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718" w:rsidRPr="00E8266E" w:rsidRDefault="00FF7718" w:rsidP="0093578F">
      <w:pPr>
        <w:pStyle w:val="BodyText"/>
        <w:spacing w:before="240"/>
        <w:jc w:val="center"/>
        <w:rPr>
          <w:rFonts w:cs="Arial"/>
          <w:b/>
        </w:rPr>
      </w:pPr>
      <w:r w:rsidRPr="00E8266E">
        <w:rPr>
          <w:rFonts w:cs="Arial"/>
          <w:b/>
          <w:sz w:val="28"/>
        </w:rPr>
        <w:t>Instituto Tecnológico de Costa Rica</w:t>
      </w:r>
    </w:p>
    <w:p w:rsidR="00FF7718" w:rsidRPr="00E8266E" w:rsidRDefault="00FF7718" w:rsidP="0093578F">
      <w:pPr>
        <w:pStyle w:val="BodyText"/>
        <w:spacing w:before="240"/>
        <w:jc w:val="center"/>
        <w:rPr>
          <w:rFonts w:cs="Arial"/>
          <w:b/>
        </w:rPr>
      </w:pPr>
      <w:r w:rsidRPr="00E8266E">
        <w:rPr>
          <w:rFonts w:cs="Arial"/>
          <w:b/>
        </w:rPr>
        <w:t>Escuela de Ingeniería en Electrónica</w:t>
      </w:r>
    </w:p>
    <w:p w:rsidR="00FF7718" w:rsidRPr="00E8266E" w:rsidRDefault="00FF7718" w:rsidP="0093578F">
      <w:pPr>
        <w:pStyle w:val="BodyText"/>
        <w:spacing w:before="240"/>
        <w:jc w:val="center"/>
        <w:rPr>
          <w:rFonts w:cs="Arial"/>
          <w:b/>
        </w:rPr>
      </w:pPr>
      <w:r w:rsidRPr="00131D51">
        <w:rPr>
          <w:rFonts w:cs="Arial"/>
          <w:b/>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201pt;height:156.75pt;visibility:visible">
            <v:imagedata r:id="rId7" o:title=""/>
          </v:shape>
        </w:pict>
      </w:r>
    </w:p>
    <w:p w:rsidR="00FF7718" w:rsidRPr="00E8266E" w:rsidRDefault="00FF7718" w:rsidP="0093578F">
      <w:pPr>
        <w:pStyle w:val="BodyText"/>
        <w:spacing w:before="240"/>
        <w:jc w:val="center"/>
        <w:rPr>
          <w:rFonts w:cs="Arial"/>
          <w:b/>
        </w:rPr>
      </w:pPr>
    </w:p>
    <w:p w:rsidR="00FF7718" w:rsidRPr="00E8266E" w:rsidRDefault="00FF7718" w:rsidP="0093578F">
      <w:pPr>
        <w:jc w:val="center"/>
        <w:rPr>
          <w:rFonts w:ascii="Arial" w:hAnsi="Arial" w:cs="Arial"/>
          <w:b/>
          <w:sz w:val="24"/>
          <w:szCs w:val="24"/>
          <w:lang w:val="es-ES_tradnl"/>
        </w:rPr>
      </w:pPr>
      <w:r w:rsidRPr="00E8266E">
        <w:rPr>
          <w:rFonts w:ascii="Arial" w:hAnsi="Arial" w:cs="Arial"/>
          <w:b/>
          <w:sz w:val="24"/>
          <w:szCs w:val="24"/>
          <w:lang w:val="es-ES_tradnl"/>
        </w:rPr>
        <w:t>“Evaluación de rendimiento y monitoreo mediante una herramienta geo referenciada para la red celular GSM en Costa Rica”</w:t>
      </w:r>
    </w:p>
    <w:p w:rsidR="00FF7718" w:rsidRPr="00E8266E" w:rsidRDefault="00FF7718" w:rsidP="0093578F">
      <w:pPr>
        <w:pStyle w:val="BodyText"/>
        <w:spacing w:before="240"/>
        <w:jc w:val="center"/>
        <w:rPr>
          <w:rFonts w:cs="Arial"/>
          <w:b/>
          <w:lang w:val="es-ES_tradnl"/>
        </w:rPr>
      </w:pPr>
    </w:p>
    <w:p w:rsidR="00FF7718" w:rsidRPr="00E8266E" w:rsidRDefault="00FF7718" w:rsidP="0093578F">
      <w:pPr>
        <w:pStyle w:val="BodyText"/>
        <w:spacing w:before="240"/>
        <w:jc w:val="center"/>
        <w:rPr>
          <w:rFonts w:cs="Arial"/>
          <w:b/>
        </w:rPr>
      </w:pPr>
    </w:p>
    <w:p w:rsidR="00FF7718" w:rsidRPr="00E8266E" w:rsidRDefault="00FF7718" w:rsidP="0093578F">
      <w:pPr>
        <w:pStyle w:val="BodyText"/>
        <w:spacing w:before="240"/>
        <w:jc w:val="center"/>
        <w:rPr>
          <w:rFonts w:cs="Arial"/>
          <w:b/>
        </w:rPr>
      </w:pPr>
    </w:p>
    <w:p w:rsidR="00FF7718" w:rsidRPr="00E8266E" w:rsidRDefault="00FF7718" w:rsidP="0093578F">
      <w:pPr>
        <w:pStyle w:val="BodyText"/>
        <w:spacing w:before="240"/>
        <w:jc w:val="center"/>
        <w:rPr>
          <w:rFonts w:cs="Arial"/>
          <w:b/>
        </w:rPr>
      </w:pPr>
      <w:r w:rsidRPr="00E8266E">
        <w:rPr>
          <w:rFonts w:cs="Arial"/>
          <w:b/>
        </w:rPr>
        <w:t>Informe de Proyecto de Graduación para optar por el título de Ingeniero en Electrónica con el grado académico de Licenciatura</w:t>
      </w:r>
    </w:p>
    <w:p w:rsidR="00FF7718" w:rsidRPr="00E8266E" w:rsidRDefault="00FF7718" w:rsidP="0093578F">
      <w:pPr>
        <w:pStyle w:val="BodyText"/>
        <w:spacing w:before="240"/>
        <w:jc w:val="center"/>
        <w:rPr>
          <w:rFonts w:cs="Arial"/>
          <w:b/>
        </w:rPr>
      </w:pPr>
    </w:p>
    <w:p w:rsidR="00FF7718" w:rsidRPr="00E8266E" w:rsidRDefault="00FF7718" w:rsidP="0093578F">
      <w:pPr>
        <w:pStyle w:val="BodyText"/>
        <w:spacing w:before="240"/>
        <w:jc w:val="center"/>
        <w:rPr>
          <w:rFonts w:cs="Arial"/>
          <w:b/>
        </w:rPr>
      </w:pPr>
    </w:p>
    <w:p w:rsidR="00FF7718" w:rsidRPr="00E8266E" w:rsidRDefault="00FF7718" w:rsidP="0093578F">
      <w:pPr>
        <w:pStyle w:val="BodyText"/>
        <w:spacing w:before="240"/>
        <w:jc w:val="center"/>
        <w:rPr>
          <w:rFonts w:cs="Arial"/>
          <w:b/>
        </w:rPr>
      </w:pPr>
    </w:p>
    <w:p w:rsidR="00FF7718" w:rsidRPr="00E8266E" w:rsidRDefault="00FF7718" w:rsidP="0093578F">
      <w:pPr>
        <w:pStyle w:val="BodyText"/>
        <w:spacing w:before="240"/>
        <w:jc w:val="center"/>
        <w:rPr>
          <w:rFonts w:cs="Arial"/>
          <w:b/>
        </w:rPr>
      </w:pPr>
      <w:r w:rsidRPr="00E8266E">
        <w:rPr>
          <w:rFonts w:cs="Arial"/>
          <w:b/>
        </w:rPr>
        <w:t>José Daniel Rodríguez Sánchez</w:t>
      </w:r>
    </w:p>
    <w:p w:rsidR="00FF7718" w:rsidRPr="00E8266E" w:rsidRDefault="00FF7718" w:rsidP="0093578F">
      <w:pPr>
        <w:pStyle w:val="BodyText"/>
        <w:spacing w:before="240"/>
        <w:jc w:val="center"/>
        <w:rPr>
          <w:rFonts w:cs="Arial"/>
          <w:b/>
        </w:rPr>
      </w:pPr>
    </w:p>
    <w:p w:rsidR="00FF7718" w:rsidRPr="00E8266E" w:rsidRDefault="00FF7718" w:rsidP="0093578F">
      <w:pPr>
        <w:pStyle w:val="BodyText"/>
        <w:spacing w:before="240"/>
        <w:jc w:val="center"/>
        <w:rPr>
          <w:rFonts w:cs="Arial"/>
          <w:b/>
        </w:rPr>
      </w:pPr>
    </w:p>
    <w:p w:rsidR="00FF7718" w:rsidRPr="00E8266E" w:rsidRDefault="00FF7718" w:rsidP="0093578F">
      <w:pPr>
        <w:pStyle w:val="BodyText"/>
        <w:spacing w:before="240"/>
        <w:jc w:val="center"/>
        <w:rPr>
          <w:rFonts w:cs="Arial"/>
          <w:lang w:val="es-ES"/>
        </w:rPr>
      </w:pPr>
      <w:r w:rsidRPr="00E8266E">
        <w:rPr>
          <w:rFonts w:cs="Arial"/>
          <w:b/>
        </w:rPr>
        <w:t xml:space="preserve">Cartago,  </w:t>
      </w:r>
      <w:r>
        <w:rPr>
          <w:rFonts w:cs="Arial"/>
          <w:b/>
        </w:rPr>
        <w:t xml:space="preserve">Enero </w:t>
      </w:r>
      <w:r w:rsidRPr="00E8266E">
        <w:rPr>
          <w:rFonts w:cs="Arial"/>
          <w:b/>
        </w:rPr>
        <w:t>201</w:t>
      </w:r>
      <w:r>
        <w:rPr>
          <w:rFonts w:cs="Arial"/>
          <w:b/>
        </w:rPr>
        <w:t>1</w:t>
      </w:r>
    </w:p>
    <w:p w:rsidR="00FF7718" w:rsidRPr="00E8266E" w:rsidRDefault="00FF7718" w:rsidP="0093578F">
      <w:pPr>
        <w:rPr>
          <w:rFonts w:ascii="Arial" w:hAnsi="Arial" w:cs="Arial"/>
          <w:sz w:val="22"/>
        </w:rPr>
      </w:pPr>
    </w:p>
    <w:p w:rsidR="00FF7718" w:rsidRPr="00E8266E" w:rsidRDefault="00FF7718" w:rsidP="0093578F">
      <w:pPr>
        <w:rPr>
          <w:rFonts w:ascii="Arial" w:hAnsi="Arial" w:cs="Arial"/>
          <w:b/>
          <w:bCs/>
          <w:sz w:val="22"/>
        </w:rPr>
      </w:pPr>
    </w:p>
    <w:p w:rsidR="00FF7718" w:rsidRPr="00E8266E" w:rsidRDefault="00FF7718" w:rsidP="0093578F">
      <w:pPr>
        <w:rPr>
          <w:rFonts w:ascii="Arial" w:hAnsi="Arial" w:cs="Arial"/>
          <w:b/>
          <w:bCs/>
          <w:sz w:val="22"/>
        </w:rPr>
      </w:pPr>
    </w:p>
    <w:p w:rsidR="00FF7718" w:rsidRPr="00E8266E" w:rsidRDefault="00FF7718" w:rsidP="0093578F">
      <w:pPr>
        <w:rPr>
          <w:rFonts w:ascii="Arial" w:hAnsi="Arial" w:cs="Arial"/>
          <w:b/>
          <w:bCs/>
          <w:sz w:val="22"/>
        </w:rPr>
      </w:pPr>
    </w:p>
    <w:p w:rsidR="00FF7718" w:rsidRPr="00E8266E" w:rsidRDefault="00FF7718" w:rsidP="0093578F">
      <w:pPr>
        <w:rPr>
          <w:rFonts w:ascii="Arial" w:hAnsi="Arial" w:cs="Arial"/>
          <w:b/>
          <w:bCs/>
          <w:sz w:val="22"/>
        </w:rPr>
      </w:pPr>
    </w:p>
    <w:tbl>
      <w:tblPr>
        <w:tblW w:w="8640" w:type="dxa"/>
        <w:tblInd w:w="250" w:type="dxa"/>
        <w:tblCellMar>
          <w:left w:w="70" w:type="dxa"/>
          <w:right w:w="70" w:type="dxa"/>
        </w:tblCellMar>
        <w:tblLook w:val="0000"/>
      </w:tblPr>
      <w:tblGrid>
        <w:gridCol w:w="4145"/>
        <w:gridCol w:w="160"/>
        <w:gridCol w:w="4412"/>
      </w:tblGrid>
      <w:tr w:rsidR="00FF7718" w:rsidRPr="00E8266E" w:rsidTr="00D037E2">
        <w:trPr>
          <w:cantSplit/>
          <w:trHeight w:val="530"/>
        </w:trPr>
        <w:tc>
          <w:tcPr>
            <w:tcW w:w="8640" w:type="dxa"/>
            <w:gridSpan w:val="3"/>
          </w:tcPr>
          <w:p w:rsidR="00FF7718" w:rsidRPr="00E8266E" w:rsidRDefault="00FF7718" w:rsidP="00D037E2">
            <w:pPr>
              <w:pStyle w:val="Heading1"/>
              <w:jc w:val="center"/>
              <w:rPr>
                <w:rFonts w:cs="Arial"/>
                <w:b/>
                <w:bCs/>
              </w:rPr>
            </w:pPr>
            <w:r w:rsidRPr="00E8266E">
              <w:rPr>
                <w:rFonts w:cs="Arial"/>
                <w:b/>
                <w:bCs/>
              </w:rPr>
              <w:t>INSTITUTO TECNOLOGICO DE COSTA RICA</w:t>
            </w:r>
          </w:p>
        </w:tc>
      </w:tr>
      <w:tr w:rsidR="00FF7718" w:rsidRPr="00E8266E" w:rsidTr="00D037E2">
        <w:trPr>
          <w:cantSplit/>
          <w:trHeight w:val="533"/>
        </w:trPr>
        <w:tc>
          <w:tcPr>
            <w:tcW w:w="8640" w:type="dxa"/>
            <w:gridSpan w:val="3"/>
          </w:tcPr>
          <w:p w:rsidR="00FF7718" w:rsidRPr="00E8266E" w:rsidRDefault="00FF7718" w:rsidP="00D037E2">
            <w:pPr>
              <w:jc w:val="center"/>
              <w:rPr>
                <w:rFonts w:ascii="Arial" w:hAnsi="Arial" w:cs="Arial"/>
                <w:b/>
                <w:bCs/>
                <w:sz w:val="24"/>
              </w:rPr>
            </w:pPr>
            <w:r w:rsidRPr="00E8266E">
              <w:rPr>
                <w:rFonts w:ascii="Arial" w:hAnsi="Arial" w:cs="Arial"/>
                <w:b/>
                <w:bCs/>
                <w:sz w:val="24"/>
              </w:rPr>
              <w:t>ESCUELA DE INGENIERIA ELECTRONICA</w:t>
            </w:r>
          </w:p>
        </w:tc>
      </w:tr>
      <w:tr w:rsidR="00FF7718" w:rsidRPr="00E8266E" w:rsidTr="00D037E2">
        <w:trPr>
          <w:cantSplit/>
          <w:trHeight w:val="527"/>
        </w:trPr>
        <w:tc>
          <w:tcPr>
            <w:tcW w:w="8640" w:type="dxa"/>
            <w:gridSpan w:val="3"/>
          </w:tcPr>
          <w:p w:rsidR="00FF7718" w:rsidRPr="00E8266E" w:rsidRDefault="00FF7718" w:rsidP="00D037E2">
            <w:pPr>
              <w:jc w:val="center"/>
              <w:rPr>
                <w:rFonts w:ascii="Arial" w:hAnsi="Arial" w:cs="Arial"/>
                <w:b/>
                <w:bCs/>
                <w:sz w:val="24"/>
              </w:rPr>
            </w:pPr>
            <w:r w:rsidRPr="00E8266E">
              <w:rPr>
                <w:rFonts w:ascii="Arial" w:hAnsi="Arial" w:cs="Arial"/>
                <w:b/>
                <w:bCs/>
                <w:sz w:val="24"/>
              </w:rPr>
              <w:t>PROYECTO DE GRADUACIÓN</w:t>
            </w:r>
          </w:p>
        </w:tc>
      </w:tr>
      <w:tr w:rsidR="00FF7718" w:rsidRPr="00E8266E" w:rsidTr="00D037E2">
        <w:trPr>
          <w:cantSplit/>
        </w:trPr>
        <w:tc>
          <w:tcPr>
            <w:tcW w:w="8640" w:type="dxa"/>
            <w:gridSpan w:val="3"/>
          </w:tcPr>
          <w:p w:rsidR="00FF7718" w:rsidRPr="00E8266E" w:rsidRDefault="00FF7718" w:rsidP="00D037E2">
            <w:pPr>
              <w:jc w:val="center"/>
              <w:rPr>
                <w:rFonts w:ascii="Arial" w:hAnsi="Arial" w:cs="Arial"/>
                <w:b/>
                <w:bCs/>
                <w:sz w:val="24"/>
              </w:rPr>
            </w:pPr>
            <w:r w:rsidRPr="00E8266E">
              <w:rPr>
                <w:rFonts w:ascii="Arial" w:hAnsi="Arial" w:cs="Arial"/>
                <w:b/>
                <w:bCs/>
                <w:sz w:val="24"/>
              </w:rPr>
              <w:t>TRIBUNAL EVALUADOR</w:t>
            </w:r>
          </w:p>
        </w:tc>
      </w:tr>
      <w:tr w:rsidR="00FF7718" w:rsidRPr="00E8266E" w:rsidTr="00D037E2">
        <w:trPr>
          <w:cantSplit/>
          <w:trHeight w:val="779"/>
        </w:trPr>
        <w:tc>
          <w:tcPr>
            <w:tcW w:w="8640" w:type="dxa"/>
            <w:gridSpan w:val="3"/>
          </w:tcPr>
          <w:p w:rsidR="00FF7718" w:rsidRPr="00E8266E" w:rsidRDefault="00FF7718" w:rsidP="00D037E2">
            <w:pPr>
              <w:rPr>
                <w:rFonts w:ascii="Arial" w:hAnsi="Arial" w:cs="Arial"/>
                <w:b/>
                <w:bCs/>
              </w:rPr>
            </w:pPr>
          </w:p>
        </w:tc>
      </w:tr>
      <w:tr w:rsidR="00FF7718" w:rsidRPr="00E8266E" w:rsidTr="00D037E2">
        <w:trPr>
          <w:cantSplit/>
        </w:trPr>
        <w:tc>
          <w:tcPr>
            <w:tcW w:w="8640" w:type="dxa"/>
            <w:gridSpan w:val="3"/>
          </w:tcPr>
          <w:p w:rsidR="00FF7718" w:rsidRPr="00E8266E" w:rsidRDefault="00FF7718" w:rsidP="00D037E2">
            <w:pPr>
              <w:jc w:val="both"/>
              <w:rPr>
                <w:rFonts w:ascii="Arial" w:hAnsi="Arial" w:cs="Arial"/>
                <w:sz w:val="24"/>
              </w:rPr>
            </w:pPr>
            <w:r w:rsidRPr="00E8266E">
              <w:rPr>
                <w:rFonts w:ascii="Arial" w:hAnsi="Arial" w:cs="Arial"/>
                <w:sz w:val="24"/>
              </w:rPr>
              <w:t>Proyecto de Graduación defendido ante el presente Tribunal Evaluador como requisito para optar por el título de Ingeniero en Electrónica con el grado académico de Licenciatura, del Instituto Tecnológico de Costa Rica.</w:t>
            </w:r>
          </w:p>
        </w:tc>
      </w:tr>
      <w:tr w:rsidR="00FF7718" w:rsidRPr="00E8266E" w:rsidTr="00D037E2">
        <w:trPr>
          <w:cantSplit/>
        </w:trPr>
        <w:tc>
          <w:tcPr>
            <w:tcW w:w="8640" w:type="dxa"/>
            <w:gridSpan w:val="3"/>
          </w:tcPr>
          <w:p w:rsidR="00FF7718" w:rsidRPr="00E8266E" w:rsidRDefault="00FF7718" w:rsidP="00D037E2">
            <w:pPr>
              <w:rPr>
                <w:rFonts w:ascii="Arial" w:hAnsi="Arial" w:cs="Arial"/>
                <w:sz w:val="24"/>
              </w:rPr>
            </w:pPr>
          </w:p>
        </w:tc>
      </w:tr>
      <w:tr w:rsidR="00FF7718" w:rsidRPr="00E8266E" w:rsidTr="00D037E2">
        <w:trPr>
          <w:cantSplit/>
        </w:trPr>
        <w:tc>
          <w:tcPr>
            <w:tcW w:w="8640" w:type="dxa"/>
            <w:gridSpan w:val="3"/>
          </w:tcPr>
          <w:p w:rsidR="00FF7718" w:rsidRPr="00E8266E" w:rsidRDefault="00FF7718" w:rsidP="00D037E2">
            <w:pPr>
              <w:rPr>
                <w:rFonts w:ascii="Arial" w:hAnsi="Arial" w:cs="Arial"/>
                <w:sz w:val="24"/>
              </w:rPr>
            </w:pPr>
          </w:p>
        </w:tc>
      </w:tr>
      <w:tr w:rsidR="00FF7718" w:rsidRPr="00E8266E" w:rsidTr="00D037E2">
        <w:trPr>
          <w:cantSplit/>
        </w:trPr>
        <w:tc>
          <w:tcPr>
            <w:tcW w:w="8640" w:type="dxa"/>
            <w:gridSpan w:val="3"/>
          </w:tcPr>
          <w:p w:rsidR="00FF7718" w:rsidRPr="00E8266E" w:rsidRDefault="00FF7718" w:rsidP="00D037E2">
            <w:pPr>
              <w:jc w:val="center"/>
              <w:rPr>
                <w:rFonts w:ascii="Arial" w:hAnsi="Arial" w:cs="Arial"/>
                <w:sz w:val="24"/>
              </w:rPr>
            </w:pPr>
            <w:r w:rsidRPr="00E8266E">
              <w:rPr>
                <w:rFonts w:ascii="Arial" w:hAnsi="Arial" w:cs="Arial"/>
                <w:sz w:val="24"/>
              </w:rPr>
              <w:t>Miembros del Tribunal</w:t>
            </w:r>
          </w:p>
        </w:tc>
      </w:tr>
      <w:tr w:rsidR="00FF7718" w:rsidRPr="00E8266E" w:rsidTr="00D037E2">
        <w:trPr>
          <w:cantSplit/>
        </w:trPr>
        <w:tc>
          <w:tcPr>
            <w:tcW w:w="8640" w:type="dxa"/>
            <w:gridSpan w:val="3"/>
          </w:tcPr>
          <w:p w:rsidR="00FF7718" w:rsidRPr="00E8266E" w:rsidRDefault="00FF7718" w:rsidP="00D037E2">
            <w:pPr>
              <w:jc w:val="center"/>
              <w:rPr>
                <w:rFonts w:ascii="Arial" w:hAnsi="Arial" w:cs="Arial"/>
                <w:sz w:val="24"/>
              </w:rPr>
            </w:pPr>
          </w:p>
        </w:tc>
      </w:tr>
      <w:tr w:rsidR="00FF7718" w:rsidRPr="00E8266E" w:rsidTr="00D037E2">
        <w:tc>
          <w:tcPr>
            <w:tcW w:w="3740" w:type="dxa"/>
          </w:tcPr>
          <w:p w:rsidR="00FF7718" w:rsidRPr="00E8266E" w:rsidRDefault="00FF7718" w:rsidP="00D037E2">
            <w:pPr>
              <w:rPr>
                <w:rFonts w:ascii="Arial" w:hAnsi="Arial" w:cs="Arial"/>
                <w:sz w:val="24"/>
              </w:rPr>
            </w:pPr>
          </w:p>
        </w:tc>
        <w:tc>
          <w:tcPr>
            <w:tcW w:w="798" w:type="dxa"/>
          </w:tcPr>
          <w:p w:rsidR="00FF7718" w:rsidRPr="00E8266E" w:rsidRDefault="00FF7718" w:rsidP="00D037E2">
            <w:pPr>
              <w:rPr>
                <w:rFonts w:ascii="Arial" w:hAnsi="Arial" w:cs="Arial"/>
                <w:sz w:val="24"/>
              </w:rPr>
            </w:pPr>
          </w:p>
        </w:tc>
        <w:tc>
          <w:tcPr>
            <w:tcW w:w="4102" w:type="dxa"/>
          </w:tcPr>
          <w:p w:rsidR="00FF7718" w:rsidRPr="00E8266E" w:rsidRDefault="00FF7718" w:rsidP="00D037E2">
            <w:pPr>
              <w:rPr>
                <w:rFonts w:ascii="Arial" w:hAnsi="Arial" w:cs="Arial"/>
                <w:sz w:val="24"/>
              </w:rPr>
            </w:pPr>
          </w:p>
        </w:tc>
      </w:tr>
      <w:tr w:rsidR="00FF7718" w:rsidRPr="00E8266E" w:rsidTr="00D037E2">
        <w:tc>
          <w:tcPr>
            <w:tcW w:w="3740" w:type="dxa"/>
          </w:tcPr>
          <w:p w:rsidR="00FF7718" w:rsidRPr="00E8266E" w:rsidRDefault="00FF7718" w:rsidP="00D037E2">
            <w:pPr>
              <w:jc w:val="center"/>
              <w:rPr>
                <w:rFonts w:ascii="Arial" w:hAnsi="Arial" w:cs="Arial"/>
                <w:sz w:val="24"/>
              </w:rPr>
            </w:pPr>
          </w:p>
        </w:tc>
        <w:tc>
          <w:tcPr>
            <w:tcW w:w="798" w:type="dxa"/>
          </w:tcPr>
          <w:p w:rsidR="00FF7718" w:rsidRPr="00E8266E" w:rsidRDefault="00FF7718" w:rsidP="00D037E2">
            <w:pPr>
              <w:rPr>
                <w:rFonts w:ascii="Arial" w:hAnsi="Arial" w:cs="Arial"/>
                <w:sz w:val="24"/>
              </w:rPr>
            </w:pPr>
          </w:p>
        </w:tc>
        <w:tc>
          <w:tcPr>
            <w:tcW w:w="4102" w:type="dxa"/>
          </w:tcPr>
          <w:p w:rsidR="00FF7718" w:rsidRPr="00E8266E" w:rsidRDefault="00FF7718" w:rsidP="00D037E2">
            <w:pPr>
              <w:jc w:val="center"/>
              <w:rPr>
                <w:rFonts w:ascii="Arial" w:hAnsi="Arial" w:cs="Arial"/>
                <w:sz w:val="24"/>
              </w:rPr>
            </w:pPr>
          </w:p>
        </w:tc>
      </w:tr>
      <w:tr w:rsidR="00FF7718" w:rsidRPr="00E8266E" w:rsidTr="00D037E2">
        <w:tc>
          <w:tcPr>
            <w:tcW w:w="3740" w:type="dxa"/>
          </w:tcPr>
          <w:p w:rsidR="00FF7718" w:rsidRPr="00E8266E" w:rsidRDefault="00FF7718" w:rsidP="00D037E2">
            <w:pPr>
              <w:rPr>
                <w:rFonts w:ascii="Arial" w:hAnsi="Arial" w:cs="Arial"/>
                <w:sz w:val="24"/>
              </w:rPr>
            </w:pPr>
          </w:p>
        </w:tc>
        <w:tc>
          <w:tcPr>
            <w:tcW w:w="798" w:type="dxa"/>
          </w:tcPr>
          <w:p w:rsidR="00FF7718" w:rsidRPr="00E8266E" w:rsidRDefault="00FF7718" w:rsidP="00D037E2">
            <w:pPr>
              <w:rPr>
                <w:rFonts w:ascii="Arial" w:hAnsi="Arial" w:cs="Arial"/>
                <w:sz w:val="24"/>
              </w:rPr>
            </w:pPr>
          </w:p>
        </w:tc>
        <w:tc>
          <w:tcPr>
            <w:tcW w:w="4102" w:type="dxa"/>
          </w:tcPr>
          <w:p w:rsidR="00FF7718" w:rsidRPr="00E8266E" w:rsidRDefault="00FF7718" w:rsidP="00D037E2">
            <w:pPr>
              <w:rPr>
                <w:rFonts w:ascii="Arial" w:hAnsi="Arial" w:cs="Arial"/>
                <w:sz w:val="24"/>
              </w:rPr>
            </w:pPr>
          </w:p>
        </w:tc>
      </w:tr>
      <w:tr w:rsidR="00FF7718" w:rsidRPr="00E8266E" w:rsidTr="00D037E2">
        <w:tc>
          <w:tcPr>
            <w:tcW w:w="3740" w:type="dxa"/>
          </w:tcPr>
          <w:p w:rsidR="00FF7718" w:rsidRPr="00E8266E" w:rsidRDefault="00FF7718" w:rsidP="00D037E2">
            <w:pPr>
              <w:rPr>
                <w:rFonts w:ascii="Arial" w:hAnsi="Arial" w:cs="Arial"/>
                <w:sz w:val="24"/>
              </w:rPr>
            </w:pPr>
            <w:r w:rsidRPr="00E8266E">
              <w:rPr>
                <w:rFonts w:ascii="Arial" w:hAnsi="Arial" w:cs="Arial"/>
                <w:sz w:val="24"/>
              </w:rPr>
              <w:t>______________________________</w:t>
            </w:r>
          </w:p>
        </w:tc>
        <w:tc>
          <w:tcPr>
            <w:tcW w:w="798" w:type="dxa"/>
          </w:tcPr>
          <w:p w:rsidR="00FF7718" w:rsidRPr="00E8266E" w:rsidRDefault="00FF7718" w:rsidP="00D037E2">
            <w:pPr>
              <w:rPr>
                <w:rFonts w:ascii="Arial" w:hAnsi="Arial" w:cs="Arial"/>
                <w:sz w:val="24"/>
              </w:rPr>
            </w:pPr>
          </w:p>
        </w:tc>
        <w:tc>
          <w:tcPr>
            <w:tcW w:w="4102" w:type="dxa"/>
          </w:tcPr>
          <w:p w:rsidR="00FF7718" w:rsidRPr="00E8266E" w:rsidRDefault="00FF7718" w:rsidP="00D037E2">
            <w:pPr>
              <w:rPr>
                <w:rFonts w:ascii="Arial" w:hAnsi="Arial" w:cs="Arial"/>
                <w:sz w:val="24"/>
              </w:rPr>
            </w:pPr>
            <w:r w:rsidRPr="00E8266E">
              <w:rPr>
                <w:rFonts w:ascii="Arial" w:hAnsi="Arial" w:cs="Arial"/>
                <w:sz w:val="24"/>
              </w:rPr>
              <w:t xml:space="preserve"> ________________________________</w:t>
            </w:r>
          </w:p>
        </w:tc>
      </w:tr>
      <w:tr w:rsidR="00FF7718" w:rsidRPr="00E8266E" w:rsidTr="00D037E2">
        <w:trPr>
          <w:trHeight w:val="603"/>
        </w:trPr>
        <w:tc>
          <w:tcPr>
            <w:tcW w:w="3740" w:type="dxa"/>
          </w:tcPr>
          <w:p w:rsidR="00FF7718" w:rsidRPr="00E8266E" w:rsidRDefault="00FF7718" w:rsidP="0093578F">
            <w:pPr>
              <w:jc w:val="center"/>
              <w:rPr>
                <w:rFonts w:ascii="Arial" w:hAnsi="Arial" w:cs="Arial"/>
                <w:sz w:val="24"/>
              </w:rPr>
            </w:pPr>
            <w:r w:rsidRPr="00E8266E">
              <w:rPr>
                <w:rFonts w:ascii="Arial" w:hAnsi="Arial" w:cs="Arial"/>
                <w:sz w:val="24"/>
              </w:rPr>
              <w:t>Ing. William Marín</w:t>
            </w:r>
          </w:p>
        </w:tc>
        <w:tc>
          <w:tcPr>
            <w:tcW w:w="798" w:type="dxa"/>
          </w:tcPr>
          <w:p w:rsidR="00FF7718" w:rsidRPr="00E8266E" w:rsidRDefault="00FF7718" w:rsidP="00D037E2">
            <w:pPr>
              <w:rPr>
                <w:rFonts w:ascii="Arial" w:hAnsi="Arial" w:cs="Arial"/>
                <w:sz w:val="24"/>
              </w:rPr>
            </w:pPr>
          </w:p>
        </w:tc>
        <w:tc>
          <w:tcPr>
            <w:tcW w:w="4102" w:type="dxa"/>
          </w:tcPr>
          <w:p w:rsidR="00FF7718" w:rsidRPr="00E8266E" w:rsidRDefault="00FF7718" w:rsidP="0093578F">
            <w:pPr>
              <w:jc w:val="center"/>
              <w:rPr>
                <w:rFonts w:ascii="Arial" w:hAnsi="Arial" w:cs="Arial"/>
                <w:sz w:val="24"/>
              </w:rPr>
            </w:pPr>
            <w:r w:rsidRPr="00E8266E">
              <w:rPr>
                <w:rFonts w:ascii="Arial" w:hAnsi="Arial" w:cs="Arial"/>
                <w:sz w:val="24"/>
              </w:rPr>
              <w:t>Ing. Faustino Montes de Oca</w:t>
            </w:r>
          </w:p>
        </w:tc>
      </w:tr>
      <w:tr w:rsidR="00FF7718" w:rsidRPr="00E8266E" w:rsidTr="00D037E2">
        <w:tc>
          <w:tcPr>
            <w:tcW w:w="3740" w:type="dxa"/>
          </w:tcPr>
          <w:p w:rsidR="00FF7718" w:rsidRPr="00E8266E" w:rsidRDefault="00FF7718" w:rsidP="00D037E2">
            <w:pPr>
              <w:jc w:val="center"/>
              <w:rPr>
                <w:rFonts w:ascii="Arial" w:hAnsi="Arial" w:cs="Arial"/>
                <w:sz w:val="24"/>
              </w:rPr>
            </w:pPr>
            <w:r w:rsidRPr="00E8266E">
              <w:rPr>
                <w:rFonts w:ascii="Arial" w:hAnsi="Arial" w:cs="Arial"/>
                <w:sz w:val="24"/>
              </w:rPr>
              <w:t>Profesor lector</w:t>
            </w:r>
          </w:p>
        </w:tc>
        <w:tc>
          <w:tcPr>
            <w:tcW w:w="798" w:type="dxa"/>
          </w:tcPr>
          <w:p w:rsidR="00FF7718" w:rsidRPr="00E8266E" w:rsidRDefault="00FF7718" w:rsidP="00D037E2">
            <w:pPr>
              <w:rPr>
                <w:rFonts w:ascii="Arial" w:hAnsi="Arial" w:cs="Arial"/>
                <w:sz w:val="24"/>
              </w:rPr>
            </w:pPr>
          </w:p>
        </w:tc>
        <w:tc>
          <w:tcPr>
            <w:tcW w:w="4102" w:type="dxa"/>
          </w:tcPr>
          <w:p w:rsidR="00FF7718" w:rsidRPr="00E8266E" w:rsidRDefault="00FF7718" w:rsidP="00D037E2">
            <w:pPr>
              <w:jc w:val="center"/>
              <w:rPr>
                <w:rFonts w:ascii="Arial" w:hAnsi="Arial" w:cs="Arial"/>
                <w:sz w:val="24"/>
              </w:rPr>
            </w:pPr>
            <w:r w:rsidRPr="00E8266E">
              <w:rPr>
                <w:rFonts w:ascii="Arial" w:hAnsi="Arial" w:cs="Arial"/>
                <w:sz w:val="24"/>
              </w:rPr>
              <w:t>Profesor lector</w:t>
            </w:r>
          </w:p>
        </w:tc>
      </w:tr>
      <w:tr w:rsidR="00FF7718" w:rsidRPr="00E8266E" w:rsidTr="00D037E2">
        <w:trPr>
          <w:cantSplit/>
        </w:trPr>
        <w:tc>
          <w:tcPr>
            <w:tcW w:w="8640" w:type="dxa"/>
            <w:gridSpan w:val="3"/>
          </w:tcPr>
          <w:p w:rsidR="00FF7718" w:rsidRPr="00E8266E" w:rsidRDefault="00FF7718" w:rsidP="00D037E2">
            <w:pPr>
              <w:jc w:val="center"/>
              <w:rPr>
                <w:rFonts w:ascii="Arial" w:hAnsi="Arial" w:cs="Arial"/>
                <w:sz w:val="24"/>
              </w:rPr>
            </w:pPr>
          </w:p>
        </w:tc>
      </w:tr>
    </w:tbl>
    <w:p w:rsidR="00FF7718" w:rsidRPr="00E8266E" w:rsidRDefault="00FF7718" w:rsidP="0093578F">
      <w:pPr>
        <w:rPr>
          <w:rFonts w:ascii="Arial" w:hAnsi="Arial" w:cs="Arial"/>
        </w:rPr>
      </w:pPr>
    </w:p>
    <w:tbl>
      <w:tblPr>
        <w:tblW w:w="8640" w:type="dxa"/>
        <w:tblInd w:w="250" w:type="dxa"/>
        <w:tblLayout w:type="fixed"/>
        <w:tblCellMar>
          <w:left w:w="70" w:type="dxa"/>
          <w:right w:w="70" w:type="dxa"/>
        </w:tblCellMar>
        <w:tblLook w:val="0000"/>
      </w:tblPr>
      <w:tblGrid>
        <w:gridCol w:w="2520"/>
        <w:gridCol w:w="3420"/>
        <w:gridCol w:w="2700"/>
      </w:tblGrid>
      <w:tr w:rsidR="00FF7718" w:rsidRPr="00E8266E" w:rsidTr="00D037E2">
        <w:tc>
          <w:tcPr>
            <w:tcW w:w="2520" w:type="dxa"/>
          </w:tcPr>
          <w:p w:rsidR="00FF7718" w:rsidRPr="00E8266E" w:rsidRDefault="00FF7718" w:rsidP="00D037E2">
            <w:pPr>
              <w:rPr>
                <w:rFonts w:ascii="Arial" w:hAnsi="Arial" w:cs="Arial"/>
                <w:sz w:val="24"/>
              </w:rPr>
            </w:pPr>
          </w:p>
        </w:tc>
        <w:tc>
          <w:tcPr>
            <w:tcW w:w="3420" w:type="dxa"/>
          </w:tcPr>
          <w:p w:rsidR="00FF7718" w:rsidRPr="00E8266E" w:rsidRDefault="00FF7718" w:rsidP="00D037E2">
            <w:pPr>
              <w:rPr>
                <w:rFonts w:ascii="Arial" w:hAnsi="Arial" w:cs="Arial"/>
                <w:sz w:val="24"/>
              </w:rPr>
            </w:pPr>
          </w:p>
        </w:tc>
        <w:tc>
          <w:tcPr>
            <w:tcW w:w="2700" w:type="dxa"/>
          </w:tcPr>
          <w:p w:rsidR="00FF7718" w:rsidRPr="00E8266E" w:rsidRDefault="00FF7718" w:rsidP="00D037E2">
            <w:pPr>
              <w:rPr>
                <w:rFonts w:ascii="Arial" w:hAnsi="Arial" w:cs="Arial"/>
                <w:sz w:val="24"/>
              </w:rPr>
            </w:pPr>
          </w:p>
        </w:tc>
      </w:tr>
      <w:tr w:rsidR="00FF7718" w:rsidRPr="00E8266E" w:rsidTr="00D037E2">
        <w:tc>
          <w:tcPr>
            <w:tcW w:w="2520" w:type="dxa"/>
          </w:tcPr>
          <w:p w:rsidR="00FF7718" w:rsidRPr="00E8266E" w:rsidRDefault="00FF7718" w:rsidP="00D037E2">
            <w:pPr>
              <w:rPr>
                <w:rFonts w:ascii="Arial" w:hAnsi="Arial" w:cs="Arial"/>
                <w:sz w:val="24"/>
              </w:rPr>
            </w:pPr>
          </w:p>
        </w:tc>
        <w:tc>
          <w:tcPr>
            <w:tcW w:w="3420" w:type="dxa"/>
          </w:tcPr>
          <w:p w:rsidR="00FF7718" w:rsidRPr="00E8266E" w:rsidRDefault="00FF7718" w:rsidP="00D037E2">
            <w:pPr>
              <w:jc w:val="center"/>
              <w:rPr>
                <w:rFonts w:ascii="Arial" w:hAnsi="Arial" w:cs="Arial"/>
                <w:sz w:val="24"/>
              </w:rPr>
            </w:pPr>
          </w:p>
        </w:tc>
        <w:tc>
          <w:tcPr>
            <w:tcW w:w="2700" w:type="dxa"/>
          </w:tcPr>
          <w:p w:rsidR="00FF7718" w:rsidRPr="00E8266E" w:rsidRDefault="00FF7718" w:rsidP="00D037E2">
            <w:pPr>
              <w:rPr>
                <w:rFonts w:ascii="Arial" w:hAnsi="Arial" w:cs="Arial"/>
                <w:sz w:val="24"/>
              </w:rPr>
            </w:pPr>
          </w:p>
        </w:tc>
      </w:tr>
      <w:tr w:rsidR="00FF7718" w:rsidRPr="00E8266E" w:rsidTr="00D037E2">
        <w:tc>
          <w:tcPr>
            <w:tcW w:w="2520" w:type="dxa"/>
          </w:tcPr>
          <w:p w:rsidR="00FF7718" w:rsidRPr="00E8266E" w:rsidRDefault="00FF7718" w:rsidP="00D037E2">
            <w:pPr>
              <w:rPr>
                <w:rFonts w:ascii="Arial" w:hAnsi="Arial" w:cs="Arial"/>
                <w:sz w:val="24"/>
              </w:rPr>
            </w:pPr>
          </w:p>
        </w:tc>
        <w:tc>
          <w:tcPr>
            <w:tcW w:w="3420" w:type="dxa"/>
          </w:tcPr>
          <w:p w:rsidR="00FF7718" w:rsidRPr="00E8266E" w:rsidRDefault="00FF7718" w:rsidP="00D037E2">
            <w:pPr>
              <w:jc w:val="center"/>
              <w:rPr>
                <w:rFonts w:ascii="Arial" w:hAnsi="Arial" w:cs="Arial"/>
                <w:sz w:val="24"/>
              </w:rPr>
            </w:pPr>
          </w:p>
        </w:tc>
        <w:tc>
          <w:tcPr>
            <w:tcW w:w="2700" w:type="dxa"/>
          </w:tcPr>
          <w:p w:rsidR="00FF7718" w:rsidRPr="00E8266E" w:rsidRDefault="00FF7718" w:rsidP="00D037E2">
            <w:pPr>
              <w:rPr>
                <w:rFonts w:ascii="Arial" w:hAnsi="Arial" w:cs="Arial"/>
                <w:sz w:val="24"/>
              </w:rPr>
            </w:pPr>
          </w:p>
        </w:tc>
      </w:tr>
      <w:tr w:rsidR="00FF7718" w:rsidRPr="00E8266E" w:rsidTr="00D037E2">
        <w:tc>
          <w:tcPr>
            <w:tcW w:w="2520" w:type="dxa"/>
          </w:tcPr>
          <w:p w:rsidR="00FF7718" w:rsidRPr="00E8266E" w:rsidRDefault="00FF7718" w:rsidP="00D037E2">
            <w:pPr>
              <w:rPr>
                <w:rFonts w:ascii="Arial" w:hAnsi="Arial" w:cs="Arial"/>
                <w:sz w:val="24"/>
              </w:rPr>
            </w:pPr>
          </w:p>
        </w:tc>
        <w:tc>
          <w:tcPr>
            <w:tcW w:w="3420" w:type="dxa"/>
          </w:tcPr>
          <w:p w:rsidR="00FF7718" w:rsidRPr="00E8266E" w:rsidRDefault="00FF7718" w:rsidP="00D037E2">
            <w:pPr>
              <w:rPr>
                <w:rFonts w:ascii="Arial" w:hAnsi="Arial" w:cs="Arial"/>
                <w:sz w:val="24"/>
              </w:rPr>
            </w:pPr>
          </w:p>
        </w:tc>
        <w:tc>
          <w:tcPr>
            <w:tcW w:w="2700" w:type="dxa"/>
          </w:tcPr>
          <w:p w:rsidR="00FF7718" w:rsidRPr="00E8266E" w:rsidRDefault="00FF7718" w:rsidP="00D037E2">
            <w:pPr>
              <w:rPr>
                <w:rFonts w:ascii="Arial" w:hAnsi="Arial" w:cs="Arial"/>
                <w:sz w:val="24"/>
              </w:rPr>
            </w:pPr>
          </w:p>
        </w:tc>
      </w:tr>
      <w:tr w:rsidR="00FF7718" w:rsidRPr="00E8266E" w:rsidTr="00D037E2">
        <w:tc>
          <w:tcPr>
            <w:tcW w:w="2520" w:type="dxa"/>
          </w:tcPr>
          <w:p w:rsidR="00FF7718" w:rsidRPr="00E8266E" w:rsidRDefault="00FF7718" w:rsidP="00D037E2">
            <w:pPr>
              <w:rPr>
                <w:rFonts w:ascii="Arial" w:hAnsi="Arial" w:cs="Arial"/>
                <w:sz w:val="24"/>
              </w:rPr>
            </w:pPr>
          </w:p>
        </w:tc>
        <w:tc>
          <w:tcPr>
            <w:tcW w:w="3420" w:type="dxa"/>
          </w:tcPr>
          <w:p w:rsidR="00FF7718" w:rsidRPr="00E8266E" w:rsidRDefault="00FF7718" w:rsidP="009F65C4">
            <w:pPr>
              <w:rPr>
                <w:rFonts w:ascii="Arial" w:hAnsi="Arial" w:cs="Arial"/>
                <w:sz w:val="24"/>
              </w:rPr>
            </w:pPr>
            <w:r w:rsidRPr="00E8266E">
              <w:rPr>
                <w:rFonts w:ascii="Arial" w:hAnsi="Arial" w:cs="Arial"/>
                <w:sz w:val="24"/>
              </w:rPr>
              <w:t>________________________</w:t>
            </w:r>
          </w:p>
        </w:tc>
        <w:tc>
          <w:tcPr>
            <w:tcW w:w="2700" w:type="dxa"/>
          </w:tcPr>
          <w:p w:rsidR="00FF7718" w:rsidRPr="00E8266E" w:rsidRDefault="00FF7718" w:rsidP="00D037E2">
            <w:pPr>
              <w:rPr>
                <w:rFonts w:ascii="Arial" w:hAnsi="Arial" w:cs="Arial"/>
                <w:sz w:val="24"/>
              </w:rPr>
            </w:pPr>
          </w:p>
        </w:tc>
      </w:tr>
      <w:tr w:rsidR="00FF7718" w:rsidRPr="00E8266E" w:rsidTr="00D037E2">
        <w:trPr>
          <w:trHeight w:val="506"/>
        </w:trPr>
        <w:tc>
          <w:tcPr>
            <w:tcW w:w="2520" w:type="dxa"/>
          </w:tcPr>
          <w:p w:rsidR="00FF7718" w:rsidRPr="00E8266E" w:rsidRDefault="00FF7718" w:rsidP="00D037E2">
            <w:pPr>
              <w:rPr>
                <w:rFonts w:ascii="Arial" w:hAnsi="Arial" w:cs="Arial"/>
                <w:sz w:val="24"/>
              </w:rPr>
            </w:pPr>
          </w:p>
        </w:tc>
        <w:tc>
          <w:tcPr>
            <w:tcW w:w="3420" w:type="dxa"/>
          </w:tcPr>
          <w:p w:rsidR="00FF7718" w:rsidRPr="00E8266E" w:rsidRDefault="00FF7718" w:rsidP="0093578F">
            <w:pPr>
              <w:jc w:val="center"/>
              <w:rPr>
                <w:rFonts w:ascii="Arial" w:hAnsi="Arial" w:cs="Arial"/>
                <w:sz w:val="24"/>
              </w:rPr>
            </w:pPr>
            <w:r w:rsidRPr="00E8266E">
              <w:rPr>
                <w:rFonts w:ascii="Arial" w:hAnsi="Arial" w:cs="Arial"/>
                <w:sz w:val="24"/>
              </w:rPr>
              <w:t xml:space="preserve">Ing. Adolfo Méndez </w:t>
            </w:r>
          </w:p>
        </w:tc>
        <w:tc>
          <w:tcPr>
            <w:tcW w:w="2700" w:type="dxa"/>
          </w:tcPr>
          <w:p w:rsidR="00FF7718" w:rsidRPr="00E8266E" w:rsidRDefault="00FF7718" w:rsidP="00D037E2">
            <w:pPr>
              <w:rPr>
                <w:rFonts w:ascii="Arial" w:hAnsi="Arial" w:cs="Arial"/>
                <w:sz w:val="24"/>
              </w:rPr>
            </w:pPr>
          </w:p>
        </w:tc>
      </w:tr>
      <w:tr w:rsidR="00FF7718" w:rsidRPr="00E8266E" w:rsidTr="00D037E2">
        <w:tc>
          <w:tcPr>
            <w:tcW w:w="2520" w:type="dxa"/>
          </w:tcPr>
          <w:p w:rsidR="00FF7718" w:rsidRPr="00E8266E" w:rsidRDefault="00FF7718" w:rsidP="00D037E2">
            <w:pPr>
              <w:rPr>
                <w:rFonts w:ascii="Arial" w:hAnsi="Arial" w:cs="Arial"/>
                <w:sz w:val="24"/>
              </w:rPr>
            </w:pPr>
          </w:p>
        </w:tc>
        <w:tc>
          <w:tcPr>
            <w:tcW w:w="3420" w:type="dxa"/>
          </w:tcPr>
          <w:p w:rsidR="00FF7718" w:rsidRPr="00E8266E" w:rsidRDefault="00FF7718" w:rsidP="00D037E2">
            <w:pPr>
              <w:jc w:val="center"/>
              <w:rPr>
                <w:rFonts w:ascii="Arial" w:hAnsi="Arial" w:cs="Arial"/>
                <w:sz w:val="24"/>
              </w:rPr>
            </w:pPr>
            <w:r w:rsidRPr="00E8266E">
              <w:rPr>
                <w:rFonts w:ascii="Arial" w:hAnsi="Arial" w:cs="Arial"/>
                <w:sz w:val="24"/>
              </w:rPr>
              <w:t>Profesor asesor</w:t>
            </w:r>
          </w:p>
        </w:tc>
        <w:tc>
          <w:tcPr>
            <w:tcW w:w="2700" w:type="dxa"/>
          </w:tcPr>
          <w:p w:rsidR="00FF7718" w:rsidRPr="00E8266E" w:rsidRDefault="00FF7718" w:rsidP="00D037E2">
            <w:pPr>
              <w:rPr>
                <w:rFonts w:ascii="Arial" w:hAnsi="Arial" w:cs="Arial"/>
                <w:sz w:val="24"/>
              </w:rPr>
            </w:pPr>
          </w:p>
        </w:tc>
      </w:tr>
      <w:tr w:rsidR="00FF7718" w:rsidRPr="00E8266E" w:rsidTr="00D037E2">
        <w:trPr>
          <w:cantSplit/>
        </w:trPr>
        <w:tc>
          <w:tcPr>
            <w:tcW w:w="8640" w:type="dxa"/>
            <w:gridSpan w:val="3"/>
          </w:tcPr>
          <w:p w:rsidR="00FF7718" w:rsidRPr="00E8266E" w:rsidRDefault="00FF7718" w:rsidP="00D037E2">
            <w:pPr>
              <w:rPr>
                <w:rFonts w:ascii="Arial" w:hAnsi="Arial" w:cs="Arial"/>
                <w:sz w:val="24"/>
              </w:rPr>
            </w:pPr>
          </w:p>
        </w:tc>
      </w:tr>
      <w:tr w:rsidR="00FF7718" w:rsidRPr="00E8266E" w:rsidTr="00D037E2">
        <w:trPr>
          <w:cantSplit/>
        </w:trPr>
        <w:tc>
          <w:tcPr>
            <w:tcW w:w="8640" w:type="dxa"/>
            <w:gridSpan w:val="3"/>
          </w:tcPr>
          <w:p w:rsidR="00FF7718" w:rsidRPr="00E8266E" w:rsidRDefault="00FF7718" w:rsidP="00D037E2">
            <w:pPr>
              <w:rPr>
                <w:rFonts w:ascii="Arial" w:hAnsi="Arial" w:cs="Arial"/>
                <w:sz w:val="24"/>
              </w:rPr>
            </w:pPr>
          </w:p>
        </w:tc>
      </w:tr>
      <w:tr w:rsidR="00FF7718" w:rsidRPr="00E8266E" w:rsidTr="00D037E2">
        <w:trPr>
          <w:cantSplit/>
        </w:trPr>
        <w:tc>
          <w:tcPr>
            <w:tcW w:w="8640" w:type="dxa"/>
            <w:gridSpan w:val="3"/>
          </w:tcPr>
          <w:p w:rsidR="00FF7718" w:rsidRPr="00E8266E" w:rsidRDefault="00FF7718" w:rsidP="00D037E2">
            <w:pPr>
              <w:rPr>
                <w:rFonts w:ascii="Arial" w:hAnsi="Arial" w:cs="Arial"/>
                <w:sz w:val="24"/>
              </w:rPr>
            </w:pPr>
          </w:p>
        </w:tc>
      </w:tr>
      <w:tr w:rsidR="00FF7718" w:rsidRPr="00E8266E" w:rsidTr="00D037E2">
        <w:trPr>
          <w:cantSplit/>
        </w:trPr>
        <w:tc>
          <w:tcPr>
            <w:tcW w:w="8640" w:type="dxa"/>
            <w:gridSpan w:val="3"/>
          </w:tcPr>
          <w:p w:rsidR="00FF7718" w:rsidRPr="00E8266E" w:rsidRDefault="00FF7718" w:rsidP="00D037E2">
            <w:pPr>
              <w:rPr>
                <w:rFonts w:ascii="Arial" w:hAnsi="Arial" w:cs="Arial"/>
                <w:sz w:val="24"/>
              </w:rPr>
            </w:pPr>
            <w:r w:rsidRPr="00E8266E">
              <w:rPr>
                <w:rFonts w:ascii="Arial" w:hAnsi="Arial" w:cs="Arial"/>
                <w:sz w:val="24"/>
              </w:rPr>
              <w:t>Los miembros de este Tribunal dan fe de que el presente trabajo de graduación ha sido aprobado y cumple con las normas establecidas por la Escuela de Ingeniería Electrónica</w:t>
            </w:r>
          </w:p>
        </w:tc>
      </w:tr>
      <w:tr w:rsidR="00FF7718" w:rsidRPr="00E8266E" w:rsidTr="00D037E2">
        <w:trPr>
          <w:cantSplit/>
          <w:trHeight w:val="831"/>
        </w:trPr>
        <w:tc>
          <w:tcPr>
            <w:tcW w:w="8640" w:type="dxa"/>
            <w:gridSpan w:val="3"/>
          </w:tcPr>
          <w:p w:rsidR="00FF7718" w:rsidRPr="00E8266E" w:rsidRDefault="00FF7718" w:rsidP="00D037E2">
            <w:pPr>
              <w:rPr>
                <w:rFonts w:ascii="Arial" w:hAnsi="Arial" w:cs="Arial"/>
                <w:sz w:val="24"/>
              </w:rPr>
            </w:pPr>
          </w:p>
        </w:tc>
      </w:tr>
      <w:tr w:rsidR="00FF7718" w:rsidRPr="00E8266E" w:rsidTr="00D037E2">
        <w:trPr>
          <w:cantSplit/>
        </w:trPr>
        <w:tc>
          <w:tcPr>
            <w:tcW w:w="8640" w:type="dxa"/>
            <w:gridSpan w:val="3"/>
          </w:tcPr>
          <w:p w:rsidR="00FF7718" w:rsidRPr="00E8266E" w:rsidRDefault="00FF7718" w:rsidP="00D037E2">
            <w:pPr>
              <w:jc w:val="center"/>
              <w:rPr>
                <w:rFonts w:ascii="Arial" w:hAnsi="Arial" w:cs="Arial"/>
                <w:sz w:val="24"/>
              </w:rPr>
            </w:pPr>
            <w:r w:rsidRPr="00E8266E">
              <w:rPr>
                <w:rFonts w:ascii="Arial" w:hAnsi="Arial" w:cs="Arial"/>
                <w:sz w:val="24"/>
              </w:rPr>
              <w:t>Lugar y fecha de la presentación</w:t>
            </w:r>
          </w:p>
        </w:tc>
      </w:tr>
    </w:tbl>
    <w:p w:rsidR="00FF7718" w:rsidRPr="00E8266E" w:rsidRDefault="00FF7718" w:rsidP="0093578F">
      <w:pPr>
        <w:rPr>
          <w:rFonts w:ascii="Arial" w:hAnsi="Arial" w:cs="Arial"/>
          <w:b/>
          <w:bCs/>
          <w:i/>
          <w:iCs/>
          <w:sz w:val="22"/>
        </w:rPr>
      </w:pPr>
    </w:p>
    <w:p w:rsidR="00FF7718" w:rsidRPr="00E8266E" w:rsidRDefault="00FF7718" w:rsidP="0093578F">
      <w:pPr>
        <w:rPr>
          <w:rFonts w:ascii="Arial" w:hAnsi="Arial" w:cs="Arial"/>
          <w:b/>
          <w:bCs/>
          <w:i/>
          <w:iCs/>
          <w:sz w:val="22"/>
        </w:rPr>
      </w:pPr>
    </w:p>
    <w:p w:rsidR="00FF7718" w:rsidRPr="00E8266E" w:rsidRDefault="00FF7718" w:rsidP="0093578F">
      <w:pPr>
        <w:rPr>
          <w:rFonts w:ascii="Arial" w:hAnsi="Arial" w:cs="Arial"/>
          <w:b/>
          <w:bCs/>
          <w:i/>
          <w:iCs/>
          <w:sz w:val="22"/>
        </w:rPr>
      </w:pPr>
    </w:p>
    <w:p w:rsidR="00FF7718" w:rsidRPr="00E8266E" w:rsidRDefault="00FF7718" w:rsidP="0093578F">
      <w:pPr>
        <w:rPr>
          <w:rFonts w:ascii="Arial" w:hAnsi="Arial" w:cs="Arial"/>
          <w:b/>
          <w:bCs/>
          <w:i/>
          <w:iCs/>
          <w:sz w:val="22"/>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4221B7">
      <w:pPr>
        <w:jc w:val="center"/>
        <w:rPr>
          <w:rFonts w:ascii="Arial" w:hAnsi="Arial" w:cs="Arial"/>
          <w:b/>
          <w:sz w:val="24"/>
        </w:rPr>
      </w:pPr>
      <w:r w:rsidRPr="00E8266E">
        <w:rPr>
          <w:rFonts w:ascii="Arial" w:hAnsi="Arial" w:cs="Arial"/>
          <w:b/>
          <w:sz w:val="24"/>
        </w:rPr>
        <w:t>Declaración de Autenticidad.</w:t>
      </w: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jc w:val="both"/>
        <w:rPr>
          <w:rFonts w:ascii="Arial" w:hAnsi="Arial" w:cs="Arial"/>
          <w:sz w:val="24"/>
        </w:rPr>
      </w:pPr>
      <w:r w:rsidRPr="00E8266E">
        <w:rPr>
          <w:rFonts w:ascii="Arial" w:hAnsi="Arial" w:cs="Arial"/>
          <w:sz w:val="24"/>
        </w:rPr>
        <w:t>Declaro que el presente Proyecto de Graduación ha sido realizado enteramente por mi persona, utilizando y aplicando literatura referente al tema e introduciendo conocimientos propios.</w:t>
      </w:r>
    </w:p>
    <w:p w:rsidR="00FF7718" w:rsidRPr="00E8266E" w:rsidRDefault="00FF7718" w:rsidP="0093578F">
      <w:pPr>
        <w:jc w:val="both"/>
        <w:rPr>
          <w:rFonts w:ascii="Arial" w:hAnsi="Arial" w:cs="Arial"/>
          <w:sz w:val="24"/>
        </w:rPr>
      </w:pPr>
    </w:p>
    <w:p w:rsidR="00FF7718" w:rsidRPr="00E8266E" w:rsidRDefault="00FF7718" w:rsidP="0093578F">
      <w:pPr>
        <w:jc w:val="both"/>
        <w:rPr>
          <w:rFonts w:ascii="Arial" w:hAnsi="Arial" w:cs="Arial"/>
          <w:sz w:val="24"/>
        </w:rPr>
      </w:pPr>
      <w:r w:rsidRPr="00E8266E">
        <w:rPr>
          <w:rFonts w:ascii="Arial" w:hAnsi="Arial" w:cs="Arial"/>
          <w:sz w:val="24"/>
        </w:rPr>
        <w:t xml:space="preserve">En los casos en que he utilizado bibliografía, he procedido a indicar las fuentes mediante las respectivas citas bibliográficas. </w:t>
      </w:r>
    </w:p>
    <w:p w:rsidR="00FF7718" w:rsidRPr="00E8266E" w:rsidRDefault="00FF7718" w:rsidP="0093578F">
      <w:pPr>
        <w:jc w:val="both"/>
        <w:rPr>
          <w:rFonts w:ascii="Arial" w:hAnsi="Arial" w:cs="Arial"/>
          <w:sz w:val="24"/>
        </w:rPr>
      </w:pPr>
    </w:p>
    <w:p w:rsidR="00FF7718" w:rsidRPr="00E8266E" w:rsidRDefault="00FF7718" w:rsidP="0093578F">
      <w:pPr>
        <w:jc w:val="both"/>
        <w:rPr>
          <w:rFonts w:ascii="Arial" w:hAnsi="Arial" w:cs="Arial"/>
          <w:sz w:val="24"/>
        </w:rPr>
      </w:pPr>
      <w:r w:rsidRPr="00E8266E">
        <w:rPr>
          <w:rFonts w:ascii="Arial" w:hAnsi="Arial" w:cs="Arial"/>
          <w:sz w:val="24"/>
        </w:rPr>
        <w:t>En consecuencia, asumo la responsabilidad total por el trabajo de graduación realizado y por el contenido del correspondiente informe final.</w:t>
      </w: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r w:rsidRPr="00E8266E">
        <w:rPr>
          <w:rFonts w:ascii="Arial" w:hAnsi="Arial" w:cs="Arial"/>
          <w:sz w:val="24"/>
        </w:rPr>
        <w:t>Lugar,  fecha</w:t>
      </w:r>
      <w:r w:rsidRPr="00E8266E">
        <w:rPr>
          <w:rFonts w:ascii="Arial" w:hAnsi="Arial" w:cs="Arial"/>
          <w:sz w:val="24"/>
        </w:rPr>
        <w:tab/>
      </w:r>
      <w:r w:rsidRPr="00E8266E">
        <w:rPr>
          <w:rFonts w:ascii="Arial" w:hAnsi="Arial" w:cs="Arial"/>
          <w:sz w:val="24"/>
        </w:rPr>
        <w:tab/>
      </w:r>
      <w:r w:rsidRPr="00E8266E">
        <w:rPr>
          <w:rFonts w:ascii="Arial" w:hAnsi="Arial" w:cs="Arial"/>
          <w:sz w:val="24"/>
        </w:rPr>
        <w:tab/>
      </w:r>
      <w:r w:rsidRPr="00E8266E">
        <w:rPr>
          <w:rFonts w:ascii="Arial" w:hAnsi="Arial" w:cs="Arial"/>
          <w:sz w:val="24"/>
        </w:rPr>
        <w:tab/>
      </w:r>
      <w:r w:rsidRPr="00E8266E">
        <w:rPr>
          <w:rFonts w:ascii="Arial" w:hAnsi="Arial" w:cs="Arial"/>
          <w:sz w:val="24"/>
        </w:rPr>
        <w:tab/>
      </w:r>
      <w:r w:rsidRPr="00E8266E">
        <w:rPr>
          <w:rFonts w:ascii="Arial" w:hAnsi="Arial" w:cs="Arial"/>
          <w:sz w:val="24"/>
        </w:rPr>
        <w:tab/>
        <w:t>Firma del autor</w:t>
      </w:r>
    </w:p>
    <w:p w:rsidR="00FF7718" w:rsidRPr="00E8266E" w:rsidRDefault="00FF7718" w:rsidP="0093578F">
      <w:pPr>
        <w:rPr>
          <w:rFonts w:ascii="Arial" w:hAnsi="Arial" w:cs="Arial"/>
          <w:sz w:val="24"/>
        </w:rPr>
      </w:pPr>
    </w:p>
    <w:p w:rsidR="00FF7718" w:rsidRPr="00E8266E" w:rsidRDefault="00FF7718" w:rsidP="0093578F">
      <w:pPr>
        <w:rPr>
          <w:rFonts w:ascii="Arial" w:hAnsi="Arial" w:cs="Arial"/>
          <w:sz w:val="24"/>
        </w:rPr>
      </w:pPr>
    </w:p>
    <w:p w:rsidR="00FF7718" w:rsidRPr="00E8266E" w:rsidRDefault="00FF7718" w:rsidP="0093578F">
      <w:pPr>
        <w:ind w:left="4956"/>
        <w:rPr>
          <w:rFonts w:ascii="Arial" w:hAnsi="Arial" w:cs="Arial"/>
          <w:sz w:val="24"/>
        </w:rPr>
      </w:pPr>
      <w:r w:rsidRPr="00E8266E">
        <w:rPr>
          <w:rFonts w:ascii="Arial" w:hAnsi="Arial" w:cs="Arial"/>
          <w:sz w:val="24"/>
        </w:rPr>
        <w:t>José Daniel Rodríguez Sánchez</w:t>
      </w:r>
    </w:p>
    <w:p w:rsidR="00FF7718" w:rsidRPr="00E8266E" w:rsidRDefault="00FF7718" w:rsidP="0093578F">
      <w:pPr>
        <w:ind w:left="4956"/>
        <w:rPr>
          <w:rFonts w:ascii="Arial" w:hAnsi="Arial" w:cs="Arial"/>
          <w:sz w:val="24"/>
        </w:rPr>
      </w:pPr>
    </w:p>
    <w:p w:rsidR="00FF7718" w:rsidRPr="00E8266E" w:rsidRDefault="00FF7718" w:rsidP="0093578F">
      <w:pPr>
        <w:ind w:left="4956"/>
        <w:rPr>
          <w:rFonts w:ascii="Arial" w:hAnsi="Arial" w:cs="Arial"/>
          <w:i/>
          <w:iCs/>
          <w:sz w:val="24"/>
          <w:u w:val="single"/>
        </w:rPr>
      </w:pPr>
      <w:r w:rsidRPr="00E8266E">
        <w:rPr>
          <w:rFonts w:ascii="Arial" w:hAnsi="Arial" w:cs="Arial"/>
          <w:sz w:val="24"/>
        </w:rPr>
        <w:t xml:space="preserve">Céd:   </w:t>
      </w:r>
      <w:r w:rsidRPr="00E8266E">
        <w:rPr>
          <w:rFonts w:ascii="Arial" w:hAnsi="Arial" w:cs="Arial"/>
          <w:i/>
          <w:iCs/>
          <w:sz w:val="24"/>
          <w:u w:val="single"/>
        </w:rPr>
        <w:t>1-1172-0707</w:t>
      </w:r>
    </w:p>
    <w:p w:rsidR="00FF7718" w:rsidRPr="00E8266E" w:rsidRDefault="00FF7718" w:rsidP="0093578F">
      <w:pPr>
        <w:pStyle w:val="BodyText"/>
        <w:spacing w:before="120"/>
        <w:rPr>
          <w:rFonts w:cs="Arial"/>
          <w:lang w:val="es-ES"/>
        </w:rPr>
      </w:pPr>
    </w:p>
    <w:p w:rsidR="00FF7718" w:rsidRPr="00E8266E" w:rsidRDefault="00FF7718" w:rsidP="0093578F">
      <w:pPr>
        <w:pStyle w:val="BodyText"/>
        <w:spacing w:before="120"/>
        <w:jc w:val="left"/>
        <w:rPr>
          <w:rFonts w:cs="Arial"/>
          <w:sz w:val="22"/>
        </w:rPr>
      </w:pPr>
    </w:p>
    <w:p w:rsidR="00FF7718" w:rsidRPr="00E8266E" w:rsidRDefault="00FF7718" w:rsidP="0093578F">
      <w:pPr>
        <w:pStyle w:val="BodyText"/>
        <w:spacing w:before="120"/>
        <w:jc w:val="left"/>
        <w:rPr>
          <w:rFonts w:cs="Arial"/>
          <w:sz w:val="22"/>
        </w:rPr>
      </w:pPr>
    </w:p>
    <w:p w:rsidR="00FF7718" w:rsidRDefault="00FF7718" w:rsidP="0093578F">
      <w:pPr>
        <w:pStyle w:val="BodyText"/>
        <w:spacing w:before="120"/>
        <w:jc w:val="left"/>
        <w:rPr>
          <w:rFonts w:cs="Arial"/>
          <w:sz w:val="22"/>
        </w:rPr>
      </w:pPr>
    </w:p>
    <w:p w:rsidR="00FF7718" w:rsidRPr="00E8266E" w:rsidRDefault="00FF7718" w:rsidP="0093578F">
      <w:pPr>
        <w:pStyle w:val="BodyText"/>
        <w:spacing w:before="120"/>
        <w:jc w:val="left"/>
        <w:rPr>
          <w:rFonts w:cs="Arial"/>
          <w:sz w:val="22"/>
        </w:rPr>
      </w:pPr>
    </w:p>
    <w:p w:rsidR="00FF7718" w:rsidRPr="00E8266E" w:rsidRDefault="00FF7718" w:rsidP="0093578F">
      <w:pPr>
        <w:pStyle w:val="BodyText"/>
        <w:spacing w:before="120"/>
        <w:ind w:left="709" w:hanging="709"/>
        <w:rPr>
          <w:rFonts w:cs="Arial"/>
          <w:sz w:val="22"/>
        </w:rPr>
      </w:pPr>
    </w:p>
    <w:p w:rsidR="00FF7718" w:rsidRPr="00E8266E" w:rsidRDefault="00FF7718">
      <w:pPr>
        <w:rPr>
          <w:rFonts w:ascii="Arial" w:hAnsi="Arial" w:cs="Arial"/>
        </w:rPr>
      </w:pPr>
    </w:p>
    <w:p w:rsidR="00FF7718" w:rsidRDefault="00FF7718">
      <w:pPr>
        <w:rPr>
          <w:rFonts w:ascii="Arial" w:hAnsi="Arial" w:cs="Arial"/>
        </w:rPr>
      </w:pPr>
    </w:p>
    <w:p w:rsidR="00FF7718" w:rsidRDefault="00FF7718">
      <w:pPr>
        <w:rPr>
          <w:rFonts w:ascii="Arial" w:hAnsi="Arial" w:cs="Arial"/>
          <w:b/>
          <w:sz w:val="28"/>
          <w:szCs w:val="28"/>
        </w:rPr>
      </w:pPr>
      <w:r>
        <w:rPr>
          <w:rFonts w:ascii="Arial" w:hAnsi="Arial" w:cs="Arial"/>
          <w:b/>
          <w:sz w:val="28"/>
          <w:szCs w:val="28"/>
        </w:rPr>
        <w:t>Dedicat</w:t>
      </w:r>
      <w:r w:rsidRPr="00624117">
        <w:rPr>
          <w:rFonts w:ascii="Arial" w:hAnsi="Arial" w:cs="Arial"/>
          <w:b/>
          <w:sz w:val="28"/>
          <w:szCs w:val="28"/>
        </w:rPr>
        <w:t>oria.</w:t>
      </w:r>
    </w:p>
    <w:p w:rsidR="00FF7718" w:rsidRDefault="00FF7718" w:rsidP="00F54109">
      <w:pPr>
        <w:jc w:val="both"/>
        <w:rPr>
          <w:rFonts w:ascii="Arial" w:hAnsi="Arial" w:cs="Arial"/>
          <w:b/>
          <w:sz w:val="24"/>
          <w:szCs w:val="24"/>
        </w:rPr>
      </w:pPr>
    </w:p>
    <w:p w:rsidR="00FF7718" w:rsidRPr="00D86C15" w:rsidRDefault="00FF7718" w:rsidP="00F54109">
      <w:pPr>
        <w:jc w:val="both"/>
        <w:rPr>
          <w:rFonts w:ascii="Arial" w:hAnsi="Arial" w:cs="Arial"/>
          <w:sz w:val="24"/>
          <w:szCs w:val="24"/>
        </w:rPr>
      </w:pPr>
      <w:r w:rsidRPr="00D86C15">
        <w:rPr>
          <w:rFonts w:ascii="Arial" w:hAnsi="Arial" w:cs="Arial"/>
          <w:sz w:val="24"/>
          <w:szCs w:val="24"/>
        </w:rPr>
        <w:t>Este</w:t>
      </w:r>
      <w:r>
        <w:rPr>
          <w:rFonts w:ascii="Arial" w:hAnsi="Arial" w:cs="Arial"/>
          <w:sz w:val="24"/>
          <w:szCs w:val="24"/>
        </w:rPr>
        <w:t xml:space="preserve"> trabajo esta dedicado a mi familia que siempre me supo apoyar en los momentos más difíciles de mi carrera y de mi vida. Y en especial a mi madre Marta Eugenia Sánchez Vargas, que la considero una madre excepcional.  A mi padre José Fabio Rodríguez Gonzalez que siempre tuvo una palabra de aliento. A mis hermanos, Gladys María Rodríguez Sánchez, Alejandro Rodríguez Sánchez y Fabiola Rodríguez Sánchez.</w:t>
      </w:r>
    </w:p>
    <w:p w:rsidR="00FF7718" w:rsidRPr="00624117" w:rsidRDefault="00FF7718">
      <w:pPr>
        <w:rPr>
          <w:rFonts w:ascii="Arial" w:hAnsi="Arial" w:cs="Arial"/>
          <w:b/>
          <w:sz w:val="24"/>
          <w:szCs w:val="24"/>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p>
    <w:p w:rsidR="00FF7718" w:rsidRDefault="00FF7718">
      <w:pPr>
        <w:rPr>
          <w:rFonts w:ascii="Arial" w:hAnsi="Arial" w:cs="Arial"/>
          <w:b/>
          <w:sz w:val="28"/>
          <w:szCs w:val="28"/>
        </w:rPr>
      </w:pPr>
      <w:r w:rsidRPr="00624117">
        <w:rPr>
          <w:rFonts w:ascii="Arial" w:hAnsi="Arial" w:cs="Arial"/>
          <w:b/>
          <w:sz w:val="28"/>
          <w:szCs w:val="28"/>
        </w:rPr>
        <w:t>Agradecimiento.</w:t>
      </w:r>
    </w:p>
    <w:p w:rsidR="00FF7718" w:rsidRDefault="00FF7718">
      <w:pPr>
        <w:rPr>
          <w:rFonts w:ascii="Arial" w:hAnsi="Arial" w:cs="Arial"/>
          <w:b/>
          <w:sz w:val="28"/>
          <w:szCs w:val="28"/>
        </w:rPr>
      </w:pPr>
    </w:p>
    <w:p w:rsidR="00FF7718" w:rsidRDefault="00FF7718" w:rsidP="00573531">
      <w:pPr>
        <w:jc w:val="both"/>
        <w:rPr>
          <w:rFonts w:ascii="Arial" w:hAnsi="Arial" w:cs="Arial"/>
          <w:sz w:val="24"/>
          <w:szCs w:val="24"/>
        </w:rPr>
      </w:pPr>
      <w:r>
        <w:rPr>
          <w:rFonts w:ascii="Arial" w:hAnsi="Arial" w:cs="Arial"/>
          <w:sz w:val="24"/>
          <w:szCs w:val="24"/>
        </w:rPr>
        <w:t>Agradezco al Lic. Roiner Jiménez Arias quien facilitó la búsqueda de Proyecto de Graduación, y por haberme ayudado como puente de comunicación entre mi persona y esta gran familia que es Ericsson de Costa Rica, especialmente al departamento de O&amp;M quienes siempre se mostraron anuentes a coladorar conmigo, y aún mas a las personas de Front Office quienes me acogieron no solo como un compañero más sino como un amigo, en especial a mi supervisor Luis Diego García que desarrolla un papel muy profesional dentro de esta gran empresa.</w:t>
      </w:r>
    </w:p>
    <w:p w:rsidR="00FF7718" w:rsidRDefault="00FF7718" w:rsidP="00573531">
      <w:pPr>
        <w:jc w:val="both"/>
        <w:rPr>
          <w:rFonts w:ascii="Arial" w:hAnsi="Arial" w:cs="Arial"/>
          <w:sz w:val="24"/>
          <w:szCs w:val="24"/>
        </w:rPr>
      </w:pPr>
    </w:p>
    <w:p w:rsidR="00FF7718" w:rsidRPr="00D86C15" w:rsidRDefault="00FF7718" w:rsidP="00573531">
      <w:pPr>
        <w:jc w:val="both"/>
        <w:rPr>
          <w:rFonts w:ascii="Arial" w:hAnsi="Arial" w:cs="Arial"/>
          <w:sz w:val="24"/>
          <w:szCs w:val="24"/>
        </w:rPr>
      </w:pPr>
      <w:r>
        <w:rPr>
          <w:rFonts w:ascii="Arial" w:hAnsi="Arial" w:cs="Arial"/>
          <w:sz w:val="24"/>
          <w:szCs w:val="24"/>
        </w:rPr>
        <w:t xml:space="preserve">Agradecimientos también al Ing. Rafael Mata Moya por confiar en mi trabajo, y por realizar la revisión, mejoramiento, y observaciones constantes de la herramienta presentada. </w:t>
      </w:r>
    </w:p>
    <w:p w:rsidR="00FF7718" w:rsidRPr="00624117" w:rsidRDefault="00FF7718">
      <w:pPr>
        <w:rPr>
          <w:rFonts w:ascii="Arial" w:hAnsi="Arial" w:cs="Arial"/>
          <w:sz w:val="24"/>
          <w:szCs w:val="24"/>
        </w:rPr>
      </w:pPr>
    </w:p>
    <w:p w:rsidR="00FF7718" w:rsidRPr="00636FDE" w:rsidRDefault="00FF7718" w:rsidP="009750FA">
      <w:pPr>
        <w:pStyle w:val="BodyText"/>
        <w:spacing w:before="120"/>
        <w:rPr>
          <w:szCs w:val="24"/>
          <w:lang w:val="es-ES"/>
        </w:rPr>
      </w:pPr>
      <w:r w:rsidRPr="00636FDE">
        <w:rPr>
          <w:szCs w:val="24"/>
          <w:lang w:val="es-ES"/>
        </w:rPr>
        <w:t>Agradezco tambien a los Ing. Johan Montero y al Ing Adrian por aceptarme dentro de su grupo, y por brindarme nuevos retos dentro del desarrollo de dicho proyecto</w:t>
      </w:r>
      <w:r>
        <w:rPr>
          <w:szCs w:val="24"/>
          <w:lang w:val="es-ES"/>
        </w:rPr>
        <w:t>, y brindarme información importante</w:t>
      </w:r>
      <w:r w:rsidRPr="00636FDE">
        <w:rPr>
          <w:szCs w:val="24"/>
          <w:lang w:val="es-ES"/>
        </w:rPr>
        <w:t>.</w:t>
      </w:r>
    </w:p>
    <w:p w:rsidR="00FF7718" w:rsidRPr="00067DE9" w:rsidRDefault="00FF7718" w:rsidP="009750FA">
      <w:pPr>
        <w:pStyle w:val="BodyText"/>
        <w:spacing w:before="120"/>
        <w:rPr>
          <w:szCs w:val="24"/>
        </w:rPr>
      </w:pPr>
      <w:r w:rsidRPr="00067DE9">
        <w:rPr>
          <w:szCs w:val="24"/>
        </w:rPr>
        <w:t>Agradezco</w:t>
      </w:r>
      <w:r>
        <w:rPr>
          <w:szCs w:val="24"/>
        </w:rPr>
        <w:t xml:space="preserve"> a todo el grupo de trabajo, a Ing. Freddy Gómez por darme la oportunidad de crecer como profesional en dicha empresa, a </w:t>
      </w: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Pr="009750FA" w:rsidRDefault="00FF7718" w:rsidP="009750FA">
      <w:pPr>
        <w:pStyle w:val="BodyText"/>
        <w:spacing w:before="120"/>
        <w:rPr>
          <w:b/>
          <w:sz w:val="28"/>
          <w:szCs w:val="28"/>
        </w:rPr>
      </w:pPr>
      <w:r w:rsidRPr="009750FA">
        <w:rPr>
          <w:b/>
          <w:sz w:val="28"/>
          <w:szCs w:val="28"/>
        </w:rPr>
        <w:t>Índice general</w:t>
      </w:r>
      <w:r>
        <w:rPr>
          <w:b/>
          <w:sz w:val="28"/>
          <w:szCs w:val="28"/>
        </w:rPr>
        <w:t>.</w:t>
      </w:r>
    </w:p>
    <w:p w:rsidR="00FF7718" w:rsidRPr="00D86C15" w:rsidRDefault="00FF7718" w:rsidP="009750FA">
      <w:pPr>
        <w:pStyle w:val="BodyText"/>
        <w:spacing w:before="120"/>
        <w:rPr>
          <w:b/>
          <w:szCs w:val="24"/>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Default="00FF7718" w:rsidP="009750FA">
      <w:pPr>
        <w:pStyle w:val="BodyText"/>
        <w:spacing w:before="120"/>
        <w:rPr>
          <w:b/>
          <w:sz w:val="28"/>
          <w:szCs w:val="28"/>
        </w:rPr>
      </w:pPr>
    </w:p>
    <w:p w:rsidR="00FF7718" w:rsidRPr="009750FA" w:rsidRDefault="00FF7718" w:rsidP="009750FA">
      <w:pPr>
        <w:pStyle w:val="BodyText"/>
        <w:spacing w:before="120"/>
        <w:rPr>
          <w:b/>
          <w:sz w:val="28"/>
          <w:szCs w:val="28"/>
        </w:rPr>
      </w:pPr>
      <w:r w:rsidRPr="009750FA">
        <w:rPr>
          <w:b/>
          <w:sz w:val="28"/>
          <w:szCs w:val="28"/>
        </w:rPr>
        <w:t>Índice de figuras.</w:t>
      </w:r>
    </w:p>
    <w:p w:rsidR="00FF7718" w:rsidRPr="00E8266E" w:rsidRDefault="00FF7718">
      <w:pPr>
        <w:rPr>
          <w:rFonts w:ascii="Arial" w:hAnsi="Arial" w:cs="Arial"/>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Default="00FF7718" w:rsidP="0071010F">
      <w:pPr>
        <w:pStyle w:val="BodyText"/>
        <w:spacing w:before="120"/>
        <w:rPr>
          <w:rFonts w:cs="Arial"/>
          <w:b/>
          <w:sz w:val="28"/>
          <w:szCs w:val="28"/>
        </w:rPr>
      </w:pPr>
    </w:p>
    <w:p w:rsidR="00FF7718" w:rsidRPr="00E8266E" w:rsidRDefault="00FF7718" w:rsidP="0071010F">
      <w:pPr>
        <w:pStyle w:val="BodyText"/>
        <w:spacing w:before="120"/>
        <w:rPr>
          <w:rFonts w:cs="Arial"/>
          <w:sz w:val="28"/>
          <w:szCs w:val="28"/>
        </w:rPr>
      </w:pPr>
      <w:r>
        <w:rPr>
          <w:rFonts w:cs="Arial"/>
          <w:b/>
          <w:sz w:val="28"/>
          <w:szCs w:val="28"/>
        </w:rPr>
        <w:t xml:space="preserve">Capítulo 1:    </w:t>
      </w:r>
      <w:r w:rsidRPr="00E8266E">
        <w:rPr>
          <w:rFonts w:cs="Arial"/>
          <w:b/>
          <w:sz w:val="28"/>
          <w:szCs w:val="28"/>
        </w:rPr>
        <w:t>Introducción</w:t>
      </w:r>
    </w:p>
    <w:p w:rsidR="00FF7718" w:rsidRPr="00E8266E" w:rsidRDefault="00FF7718">
      <w:pPr>
        <w:rPr>
          <w:rFonts w:ascii="Arial" w:hAnsi="Arial" w:cs="Arial"/>
        </w:rPr>
      </w:pPr>
    </w:p>
    <w:p w:rsidR="00FF7718" w:rsidRPr="00FE66F6" w:rsidRDefault="00FF7718" w:rsidP="00CF3A36">
      <w:pPr>
        <w:jc w:val="both"/>
        <w:rPr>
          <w:rFonts w:ascii="Arial" w:hAnsi="Arial" w:cs="Arial"/>
          <w:sz w:val="22"/>
          <w:szCs w:val="22"/>
        </w:rPr>
      </w:pPr>
      <w:r w:rsidRPr="00E8266E">
        <w:rPr>
          <w:rFonts w:ascii="Arial" w:hAnsi="Arial" w:cs="Arial"/>
        </w:rPr>
        <w:tab/>
      </w:r>
      <w:r w:rsidRPr="00FE66F6">
        <w:rPr>
          <w:rFonts w:ascii="Arial" w:hAnsi="Arial" w:cs="Arial"/>
          <w:sz w:val="22"/>
          <w:szCs w:val="22"/>
        </w:rPr>
        <w:t>En este capítulo el lector encontrara lo referente al problema existente en la empresa Ericsson de Costa Rica y su descripción general</w:t>
      </w:r>
      <w:r>
        <w:rPr>
          <w:rFonts w:ascii="Arial" w:hAnsi="Arial" w:cs="Arial"/>
          <w:sz w:val="22"/>
          <w:szCs w:val="22"/>
        </w:rPr>
        <w:t>, así como la solución implementada de manera resumida</w:t>
      </w:r>
      <w:r w:rsidRPr="00FE66F6">
        <w:rPr>
          <w:rFonts w:ascii="Arial" w:hAnsi="Arial" w:cs="Arial"/>
          <w:sz w:val="22"/>
          <w:szCs w:val="22"/>
        </w:rPr>
        <w:t>.</w:t>
      </w:r>
    </w:p>
    <w:p w:rsidR="00FF7718" w:rsidRDefault="00FF7718" w:rsidP="00785B70">
      <w:pPr>
        <w:pStyle w:val="BodyText"/>
        <w:spacing w:before="120"/>
        <w:rPr>
          <w:rFonts w:cs="Arial"/>
          <w:szCs w:val="24"/>
          <w:lang w:val="es-ES"/>
        </w:rPr>
      </w:pPr>
    </w:p>
    <w:p w:rsidR="00FF7718" w:rsidRDefault="00FF7718" w:rsidP="00785B70">
      <w:pPr>
        <w:pStyle w:val="BodyText"/>
        <w:spacing w:before="120"/>
        <w:rPr>
          <w:rFonts w:cs="Arial"/>
          <w:b/>
          <w:szCs w:val="24"/>
        </w:rPr>
      </w:pPr>
      <w:r>
        <w:rPr>
          <w:rFonts w:cs="Arial"/>
          <w:b/>
          <w:szCs w:val="24"/>
          <w:lang w:val="es-ES"/>
        </w:rPr>
        <w:t xml:space="preserve">1.1    </w:t>
      </w:r>
      <w:r w:rsidRPr="00785B70">
        <w:rPr>
          <w:rFonts w:cs="Arial"/>
          <w:b/>
          <w:szCs w:val="24"/>
          <w:lang w:val="es-ES"/>
        </w:rPr>
        <w:t>P</w:t>
      </w:r>
      <w:r w:rsidRPr="00785B70">
        <w:rPr>
          <w:rFonts w:cs="Arial"/>
          <w:b/>
          <w:szCs w:val="24"/>
        </w:rPr>
        <w:t>roblema existente e importancia de su solución.</w:t>
      </w:r>
    </w:p>
    <w:p w:rsidR="00FF7718" w:rsidRPr="00E8266E" w:rsidRDefault="00FF7718">
      <w:pPr>
        <w:rPr>
          <w:rFonts w:ascii="Arial" w:hAnsi="Arial" w:cs="Arial"/>
          <w:sz w:val="24"/>
          <w:szCs w:val="24"/>
          <w:lang w:val="es-CR"/>
        </w:rPr>
      </w:pPr>
    </w:p>
    <w:p w:rsidR="00FF7718" w:rsidRPr="00E8266E" w:rsidRDefault="00FF7718">
      <w:pPr>
        <w:rPr>
          <w:rFonts w:ascii="Arial" w:hAnsi="Arial" w:cs="Arial"/>
          <w:sz w:val="24"/>
          <w:szCs w:val="24"/>
        </w:rPr>
      </w:pPr>
    </w:p>
    <w:p w:rsidR="00FF7718" w:rsidRPr="00FE66F6" w:rsidRDefault="00FF7718" w:rsidP="00342AF0">
      <w:pPr>
        <w:ind w:firstLine="708"/>
        <w:jc w:val="both"/>
        <w:rPr>
          <w:rFonts w:ascii="Arial" w:hAnsi="Arial" w:cs="Arial"/>
          <w:sz w:val="22"/>
          <w:szCs w:val="22"/>
          <w:lang w:val="es-ES_tradnl"/>
        </w:rPr>
      </w:pPr>
      <w:r w:rsidRPr="00FE66F6">
        <w:rPr>
          <w:rFonts w:ascii="Arial" w:hAnsi="Arial" w:cs="Arial"/>
          <w:sz w:val="22"/>
          <w:szCs w:val="22"/>
          <w:lang w:val="es-ES_tradnl"/>
        </w:rPr>
        <w:t xml:space="preserve">Actualmente en Costa Rica se encuentran distribuidas a lo largo de todo el territorio nacional mas de 300 radiobases utilizadas para el uso de telefonía celular GSM pertenecientes al ICE. </w:t>
      </w:r>
    </w:p>
    <w:p w:rsidR="00FF7718" w:rsidRPr="00FE66F6" w:rsidRDefault="00FF7718" w:rsidP="00342AF0">
      <w:pPr>
        <w:ind w:firstLine="708"/>
        <w:jc w:val="both"/>
        <w:rPr>
          <w:rFonts w:ascii="Arial" w:hAnsi="Arial" w:cs="Arial"/>
          <w:sz w:val="22"/>
          <w:szCs w:val="22"/>
          <w:lang w:val="es-ES_tradnl"/>
        </w:rPr>
      </w:pPr>
    </w:p>
    <w:p w:rsidR="00FF7718" w:rsidRPr="00FE66F6" w:rsidRDefault="00FF7718" w:rsidP="00342AF0">
      <w:pPr>
        <w:ind w:firstLine="708"/>
        <w:jc w:val="both"/>
        <w:rPr>
          <w:rFonts w:ascii="Arial" w:hAnsi="Arial" w:cs="Arial"/>
          <w:sz w:val="22"/>
          <w:szCs w:val="22"/>
        </w:rPr>
      </w:pPr>
      <w:r w:rsidRPr="00FE66F6">
        <w:rPr>
          <w:rFonts w:ascii="Arial" w:hAnsi="Arial" w:cs="Arial"/>
          <w:sz w:val="22"/>
          <w:szCs w:val="22"/>
        </w:rPr>
        <w:t>La empresa Ericsson es la principal responsable de brindar servicios de mantenimiento de las telecomunicaciones a los operador ICE en Costa Rica. Debido  al artículo 23 de la Ley Nº8642 (Ley General de Telecomunicaciones) la red debe de tener una disponibilidad de 99.999%, en cuyo caso sino se cumple se deben pagar grandes indemnizaciones a la Superintendencia de Comunicaciones, la Sujef (dicha ley aplica tanto para operadores como para proveedores de servicios).</w:t>
      </w:r>
    </w:p>
    <w:p w:rsidR="00FF7718" w:rsidRPr="00FE66F6" w:rsidRDefault="00FF7718" w:rsidP="00342AF0">
      <w:pPr>
        <w:ind w:firstLine="708"/>
        <w:jc w:val="both"/>
        <w:rPr>
          <w:rFonts w:ascii="Arial" w:hAnsi="Arial" w:cs="Arial"/>
          <w:sz w:val="22"/>
          <w:szCs w:val="22"/>
        </w:rPr>
      </w:pPr>
    </w:p>
    <w:p w:rsidR="00FF7718" w:rsidRPr="00FE66F6" w:rsidRDefault="00FF7718" w:rsidP="00342AF0">
      <w:pPr>
        <w:ind w:firstLine="708"/>
        <w:jc w:val="both"/>
        <w:rPr>
          <w:rFonts w:ascii="Arial" w:hAnsi="Arial" w:cs="Arial"/>
          <w:sz w:val="22"/>
          <w:szCs w:val="22"/>
        </w:rPr>
      </w:pPr>
      <w:r w:rsidRPr="00FE66F6">
        <w:rPr>
          <w:rFonts w:ascii="Arial" w:hAnsi="Arial" w:cs="Arial"/>
          <w:sz w:val="22"/>
          <w:szCs w:val="22"/>
        </w:rPr>
        <w:t>Por ello es de vital importancia para dicha empresa el conocer del estado de las redes celulares GSM mediante distintos tipos de indicadores de calidad de la telefonía móvil, pero aún más importante es saber en donde se están dando dichas fallas (lugar geográfico exacto mediante sus coordenadas tanto de longitud como de latitud) y dirección, para poder identificar los sitios en donde se generen fallas más fácilmente y de esta manera brindarle el mantenimiento adecuado de forma rápida a los equipos Ericsson.</w:t>
      </w:r>
    </w:p>
    <w:p w:rsidR="00FF7718" w:rsidRPr="00FE66F6" w:rsidRDefault="00FF7718" w:rsidP="00342AF0">
      <w:pPr>
        <w:jc w:val="center"/>
        <w:rPr>
          <w:rFonts w:ascii="Arial" w:hAnsi="Arial" w:cs="Arial"/>
          <w:sz w:val="22"/>
          <w:szCs w:val="22"/>
        </w:rPr>
      </w:pPr>
    </w:p>
    <w:p w:rsidR="00FF7718" w:rsidRPr="00FE66F6" w:rsidRDefault="00FF7718" w:rsidP="00342AF0">
      <w:pPr>
        <w:ind w:firstLine="708"/>
        <w:jc w:val="both"/>
        <w:rPr>
          <w:rFonts w:ascii="Arial" w:hAnsi="Arial" w:cs="Arial"/>
          <w:sz w:val="22"/>
          <w:szCs w:val="22"/>
        </w:rPr>
      </w:pPr>
      <w:r w:rsidRPr="00FE66F6">
        <w:rPr>
          <w:rFonts w:ascii="Arial" w:hAnsi="Arial" w:cs="Arial"/>
          <w:sz w:val="22"/>
          <w:szCs w:val="22"/>
        </w:rPr>
        <w:t>No existe actualmente el diseño de una página web que muestre el mapa geográfico de Costa Rica con la posición geográfica exacta del comportamiento de los indicadores  de calidad  que se utilizan para la evaluación del desempeño de la red celular GSM en la empresa Ericsson.</w:t>
      </w:r>
    </w:p>
    <w:p w:rsidR="00FF7718" w:rsidRPr="00E8266E" w:rsidRDefault="00FF7718">
      <w:pPr>
        <w:rPr>
          <w:rFonts w:ascii="Arial" w:hAnsi="Arial" w:cs="Arial"/>
        </w:rPr>
      </w:pPr>
    </w:p>
    <w:p w:rsidR="00FF7718" w:rsidRPr="00E8266E" w:rsidRDefault="00FF7718" w:rsidP="000175CA">
      <w:pPr>
        <w:pStyle w:val="BodyText"/>
        <w:spacing w:before="120"/>
        <w:rPr>
          <w:rFonts w:cs="Arial"/>
          <w:b/>
          <w:szCs w:val="24"/>
          <w:lang w:val="es-ES"/>
        </w:rPr>
      </w:pPr>
    </w:p>
    <w:p w:rsidR="00FF7718" w:rsidRPr="00E8266E" w:rsidRDefault="00FF7718" w:rsidP="00785B70">
      <w:pPr>
        <w:pStyle w:val="BodyText"/>
        <w:spacing w:before="120"/>
        <w:rPr>
          <w:rFonts w:cs="Arial"/>
          <w:b/>
          <w:szCs w:val="24"/>
          <w:lang w:val="es-ES"/>
        </w:rPr>
      </w:pPr>
      <w:r>
        <w:rPr>
          <w:rFonts w:cs="Arial"/>
          <w:b/>
          <w:szCs w:val="24"/>
          <w:lang w:val="es-ES"/>
        </w:rPr>
        <w:t xml:space="preserve">1.2    </w:t>
      </w:r>
      <w:r w:rsidRPr="00E8266E">
        <w:rPr>
          <w:rFonts w:cs="Arial"/>
          <w:b/>
          <w:szCs w:val="24"/>
          <w:lang w:val="es-ES"/>
        </w:rPr>
        <w:t>Solución seleccionada</w:t>
      </w:r>
    </w:p>
    <w:p w:rsidR="00FF7718" w:rsidRPr="00E8266E" w:rsidRDefault="00FF7718">
      <w:pPr>
        <w:rPr>
          <w:rFonts w:ascii="Arial" w:hAnsi="Arial" w:cs="Arial"/>
        </w:rPr>
      </w:pPr>
    </w:p>
    <w:p w:rsidR="00FF7718" w:rsidRPr="003529B7" w:rsidRDefault="00FF7718" w:rsidP="003529B7">
      <w:pPr>
        <w:ind w:firstLine="708"/>
        <w:jc w:val="both"/>
        <w:rPr>
          <w:rFonts w:ascii="Arial" w:hAnsi="Arial" w:cs="Arial"/>
          <w:sz w:val="22"/>
          <w:szCs w:val="22"/>
        </w:rPr>
      </w:pPr>
      <w:r w:rsidRPr="003529B7">
        <w:rPr>
          <w:rFonts w:ascii="Arial" w:hAnsi="Arial" w:cs="Arial"/>
          <w:sz w:val="22"/>
          <w:szCs w:val="22"/>
        </w:rPr>
        <w:t xml:space="preserve">La solución a dicho problema, fue realizado mediante la programación de una pagina web en lenguaje PERL cgi (Common Gateway Interface) que es utilizado en el desarrollo de servidores web. Al ser una herramienta web queda disponible para cualquier personal Ericsson.  </w:t>
      </w:r>
    </w:p>
    <w:p w:rsidR="00FF7718" w:rsidRPr="003529B7" w:rsidRDefault="00FF7718" w:rsidP="002D0FC3">
      <w:pPr>
        <w:jc w:val="both"/>
        <w:rPr>
          <w:rFonts w:ascii="Arial" w:hAnsi="Arial" w:cs="Arial"/>
          <w:sz w:val="22"/>
          <w:szCs w:val="22"/>
        </w:rPr>
      </w:pPr>
    </w:p>
    <w:p w:rsidR="00FF7718" w:rsidRPr="003529B7" w:rsidRDefault="00FF7718" w:rsidP="002D0FC3">
      <w:pPr>
        <w:jc w:val="both"/>
        <w:rPr>
          <w:rFonts w:ascii="Arial" w:hAnsi="Arial" w:cs="Arial"/>
          <w:sz w:val="22"/>
          <w:szCs w:val="22"/>
        </w:rPr>
      </w:pPr>
      <w:r w:rsidRPr="003529B7">
        <w:rPr>
          <w:rFonts w:ascii="Arial" w:hAnsi="Arial" w:cs="Arial"/>
          <w:sz w:val="22"/>
          <w:szCs w:val="22"/>
        </w:rPr>
        <w:t>Los requerimientos dentro de la empresa son los siguientes:</w:t>
      </w:r>
    </w:p>
    <w:p w:rsidR="00FF7718" w:rsidRPr="003529B7" w:rsidRDefault="00FF7718" w:rsidP="002D0FC3">
      <w:pPr>
        <w:jc w:val="both"/>
        <w:rPr>
          <w:rFonts w:ascii="Arial" w:hAnsi="Arial" w:cs="Arial"/>
          <w:sz w:val="22"/>
          <w:szCs w:val="22"/>
        </w:rPr>
      </w:pPr>
    </w:p>
    <w:p w:rsidR="00FF7718" w:rsidRPr="003529B7" w:rsidRDefault="00FF7718" w:rsidP="002D0FC3">
      <w:pPr>
        <w:numPr>
          <w:ilvl w:val="0"/>
          <w:numId w:val="14"/>
        </w:numPr>
        <w:jc w:val="both"/>
        <w:rPr>
          <w:rFonts w:ascii="Arial" w:hAnsi="Arial" w:cs="Arial"/>
          <w:sz w:val="22"/>
          <w:szCs w:val="22"/>
        </w:rPr>
      </w:pPr>
      <w:r w:rsidRPr="003529B7">
        <w:rPr>
          <w:rFonts w:ascii="Arial" w:hAnsi="Arial" w:cs="Arial"/>
          <w:sz w:val="22"/>
          <w:szCs w:val="22"/>
        </w:rPr>
        <w:t xml:space="preserve">La herramienta debe ser capaz de mostrar información de distintos indicadores de calidad de la red celular GSM. Tales son: Tráfico  de voz, Congestión SDCCH, cosgentión TCH y llamadas caídas. </w:t>
      </w:r>
    </w:p>
    <w:p w:rsidR="00FF7718" w:rsidRPr="003529B7" w:rsidRDefault="00FF7718" w:rsidP="00BB53EF">
      <w:pPr>
        <w:numPr>
          <w:ilvl w:val="0"/>
          <w:numId w:val="14"/>
        </w:numPr>
        <w:jc w:val="both"/>
        <w:rPr>
          <w:rFonts w:ascii="Arial" w:hAnsi="Arial" w:cs="Arial"/>
          <w:sz w:val="22"/>
          <w:szCs w:val="22"/>
        </w:rPr>
      </w:pPr>
      <w:r w:rsidRPr="003529B7">
        <w:rPr>
          <w:rFonts w:ascii="Arial" w:hAnsi="Arial" w:cs="Arial"/>
          <w:sz w:val="22"/>
          <w:szCs w:val="22"/>
        </w:rPr>
        <w:t>Debe poseer un método para mostrar la información ya sea en modo automático, es decir en donde se muestren los valores de los indicadores últimos obtenidos en el servidor Unix OSS (Operation and Support System). En el momento de que la aplicación, es colocada en este modo, la información debe ser actualizada cada hora, que es el mínimo de tiempo requerido para obtener los indicadores de calidad ya que representan valores de porcentaje en función del tiempo y con un retardo de al menos 3 horas.</w:t>
      </w:r>
    </w:p>
    <w:p w:rsidR="00FF7718" w:rsidRPr="003529B7" w:rsidRDefault="00FF7718" w:rsidP="002D0FC3">
      <w:pPr>
        <w:jc w:val="both"/>
        <w:rPr>
          <w:rFonts w:ascii="Arial" w:hAnsi="Arial" w:cs="Arial"/>
          <w:sz w:val="22"/>
          <w:szCs w:val="22"/>
        </w:rPr>
      </w:pPr>
    </w:p>
    <w:p w:rsidR="00FF7718" w:rsidRPr="003529B7" w:rsidRDefault="00FF7718" w:rsidP="002D0FC3">
      <w:pPr>
        <w:numPr>
          <w:ilvl w:val="0"/>
          <w:numId w:val="14"/>
        </w:numPr>
        <w:jc w:val="both"/>
        <w:rPr>
          <w:rFonts w:ascii="Arial" w:hAnsi="Arial" w:cs="Arial"/>
          <w:sz w:val="22"/>
          <w:szCs w:val="22"/>
        </w:rPr>
      </w:pPr>
      <w:r w:rsidRPr="003529B7">
        <w:rPr>
          <w:rFonts w:ascii="Arial" w:hAnsi="Arial" w:cs="Arial"/>
          <w:sz w:val="22"/>
          <w:szCs w:val="22"/>
        </w:rPr>
        <w:t>Debe poseer un método capaz de mostrar información en modo manual, es decir que pueda accesar información pasada, mediante el ingreso de la fecha y hora.</w:t>
      </w:r>
    </w:p>
    <w:p w:rsidR="00FF7718" w:rsidRPr="003529B7" w:rsidRDefault="00FF7718" w:rsidP="002D0FC3">
      <w:pPr>
        <w:jc w:val="both"/>
        <w:rPr>
          <w:rFonts w:ascii="Arial" w:hAnsi="Arial" w:cs="Arial"/>
          <w:sz w:val="22"/>
          <w:szCs w:val="22"/>
        </w:rPr>
      </w:pPr>
    </w:p>
    <w:p w:rsidR="00FF7718" w:rsidRPr="003529B7" w:rsidRDefault="00FF7718" w:rsidP="002D0FC3">
      <w:pPr>
        <w:numPr>
          <w:ilvl w:val="0"/>
          <w:numId w:val="14"/>
        </w:numPr>
        <w:jc w:val="both"/>
        <w:rPr>
          <w:rFonts w:ascii="Arial" w:hAnsi="Arial" w:cs="Arial"/>
          <w:sz w:val="22"/>
          <w:szCs w:val="22"/>
        </w:rPr>
      </w:pPr>
      <w:r w:rsidRPr="003529B7">
        <w:rPr>
          <w:rFonts w:ascii="Arial" w:hAnsi="Arial" w:cs="Arial"/>
          <w:sz w:val="22"/>
          <w:szCs w:val="22"/>
        </w:rPr>
        <w:t>La herramienta debe poseer parámetros de comparación, en caso de que se requiera la búsqueda de valores de mayores, menores o iguales a un valor específico requerido.</w:t>
      </w:r>
    </w:p>
    <w:p w:rsidR="00FF7718" w:rsidRPr="003529B7" w:rsidRDefault="00FF7718" w:rsidP="002D0FC3">
      <w:pPr>
        <w:jc w:val="both"/>
        <w:rPr>
          <w:rFonts w:ascii="Arial" w:hAnsi="Arial" w:cs="Arial"/>
          <w:sz w:val="22"/>
          <w:szCs w:val="22"/>
        </w:rPr>
      </w:pPr>
    </w:p>
    <w:p w:rsidR="00FF7718" w:rsidRPr="003529B7" w:rsidRDefault="00FF7718" w:rsidP="002D0FC3">
      <w:pPr>
        <w:jc w:val="both"/>
        <w:rPr>
          <w:rFonts w:ascii="Arial" w:hAnsi="Arial" w:cs="Arial"/>
          <w:sz w:val="22"/>
          <w:szCs w:val="22"/>
        </w:rPr>
      </w:pPr>
      <w:r w:rsidRPr="003529B7">
        <w:rPr>
          <w:rFonts w:ascii="Arial" w:hAnsi="Arial" w:cs="Arial"/>
          <w:sz w:val="22"/>
          <w:szCs w:val="22"/>
        </w:rPr>
        <w:t>La herramienta posee los siguientes extras:</w:t>
      </w:r>
    </w:p>
    <w:p w:rsidR="00FF7718" w:rsidRPr="003529B7" w:rsidRDefault="00FF7718" w:rsidP="002D0FC3">
      <w:pPr>
        <w:jc w:val="both"/>
        <w:rPr>
          <w:rFonts w:ascii="Arial" w:hAnsi="Arial" w:cs="Arial"/>
          <w:sz w:val="22"/>
          <w:szCs w:val="22"/>
        </w:rPr>
      </w:pPr>
    </w:p>
    <w:p w:rsidR="00FF7718" w:rsidRPr="003529B7" w:rsidRDefault="00FF7718" w:rsidP="002D0FC3">
      <w:pPr>
        <w:numPr>
          <w:ilvl w:val="0"/>
          <w:numId w:val="14"/>
        </w:numPr>
        <w:jc w:val="both"/>
        <w:rPr>
          <w:rFonts w:ascii="Arial" w:hAnsi="Arial" w:cs="Arial"/>
          <w:sz w:val="22"/>
          <w:szCs w:val="22"/>
        </w:rPr>
      </w:pPr>
      <w:r w:rsidRPr="003529B7">
        <w:rPr>
          <w:rFonts w:ascii="Arial" w:hAnsi="Arial" w:cs="Arial"/>
          <w:sz w:val="22"/>
          <w:szCs w:val="22"/>
        </w:rPr>
        <w:t xml:space="preserve">Como valor adicional se crea un método capaz de filtrar los sitios mediante los nemónicos RUR, MTR y SIT (Sitios metropolitanos, rurales, o sitios “nuevos”). </w:t>
      </w:r>
    </w:p>
    <w:p w:rsidR="00FF7718" w:rsidRPr="003529B7" w:rsidRDefault="00FF7718" w:rsidP="002D0FC3">
      <w:pPr>
        <w:ind w:left="360"/>
        <w:jc w:val="both"/>
        <w:rPr>
          <w:rFonts w:ascii="Arial" w:hAnsi="Arial" w:cs="Arial"/>
          <w:sz w:val="22"/>
          <w:szCs w:val="22"/>
        </w:rPr>
      </w:pPr>
    </w:p>
    <w:p w:rsidR="00FF7718" w:rsidRPr="003529B7" w:rsidRDefault="00FF7718" w:rsidP="002D0FC3">
      <w:pPr>
        <w:numPr>
          <w:ilvl w:val="0"/>
          <w:numId w:val="14"/>
        </w:numPr>
        <w:jc w:val="both"/>
        <w:rPr>
          <w:rFonts w:ascii="Arial" w:hAnsi="Arial" w:cs="Arial"/>
          <w:sz w:val="22"/>
          <w:szCs w:val="22"/>
        </w:rPr>
      </w:pPr>
      <w:r w:rsidRPr="003529B7">
        <w:rPr>
          <w:rFonts w:ascii="Arial" w:hAnsi="Arial" w:cs="Arial"/>
          <w:sz w:val="22"/>
          <w:szCs w:val="22"/>
        </w:rPr>
        <w:t>Otro valor adicional agregado es que se crea un método capaz de filtrar los sitios mediante las distintas Base Station Controller’s (BSCTRC’s), el cual maneja las distintas BTS’s del país (Base Tranceiver Station, lo que es conocido como una Torre radio base).</w:t>
      </w:r>
    </w:p>
    <w:p w:rsidR="00FF7718" w:rsidRPr="00E8266E" w:rsidRDefault="00FF7718">
      <w:pPr>
        <w:rPr>
          <w:rFonts w:ascii="Arial" w:hAnsi="Arial" w:cs="Arial"/>
          <w:sz w:val="24"/>
          <w:szCs w:val="24"/>
        </w:rPr>
      </w:pPr>
    </w:p>
    <w:p w:rsidR="00FF7718" w:rsidRPr="00E8266E" w:rsidRDefault="00FF7718" w:rsidP="0071010F">
      <w:pPr>
        <w:pStyle w:val="BodyText"/>
        <w:spacing w:before="120"/>
        <w:rPr>
          <w:rFonts w:cs="Arial"/>
          <w:b/>
          <w:bCs/>
          <w:sz w:val="28"/>
          <w:szCs w:val="28"/>
        </w:rPr>
      </w:pPr>
      <w:r w:rsidRPr="00E8266E">
        <w:rPr>
          <w:rFonts w:cs="Arial"/>
          <w:b/>
          <w:bCs/>
          <w:sz w:val="28"/>
          <w:szCs w:val="28"/>
        </w:rPr>
        <w:t xml:space="preserve">Capítulo 2: </w:t>
      </w:r>
      <w:r>
        <w:rPr>
          <w:rFonts w:cs="Arial"/>
          <w:b/>
          <w:bCs/>
          <w:sz w:val="28"/>
          <w:szCs w:val="28"/>
        </w:rPr>
        <w:t xml:space="preserve">   </w:t>
      </w:r>
      <w:r w:rsidRPr="00E8266E">
        <w:rPr>
          <w:rFonts w:cs="Arial"/>
          <w:b/>
          <w:bCs/>
          <w:sz w:val="28"/>
          <w:szCs w:val="28"/>
        </w:rPr>
        <w:t>Meta y objetivos</w:t>
      </w:r>
    </w:p>
    <w:p w:rsidR="00FF7718" w:rsidRDefault="00FF7718" w:rsidP="008D0966">
      <w:pPr>
        <w:pStyle w:val="BodyText"/>
        <w:spacing w:before="120"/>
        <w:rPr>
          <w:rFonts w:cs="Arial"/>
          <w:sz w:val="20"/>
          <w:lang w:val="es-ES"/>
        </w:rPr>
      </w:pPr>
    </w:p>
    <w:p w:rsidR="00FF7718" w:rsidRPr="00D945B1" w:rsidRDefault="00FF7718" w:rsidP="008D0966">
      <w:pPr>
        <w:pStyle w:val="BodyText"/>
        <w:spacing w:before="120"/>
        <w:rPr>
          <w:rFonts w:cs="Arial"/>
          <w:b/>
          <w:szCs w:val="24"/>
          <w:lang w:val="es-ES"/>
        </w:rPr>
      </w:pPr>
      <w:r>
        <w:rPr>
          <w:rFonts w:cs="Arial"/>
          <w:b/>
          <w:szCs w:val="24"/>
          <w:lang w:val="es-ES"/>
        </w:rPr>
        <w:t>2</w:t>
      </w:r>
      <w:r w:rsidRPr="00D945B1">
        <w:rPr>
          <w:rFonts w:cs="Arial"/>
          <w:b/>
          <w:szCs w:val="24"/>
          <w:lang w:val="es-ES"/>
        </w:rPr>
        <w:t xml:space="preserve">.1 </w:t>
      </w:r>
      <w:bookmarkStart w:id="0" w:name="_Toc246739403"/>
      <w:bookmarkStart w:id="1" w:name="_Toc255488665"/>
      <w:r>
        <w:rPr>
          <w:rFonts w:cs="Arial"/>
          <w:b/>
          <w:szCs w:val="24"/>
          <w:lang w:val="es-ES"/>
        </w:rPr>
        <w:t xml:space="preserve">   </w:t>
      </w:r>
      <w:r w:rsidRPr="00D945B1">
        <w:rPr>
          <w:rFonts w:cs="Arial"/>
          <w:b/>
          <w:szCs w:val="24"/>
          <w:lang w:val="es-ES"/>
        </w:rPr>
        <w:t>Meta.</w:t>
      </w:r>
      <w:bookmarkEnd w:id="0"/>
      <w:bookmarkEnd w:id="1"/>
    </w:p>
    <w:p w:rsidR="00FF7718" w:rsidRPr="00E8266E" w:rsidRDefault="00FF7718" w:rsidP="0071010F">
      <w:pPr>
        <w:jc w:val="both"/>
        <w:rPr>
          <w:rFonts w:ascii="Arial" w:hAnsi="Arial" w:cs="Arial"/>
          <w:sz w:val="24"/>
          <w:szCs w:val="24"/>
        </w:rPr>
      </w:pPr>
    </w:p>
    <w:p w:rsidR="00FF7718" w:rsidRPr="003529B7" w:rsidRDefault="00FF7718" w:rsidP="0071010F">
      <w:pPr>
        <w:ind w:firstLine="708"/>
        <w:jc w:val="both"/>
        <w:rPr>
          <w:rFonts w:ascii="Arial" w:hAnsi="Arial" w:cs="Arial"/>
          <w:sz w:val="22"/>
          <w:szCs w:val="22"/>
        </w:rPr>
      </w:pPr>
      <w:r w:rsidRPr="003529B7">
        <w:rPr>
          <w:rFonts w:ascii="Arial" w:hAnsi="Arial" w:cs="Arial"/>
          <w:sz w:val="22"/>
          <w:szCs w:val="22"/>
        </w:rPr>
        <w:t>Obtener información adecuada sobre todos los indicadores de calidad requeridos para darle mantenimiento a la red y así poder obtener una disponibilidad del 99% de la red celular GSM sobre todo el territorio nacional, ya que con dicha herramienta es posible detectar fallas de una forma más rápida.</w:t>
      </w:r>
    </w:p>
    <w:p w:rsidR="00FF7718" w:rsidRDefault="00FF7718" w:rsidP="008D0966">
      <w:pPr>
        <w:pStyle w:val="BodyText"/>
        <w:spacing w:before="120"/>
        <w:rPr>
          <w:rFonts w:cs="Arial"/>
          <w:sz w:val="20"/>
          <w:lang w:val="es-ES"/>
        </w:rPr>
      </w:pPr>
      <w:bookmarkStart w:id="2" w:name="_Toc246739404"/>
      <w:bookmarkStart w:id="3" w:name="_Toc255488667"/>
    </w:p>
    <w:p w:rsidR="00FF7718" w:rsidRPr="00D945B1" w:rsidRDefault="00FF7718" w:rsidP="008D0966">
      <w:pPr>
        <w:pStyle w:val="BodyText"/>
        <w:spacing w:before="120"/>
        <w:rPr>
          <w:rFonts w:cs="Arial"/>
          <w:b/>
          <w:szCs w:val="24"/>
          <w:lang w:val="es-ES"/>
        </w:rPr>
      </w:pPr>
      <w:r>
        <w:rPr>
          <w:rFonts w:cs="Arial"/>
          <w:b/>
          <w:szCs w:val="24"/>
          <w:lang w:val="es-ES"/>
        </w:rPr>
        <w:t>2.2</w:t>
      </w:r>
      <w:r w:rsidRPr="00D945B1">
        <w:rPr>
          <w:rFonts w:cs="Arial"/>
          <w:b/>
          <w:szCs w:val="24"/>
          <w:lang w:val="es-ES"/>
        </w:rPr>
        <w:t xml:space="preserve"> </w:t>
      </w:r>
      <w:r>
        <w:rPr>
          <w:rFonts w:cs="Arial"/>
          <w:b/>
          <w:szCs w:val="24"/>
          <w:lang w:val="es-ES"/>
        </w:rPr>
        <w:t xml:space="preserve">   </w:t>
      </w:r>
      <w:r w:rsidRPr="00D945B1">
        <w:rPr>
          <w:rFonts w:cs="Arial"/>
          <w:b/>
          <w:szCs w:val="24"/>
          <w:lang w:val="es-ES"/>
        </w:rPr>
        <w:t>Objetivo General.</w:t>
      </w:r>
      <w:bookmarkEnd w:id="2"/>
      <w:bookmarkEnd w:id="3"/>
    </w:p>
    <w:p w:rsidR="00FF7718" w:rsidRPr="00E8266E" w:rsidRDefault="00FF7718" w:rsidP="0071010F">
      <w:pPr>
        <w:jc w:val="both"/>
        <w:rPr>
          <w:rFonts w:ascii="Arial" w:hAnsi="Arial" w:cs="Arial"/>
        </w:rPr>
      </w:pPr>
    </w:p>
    <w:p w:rsidR="00FF7718" w:rsidRPr="003529B7" w:rsidRDefault="00FF7718" w:rsidP="0071010F">
      <w:pPr>
        <w:pStyle w:val="ListParagraph"/>
        <w:numPr>
          <w:ilvl w:val="0"/>
          <w:numId w:val="4"/>
        </w:numPr>
        <w:jc w:val="both"/>
        <w:rPr>
          <w:rFonts w:ascii="Arial" w:hAnsi="Arial" w:cs="Arial"/>
        </w:rPr>
      </w:pPr>
      <w:r w:rsidRPr="003529B7">
        <w:rPr>
          <w:rFonts w:ascii="Arial" w:hAnsi="Arial" w:cs="Arial"/>
        </w:rPr>
        <w:t>Diseñar una herramienta en pagina web capaz de mostrar los indicadores de calidad de la red celular GSM en Costa Rica para cumplir con la Ley Nº8642, sobre disponibilidad de la red.</w:t>
      </w:r>
    </w:p>
    <w:p w:rsidR="00FF7718" w:rsidRPr="00D945B1" w:rsidRDefault="00FF7718" w:rsidP="009002E7">
      <w:pPr>
        <w:pStyle w:val="BodyText"/>
        <w:spacing w:before="120"/>
        <w:rPr>
          <w:rFonts w:cs="Arial"/>
          <w:b/>
          <w:szCs w:val="24"/>
          <w:lang w:val="es-ES"/>
        </w:rPr>
      </w:pPr>
      <w:bookmarkStart w:id="4" w:name="_Toc246739405"/>
      <w:bookmarkStart w:id="5" w:name="_Toc255488668"/>
      <w:r>
        <w:rPr>
          <w:rFonts w:cs="Arial"/>
          <w:b/>
          <w:szCs w:val="24"/>
          <w:lang w:val="es-ES"/>
        </w:rPr>
        <w:t xml:space="preserve">2.3    </w:t>
      </w:r>
      <w:r w:rsidRPr="00D945B1">
        <w:rPr>
          <w:rFonts w:cs="Arial"/>
          <w:b/>
          <w:szCs w:val="24"/>
          <w:lang w:val="es-ES"/>
        </w:rPr>
        <w:t>Objetivos Específicos.</w:t>
      </w:r>
      <w:bookmarkEnd w:id="4"/>
      <w:bookmarkEnd w:id="5"/>
    </w:p>
    <w:p w:rsidR="00FF7718" w:rsidRPr="00E8266E" w:rsidRDefault="00FF7718" w:rsidP="0071010F">
      <w:pPr>
        <w:ind w:left="360"/>
        <w:jc w:val="both"/>
        <w:rPr>
          <w:rFonts w:ascii="Arial" w:hAnsi="Arial" w:cs="Arial"/>
          <w:sz w:val="24"/>
          <w:szCs w:val="24"/>
          <w:lang w:val="es-ES_tradnl"/>
        </w:rPr>
      </w:pPr>
    </w:p>
    <w:p w:rsidR="00FF7718" w:rsidRPr="003529B7" w:rsidRDefault="00FF7718" w:rsidP="0071010F">
      <w:pPr>
        <w:pStyle w:val="ListParagraph"/>
        <w:numPr>
          <w:ilvl w:val="0"/>
          <w:numId w:val="2"/>
        </w:numPr>
        <w:jc w:val="both"/>
        <w:rPr>
          <w:rFonts w:ascii="Arial" w:hAnsi="Arial" w:cs="Arial"/>
        </w:rPr>
      </w:pPr>
      <w:r w:rsidRPr="003529B7">
        <w:rPr>
          <w:rFonts w:ascii="Arial" w:hAnsi="Arial" w:cs="Arial"/>
          <w:lang w:eastAsia="es-ES"/>
        </w:rPr>
        <w:t>Diseñar y programar una herramienta de software para representar en forma gráfica en un mapa referenciado por medio de coordenadas geográficas los diferentes parámetros de calidad de la red celular GSM para cada una de las radiobases existentes en la actualidad.</w:t>
      </w:r>
    </w:p>
    <w:p w:rsidR="00FF7718" w:rsidRPr="00E8266E" w:rsidRDefault="00FF7718" w:rsidP="0071010F">
      <w:pPr>
        <w:ind w:left="360"/>
        <w:jc w:val="both"/>
        <w:rPr>
          <w:rFonts w:ascii="Arial" w:hAnsi="Arial" w:cs="Arial"/>
          <w:sz w:val="24"/>
          <w:szCs w:val="24"/>
          <w:lang w:val="es-ES_tradnl"/>
        </w:rPr>
      </w:pPr>
    </w:p>
    <w:p w:rsidR="00FF7718" w:rsidRPr="003529B7" w:rsidRDefault="00FF7718" w:rsidP="0071010F">
      <w:pPr>
        <w:pStyle w:val="ListParagraph"/>
        <w:numPr>
          <w:ilvl w:val="0"/>
          <w:numId w:val="2"/>
        </w:numPr>
        <w:jc w:val="both"/>
        <w:rPr>
          <w:rFonts w:ascii="Arial" w:hAnsi="Arial" w:cs="Arial"/>
        </w:rPr>
      </w:pPr>
      <w:r w:rsidRPr="003529B7">
        <w:rPr>
          <w:rFonts w:ascii="Arial" w:hAnsi="Arial" w:cs="Arial"/>
        </w:rPr>
        <w:t>Diseñar y programar una página web con el mapa de Costa Rica que posea información de las 450 radiobases a las cuales presta mantenimiento la empresa Ericsson utilizando la herramienta de googlemaps existente en el presente.</w:t>
      </w:r>
    </w:p>
    <w:p w:rsidR="00FF7718" w:rsidRPr="003529B7" w:rsidRDefault="00FF7718" w:rsidP="0071010F">
      <w:pPr>
        <w:jc w:val="both"/>
        <w:rPr>
          <w:rFonts w:ascii="Arial" w:hAnsi="Arial" w:cs="Arial"/>
          <w:sz w:val="22"/>
          <w:szCs w:val="22"/>
        </w:rPr>
      </w:pPr>
    </w:p>
    <w:p w:rsidR="00FF7718" w:rsidRPr="003529B7" w:rsidRDefault="00FF7718" w:rsidP="0071010F">
      <w:pPr>
        <w:pStyle w:val="ListParagraph"/>
        <w:numPr>
          <w:ilvl w:val="0"/>
          <w:numId w:val="2"/>
        </w:numPr>
        <w:jc w:val="both"/>
        <w:rPr>
          <w:rFonts w:ascii="Arial" w:hAnsi="Arial" w:cs="Arial"/>
        </w:rPr>
      </w:pPr>
      <w:r w:rsidRPr="003529B7">
        <w:rPr>
          <w:rFonts w:ascii="Arial" w:hAnsi="Arial" w:cs="Arial"/>
        </w:rPr>
        <w:t>Diseñar y programar una página web en donde se muestre los 4 indicadores más importantes de la calidad de la red celular GSM los cuales se deben actualizar en “tiempo real”  para cada una de las radiobases.</w:t>
      </w:r>
    </w:p>
    <w:p w:rsidR="00FF7718" w:rsidRPr="00E8266E" w:rsidRDefault="00FF7718">
      <w:pPr>
        <w:rPr>
          <w:rFonts w:ascii="Arial" w:hAnsi="Arial" w:cs="Arial"/>
          <w:sz w:val="24"/>
          <w:szCs w:val="24"/>
        </w:rPr>
      </w:pPr>
    </w:p>
    <w:p w:rsidR="00FF7718" w:rsidRPr="00E8266E" w:rsidRDefault="00FF7718">
      <w:pPr>
        <w:rPr>
          <w:rFonts w:ascii="Arial" w:hAnsi="Arial" w:cs="Arial"/>
          <w:sz w:val="24"/>
          <w:szCs w:val="24"/>
        </w:rPr>
      </w:pPr>
    </w:p>
    <w:p w:rsidR="00FF7718" w:rsidRDefault="00FF7718">
      <w:pPr>
        <w:rPr>
          <w:rFonts w:ascii="Arial" w:hAnsi="Arial" w:cs="Arial"/>
        </w:rPr>
      </w:pPr>
    </w:p>
    <w:p w:rsidR="00FF7718" w:rsidRPr="00E8266E" w:rsidRDefault="00FF7718">
      <w:pPr>
        <w:rPr>
          <w:rFonts w:ascii="Arial" w:hAnsi="Arial" w:cs="Arial"/>
          <w:b/>
          <w:bCs/>
          <w:sz w:val="22"/>
        </w:rPr>
      </w:pPr>
    </w:p>
    <w:p w:rsidR="00FF7718" w:rsidRPr="00E8266E" w:rsidRDefault="00FF7718" w:rsidP="009670A8">
      <w:pPr>
        <w:spacing w:line="240" w:lineRule="atLeast"/>
        <w:rPr>
          <w:rFonts w:ascii="Arial" w:hAnsi="Arial" w:cs="Arial"/>
          <w:b/>
          <w:bCs/>
          <w:sz w:val="28"/>
          <w:szCs w:val="28"/>
        </w:rPr>
      </w:pPr>
      <w:r w:rsidRPr="00E8266E">
        <w:rPr>
          <w:rFonts w:ascii="Arial" w:hAnsi="Arial" w:cs="Arial"/>
          <w:b/>
          <w:bCs/>
          <w:sz w:val="28"/>
          <w:szCs w:val="28"/>
        </w:rPr>
        <w:t>Capítulo 3: Marco teórico</w:t>
      </w:r>
    </w:p>
    <w:p w:rsidR="00FF7718" w:rsidRDefault="00FF7718" w:rsidP="00E1084D">
      <w:pPr>
        <w:spacing w:line="240" w:lineRule="atLeast"/>
        <w:rPr>
          <w:rFonts w:ascii="Arial" w:hAnsi="Arial" w:cs="Arial"/>
          <w:sz w:val="22"/>
        </w:rPr>
      </w:pPr>
    </w:p>
    <w:p w:rsidR="00FF7718" w:rsidRDefault="00FF7718" w:rsidP="00E1084D">
      <w:pPr>
        <w:spacing w:line="240" w:lineRule="atLeast"/>
        <w:rPr>
          <w:rFonts w:ascii="Arial" w:hAnsi="Arial" w:cs="Arial"/>
          <w:sz w:val="22"/>
        </w:rPr>
      </w:pPr>
      <w:r w:rsidRPr="00E8266E">
        <w:rPr>
          <w:rFonts w:ascii="Arial" w:hAnsi="Arial" w:cs="Arial"/>
          <w:b/>
          <w:bCs/>
          <w:sz w:val="22"/>
        </w:rPr>
        <w:t>3.1</w:t>
      </w:r>
      <w:r w:rsidRPr="00E8266E">
        <w:rPr>
          <w:rFonts w:ascii="Arial" w:hAnsi="Arial" w:cs="Arial"/>
          <w:b/>
          <w:bCs/>
          <w:sz w:val="22"/>
        </w:rPr>
        <w:tab/>
        <w:t>Descripción de</w:t>
      </w:r>
      <w:r>
        <w:rPr>
          <w:rFonts w:ascii="Arial" w:hAnsi="Arial" w:cs="Arial"/>
          <w:b/>
          <w:bCs/>
          <w:sz w:val="22"/>
        </w:rPr>
        <w:t xml:space="preserve"> las etapas de proceso herramienta web GMAP.</w:t>
      </w:r>
    </w:p>
    <w:p w:rsidR="00FF7718" w:rsidRDefault="00FF7718" w:rsidP="00E1084D">
      <w:pPr>
        <w:spacing w:line="240" w:lineRule="atLeast"/>
        <w:rPr>
          <w:rFonts w:ascii="Arial" w:hAnsi="Arial" w:cs="Arial"/>
          <w:sz w:val="22"/>
        </w:rPr>
      </w:pPr>
    </w:p>
    <w:p w:rsidR="00FF7718" w:rsidRDefault="00FF7718" w:rsidP="00DE68E3">
      <w:pPr>
        <w:spacing w:line="240" w:lineRule="atLeast"/>
        <w:jc w:val="both"/>
        <w:rPr>
          <w:rFonts w:ascii="Arial" w:hAnsi="Arial" w:cs="Arial"/>
          <w:sz w:val="22"/>
        </w:rPr>
      </w:pPr>
      <w:r>
        <w:rPr>
          <w:rFonts w:ascii="Arial" w:hAnsi="Arial" w:cs="Arial"/>
          <w:sz w:val="22"/>
        </w:rPr>
        <w:tab/>
        <w:t xml:space="preserve">Actualmente la Empresa Ericsson de Costa Rica, cuenta con herramientas para la visualización de los indicadores de calidad de la red celular Ericsson, sin embargo resulta muy tedioso el estudio de dichos indicadores, por medio de representaciones mediante tablas, ya que las mismas son muy extensas y hace difícil la detección temprana de problemas en la Red celular GSM en el país. Con la herramienta creada lo que se busca es un método gráfico de la visualización de dichos indicadores, para que resulte una búsqueda más sencilla y temprana de errores en la Red GSM. </w:t>
      </w:r>
    </w:p>
    <w:p w:rsidR="00FF7718" w:rsidRDefault="00FF7718" w:rsidP="00DE68E3">
      <w:pPr>
        <w:spacing w:line="240" w:lineRule="atLeast"/>
        <w:jc w:val="both"/>
        <w:rPr>
          <w:rFonts w:ascii="Arial" w:hAnsi="Arial" w:cs="Arial"/>
          <w:sz w:val="22"/>
        </w:rPr>
      </w:pPr>
    </w:p>
    <w:p w:rsidR="00FF7718" w:rsidRDefault="00FF7718" w:rsidP="0040146A">
      <w:pPr>
        <w:spacing w:line="240" w:lineRule="atLeast"/>
        <w:ind w:firstLine="708"/>
        <w:jc w:val="both"/>
        <w:rPr>
          <w:rFonts w:ascii="Arial" w:hAnsi="Arial" w:cs="Arial"/>
          <w:sz w:val="22"/>
        </w:rPr>
      </w:pPr>
      <w:r>
        <w:rPr>
          <w:rFonts w:ascii="Arial" w:hAnsi="Arial" w:cs="Arial"/>
          <w:sz w:val="22"/>
        </w:rPr>
        <w:t xml:space="preserve">Para la creación de dicha herramienta, se siguieron las estapas de proceso descritas en la figura XX. </w:t>
      </w:r>
    </w:p>
    <w:p w:rsidR="00FF7718" w:rsidRDefault="00FF7718" w:rsidP="00A723E5">
      <w:pPr>
        <w:spacing w:line="240" w:lineRule="atLeast"/>
        <w:jc w:val="both"/>
        <w:rPr>
          <w:rFonts w:ascii="Arial" w:hAnsi="Arial" w:cs="Arial"/>
          <w:sz w:val="22"/>
        </w:rPr>
      </w:pPr>
    </w:p>
    <w:p w:rsidR="00FF7718" w:rsidRDefault="00FF7718" w:rsidP="00A723E5">
      <w:pPr>
        <w:spacing w:line="240" w:lineRule="atLeast"/>
        <w:jc w:val="both"/>
        <w:rPr>
          <w:rFonts w:ascii="Arial" w:hAnsi="Arial" w:cs="Arial"/>
          <w:sz w:val="22"/>
        </w:rPr>
      </w:pPr>
      <w:r>
        <w:object w:dxaOrig="5207" w:dyaOrig="11665">
          <v:shape id="_x0000_i1026" type="#_x0000_t75" style="width:239.25pt;height:542.25pt" o:ole="">
            <v:imagedata r:id="rId8" o:title=""/>
          </v:shape>
          <o:OLEObject Type="Embed" ProgID="Visio.Drawing.11" ShapeID="_x0000_i1026" DrawAspect="Content" ObjectID="_1360677497" r:id="rId9"/>
        </w:object>
      </w:r>
    </w:p>
    <w:p w:rsidR="00FF7718" w:rsidRDefault="00FF7718" w:rsidP="0040146A">
      <w:pPr>
        <w:spacing w:line="240" w:lineRule="atLeast"/>
        <w:ind w:firstLine="708"/>
        <w:jc w:val="both"/>
        <w:rPr>
          <w:rFonts w:ascii="Arial" w:hAnsi="Arial" w:cs="Arial"/>
          <w:sz w:val="22"/>
        </w:rPr>
      </w:pPr>
      <w:r>
        <w:rPr>
          <w:rFonts w:ascii="Arial" w:hAnsi="Arial" w:cs="Arial"/>
          <w:sz w:val="22"/>
        </w:rPr>
        <w:t xml:space="preserve">  </w:t>
      </w:r>
    </w:p>
    <w:p w:rsidR="00FF7718" w:rsidRDefault="00FF7718" w:rsidP="00DE68E3">
      <w:pPr>
        <w:spacing w:line="240" w:lineRule="atLeast"/>
        <w:jc w:val="both"/>
        <w:rPr>
          <w:rFonts w:ascii="Arial" w:hAnsi="Arial" w:cs="Arial"/>
          <w:sz w:val="22"/>
        </w:rPr>
      </w:pPr>
      <w:r>
        <w:rPr>
          <w:rFonts w:ascii="Arial" w:hAnsi="Arial" w:cs="Arial"/>
          <w:sz w:val="22"/>
        </w:rPr>
        <w:tab/>
        <w:t>Figura XX. Diagrama de flujo de las etapas del proceso.</w:t>
      </w:r>
    </w:p>
    <w:p w:rsidR="00FF7718" w:rsidRDefault="00FF7718" w:rsidP="00E1084D">
      <w:pPr>
        <w:spacing w:line="240" w:lineRule="atLeast"/>
        <w:rPr>
          <w:rFonts w:ascii="Arial" w:hAnsi="Arial" w:cs="Arial"/>
          <w:sz w:val="22"/>
        </w:rPr>
      </w:pPr>
    </w:p>
    <w:p w:rsidR="00FF7718" w:rsidRDefault="00FF7718" w:rsidP="008D0966">
      <w:pPr>
        <w:numPr>
          <w:ilvl w:val="1"/>
          <w:numId w:val="25"/>
        </w:numPr>
        <w:spacing w:line="240" w:lineRule="atLeast"/>
        <w:rPr>
          <w:rFonts w:ascii="Arial" w:hAnsi="Arial" w:cs="Arial"/>
          <w:b/>
          <w:sz w:val="22"/>
        </w:rPr>
      </w:pPr>
      <w:r>
        <w:rPr>
          <w:rFonts w:ascii="Arial" w:hAnsi="Arial" w:cs="Arial"/>
          <w:b/>
          <w:sz w:val="22"/>
        </w:rPr>
        <w:t xml:space="preserve"> </w:t>
      </w:r>
      <w:r w:rsidRPr="00C73438">
        <w:rPr>
          <w:rFonts w:ascii="Arial" w:hAnsi="Arial" w:cs="Arial"/>
          <w:b/>
          <w:sz w:val="22"/>
        </w:rPr>
        <w:t>Antecedentes bibliográficos.</w:t>
      </w:r>
      <w:r w:rsidRPr="00C73438">
        <w:rPr>
          <w:rFonts w:ascii="Arial" w:hAnsi="Arial" w:cs="Arial"/>
          <w:b/>
          <w:sz w:val="22"/>
        </w:rPr>
        <w:tab/>
      </w:r>
    </w:p>
    <w:p w:rsidR="00FF7718" w:rsidRDefault="00FF7718" w:rsidP="008D0966">
      <w:pPr>
        <w:spacing w:line="240" w:lineRule="atLeast"/>
        <w:rPr>
          <w:rFonts w:ascii="Arial" w:hAnsi="Arial" w:cs="Arial"/>
          <w:b/>
          <w:sz w:val="22"/>
        </w:rPr>
      </w:pPr>
    </w:p>
    <w:p w:rsidR="00FF7718" w:rsidRDefault="00FF7718" w:rsidP="008D0966">
      <w:pPr>
        <w:spacing w:line="240" w:lineRule="atLeast"/>
        <w:rPr>
          <w:rFonts w:ascii="Arial" w:hAnsi="Arial" w:cs="Arial"/>
          <w:b/>
          <w:sz w:val="22"/>
        </w:rPr>
      </w:pPr>
    </w:p>
    <w:p w:rsidR="00FF7718" w:rsidRDefault="00FF7718" w:rsidP="008D0966">
      <w:pPr>
        <w:spacing w:line="240" w:lineRule="atLeast"/>
        <w:rPr>
          <w:rFonts w:ascii="Arial" w:hAnsi="Arial" w:cs="Arial"/>
          <w:b/>
          <w:sz w:val="22"/>
        </w:rPr>
      </w:pPr>
    </w:p>
    <w:p w:rsidR="00FF7718" w:rsidRDefault="00FF7718" w:rsidP="00E1084D">
      <w:pPr>
        <w:numPr>
          <w:ilvl w:val="1"/>
          <w:numId w:val="25"/>
        </w:numPr>
        <w:spacing w:line="240" w:lineRule="atLeast"/>
        <w:rPr>
          <w:rFonts w:ascii="Arial" w:hAnsi="Arial" w:cs="Arial"/>
          <w:b/>
          <w:sz w:val="22"/>
        </w:rPr>
      </w:pPr>
      <w:r>
        <w:rPr>
          <w:rFonts w:ascii="Arial" w:hAnsi="Arial" w:cs="Arial"/>
          <w:b/>
          <w:sz w:val="22"/>
        </w:rPr>
        <w:t xml:space="preserve"> </w:t>
      </w:r>
      <w:r w:rsidRPr="008D0966">
        <w:rPr>
          <w:rFonts w:ascii="Arial" w:hAnsi="Arial" w:cs="Arial"/>
          <w:b/>
          <w:sz w:val="22"/>
        </w:rPr>
        <w:t>Teoría sobre Red Celular GSM.</w:t>
      </w:r>
    </w:p>
    <w:p w:rsidR="00FF7718" w:rsidRDefault="00FF7718" w:rsidP="00C34AEF">
      <w:pPr>
        <w:spacing w:line="240" w:lineRule="atLeast"/>
        <w:rPr>
          <w:rFonts w:ascii="Arial" w:hAnsi="Arial" w:cs="Arial"/>
          <w:b/>
          <w:sz w:val="22"/>
        </w:rPr>
      </w:pPr>
    </w:p>
    <w:p w:rsidR="00FF7718" w:rsidRDefault="00FF7718" w:rsidP="00C34AEF">
      <w:pPr>
        <w:spacing w:line="240" w:lineRule="atLeast"/>
        <w:rPr>
          <w:rFonts w:ascii="Arial" w:hAnsi="Arial" w:cs="Arial"/>
          <w:b/>
          <w:sz w:val="22"/>
        </w:rPr>
      </w:pPr>
    </w:p>
    <w:p w:rsidR="00FF7718" w:rsidRPr="003C68EE" w:rsidRDefault="00FF7718" w:rsidP="005B0B03">
      <w:pPr>
        <w:numPr>
          <w:ilvl w:val="2"/>
          <w:numId w:val="25"/>
        </w:numPr>
        <w:spacing w:line="240" w:lineRule="atLeast"/>
        <w:rPr>
          <w:rFonts w:ascii="Arial" w:hAnsi="Arial" w:cs="Arial"/>
          <w:b/>
          <w:sz w:val="22"/>
        </w:rPr>
      </w:pPr>
      <w:r w:rsidRPr="003C68EE">
        <w:rPr>
          <w:rFonts w:ascii="Arial" w:hAnsi="Arial" w:cs="Arial"/>
          <w:b/>
          <w:sz w:val="22"/>
        </w:rPr>
        <w:t xml:space="preserve">  Indicadores de calidad de la red celular.</w:t>
      </w:r>
    </w:p>
    <w:p w:rsidR="00FF7718" w:rsidRDefault="00FF7718" w:rsidP="00E25712">
      <w:pPr>
        <w:spacing w:line="240" w:lineRule="atLeast"/>
        <w:rPr>
          <w:rFonts w:ascii="Arial" w:hAnsi="Arial" w:cs="Arial"/>
          <w:sz w:val="22"/>
        </w:rPr>
      </w:pPr>
    </w:p>
    <w:p w:rsidR="00FF7718" w:rsidRDefault="00FF7718" w:rsidP="00E25712">
      <w:pPr>
        <w:pStyle w:val="ListParagraph"/>
        <w:ind w:left="0"/>
        <w:jc w:val="both"/>
        <w:rPr>
          <w:rFonts w:ascii="Arial" w:hAnsi="Arial" w:cs="Arial"/>
          <w:sz w:val="24"/>
          <w:szCs w:val="24"/>
        </w:rPr>
      </w:pPr>
    </w:p>
    <w:p w:rsidR="00FF7718" w:rsidRPr="003C68EE" w:rsidRDefault="00FF7718" w:rsidP="00E25712">
      <w:pPr>
        <w:pStyle w:val="ListParagraph"/>
        <w:ind w:left="0"/>
        <w:jc w:val="both"/>
        <w:rPr>
          <w:rFonts w:ascii="Arial" w:hAnsi="Arial" w:cs="Arial"/>
          <w:i/>
        </w:rPr>
      </w:pPr>
      <w:r w:rsidRPr="003C68EE">
        <w:rPr>
          <w:rFonts w:ascii="Arial" w:hAnsi="Arial" w:cs="Arial"/>
          <w:i/>
        </w:rPr>
        <w:t xml:space="preserve">Indicador Tráfico de voz. </w:t>
      </w: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jc w:val="both"/>
        <w:rPr>
          <w:rFonts w:ascii="Arial" w:hAnsi="Arial" w:cs="Arial"/>
        </w:rPr>
      </w:pPr>
      <w:r w:rsidRPr="00A8797C">
        <w:rPr>
          <w:rFonts w:ascii="Arial" w:hAnsi="Arial" w:cs="Arial"/>
        </w:rPr>
        <w:t xml:space="preserve">El Tráfico de Voz (conocido como speech) dentro de la red de telefonía celular GSM es medido en unidades de Erlangs (en honor al ingeniero danés  A. K. Erlang), el cual representa una medición estadística de la red en un valor de tiempo determinado. Esta es una medida adimensional utilizada para telefonía celular GSM, y que además sirve como un parámetro a considerar para el diseño de la red como tal, debido a que representa cantidad de recursos que se encuentran en uso por unidad de tiempo. </w:t>
      </w: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jc w:val="both"/>
        <w:rPr>
          <w:rFonts w:ascii="Arial" w:hAnsi="Arial" w:cs="Arial"/>
        </w:rPr>
      </w:pPr>
      <w:r w:rsidRPr="00A8797C">
        <w:rPr>
          <w:rFonts w:ascii="Arial" w:hAnsi="Arial" w:cs="Arial"/>
        </w:rPr>
        <w:t>Debido a que existen dos tipos de E1’s, se puede definir 1 Erlang en dos formas distintas.</w:t>
      </w: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jc w:val="both"/>
        <w:rPr>
          <w:rFonts w:ascii="Arial" w:hAnsi="Arial" w:cs="Arial"/>
        </w:rPr>
      </w:pPr>
      <w:r w:rsidRPr="00A8797C">
        <w:rPr>
          <w:rFonts w:ascii="Arial" w:hAnsi="Arial" w:cs="Arial"/>
        </w:rPr>
        <w:t xml:space="preserve">Para tráfico de datos:  </w:t>
      </w: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firstLine="708"/>
        <w:jc w:val="both"/>
        <w:rPr>
          <w:rFonts w:ascii="Arial" w:hAnsi="Arial" w:cs="Arial"/>
        </w:rPr>
      </w:pPr>
      <w:r w:rsidRPr="00A8797C">
        <w:rPr>
          <w:rFonts w:ascii="Arial" w:hAnsi="Arial" w:cs="Arial"/>
          <w:position w:val="-10"/>
        </w:rPr>
        <w:object w:dxaOrig="1840" w:dyaOrig="320">
          <v:shape id="_x0000_i1027" type="#_x0000_t75" style="width:92.25pt;height:15.75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Equation.3" ShapeID="_x0000_i1027" DrawAspect="Content" ObjectID="_1360677498" r:id="rId11"/>
        </w:object>
      </w: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jc w:val="both"/>
        <w:rPr>
          <w:rFonts w:ascii="Arial" w:hAnsi="Arial" w:cs="Arial"/>
        </w:rPr>
      </w:pPr>
      <w:r w:rsidRPr="00A8797C">
        <w:rPr>
          <w:rFonts w:ascii="Arial" w:hAnsi="Arial" w:cs="Arial"/>
        </w:rPr>
        <w:t xml:space="preserve">Para tráfico de voz:     </w:t>
      </w:r>
    </w:p>
    <w:p w:rsidR="00FF7718" w:rsidRPr="00A8797C" w:rsidRDefault="00FF7718" w:rsidP="00E25712">
      <w:pPr>
        <w:pStyle w:val="ListParagraph"/>
        <w:ind w:left="0"/>
        <w:jc w:val="both"/>
        <w:rPr>
          <w:rFonts w:ascii="Arial" w:hAnsi="Arial" w:cs="Arial"/>
        </w:rPr>
      </w:pPr>
    </w:p>
    <w:p w:rsidR="00FF7718" w:rsidRDefault="00FF7718" w:rsidP="00E25712">
      <w:pPr>
        <w:pStyle w:val="ListParagraph"/>
        <w:ind w:left="0" w:firstLine="708"/>
        <w:jc w:val="both"/>
        <w:rPr>
          <w:rFonts w:ascii="Arial" w:hAnsi="Arial" w:cs="Arial"/>
        </w:rPr>
      </w:pPr>
      <w:r w:rsidRPr="00A8797C">
        <w:rPr>
          <w:rFonts w:ascii="Arial" w:hAnsi="Arial" w:cs="Arial"/>
          <w:position w:val="-10"/>
        </w:rPr>
        <w:object w:dxaOrig="2640" w:dyaOrig="320">
          <v:shape id="_x0000_i1028" type="#_x0000_t75" style="width:132pt;height:15.7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Equation.3" ShapeID="_x0000_i1028" DrawAspect="Content" ObjectID="_1360677499" r:id="rId13"/>
        </w:object>
      </w:r>
      <w:r w:rsidRPr="00A8797C">
        <w:rPr>
          <w:rFonts w:ascii="Arial" w:hAnsi="Arial" w:cs="Arial"/>
        </w:rPr>
        <w:t xml:space="preserve">   , </w:t>
      </w:r>
    </w:p>
    <w:p w:rsidR="00FF7718" w:rsidRPr="00A8797C" w:rsidRDefault="00FF7718" w:rsidP="00E25712">
      <w:pPr>
        <w:pStyle w:val="ListParagraph"/>
        <w:ind w:left="0" w:firstLine="708"/>
        <w:jc w:val="both"/>
        <w:rPr>
          <w:rFonts w:ascii="Arial" w:hAnsi="Arial" w:cs="Arial"/>
        </w:rPr>
      </w:pPr>
      <w:r w:rsidRPr="00A8797C">
        <w:rPr>
          <w:rFonts w:ascii="Arial" w:hAnsi="Arial" w:cs="Arial"/>
        </w:rPr>
        <w:t>(En caso de que solamente exista un recurso o un canal para TX en la radiobase).</w:t>
      </w: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firstLine="708"/>
        <w:jc w:val="both"/>
        <w:rPr>
          <w:rFonts w:ascii="Arial" w:hAnsi="Arial" w:cs="Arial"/>
        </w:rPr>
      </w:pPr>
      <w:r w:rsidRPr="00A8797C">
        <w:rPr>
          <w:rFonts w:ascii="Arial" w:hAnsi="Arial" w:cs="Arial"/>
        </w:rPr>
        <w:t>Entiéndase cantidad de recursos como la cantidad de radios disponibles en una celda por una unidad de tiempo establecida. La unidad de tiempo utilizada en la actual red GSM es de una hora (3600 segundos). Por este motivo los valores de tráfico pueden ser extraídos del sistema cada hora transcurrida.</w:t>
      </w: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firstLine="360"/>
        <w:jc w:val="both"/>
        <w:rPr>
          <w:rFonts w:ascii="Arial" w:hAnsi="Arial" w:cs="Arial"/>
        </w:rPr>
      </w:pPr>
      <w:r w:rsidRPr="00A8797C">
        <w:rPr>
          <w:rFonts w:ascii="Arial" w:hAnsi="Arial" w:cs="Arial"/>
        </w:rPr>
        <w:t>Cada celda puede o no llegar a tener los siguientes sectores:</w:t>
      </w:r>
    </w:p>
    <w:p w:rsidR="00FF7718" w:rsidRPr="00A8797C" w:rsidRDefault="00FF7718" w:rsidP="00E25712">
      <w:pPr>
        <w:pStyle w:val="ListParagraph"/>
        <w:ind w:left="360"/>
        <w:jc w:val="both"/>
        <w:rPr>
          <w:rFonts w:ascii="Arial" w:hAnsi="Arial" w:cs="Arial"/>
        </w:rPr>
      </w:pPr>
      <w:r>
        <w:rPr>
          <w:rFonts w:ascii="Arial" w:hAnsi="Arial" w:cs="Arial"/>
        </w:rPr>
        <w:t xml:space="preserve">Sector A, Sector B, Sector C, </w:t>
      </w:r>
      <w:r w:rsidRPr="00A8797C">
        <w:rPr>
          <w:rFonts w:ascii="Arial" w:hAnsi="Arial" w:cs="Arial"/>
        </w:rPr>
        <w:t>Sector D.</w:t>
      </w:r>
    </w:p>
    <w:p w:rsidR="00FF7718" w:rsidRDefault="00FF7718" w:rsidP="00E25712">
      <w:pPr>
        <w:pStyle w:val="ListParagraph"/>
        <w:ind w:left="0" w:firstLine="708"/>
        <w:jc w:val="both"/>
        <w:rPr>
          <w:rFonts w:ascii="Arial" w:hAnsi="Arial" w:cs="Arial"/>
        </w:rPr>
      </w:pPr>
    </w:p>
    <w:p w:rsidR="00FF7718" w:rsidRPr="00A8797C" w:rsidRDefault="00FF7718" w:rsidP="00E25712">
      <w:pPr>
        <w:pStyle w:val="ListParagraph"/>
        <w:ind w:left="0" w:firstLine="708"/>
        <w:jc w:val="both"/>
        <w:rPr>
          <w:rFonts w:ascii="Arial" w:hAnsi="Arial" w:cs="Arial"/>
        </w:rPr>
      </w:pPr>
      <w:r w:rsidRPr="00A8797C">
        <w:rPr>
          <w:rFonts w:ascii="Arial" w:hAnsi="Arial" w:cs="Arial"/>
        </w:rPr>
        <w:t>Actualmente la mayor cantidad de sitios posee 3 sectores. Cada sector es utilizado para iluminar una región dentro de la celda o célula que da el nombre a la telefonía celular.</w:t>
      </w:r>
    </w:p>
    <w:p w:rsidR="00FF7718" w:rsidRPr="00A8797C" w:rsidRDefault="00FF7718" w:rsidP="00E25712">
      <w:pPr>
        <w:pStyle w:val="ListParagraph"/>
        <w:ind w:left="0"/>
        <w:jc w:val="both"/>
        <w:rPr>
          <w:rFonts w:ascii="Arial" w:hAnsi="Arial" w:cs="Arial"/>
        </w:rPr>
      </w:pPr>
    </w:p>
    <w:p w:rsidR="00FF7718" w:rsidRPr="00A8797C" w:rsidRDefault="00FF7718" w:rsidP="00E25712">
      <w:pPr>
        <w:pStyle w:val="ListParagraph"/>
        <w:ind w:left="0" w:firstLine="708"/>
        <w:jc w:val="both"/>
        <w:rPr>
          <w:rFonts w:ascii="Arial" w:hAnsi="Arial" w:cs="Arial"/>
        </w:rPr>
      </w:pPr>
      <w:r w:rsidRPr="00A8797C">
        <w:rPr>
          <w:rFonts w:ascii="Arial" w:hAnsi="Arial" w:cs="Arial"/>
        </w:rPr>
        <w:t xml:space="preserve">En caso de presentar 0 Erlangs dentro de una célula, indica que en el transcurso de una hora en el sitio no se estableció ninguna llamada telefónica, el cual se puede deber a varias razones: ya sea que el sitio no esté funcionando correctamente y posea un sector o varios sectores fuera de servicio (lo cual se asocia más a un problema técnico dentro de la radiobase ya que se encuentra parcialmente fuera de servicio), o que el sitio esté totalmente fuera de servicio, lo cual se asocia más a: un robo dentro del sitio, problemas de energía comercial en la región combinado con el agotamiento del banco de baterías de respaldo (back up), o algún tipo de trabajo que se esté realizando en la célula.   </w:t>
      </w:r>
    </w:p>
    <w:p w:rsidR="00FF7718" w:rsidRPr="00A8797C" w:rsidRDefault="00FF7718" w:rsidP="00E25712">
      <w:pPr>
        <w:pStyle w:val="ListParagraph"/>
        <w:ind w:left="0"/>
        <w:jc w:val="both"/>
        <w:rPr>
          <w:rFonts w:ascii="Arial" w:hAnsi="Arial" w:cs="Arial"/>
        </w:rPr>
      </w:pPr>
    </w:p>
    <w:p w:rsidR="00FF7718" w:rsidRPr="003C68EE" w:rsidRDefault="00FF7718" w:rsidP="003C68EE">
      <w:pPr>
        <w:pStyle w:val="BodyText2"/>
        <w:jc w:val="both"/>
        <w:rPr>
          <w:rFonts w:ascii="Arial" w:hAnsi="Arial" w:cs="Arial"/>
          <w:i/>
          <w:sz w:val="22"/>
        </w:rPr>
      </w:pPr>
      <w:r w:rsidRPr="003C68EE">
        <w:rPr>
          <w:rFonts w:ascii="Arial" w:hAnsi="Arial" w:cs="Arial"/>
          <w:i/>
          <w:sz w:val="22"/>
        </w:rPr>
        <w:t>Indicador TCH (Tra</w:t>
      </w:r>
      <w:r>
        <w:rPr>
          <w:rFonts w:ascii="Arial" w:hAnsi="Arial" w:cs="Arial"/>
          <w:i/>
          <w:sz w:val="22"/>
        </w:rPr>
        <w:t>f</w:t>
      </w:r>
      <w:r w:rsidRPr="003C68EE">
        <w:rPr>
          <w:rFonts w:ascii="Arial" w:hAnsi="Arial" w:cs="Arial"/>
          <w:i/>
          <w:sz w:val="22"/>
        </w:rPr>
        <w:t xml:space="preserve">fic Channel). </w:t>
      </w:r>
    </w:p>
    <w:p w:rsidR="00FF7718" w:rsidRDefault="00FF7718" w:rsidP="00E25712">
      <w:pPr>
        <w:pStyle w:val="BodyText2"/>
        <w:spacing w:after="0" w:line="240" w:lineRule="auto"/>
        <w:ind w:firstLine="708"/>
        <w:jc w:val="both"/>
        <w:rPr>
          <w:rFonts w:ascii="Arial" w:hAnsi="Arial" w:cs="Arial"/>
          <w:sz w:val="22"/>
          <w:szCs w:val="22"/>
        </w:rPr>
      </w:pPr>
      <w:r w:rsidRPr="00A8797C">
        <w:rPr>
          <w:rFonts w:ascii="Arial" w:hAnsi="Arial" w:cs="Arial"/>
          <w:sz w:val="22"/>
          <w:szCs w:val="22"/>
        </w:rPr>
        <w:t xml:space="preserve">Como se vio anteriormente, existen dos tipos tráfico en la Red Celular GSM, tráfico de voz y tráfico de datos. Que exista congestión de canales de tráfico implica saturación en los Radios del sitio. Cada Radio físico existente en una RBS posee 16 Time Slots, debido a que telefonía celular GSM utiliza multiplexación en el tiempo, y un máximo de 6 Radios físicos por RBS. Los TCH pueden estar tanto </w:t>
      </w:r>
    </w:p>
    <w:p w:rsidR="00FF7718" w:rsidRPr="00A8797C" w:rsidRDefault="00FF7718" w:rsidP="00E25712">
      <w:pPr>
        <w:pStyle w:val="BodyText2"/>
        <w:spacing w:after="0" w:line="240" w:lineRule="auto"/>
        <w:ind w:firstLine="708"/>
        <w:jc w:val="both"/>
        <w:rPr>
          <w:rFonts w:ascii="Arial" w:hAnsi="Arial" w:cs="Arial"/>
          <w:sz w:val="22"/>
          <w:szCs w:val="22"/>
        </w:rPr>
      </w:pPr>
    </w:p>
    <w:p w:rsidR="00FF7718" w:rsidRPr="00372C1F" w:rsidRDefault="00FF7718" w:rsidP="00E25712">
      <w:pPr>
        <w:pStyle w:val="BodyText2"/>
        <w:spacing w:after="0" w:line="240" w:lineRule="auto"/>
        <w:ind w:firstLine="708"/>
        <w:jc w:val="both"/>
        <w:rPr>
          <w:rFonts w:ascii="Arial" w:hAnsi="Arial" w:cs="Arial"/>
          <w:sz w:val="22"/>
          <w:szCs w:val="22"/>
        </w:rPr>
      </w:pPr>
      <w:r w:rsidRPr="00372C1F">
        <w:rPr>
          <w:rFonts w:ascii="Arial" w:hAnsi="Arial" w:cs="Arial"/>
          <w:sz w:val="22"/>
          <w:szCs w:val="22"/>
        </w:rPr>
        <w:t xml:space="preserve">En la red celular GSM del país, los datos TCH no se pueden enviar en el time slot 0 que este TS está reservado para los canales de control en la mayoría de las tramas. </w:t>
      </w:r>
    </w:p>
    <w:p w:rsidR="00FF7718" w:rsidRPr="00A8797C" w:rsidRDefault="00FF7718" w:rsidP="00E25712">
      <w:pPr>
        <w:pStyle w:val="BodyText2"/>
        <w:spacing w:after="0" w:line="240" w:lineRule="auto"/>
        <w:jc w:val="both"/>
        <w:rPr>
          <w:rFonts w:ascii="Arial" w:hAnsi="Arial" w:cs="Arial"/>
          <w:sz w:val="22"/>
          <w:szCs w:val="22"/>
        </w:rPr>
      </w:pPr>
    </w:p>
    <w:p w:rsidR="00FF7718" w:rsidRPr="00014BA8" w:rsidRDefault="00FF7718" w:rsidP="00E25712">
      <w:pPr>
        <w:pStyle w:val="BodyText2"/>
        <w:spacing w:after="0" w:line="240" w:lineRule="auto"/>
        <w:ind w:left="709"/>
        <w:jc w:val="both"/>
        <w:rPr>
          <w:rFonts w:ascii="Arial" w:hAnsi="Arial" w:cs="Arial"/>
          <w:sz w:val="22"/>
          <w:szCs w:val="22"/>
          <w:lang w:val="es-CR"/>
        </w:rPr>
      </w:pPr>
    </w:p>
    <w:p w:rsidR="00FF7718" w:rsidRPr="00014BA8" w:rsidRDefault="00FF7718" w:rsidP="00E25712">
      <w:pPr>
        <w:pStyle w:val="BodyText2"/>
        <w:spacing w:after="0" w:line="240" w:lineRule="auto"/>
        <w:ind w:left="709"/>
        <w:jc w:val="both"/>
        <w:rPr>
          <w:rFonts w:ascii="Arial" w:hAnsi="Arial" w:cs="Arial"/>
          <w:sz w:val="22"/>
          <w:szCs w:val="22"/>
          <w:lang w:val="es-CR"/>
        </w:rPr>
      </w:pPr>
    </w:p>
    <w:p w:rsidR="00FF7718" w:rsidRPr="00014BA8" w:rsidRDefault="00FF7718" w:rsidP="00E25712">
      <w:pPr>
        <w:pStyle w:val="BodyText2"/>
        <w:spacing w:after="0" w:line="240" w:lineRule="auto"/>
        <w:ind w:left="709"/>
        <w:jc w:val="both"/>
        <w:rPr>
          <w:rFonts w:ascii="Arial" w:hAnsi="Arial" w:cs="Arial"/>
          <w:sz w:val="22"/>
          <w:szCs w:val="22"/>
          <w:lang w:val="es-CR"/>
        </w:rPr>
      </w:pPr>
    </w:p>
    <w:p w:rsidR="00FF7718" w:rsidRPr="00014BA8" w:rsidRDefault="00FF7718" w:rsidP="00B93CB8">
      <w:pPr>
        <w:pStyle w:val="BodyText2"/>
        <w:spacing w:after="0" w:line="240" w:lineRule="auto"/>
        <w:jc w:val="both"/>
        <w:rPr>
          <w:rFonts w:ascii="Arial" w:hAnsi="Arial" w:cs="Arial"/>
          <w:i/>
          <w:sz w:val="22"/>
          <w:szCs w:val="22"/>
          <w:lang w:val="en-US"/>
        </w:rPr>
      </w:pPr>
      <w:r w:rsidRPr="00014BA8">
        <w:rPr>
          <w:rFonts w:ascii="Arial" w:hAnsi="Arial" w:cs="Arial"/>
          <w:i/>
          <w:sz w:val="22"/>
          <w:szCs w:val="22"/>
          <w:lang w:val="en-US"/>
        </w:rPr>
        <w:t>Indicador SDCCH (Stand Alone Dedicated Control Channel).</w:t>
      </w:r>
    </w:p>
    <w:p w:rsidR="00FF7718" w:rsidRPr="00E25712" w:rsidRDefault="00FF7718" w:rsidP="00E25712">
      <w:pPr>
        <w:pStyle w:val="BodyText2"/>
        <w:spacing w:after="0" w:line="240" w:lineRule="auto"/>
        <w:ind w:left="709"/>
        <w:jc w:val="both"/>
        <w:rPr>
          <w:rFonts w:ascii="Arial" w:hAnsi="Arial" w:cs="Arial"/>
          <w:sz w:val="22"/>
          <w:szCs w:val="22"/>
          <w:lang w:val="en-US"/>
        </w:rPr>
      </w:pPr>
    </w:p>
    <w:p w:rsidR="00FF7718" w:rsidRPr="00B93CB8" w:rsidRDefault="00FF7718" w:rsidP="00B93CB8">
      <w:pPr>
        <w:pStyle w:val="BodyText2"/>
        <w:spacing w:after="0" w:line="240" w:lineRule="auto"/>
        <w:ind w:firstLine="708"/>
        <w:jc w:val="both"/>
        <w:rPr>
          <w:rFonts w:ascii="Arial" w:hAnsi="Arial" w:cs="Arial"/>
          <w:sz w:val="22"/>
          <w:szCs w:val="22"/>
        </w:rPr>
      </w:pPr>
      <w:r>
        <w:rPr>
          <w:rFonts w:ascii="Arial" w:hAnsi="Arial" w:cs="Arial"/>
          <w:sz w:val="22"/>
          <w:szCs w:val="22"/>
        </w:rPr>
        <w:t>Existen tres tipos</w:t>
      </w:r>
      <w:r w:rsidRPr="00B93CB8">
        <w:rPr>
          <w:rFonts w:ascii="Arial" w:hAnsi="Arial" w:cs="Arial"/>
          <w:sz w:val="22"/>
          <w:szCs w:val="22"/>
        </w:rPr>
        <w:t xml:space="preserve"> de categorías de canales de control en telefonía celular: difusión ("broadcast" ó BCH), comunes (CCCH) y dedicados (DCCH).</w:t>
      </w:r>
    </w:p>
    <w:p w:rsidR="00FF7718" w:rsidRPr="00A8797C" w:rsidRDefault="00FF7718" w:rsidP="00E25712">
      <w:pPr>
        <w:pStyle w:val="BodyText2"/>
        <w:spacing w:after="0" w:line="240" w:lineRule="auto"/>
        <w:jc w:val="both"/>
        <w:rPr>
          <w:sz w:val="22"/>
          <w:szCs w:val="22"/>
        </w:rPr>
      </w:pPr>
    </w:p>
    <w:p w:rsidR="00FF7718" w:rsidRPr="00B93CB8" w:rsidRDefault="00FF7718" w:rsidP="00EB2B7C">
      <w:pPr>
        <w:pStyle w:val="BodyText2"/>
        <w:spacing w:after="0" w:line="240" w:lineRule="auto"/>
        <w:ind w:firstLine="708"/>
        <w:jc w:val="both"/>
        <w:rPr>
          <w:rFonts w:ascii="Arial" w:hAnsi="Arial" w:cs="Arial"/>
          <w:sz w:val="22"/>
          <w:szCs w:val="22"/>
        </w:rPr>
      </w:pPr>
      <w:r>
        <w:rPr>
          <w:rFonts w:ascii="Arial" w:hAnsi="Arial" w:cs="Arial"/>
          <w:sz w:val="22"/>
          <w:szCs w:val="22"/>
        </w:rPr>
        <w:t xml:space="preserve">El canal </w:t>
      </w:r>
      <w:r w:rsidRPr="00B93CB8">
        <w:rPr>
          <w:rFonts w:ascii="Arial" w:hAnsi="Arial" w:cs="Arial"/>
          <w:sz w:val="22"/>
          <w:szCs w:val="22"/>
        </w:rPr>
        <w:t xml:space="preserve">de Control Dedicados (SDCCH) </w:t>
      </w:r>
      <w:r>
        <w:rPr>
          <w:rFonts w:ascii="Arial" w:hAnsi="Arial" w:cs="Arial"/>
          <w:sz w:val="22"/>
          <w:szCs w:val="22"/>
        </w:rPr>
        <w:t>posee</w:t>
      </w:r>
      <w:r w:rsidRPr="00B93CB8">
        <w:rPr>
          <w:rFonts w:ascii="Arial" w:hAnsi="Arial" w:cs="Arial"/>
          <w:sz w:val="22"/>
          <w:szCs w:val="22"/>
        </w:rPr>
        <w:t xml:space="preserve"> datos de señalización </w:t>
      </w:r>
      <w:r>
        <w:rPr>
          <w:rFonts w:ascii="Arial" w:hAnsi="Arial" w:cs="Arial"/>
          <w:sz w:val="22"/>
          <w:szCs w:val="22"/>
        </w:rPr>
        <w:t>que son utilizados para establecer</w:t>
      </w:r>
      <w:r w:rsidRPr="00B93CB8">
        <w:rPr>
          <w:rFonts w:ascii="Arial" w:hAnsi="Arial" w:cs="Arial"/>
          <w:sz w:val="22"/>
          <w:szCs w:val="22"/>
        </w:rPr>
        <w:t xml:space="preserve"> la conexión del móvil con la estación base</w:t>
      </w:r>
      <w:r>
        <w:rPr>
          <w:rFonts w:ascii="Arial" w:hAnsi="Arial" w:cs="Arial"/>
          <w:sz w:val="22"/>
          <w:szCs w:val="22"/>
        </w:rPr>
        <w:t>. J</w:t>
      </w:r>
      <w:r w:rsidRPr="00B93CB8">
        <w:rPr>
          <w:rFonts w:ascii="Arial" w:hAnsi="Arial" w:cs="Arial"/>
          <w:sz w:val="22"/>
          <w:szCs w:val="22"/>
        </w:rPr>
        <w:t xml:space="preserve">usto antes de </w:t>
      </w:r>
      <w:r>
        <w:rPr>
          <w:rFonts w:ascii="Arial" w:hAnsi="Arial" w:cs="Arial"/>
          <w:sz w:val="22"/>
          <w:szCs w:val="22"/>
        </w:rPr>
        <w:t xml:space="preserve">realizar la conexión </w:t>
      </w:r>
      <w:r w:rsidRPr="00B93CB8">
        <w:rPr>
          <w:rFonts w:ascii="Arial" w:hAnsi="Arial" w:cs="Arial"/>
          <w:sz w:val="22"/>
          <w:szCs w:val="22"/>
        </w:rPr>
        <w:t>lo crea la estación base. El SDCCH se asegura que la MS y la estación base permanecen c</w:t>
      </w:r>
      <w:r>
        <w:rPr>
          <w:rFonts w:ascii="Arial" w:hAnsi="Arial" w:cs="Arial"/>
          <w:sz w:val="22"/>
          <w:szCs w:val="22"/>
        </w:rPr>
        <w:t>on conexión,</w:t>
      </w:r>
      <w:r w:rsidRPr="00B93CB8">
        <w:rPr>
          <w:rFonts w:ascii="Arial" w:hAnsi="Arial" w:cs="Arial"/>
          <w:sz w:val="22"/>
          <w:szCs w:val="22"/>
        </w:rPr>
        <w:t xml:space="preserve"> mientras que la estación base y el MSC verifica la unidad de abonado</w:t>
      </w:r>
      <w:r>
        <w:rPr>
          <w:rFonts w:ascii="Arial" w:hAnsi="Arial" w:cs="Arial"/>
          <w:sz w:val="22"/>
          <w:szCs w:val="22"/>
        </w:rPr>
        <w:t xml:space="preserve"> (HLR)</w:t>
      </w:r>
      <w:r w:rsidRPr="00B93CB8">
        <w:rPr>
          <w:rFonts w:ascii="Arial" w:hAnsi="Arial" w:cs="Arial"/>
          <w:sz w:val="22"/>
          <w:szCs w:val="22"/>
        </w:rPr>
        <w:t xml:space="preserve"> y localiza recursos para el móvil. El SDCCH se puede pensar como un canal intermedio y temporal </w:t>
      </w:r>
      <w:r>
        <w:rPr>
          <w:rFonts w:ascii="Arial" w:hAnsi="Arial" w:cs="Arial"/>
          <w:sz w:val="22"/>
          <w:szCs w:val="22"/>
        </w:rPr>
        <w:t xml:space="preserve">que </w:t>
      </w:r>
      <w:r w:rsidRPr="00B93CB8">
        <w:rPr>
          <w:rFonts w:ascii="Arial" w:hAnsi="Arial" w:cs="Arial"/>
          <w:sz w:val="22"/>
          <w:szCs w:val="22"/>
        </w:rPr>
        <w:t>espera</w:t>
      </w:r>
      <w:r>
        <w:rPr>
          <w:rFonts w:ascii="Arial" w:hAnsi="Arial" w:cs="Arial"/>
          <w:sz w:val="22"/>
          <w:szCs w:val="22"/>
        </w:rPr>
        <w:t xml:space="preserve"> </w:t>
      </w:r>
      <w:r w:rsidRPr="00B93CB8">
        <w:rPr>
          <w:rFonts w:ascii="Arial" w:hAnsi="Arial" w:cs="Arial"/>
          <w:sz w:val="22"/>
          <w:szCs w:val="22"/>
        </w:rPr>
        <w:t>que la estación base asigne un TCH</w:t>
      </w:r>
      <w:r>
        <w:rPr>
          <w:rFonts w:ascii="Arial" w:hAnsi="Arial" w:cs="Arial"/>
          <w:sz w:val="22"/>
          <w:szCs w:val="22"/>
        </w:rPr>
        <w:t xml:space="preserve"> para la comunicación de la voz digitalizada</w:t>
      </w:r>
      <w:r w:rsidRPr="00B93CB8">
        <w:rPr>
          <w:rFonts w:ascii="Arial" w:hAnsi="Arial" w:cs="Arial"/>
          <w:sz w:val="22"/>
          <w:szCs w:val="22"/>
        </w:rPr>
        <w:t xml:space="preserve">. El SDCCH se usa para enviar mensajes de autenticación y de alerta (pero no de voz). </w:t>
      </w:r>
      <w:r>
        <w:rPr>
          <w:rFonts w:ascii="Arial" w:hAnsi="Arial" w:cs="Arial"/>
          <w:sz w:val="22"/>
          <w:szCs w:val="22"/>
        </w:rPr>
        <w:t>En el caso de Costa Rica, los SDCCH debido a que un canal de control se encuentran en</w:t>
      </w:r>
      <w:r w:rsidRPr="00B93CB8">
        <w:rPr>
          <w:rFonts w:ascii="Arial" w:hAnsi="Arial" w:cs="Arial"/>
          <w:sz w:val="22"/>
          <w:szCs w:val="22"/>
        </w:rPr>
        <w:t xml:space="preserve"> el T</w:t>
      </w:r>
      <w:r>
        <w:rPr>
          <w:rFonts w:ascii="Arial" w:hAnsi="Arial" w:cs="Arial"/>
          <w:sz w:val="22"/>
          <w:szCs w:val="22"/>
        </w:rPr>
        <w:t xml:space="preserve">ime </w:t>
      </w:r>
      <w:r w:rsidRPr="00B93CB8">
        <w:rPr>
          <w:rFonts w:ascii="Arial" w:hAnsi="Arial" w:cs="Arial"/>
          <w:sz w:val="22"/>
          <w:szCs w:val="22"/>
        </w:rPr>
        <w:t>S</w:t>
      </w:r>
      <w:r>
        <w:rPr>
          <w:rFonts w:ascii="Arial" w:hAnsi="Arial" w:cs="Arial"/>
          <w:sz w:val="22"/>
          <w:szCs w:val="22"/>
        </w:rPr>
        <w:t>lot 0</w:t>
      </w:r>
      <w:r w:rsidRPr="00B93CB8">
        <w:rPr>
          <w:rFonts w:ascii="Arial" w:hAnsi="Arial" w:cs="Arial"/>
          <w:sz w:val="22"/>
          <w:szCs w:val="22"/>
        </w:rPr>
        <w:t>.</w:t>
      </w:r>
    </w:p>
    <w:p w:rsidR="00FF7718" w:rsidRPr="00B93CB8" w:rsidRDefault="00FF7718" w:rsidP="00E25712">
      <w:pPr>
        <w:pStyle w:val="BodyText2"/>
        <w:spacing w:after="0" w:line="240" w:lineRule="auto"/>
        <w:ind w:left="709"/>
        <w:jc w:val="both"/>
        <w:rPr>
          <w:rFonts w:ascii="Arial" w:hAnsi="Arial" w:cs="Arial"/>
          <w:sz w:val="22"/>
          <w:szCs w:val="22"/>
        </w:rPr>
      </w:pPr>
    </w:p>
    <w:p w:rsidR="00FF7718" w:rsidRPr="00A8797C" w:rsidRDefault="00FF7718" w:rsidP="00E25712">
      <w:pPr>
        <w:pStyle w:val="BodyText2"/>
        <w:spacing w:after="0" w:line="240" w:lineRule="auto"/>
        <w:ind w:left="709"/>
        <w:jc w:val="both"/>
        <w:rPr>
          <w:rFonts w:ascii="Arial" w:hAnsi="Arial" w:cs="Arial"/>
          <w:sz w:val="22"/>
          <w:szCs w:val="22"/>
        </w:rPr>
      </w:pPr>
      <w:r w:rsidRPr="00A8797C">
        <w:rPr>
          <w:rFonts w:ascii="Arial" w:hAnsi="Arial" w:cs="Arial"/>
          <w:sz w:val="22"/>
          <w:szCs w:val="22"/>
        </w:rPr>
        <w:t>Indicador Llamadas caídas.</w:t>
      </w:r>
    </w:p>
    <w:p w:rsidR="00FF7718" w:rsidRDefault="00FF7718" w:rsidP="00E25712">
      <w:pPr>
        <w:pStyle w:val="BodyText2"/>
        <w:spacing w:after="0" w:line="240" w:lineRule="auto"/>
        <w:jc w:val="both"/>
        <w:rPr>
          <w:rFonts w:ascii="Arial" w:hAnsi="Arial" w:cs="Arial"/>
          <w:sz w:val="22"/>
          <w:szCs w:val="22"/>
        </w:rPr>
      </w:pPr>
    </w:p>
    <w:p w:rsidR="00FF7718" w:rsidRDefault="00FF7718" w:rsidP="00E25712">
      <w:pPr>
        <w:pStyle w:val="BodyText2"/>
        <w:spacing w:after="0" w:line="240" w:lineRule="auto"/>
        <w:ind w:firstLine="708"/>
        <w:jc w:val="both"/>
        <w:rPr>
          <w:rFonts w:ascii="Arial" w:hAnsi="Arial" w:cs="Arial"/>
          <w:sz w:val="22"/>
          <w:szCs w:val="22"/>
        </w:rPr>
      </w:pPr>
      <w:r w:rsidRPr="00A8797C">
        <w:rPr>
          <w:rFonts w:ascii="Arial" w:hAnsi="Arial" w:cs="Arial"/>
          <w:sz w:val="22"/>
          <w:szCs w:val="22"/>
        </w:rPr>
        <w:t>Este indicador es utlizado para determinar en porcentaje, la cantidad de llamadas telefónicas en curso realizadas en la red celular, han sido interrumpidas, con el fin de verificar si las RBS se encuentran en optimas condiciones, como por ejemplo una potencia de transmisión adecuada. (superior a -70dBm’s).</w:t>
      </w:r>
    </w:p>
    <w:p w:rsidR="00FF7718" w:rsidRDefault="00FF7718" w:rsidP="00E25712">
      <w:pPr>
        <w:spacing w:line="240" w:lineRule="atLeast"/>
        <w:rPr>
          <w:rFonts w:ascii="Arial" w:hAnsi="Arial" w:cs="Arial"/>
          <w:sz w:val="22"/>
        </w:rPr>
      </w:pPr>
    </w:p>
    <w:p w:rsidR="00FF7718" w:rsidRDefault="00FF7718" w:rsidP="00E25712">
      <w:pPr>
        <w:spacing w:line="240" w:lineRule="atLeast"/>
        <w:rPr>
          <w:rFonts w:ascii="Arial" w:hAnsi="Arial" w:cs="Arial"/>
          <w:sz w:val="22"/>
        </w:rPr>
      </w:pPr>
    </w:p>
    <w:p w:rsidR="00FF7718" w:rsidRDefault="00FF7718" w:rsidP="005B0B03">
      <w:pPr>
        <w:numPr>
          <w:ilvl w:val="2"/>
          <w:numId w:val="25"/>
        </w:numPr>
        <w:spacing w:line="240" w:lineRule="atLeast"/>
        <w:rPr>
          <w:rFonts w:ascii="Arial" w:hAnsi="Arial" w:cs="Arial"/>
          <w:sz w:val="22"/>
        </w:rPr>
      </w:pPr>
      <w:r>
        <w:rPr>
          <w:rFonts w:ascii="Arial" w:hAnsi="Arial" w:cs="Arial"/>
          <w:sz w:val="22"/>
        </w:rPr>
        <w:t>Arquitectura de la Red Celular GSM.</w:t>
      </w:r>
    </w:p>
    <w:p w:rsidR="00FF7718" w:rsidRPr="00A8797C" w:rsidRDefault="00FF7718" w:rsidP="00482EE4">
      <w:pPr>
        <w:pStyle w:val="BodyText2"/>
        <w:jc w:val="both"/>
        <w:rPr>
          <w:rFonts w:ascii="Arial" w:hAnsi="Arial" w:cs="Arial"/>
          <w:sz w:val="22"/>
          <w:szCs w:val="22"/>
        </w:rPr>
      </w:pPr>
    </w:p>
    <w:p w:rsidR="00FF7718" w:rsidRDefault="00FF7718" w:rsidP="00C244F8">
      <w:pPr>
        <w:pStyle w:val="BodyText2"/>
        <w:jc w:val="both"/>
        <w:rPr>
          <w:rFonts w:ascii="Arial" w:hAnsi="Arial" w:cs="Arial"/>
          <w:sz w:val="22"/>
          <w:szCs w:val="22"/>
        </w:rPr>
      </w:pPr>
      <w:r w:rsidRPr="00A8797C">
        <w:rPr>
          <w:rFonts w:ascii="Arial" w:hAnsi="Arial" w:cs="Arial"/>
          <w:sz w:val="22"/>
          <w:szCs w:val="22"/>
        </w:rPr>
        <w:tab/>
        <w:t>Estructura GSM.</w:t>
      </w:r>
    </w:p>
    <w:p w:rsidR="00FF7718" w:rsidRDefault="00FF7718" w:rsidP="00C244F8">
      <w:pPr>
        <w:pStyle w:val="BodyText2"/>
        <w:jc w:val="both"/>
        <w:rPr>
          <w:rFonts w:ascii="Arial" w:hAnsi="Arial" w:cs="Arial"/>
          <w:sz w:val="22"/>
          <w:szCs w:val="22"/>
        </w:rPr>
      </w:pPr>
      <w:r w:rsidRPr="00131D51">
        <w:rPr>
          <w:rFonts w:ascii="Arial" w:hAnsi="Arial" w:cs="Arial"/>
          <w:sz w:val="22"/>
          <w:szCs w:val="22"/>
        </w:rPr>
        <w:pict>
          <v:shape id="_x0000_i1029" type="#_x0000_t75" style="width:460.5pt;height:251.25pt">
            <v:imagedata r:id="rId14" o:title=""/>
          </v:shape>
        </w:pict>
      </w:r>
    </w:p>
    <w:p w:rsidR="00FF7718" w:rsidRPr="00A8797C" w:rsidRDefault="00FF7718" w:rsidP="00C244F8">
      <w:pPr>
        <w:pStyle w:val="BodyText2"/>
        <w:jc w:val="both"/>
        <w:rPr>
          <w:rFonts w:ascii="Arial" w:hAnsi="Arial" w:cs="Arial"/>
          <w:sz w:val="22"/>
          <w:szCs w:val="22"/>
        </w:rPr>
      </w:pPr>
      <w:r>
        <w:rPr>
          <w:rFonts w:ascii="Arial" w:hAnsi="Arial" w:cs="Arial"/>
          <w:sz w:val="22"/>
          <w:szCs w:val="22"/>
        </w:rPr>
        <w:t>Figura XX. Arquitectura General de una red celular GSM.</w:t>
      </w:r>
    </w:p>
    <w:p w:rsidR="00FF7718" w:rsidRDefault="00FF7718" w:rsidP="00140D9F">
      <w:pPr>
        <w:pStyle w:val="BodyText2"/>
        <w:ind w:left="709"/>
        <w:jc w:val="both"/>
        <w:rPr>
          <w:rFonts w:ascii="Arial" w:hAnsi="Arial" w:cs="Arial"/>
          <w:sz w:val="22"/>
          <w:szCs w:val="22"/>
          <w:lang w:val="en-US"/>
        </w:rPr>
      </w:pPr>
      <w:r w:rsidRPr="00140D9F">
        <w:rPr>
          <w:rFonts w:ascii="Arial" w:hAnsi="Arial" w:cs="Arial"/>
          <w:sz w:val="22"/>
          <w:lang w:val="en-US"/>
        </w:rPr>
        <w:t>MSC (</w:t>
      </w:r>
      <w:r w:rsidRPr="00140D9F">
        <w:rPr>
          <w:rFonts w:ascii="Arial" w:hAnsi="Arial" w:cs="Arial"/>
          <w:sz w:val="22"/>
          <w:szCs w:val="22"/>
          <w:lang w:val="en-US"/>
        </w:rPr>
        <w:t>Mobile-Services Switching Center)</w:t>
      </w:r>
    </w:p>
    <w:p w:rsidR="00FF7718" w:rsidRPr="00DF265E" w:rsidRDefault="00FF7718" w:rsidP="00DF265E">
      <w:pPr>
        <w:pStyle w:val="NormalWeb"/>
        <w:rPr>
          <w:lang w:val="es-CR"/>
        </w:rPr>
      </w:pPr>
      <w:r w:rsidRPr="00DF265E">
        <w:rPr>
          <w:lang w:val="es-CR"/>
        </w:rPr>
        <w:t>Mobile-Service Switching Center o Central de Conmutación y Control (CCC) es la central responsable por las funciones de conmutación y señalización para las estaciones móviles localizadas en un área geográfica designada como el área del MSC.</w:t>
      </w:r>
    </w:p>
    <w:p w:rsidR="00FF7718" w:rsidRPr="00DF265E" w:rsidRDefault="00FF7718" w:rsidP="00DF265E">
      <w:pPr>
        <w:pStyle w:val="NormalWeb"/>
        <w:rPr>
          <w:lang w:val="es-CR"/>
        </w:rPr>
      </w:pPr>
      <w:r w:rsidRPr="00DF265E">
        <w:rPr>
          <w:lang w:val="es-CR"/>
        </w:rPr>
        <w:t> </w:t>
      </w:r>
    </w:p>
    <w:p w:rsidR="00FF7718" w:rsidRPr="00DF265E" w:rsidRDefault="00FF7718" w:rsidP="00DF265E">
      <w:pPr>
        <w:pStyle w:val="NormalWeb"/>
        <w:rPr>
          <w:lang w:val="es-CR"/>
        </w:rPr>
      </w:pPr>
      <w:r w:rsidRPr="00DF265E">
        <w:rPr>
          <w:lang w:val="es-CR"/>
        </w:rPr>
        <w:t>La diferencia principal entre un MSC y una central de conmutación fija es que la MSC tiene que llevar en consideración la movilidad de los suscriptores (locales o visitantes), incluso el handover de la comunicación cuando estos suscriptores se mueven de una célula o celda para otra. El MSC encargado de rotear llamadas para otros MSCs es llamado de Gateway MSC.</w:t>
      </w:r>
    </w:p>
    <w:p w:rsidR="00FF7718" w:rsidRPr="00DF265E" w:rsidRDefault="00FF7718" w:rsidP="00DF265E">
      <w:pPr>
        <w:pStyle w:val="BodyText2"/>
        <w:jc w:val="both"/>
        <w:rPr>
          <w:rFonts w:ascii="Arial" w:hAnsi="Arial" w:cs="Arial"/>
          <w:sz w:val="22"/>
          <w:szCs w:val="22"/>
          <w:lang w:val="es-CR"/>
        </w:rPr>
      </w:pPr>
    </w:p>
    <w:p w:rsidR="00FF7718" w:rsidRPr="00407617" w:rsidRDefault="00FF7718" w:rsidP="00140D9F">
      <w:pPr>
        <w:pStyle w:val="BodyText2"/>
        <w:jc w:val="both"/>
        <w:rPr>
          <w:rFonts w:ascii="Arial" w:hAnsi="Arial" w:cs="Arial"/>
          <w:sz w:val="22"/>
          <w:szCs w:val="22"/>
          <w:lang w:val="en-US"/>
        </w:rPr>
      </w:pPr>
      <w:r w:rsidRPr="00DF265E">
        <w:rPr>
          <w:rFonts w:ascii="Arial" w:hAnsi="Arial" w:cs="Arial"/>
          <w:sz w:val="22"/>
          <w:szCs w:val="22"/>
          <w:lang w:val="es-CR"/>
        </w:rPr>
        <w:tab/>
      </w:r>
      <w:r w:rsidRPr="00407617">
        <w:rPr>
          <w:rFonts w:ascii="Arial" w:hAnsi="Arial" w:cs="Arial"/>
          <w:sz w:val="22"/>
          <w:szCs w:val="22"/>
          <w:lang w:val="en-US"/>
        </w:rPr>
        <w:t>BSC (Base Station Controller)</w:t>
      </w:r>
    </w:p>
    <w:p w:rsidR="00FF7718" w:rsidRDefault="00FF7718" w:rsidP="00D96B29">
      <w:pPr>
        <w:pStyle w:val="NormalWeb"/>
      </w:pPr>
      <w:r>
        <w:t xml:space="preserve">The base station controller (BSC) provides, classically, the </w:t>
      </w:r>
      <w:r>
        <w:rPr>
          <w:i/>
          <w:iCs/>
        </w:rPr>
        <w:t>intelligence</w:t>
      </w:r>
      <w:r>
        <w:t xml:space="preserve"> behind the BTSs. Typically a BSC has tens or even hundreds of BTSs under its control. The BSC handles allocation of radio channels, receives measurements from the mobile phones, and controls handovers from BTS to BTS (except in the case of an inter-BSC handover in which case control is in part the responsibility of the </w:t>
      </w:r>
      <w:hyperlink r:id="rId15" w:anchor="Description" w:tooltip="Network and Switching Subsystem" w:history="1">
        <w:r>
          <w:rPr>
            <w:rStyle w:val="Hyperlink"/>
          </w:rPr>
          <w:t>anchor MSC</w:t>
        </w:r>
      </w:hyperlink>
      <w:r>
        <w:t xml:space="preserve">). A key function of the BSC is to act as a </w:t>
      </w:r>
      <w:hyperlink r:id="rId16" w:history="1">
        <w:r>
          <w:rPr>
            <w:rStyle w:val="Hyperlink"/>
          </w:rPr>
          <w:t>concentrator</w:t>
        </w:r>
      </w:hyperlink>
      <w:r>
        <w:t xml:space="preserve"> where many different low capacity connections to BTSs (with relatively low utilisation) become reduced to a smaller number of connections towards the </w:t>
      </w:r>
      <w:hyperlink r:id="rId17" w:anchor="Mobile_services_Switching_Centre_.28MSC.29" w:tooltip="Network Switching Subsystem" w:history="1">
        <w:r>
          <w:rPr>
            <w:rStyle w:val="Hyperlink"/>
          </w:rPr>
          <w:t>mobile switching center</w:t>
        </w:r>
      </w:hyperlink>
      <w:r>
        <w:t xml:space="preserve"> (MSC) (with a high level of utilisation). Overall, this means that networks are often structured to have many BSCs distributed into regions near their BTSs which are then connected to large centralised MSC sites.</w:t>
      </w:r>
    </w:p>
    <w:p w:rsidR="00FF7718" w:rsidRDefault="00FF7718" w:rsidP="00D96B29">
      <w:pPr>
        <w:pStyle w:val="NormalWeb"/>
      </w:pPr>
      <w:r>
        <w:t xml:space="preserve">The BSC is undoubtedly the most robust element in the BSS as it is not only a BTS controller but, for some vendors, a full switching center, as well as an </w:t>
      </w:r>
      <w:hyperlink r:id="rId18" w:tooltip="Signalling System 7" w:history="1">
        <w:r>
          <w:rPr>
            <w:rStyle w:val="Hyperlink"/>
          </w:rPr>
          <w:t>SS7</w:t>
        </w:r>
      </w:hyperlink>
      <w:r>
        <w:t xml:space="preserve"> node with connections to the MSC and </w:t>
      </w:r>
      <w:hyperlink r:id="rId19" w:tooltip="SGSN" w:history="1">
        <w:r>
          <w:rPr>
            <w:rStyle w:val="Hyperlink"/>
          </w:rPr>
          <w:t>serving GPRS support node</w:t>
        </w:r>
      </w:hyperlink>
      <w:r>
        <w:t xml:space="preserve"> (SGSN) (when using </w:t>
      </w:r>
      <w:hyperlink r:id="rId20" w:tooltip="General Packet Radio Service" w:history="1">
        <w:r>
          <w:rPr>
            <w:rStyle w:val="Hyperlink"/>
          </w:rPr>
          <w:t>GPRS</w:t>
        </w:r>
      </w:hyperlink>
      <w:r>
        <w:t>). It also provides all the required data to the operation support subsystem (</w:t>
      </w:r>
      <w:smartTag w:uri="urn:schemas-microsoft-com:office:smarttags" w:element="place">
        <w:smartTag w:uri="urn:schemas-microsoft-com:office:smarttags" w:element="City">
          <w:r>
            <w:t>OSS</w:t>
          </w:r>
        </w:smartTag>
      </w:smartTag>
      <w:r>
        <w:t>) as well as to the performance measuring centers.</w:t>
      </w:r>
    </w:p>
    <w:p w:rsidR="00FF7718" w:rsidRDefault="00FF7718" w:rsidP="00D96B29">
      <w:pPr>
        <w:pStyle w:val="NormalWeb"/>
      </w:pPr>
      <w:r>
        <w:t>A BSC is often based on a distributed computing architecture, with redundancy applied to critical functional units to ensure availability in the event of fault conditions. Redundancy often extends beyond the BSC equipment itself and is commonly used in the power supplies and in the transmission equipment providing the A-ter interface to PCU.</w:t>
      </w:r>
    </w:p>
    <w:p w:rsidR="00FF7718" w:rsidRDefault="00FF7718" w:rsidP="00D96B29">
      <w:pPr>
        <w:pStyle w:val="NormalWeb"/>
      </w:pPr>
      <w:r>
        <w:t xml:space="preserve">The databases for all the sites, including information such as </w:t>
      </w:r>
      <w:hyperlink r:id="rId21" w:tooltip="Carrier frequency" w:history="1">
        <w:r>
          <w:rPr>
            <w:rStyle w:val="Hyperlink"/>
          </w:rPr>
          <w:t>carrier frequencies</w:t>
        </w:r>
      </w:hyperlink>
      <w:r>
        <w:t xml:space="preserve">, frequency hopping lists, power reduction levels, receiving levels for cell border calculation, are stored in the BSC. This data is obtained directly from radio planning engineering which involves modelling of the </w:t>
      </w:r>
      <w:hyperlink r:id="rId22" w:tooltip="Signal propagation (page does not exist)" w:history="1">
        <w:r>
          <w:rPr>
            <w:rStyle w:val="Hyperlink"/>
          </w:rPr>
          <w:t>signal propagation</w:t>
        </w:r>
      </w:hyperlink>
      <w:r>
        <w:t xml:space="preserve"> as well as traffic projections.</w:t>
      </w:r>
    </w:p>
    <w:p w:rsidR="00FF7718" w:rsidRPr="00D96B29" w:rsidRDefault="00FF7718" w:rsidP="00140D9F">
      <w:pPr>
        <w:pStyle w:val="BodyText2"/>
        <w:jc w:val="both"/>
        <w:rPr>
          <w:rFonts w:ascii="Arial" w:hAnsi="Arial" w:cs="Arial"/>
          <w:sz w:val="22"/>
          <w:szCs w:val="22"/>
          <w:lang w:val="en-US"/>
        </w:rPr>
      </w:pPr>
    </w:p>
    <w:p w:rsidR="00FF7718" w:rsidRPr="00D96B29" w:rsidRDefault="00FF7718" w:rsidP="00140D9F">
      <w:pPr>
        <w:pStyle w:val="BodyText2"/>
        <w:jc w:val="both"/>
        <w:rPr>
          <w:rFonts w:ascii="Arial" w:hAnsi="Arial" w:cs="Arial"/>
          <w:sz w:val="22"/>
          <w:szCs w:val="22"/>
          <w:lang w:val="es-CR"/>
        </w:rPr>
      </w:pPr>
      <w:r>
        <w:t>Es el sistema encargado de la comunicación con las estaciones móviles en una determinada área. Es formado por varias Base Transceiver Station (BTS) o Estación Base de Telefonía Móvil, también llamada Estación Rediobase (ERBs), que constituyen una celda o célula, y un Base Station Controller (BSC), que controla estas BTSs.</w:t>
      </w:r>
    </w:p>
    <w:p w:rsidR="00FF7718" w:rsidRDefault="00FF7718" w:rsidP="00140D9F">
      <w:pPr>
        <w:pStyle w:val="BodyText2"/>
        <w:jc w:val="both"/>
        <w:rPr>
          <w:rFonts w:ascii="Arial" w:hAnsi="Arial" w:cs="Arial"/>
          <w:sz w:val="22"/>
          <w:szCs w:val="22"/>
          <w:lang w:val="en-US"/>
        </w:rPr>
      </w:pPr>
      <w:r w:rsidRPr="00D96B29">
        <w:rPr>
          <w:rFonts w:ascii="Arial" w:hAnsi="Arial" w:cs="Arial"/>
          <w:sz w:val="22"/>
          <w:szCs w:val="22"/>
          <w:lang w:val="es-CR"/>
        </w:rPr>
        <w:tab/>
      </w:r>
      <w:r>
        <w:rPr>
          <w:rFonts w:ascii="Arial" w:hAnsi="Arial" w:cs="Arial"/>
          <w:sz w:val="22"/>
          <w:szCs w:val="22"/>
          <w:lang w:val="en-US"/>
        </w:rPr>
        <w:t>EIR (</w:t>
      </w:r>
      <w:r w:rsidRPr="00D96B29">
        <w:rPr>
          <w:lang w:val="en-US"/>
        </w:rPr>
        <w:t>EIR</w:t>
      </w:r>
      <w:r>
        <w:rPr>
          <w:rFonts w:ascii="Arial" w:hAnsi="Arial" w:cs="Arial"/>
          <w:sz w:val="22"/>
          <w:szCs w:val="22"/>
          <w:lang w:val="en-US"/>
        </w:rPr>
        <w:t>)</w:t>
      </w:r>
    </w:p>
    <w:p w:rsidR="00FF7718" w:rsidRDefault="00FF7718" w:rsidP="00D96B29">
      <w:pPr>
        <w:pStyle w:val="textobasebold"/>
      </w:pPr>
      <w:r>
        <w:t>Equipment Identity Register (EIR)</w:t>
      </w:r>
    </w:p>
    <w:p w:rsidR="00FF7718" w:rsidRDefault="00FF7718" w:rsidP="00D96B29">
      <w:pPr>
        <w:pStyle w:val="textobasebold"/>
      </w:pPr>
      <w:r>
        <w:t> </w:t>
      </w:r>
    </w:p>
    <w:p w:rsidR="00FF7718" w:rsidRPr="00D96B29" w:rsidRDefault="00FF7718" w:rsidP="00D96B29">
      <w:pPr>
        <w:pStyle w:val="NormalWeb"/>
        <w:rPr>
          <w:lang w:val="es-CR"/>
        </w:rPr>
      </w:pPr>
      <w:r w:rsidRPr="00D96B29">
        <w:rPr>
          <w:lang w:val="es-CR"/>
        </w:rPr>
        <w:t>Equipment Identity Register o Registro de Identidad del Equipamiento es la base de datos que almacena los IMEIs de los terminales móviles de un sistema GSM.</w:t>
      </w:r>
    </w:p>
    <w:p w:rsidR="00FF7718" w:rsidRPr="00D96B29" w:rsidRDefault="00FF7718" w:rsidP="00140D9F">
      <w:pPr>
        <w:pStyle w:val="BodyText2"/>
        <w:jc w:val="both"/>
        <w:rPr>
          <w:rFonts w:ascii="Arial" w:hAnsi="Arial" w:cs="Arial"/>
          <w:sz w:val="22"/>
          <w:szCs w:val="22"/>
          <w:lang w:val="es-CR"/>
        </w:rPr>
      </w:pPr>
    </w:p>
    <w:p w:rsidR="00FF7718" w:rsidRPr="00407617" w:rsidRDefault="00FF7718" w:rsidP="00140D9F">
      <w:pPr>
        <w:pStyle w:val="BodyText2"/>
        <w:jc w:val="both"/>
        <w:rPr>
          <w:rFonts w:ascii="Arial" w:hAnsi="Arial" w:cs="Arial"/>
          <w:sz w:val="22"/>
          <w:szCs w:val="22"/>
          <w:lang w:val="es-CR"/>
        </w:rPr>
      </w:pPr>
      <w:r w:rsidRPr="00D96B29">
        <w:rPr>
          <w:rFonts w:ascii="Arial" w:hAnsi="Arial" w:cs="Arial"/>
          <w:sz w:val="22"/>
          <w:szCs w:val="22"/>
          <w:lang w:val="es-CR"/>
        </w:rPr>
        <w:tab/>
      </w:r>
      <w:r w:rsidRPr="00407617">
        <w:rPr>
          <w:rFonts w:ascii="Arial" w:hAnsi="Arial" w:cs="Arial"/>
          <w:sz w:val="22"/>
          <w:szCs w:val="22"/>
          <w:lang w:val="es-CR"/>
        </w:rPr>
        <w:t>HLR(</w:t>
      </w:r>
      <w:r w:rsidRPr="00407617">
        <w:rPr>
          <w:lang w:val="es-CR"/>
        </w:rPr>
        <w:t>Home Location Register</w:t>
      </w:r>
      <w:r w:rsidRPr="00407617">
        <w:rPr>
          <w:rFonts w:ascii="Arial" w:hAnsi="Arial" w:cs="Arial"/>
          <w:sz w:val="22"/>
          <w:szCs w:val="22"/>
          <w:lang w:val="es-CR"/>
        </w:rPr>
        <w:t>)</w:t>
      </w:r>
    </w:p>
    <w:p w:rsidR="00FF7718" w:rsidRPr="00D96B29" w:rsidRDefault="00FF7718" w:rsidP="00140D9F">
      <w:pPr>
        <w:pStyle w:val="BodyText2"/>
        <w:jc w:val="both"/>
        <w:rPr>
          <w:rFonts w:ascii="Arial" w:hAnsi="Arial" w:cs="Arial"/>
          <w:sz w:val="22"/>
          <w:szCs w:val="22"/>
          <w:lang w:val="es-CR"/>
        </w:rPr>
      </w:pPr>
      <w:r>
        <w:t>Home Location Register o Registro de Suscriptores Locales es la base de datos que contienen informaciones sobre los suscriptores de un sistema móvil celular.</w:t>
      </w:r>
    </w:p>
    <w:p w:rsidR="00FF7718" w:rsidRPr="00407617" w:rsidRDefault="00FF7718" w:rsidP="00140D9F">
      <w:pPr>
        <w:pStyle w:val="BodyText2"/>
        <w:jc w:val="both"/>
        <w:rPr>
          <w:rFonts w:ascii="Arial" w:hAnsi="Arial" w:cs="Arial"/>
          <w:sz w:val="22"/>
          <w:szCs w:val="22"/>
          <w:lang w:val="es-CR"/>
        </w:rPr>
      </w:pPr>
      <w:r w:rsidRPr="00D96B29">
        <w:rPr>
          <w:rFonts w:ascii="Arial" w:hAnsi="Arial" w:cs="Arial"/>
          <w:sz w:val="22"/>
          <w:szCs w:val="22"/>
          <w:lang w:val="es-CR"/>
        </w:rPr>
        <w:tab/>
      </w:r>
      <w:r w:rsidRPr="00407617">
        <w:rPr>
          <w:rFonts w:ascii="Arial" w:hAnsi="Arial" w:cs="Arial"/>
          <w:sz w:val="22"/>
          <w:szCs w:val="22"/>
          <w:lang w:val="es-CR"/>
        </w:rPr>
        <w:t>VLR(</w:t>
      </w:r>
      <w:r w:rsidRPr="00407617">
        <w:rPr>
          <w:lang w:val="es-CR"/>
        </w:rPr>
        <w:t>Visitor Location Register</w:t>
      </w:r>
      <w:r w:rsidRPr="00407617">
        <w:rPr>
          <w:rFonts w:ascii="Arial" w:hAnsi="Arial" w:cs="Arial"/>
          <w:sz w:val="22"/>
          <w:szCs w:val="22"/>
          <w:lang w:val="es-CR"/>
        </w:rPr>
        <w:t>)</w:t>
      </w:r>
    </w:p>
    <w:p w:rsidR="00FF7718" w:rsidRPr="00D96B29" w:rsidRDefault="00FF7718" w:rsidP="00D96B29">
      <w:pPr>
        <w:pStyle w:val="textobasebold"/>
        <w:rPr>
          <w:lang w:val="es-CR"/>
        </w:rPr>
      </w:pPr>
      <w:r w:rsidRPr="00D96B29">
        <w:rPr>
          <w:lang w:val="es-CR"/>
        </w:rPr>
        <w:t>Visitor Location Register (VLR)</w:t>
      </w:r>
    </w:p>
    <w:p w:rsidR="00FF7718" w:rsidRPr="00D96B29" w:rsidRDefault="00FF7718" w:rsidP="00D96B29">
      <w:pPr>
        <w:pStyle w:val="textobasebold"/>
        <w:rPr>
          <w:lang w:val="es-CR"/>
        </w:rPr>
      </w:pPr>
      <w:r w:rsidRPr="00D96B29">
        <w:rPr>
          <w:lang w:val="es-CR"/>
        </w:rPr>
        <w:t> </w:t>
      </w:r>
    </w:p>
    <w:p w:rsidR="00FF7718" w:rsidRPr="00D96B29" w:rsidRDefault="00FF7718" w:rsidP="00D96B29">
      <w:pPr>
        <w:pStyle w:val="NormalWeb"/>
        <w:rPr>
          <w:lang w:val="es-CR"/>
        </w:rPr>
      </w:pPr>
      <w:r w:rsidRPr="00D96B29">
        <w:rPr>
          <w:lang w:val="es-CR"/>
        </w:rPr>
        <w:t>Visitor Location Register o Registro de Suscriptores Visitantes es la base de datos que contiene la información sobre los suscriptores en visita (roaming) a un sistema celular.</w:t>
      </w:r>
    </w:p>
    <w:p w:rsidR="00FF7718" w:rsidRPr="00D96B29" w:rsidRDefault="00FF7718" w:rsidP="00D96B29">
      <w:pPr>
        <w:pStyle w:val="NormalWeb"/>
        <w:rPr>
          <w:lang w:val="es-CR"/>
        </w:rPr>
      </w:pPr>
      <w:r w:rsidRPr="00D96B29">
        <w:rPr>
          <w:lang w:val="es-CR"/>
        </w:rPr>
        <w:t xml:space="preserve">  </w:t>
      </w:r>
    </w:p>
    <w:p w:rsidR="00FF7718" w:rsidRPr="00D96B29" w:rsidRDefault="00FF7718" w:rsidP="00140D9F">
      <w:pPr>
        <w:pStyle w:val="BodyText2"/>
        <w:jc w:val="both"/>
        <w:rPr>
          <w:rFonts w:ascii="Arial" w:hAnsi="Arial" w:cs="Arial"/>
          <w:sz w:val="22"/>
          <w:szCs w:val="22"/>
          <w:lang w:val="es-CR"/>
        </w:rPr>
      </w:pPr>
    </w:p>
    <w:p w:rsidR="00FF7718" w:rsidRPr="00140D9F" w:rsidRDefault="00FF7718" w:rsidP="00140D9F">
      <w:pPr>
        <w:pStyle w:val="BodyText2"/>
        <w:jc w:val="both"/>
        <w:rPr>
          <w:rFonts w:ascii="Arial" w:hAnsi="Arial" w:cs="Arial"/>
          <w:sz w:val="22"/>
          <w:szCs w:val="22"/>
          <w:lang w:val="en-US"/>
        </w:rPr>
      </w:pPr>
      <w:r w:rsidRPr="00D96B29">
        <w:rPr>
          <w:rFonts w:ascii="Arial" w:hAnsi="Arial" w:cs="Arial"/>
          <w:sz w:val="22"/>
          <w:szCs w:val="22"/>
          <w:lang w:val="es-CR"/>
        </w:rPr>
        <w:tab/>
      </w:r>
      <w:r>
        <w:rPr>
          <w:rFonts w:ascii="Arial" w:hAnsi="Arial" w:cs="Arial"/>
          <w:sz w:val="22"/>
          <w:szCs w:val="22"/>
          <w:lang w:val="en-US"/>
        </w:rPr>
        <w:t>AuC(</w:t>
      </w:r>
      <w:smartTag w:uri="urn:schemas-microsoft-com:office:smarttags" w:element="place">
        <w:smartTag w:uri="urn:schemas-microsoft-com:office:smarttags" w:element="PlaceName">
          <w:r w:rsidRPr="00DF265E">
            <w:rPr>
              <w:lang w:val="en-US"/>
            </w:rPr>
            <w:t>Authentication</w:t>
          </w:r>
        </w:smartTag>
        <w:r w:rsidRPr="00DF265E">
          <w:rPr>
            <w:lang w:val="en-US"/>
          </w:rPr>
          <w:t xml:space="preserve"> </w:t>
        </w:r>
        <w:smartTag w:uri="urn:schemas-microsoft-com:office:smarttags" w:element="PlaceType">
          <w:r w:rsidRPr="00DF265E">
            <w:rPr>
              <w:lang w:val="en-US"/>
            </w:rPr>
            <w:t>Center</w:t>
          </w:r>
        </w:smartTag>
      </w:smartTag>
      <w:r>
        <w:rPr>
          <w:rFonts w:ascii="Arial" w:hAnsi="Arial" w:cs="Arial"/>
          <w:sz w:val="22"/>
          <w:szCs w:val="22"/>
          <w:lang w:val="en-US"/>
        </w:rPr>
        <w:t>)</w:t>
      </w:r>
      <w:r>
        <w:rPr>
          <w:rFonts w:ascii="Arial" w:hAnsi="Arial" w:cs="Arial"/>
          <w:sz w:val="22"/>
          <w:szCs w:val="22"/>
          <w:lang w:val="en-US"/>
        </w:rPr>
        <w:tab/>
      </w:r>
    </w:p>
    <w:p w:rsidR="00FF7718" w:rsidRDefault="00FF7718" w:rsidP="00A2551C">
      <w:pPr>
        <w:pStyle w:val="BodyText2"/>
        <w:ind w:left="709"/>
        <w:jc w:val="both"/>
        <w:rPr>
          <w:rFonts w:ascii="Arial" w:hAnsi="Arial" w:cs="Arial"/>
          <w:sz w:val="22"/>
          <w:lang w:val="en-US"/>
        </w:rPr>
      </w:pPr>
      <w:r>
        <w:rPr>
          <w:rFonts w:ascii="Arial" w:hAnsi="Arial" w:cs="Arial"/>
          <w:sz w:val="22"/>
          <w:lang w:val="en-US"/>
        </w:rPr>
        <w:t xml:space="preserve">Radiobases </w:t>
      </w:r>
      <w:r w:rsidRPr="00DF265E">
        <w:rPr>
          <w:rFonts w:ascii="Arial" w:hAnsi="Arial" w:cs="Arial"/>
          <w:sz w:val="22"/>
          <w:lang w:val="en-US"/>
        </w:rPr>
        <w:t xml:space="preserve"> (BTS).</w:t>
      </w:r>
    </w:p>
    <w:p w:rsidR="00FF7718" w:rsidRDefault="00FF7718" w:rsidP="00D96B29">
      <w:pPr>
        <w:pStyle w:val="NormalWeb"/>
      </w:pPr>
      <w:r>
        <w:t xml:space="preserve">The </w:t>
      </w:r>
      <w:hyperlink r:id="rId23" w:history="1">
        <w:r>
          <w:rPr>
            <w:rStyle w:val="Hyperlink"/>
          </w:rPr>
          <w:t>base transceiver station</w:t>
        </w:r>
      </w:hyperlink>
      <w:r>
        <w:t>, or BTS, contains the equipment for transmitting and receiving radio signals (</w:t>
      </w:r>
      <w:hyperlink r:id="rId24" w:tooltip="Transceivers" w:history="1">
        <w:r>
          <w:rPr>
            <w:rStyle w:val="Hyperlink"/>
          </w:rPr>
          <w:t>transceivers</w:t>
        </w:r>
      </w:hyperlink>
      <w:r>
        <w:t xml:space="preserve">), </w:t>
      </w:r>
      <w:hyperlink r:id="rId25" w:tooltip="Antenna (radio)" w:history="1">
        <w:r>
          <w:rPr>
            <w:rStyle w:val="Hyperlink"/>
          </w:rPr>
          <w:t>antennas</w:t>
        </w:r>
      </w:hyperlink>
      <w:r>
        <w:t xml:space="preserve">, and equipment for </w:t>
      </w:r>
      <w:hyperlink r:id="rId26" w:tooltip="Encryption" w:history="1">
        <w:r>
          <w:rPr>
            <w:rStyle w:val="Hyperlink"/>
          </w:rPr>
          <w:t>encrypting</w:t>
        </w:r>
      </w:hyperlink>
      <w:r>
        <w:t xml:space="preserve"> and decrypting communications with the </w:t>
      </w:r>
      <w:hyperlink r:id="rId27" w:anchor="Base_station_controller" w:tooltip="Base station subsystem" w:history="1">
        <w:r>
          <w:rPr>
            <w:rStyle w:val="Hyperlink"/>
          </w:rPr>
          <w:t>base station controller</w:t>
        </w:r>
      </w:hyperlink>
      <w:r>
        <w:t xml:space="preserve"> (BSC). Typically a BTS for anything other than a </w:t>
      </w:r>
      <w:hyperlink r:id="rId28" w:history="1">
        <w:r>
          <w:rPr>
            <w:rStyle w:val="Hyperlink"/>
          </w:rPr>
          <w:t>picocell</w:t>
        </w:r>
      </w:hyperlink>
      <w:r>
        <w:t xml:space="preserve"> will have several transceivers (TRXs) which allow it to serve several different </w:t>
      </w:r>
      <w:hyperlink r:id="rId29" w:tooltip="Frequency" w:history="1">
        <w:r>
          <w:rPr>
            <w:rStyle w:val="Hyperlink"/>
          </w:rPr>
          <w:t>frequencies</w:t>
        </w:r>
      </w:hyperlink>
      <w:r>
        <w:t xml:space="preserve"> and different sectors of the cell (in the case of sectorised base stations).</w:t>
      </w:r>
    </w:p>
    <w:p w:rsidR="00FF7718" w:rsidRDefault="00FF7718" w:rsidP="00D96B29">
      <w:pPr>
        <w:pStyle w:val="NormalWeb"/>
      </w:pPr>
      <w:r>
        <w:t>A BTS is controlled by a parent BSC via the "base station control function" (BCF). The BCF is implemented as a discrete unit or even incorporated in a TRX in compact base stations. The BCF provides an operations and maintenance (O&amp;M) connection to the network management system (NMS), and manages operational states of each TRX, as well as software handling and alarm collection.</w:t>
      </w:r>
    </w:p>
    <w:p w:rsidR="00FF7718" w:rsidRDefault="00FF7718" w:rsidP="00D96B29">
      <w:pPr>
        <w:pStyle w:val="NormalWeb"/>
      </w:pPr>
      <w:r>
        <w:t xml:space="preserve">The functions of a BTS vary depending on the cellular technology used and the cellular telephone provider. There are vendors in which the BTS is a plain transceiver which receives information from the MS (mobile station) through the </w:t>
      </w:r>
      <w:hyperlink r:id="rId30" w:tooltip="Um Interface" w:history="1">
        <w:r>
          <w:rPr>
            <w:rStyle w:val="Hyperlink"/>
          </w:rPr>
          <w:t>Um</w:t>
        </w:r>
      </w:hyperlink>
      <w:r>
        <w:t xml:space="preserve"> (air interface) and then converts it to a TDM (PCM) based interface, the Abis interface, and sends it towards the BSC. There are vendors which build their BTSs so the information is preprocessed, target cell lists are generated and even intracell handover (HO) can be fully handled. The advantage in this case is less load on the expensive Abis interface.</w:t>
      </w:r>
    </w:p>
    <w:p w:rsidR="00FF7718" w:rsidRDefault="00FF7718" w:rsidP="00D96B29">
      <w:pPr>
        <w:pStyle w:val="NormalWeb"/>
      </w:pPr>
      <w:r>
        <w:t xml:space="preserve">The BTSs are equipped with radios that are able to modulate layer 1 of interface Um; for GSM 2G+ the modulation type is GMSK, while for </w:t>
      </w:r>
      <w:hyperlink r:id="rId31" w:tooltip="Enhanced Data Rates for GSM Evolution" w:history="1">
        <w:r>
          <w:rPr>
            <w:rStyle w:val="Hyperlink"/>
          </w:rPr>
          <w:t>EDGE</w:t>
        </w:r>
      </w:hyperlink>
      <w:r>
        <w:t>-enabled networks it is GMSK and 8-</w:t>
      </w:r>
      <w:hyperlink r:id="rId32" w:tooltip="Phase-shift keying" w:history="1">
        <w:r>
          <w:rPr>
            <w:rStyle w:val="Hyperlink"/>
          </w:rPr>
          <w:t>PSK</w:t>
        </w:r>
      </w:hyperlink>
      <w:r>
        <w:t>.</w:t>
      </w:r>
    </w:p>
    <w:p w:rsidR="00FF7718" w:rsidRDefault="00FF7718" w:rsidP="00D96B29">
      <w:pPr>
        <w:pStyle w:val="NormalWeb"/>
      </w:pPr>
      <w:r>
        <w:t>Antenna combiners are implemented to use the same antenna for several TRXs (carriers), the more TRXs are combined the greater the combiner loss will be. Up to 8:1 combiners are found in micro and pico cells only.</w:t>
      </w:r>
    </w:p>
    <w:p w:rsidR="00FF7718" w:rsidRDefault="00FF7718" w:rsidP="00D96B29">
      <w:pPr>
        <w:pStyle w:val="NormalWeb"/>
      </w:pPr>
      <w:hyperlink r:id="rId33" w:tooltip="Frequency hopping" w:history="1">
        <w:r>
          <w:rPr>
            <w:rStyle w:val="Hyperlink"/>
          </w:rPr>
          <w:t>Frequency hopping</w:t>
        </w:r>
      </w:hyperlink>
      <w:r>
        <w:t xml:space="preserve"> is often used to increase overall BTS performance; this involves the rapid switching of voice traffic between TRXs in a sector. A hopping sequence is followed by the TRXs and handsets using the sector. Several hopping sequences are available, and the sequence in use for a particular cell is continually broadcast by that cell so that it is known to the handsets.</w:t>
      </w:r>
    </w:p>
    <w:p w:rsidR="00FF7718" w:rsidRDefault="00FF7718" w:rsidP="00D96B29">
      <w:pPr>
        <w:pStyle w:val="NormalWeb"/>
      </w:pPr>
      <w:r>
        <w:t xml:space="preserve">A TRX transmits and receives according to the </w:t>
      </w:r>
      <w:hyperlink r:id="rId34" w:history="1">
        <w:r>
          <w:rPr>
            <w:rStyle w:val="Hyperlink"/>
          </w:rPr>
          <w:t>GSM</w:t>
        </w:r>
      </w:hyperlink>
      <w:r>
        <w:t xml:space="preserve"> standards, which specify eight </w:t>
      </w:r>
      <w:hyperlink r:id="rId35" w:tooltip="Time division multiple access" w:history="1">
        <w:r>
          <w:rPr>
            <w:rStyle w:val="Hyperlink"/>
          </w:rPr>
          <w:t>TDMA</w:t>
        </w:r>
      </w:hyperlink>
      <w:r>
        <w:t xml:space="preserve"> timeslots per radio frequency. A TRX may lose some of this capacity as some information is required to be </w:t>
      </w:r>
      <w:hyperlink r:id="rId36" w:tooltip="Broadcasting" w:history="1">
        <w:r>
          <w:rPr>
            <w:rStyle w:val="Hyperlink"/>
          </w:rPr>
          <w:t>broadcast</w:t>
        </w:r>
      </w:hyperlink>
      <w:r>
        <w:t xml:space="preserve"> to handsets in the area that the BTS serves. This information allows the handsets to identify the network and gain access to it. This signalling makes use of a channel known as the </w:t>
      </w:r>
      <w:hyperlink r:id="rId37" w:history="1">
        <w:r>
          <w:rPr>
            <w:rStyle w:val="Hyperlink"/>
          </w:rPr>
          <w:t>broadcast control channel</w:t>
        </w:r>
      </w:hyperlink>
      <w:r>
        <w:t xml:space="preserve"> (BCCH).</w:t>
      </w:r>
    </w:p>
    <w:p w:rsidR="00FF7718" w:rsidRPr="00DF265E" w:rsidRDefault="00FF7718" w:rsidP="00D96B29">
      <w:pPr>
        <w:pStyle w:val="BodyText2"/>
        <w:jc w:val="both"/>
        <w:rPr>
          <w:rFonts w:ascii="Arial" w:hAnsi="Arial" w:cs="Arial"/>
          <w:sz w:val="22"/>
          <w:lang w:val="en-US"/>
        </w:rPr>
      </w:pPr>
    </w:p>
    <w:p w:rsidR="00FF7718" w:rsidRDefault="00FF7718" w:rsidP="003521D8">
      <w:pPr>
        <w:pStyle w:val="BodyText2"/>
        <w:jc w:val="both"/>
        <w:rPr>
          <w:rFonts w:ascii="Arial" w:hAnsi="Arial" w:cs="Arial"/>
          <w:sz w:val="22"/>
        </w:rPr>
      </w:pPr>
      <w:r w:rsidRPr="00131D51">
        <w:rPr>
          <w:rFonts w:ascii="Arial" w:hAnsi="Arial" w:cs="Arial"/>
          <w:sz w:val="22"/>
        </w:rPr>
        <w:pict>
          <v:shape id="_x0000_i1030" type="#_x0000_t75" style="width:165.75pt;height:273pt">
            <v:imagedata r:id="rId38" o:title=""/>
          </v:shape>
        </w:pict>
      </w:r>
    </w:p>
    <w:p w:rsidR="00FF7718" w:rsidRDefault="00FF7718" w:rsidP="003521D8">
      <w:pPr>
        <w:pStyle w:val="BodyText2"/>
        <w:jc w:val="both"/>
        <w:rPr>
          <w:rFonts w:ascii="Arial" w:hAnsi="Arial" w:cs="Arial"/>
          <w:sz w:val="22"/>
        </w:rPr>
      </w:pPr>
      <w:r>
        <w:rPr>
          <w:rFonts w:ascii="Arial" w:hAnsi="Arial" w:cs="Arial"/>
          <w:sz w:val="22"/>
        </w:rPr>
        <w:t>Radiobases 2116 (la más común)</w:t>
      </w:r>
    </w:p>
    <w:p w:rsidR="00FF7718" w:rsidRDefault="00FF7718" w:rsidP="00E75188">
      <w:pPr>
        <w:pStyle w:val="BodyText2"/>
        <w:jc w:val="both"/>
        <w:rPr>
          <w:rFonts w:ascii="Arial" w:hAnsi="Arial" w:cs="Arial"/>
          <w:sz w:val="22"/>
        </w:rPr>
      </w:pPr>
      <w:r>
        <w:rPr>
          <w:rFonts w:ascii="Arial" w:hAnsi="Arial" w:cs="Arial"/>
          <w:sz w:val="22"/>
        </w:rPr>
        <w:t>Definición de E1.</w:t>
      </w:r>
    </w:p>
    <w:p w:rsidR="00FF7718" w:rsidRDefault="00FF7718" w:rsidP="005E71F3">
      <w:pPr>
        <w:pStyle w:val="Heading1"/>
      </w:pPr>
      <w:r>
        <w:t>E1</w:t>
      </w:r>
    </w:p>
    <w:p w:rsidR="00FF7718" w:rsidRDefault="00FF7718" w:rsidP="005E71F3">
      <w:r>
        <w:t>De Wikipedia, la enciclopedia libre</w:t>
      </w:r>
    </w:p>
    <w:p w:rsidR="00FF7718" w:rsidRDefault="00FF7718" w:rsidP="005E71F3">
      <w:r>
        <w:t xml:space="preserve">Saltar a </w:t>
      </w:r>
      <w:hyperlink r:id="rId39" w:anchor="mw-head" w:history="1">
        <w:r>
          <w:rPr>
            <w:rStyle w:val="Hyperlink"/>
          </w:rPr>
          <w:t>navegación</w:t>
        </w:r>
      </w:hyperlink>
      <w:r>
        <w:t xml:space="preserve">, </w:t>
      </w:r>
      <w:hyperlink r:id="rId40" w:anchor="p-search" w:history="1">
        <w:r>
          <w:rPr>
            <w:rStyle w:val="Hyperlink"/>
          </w:rPr>
          <w:t>búsqueda</w:t>
        </w:r>
      </w:hyperlink>
      <w:r>
        <w:t xml:space="preserve"> </w:t>
      </w:r>
    </w:p>
    <w:p w:rsidR="00FF7718" w:rsidRDefault="00FF7718" w:rsidP="005E71F3">
      <w:pPr>
        <w:pStyle w:val="NormalWeb"/>
      </w:pPr>
      <w:r w:rsidRPr="005E71F3">
        <w:rPr>
          <w:b/>
          <w:bCs/>
          <w:lang w:val="es-CR"/>
        </w:rPr>
        <w:t>E1 o Trama E1</w:t>
      </w:r>
      <w:r w:rsidRPr="005E71F3">
        <w:rPr>
          <w:lang w:val="es-CR"/>
        </w:rPr>
        <w:t xml:space="preserve"> es un formato de </w:t>
      </w:r>
      <w:hyperlink r:id="rId41" w:tooltip="Transmisión digital (aún no redactado)" w:history="1">
        <w:r w:rsidRPr="005E71F3">
          <w:rPr>
            <w:rStyle w:val="Hyperlink"/>
            <w:lang w:val="es-CR"/>
          </w:rPr>
          <w:t>transmisión digital</w:t>
        </w:r>
      </w:hyperlink>
      <w:r w:rsidRPr="005E71F3">
        <w:rPr>
          <w:lang w:val="es-CR"/>
        </w:rPr>
        <w:t>; su nombre fue dado por la administración de la (</w:t>
      </w:r>
      <w:hyperlink r:id="rId42" w:history="1">
        <w:r w:rsidRPr="005E71F3">
          <w:rPr>
            <w:rStyle w:val="Hyperlink"/>
            <w:lang w:val="es-CR"/>
          </w:rPr>
          <w:t>CEPT</w:t>
        </w:r>
      </w:hyperlink>
      <w:r w:rsidRPr="005E71F3">
        <w:rPr>
          <w:lang w:val="es-CR"/>
        </w:rPr>
        <w:t xml:space="preserve">). </w:t>
      </w:r>
      <w:r>
        <w:t xml:space="preserve">Es una implementación de la </w:t>
      </w:r>
      <w:hyperlink r:id="rId43" w:history="1">
        <w:r>
          <w:rPr>
            <w:rStyle w:val="Hyperlink"/>
          </w:rPr>
          <w:t>portadora-E</w:t>
        </w:r>
      </w:hyperlink>
      <w:r>
        <w:t>.</w:t>
      </w:r>
    </w:p>
    <w:p w:rsidR="00FF7718" w:rsidRPr="005E71F3" w:rsidRDefault="00FF7718" w:rsidP="005E71F3">
      <w:pPr>
        <w:pStyle w:val="NormalWeb"/>
        <w:rPr>
          <w:lang w:val="es-CR"/>
        </w:rPr>
      </w:pPr>
      <w:r w:rsidRPr="005E71F3">
        <w:rPr>
          <w:lang w:val="es-CR"/>
        </w:rPr>
        <w:t>El formato de la llamada y desmonte de acuerdo a varios protocolos estandar de telecomunicaciones. Esto incluye señalización de canales asociados (Channel Associated Signaling - CAS) en donde un juego de bits es usado para replicar la apertura y cerrada del circuito (como si se para circuitos de llamadas de datos, sin riesgos de pérdidas de información.</w:t>
      </w:r>
    </w:p>
    <w:p w:rsidR="00FF7718" w:rsidRPr="005E71F3" w:rsidRDefault="00FF7718" w:rsidP="005E71F3">
      <w:pPr>
        <w:pStyle w:val="NormalWeb"/>
        <w:rPr>
          <w:lang w:val="es-CR"/>
        </w:rPr>
      </w:pPr>
      <w:r w:rsidRPr="005E71F3">
        <w:rPr>
          <w:lang w:val="es-CR"/>
        </w:rPr>
        <w:t xml:space="preserve">Mientras que el estandar CEPT G703 específica muchas opciones para la transmisión física, se utiliza de forma casi exclusiva el formato </w:t>
      </w:r>
      <w:hyperlink r:id="rId44" w:history="1">
        <w:r w:rsidRPr="005E71F3">
          <w:rPr>
            <w:rStyle w:val="Hyperlink"/>
            <w:lang w:val="es-CR"/>
          </w:rPr>
          <w:t>HDB3</w:t>
        </w:r>
      </w:hyperlink>
      <w:r w:rsidRPr="005E71F3">
        <w:rPr>
          <w:lang w:val="es-CR"/>
        </w:rPr>
        <w:t>.</w:t>
      </w:r>
    </w:p>
    <w:p w:rsidR="00FF7718" w:rsidRPr="005E71F3" w:rsidRDefault="00FF7718" w:rsidP="005E71F3">
      <w:pPr>
        <w:pStyle w:val="NormalWeb"/>
        <w:rPr>
          <w:lang w:val="es-CR"/>
        </w:rPr>
      </w:pPr>
      <w:r w:rsidRPr="005E71F3">
        <w:rPr>
          <w:lang w:val="es-CR"/>
        </w:rPr>
        <w:t xml:space="preserve">El protocolo E1 se creó hace muchos años ya para interconectar troncales entre centrales telefónicas y después se le fue dando otras aplicaciones hasta las mas variadas que vemos hoy en día. La trama E1 consta en 32 divisiones (time slots) </w:t>
      </w:r>
      <w:hyperlink r:id="rId45" w:history="1">
        <w:r w:rsidRPr="005E71F3">
          <w:rPr>
            <w:rStyle w:val="Hyperlink"/>
            <w:lang w:val="es-CR"/>
          </w:rPr>
          <w:t>PCM</w:t>
        </w:r>
      </w:hyperlink>
      <w:r w:rsidRPr="005E71F3">
        <w:rPr>
          <w:lang w:val="es-CR"/>
        </w:rPr>
        <w:t xml:space="preserve"> (pulse code modulation) de 64k cada una, lo cual hace un total de 30 líneas de teléfono normales mas 2 canales de señalización, en cuanto a conmutación. Señalización es lo que usan las centrales para hablar entre ellas y decirse que es lo que pasa por el E1.</w:t>
      </w:r>
    </w:p>
    <w:p w:rsidR="00FF7718" w:rsidRPr="005E71F3" w:rsidRDefault="00FF7718" w:rsidP="005E71F3">
      <w:pPr>
        <w:pStyle w:val="NormalWeb"/>
        <w:rPr>
          <w:lang w:val="es-CR"/>
        </w:rPr>
      </w:pPr>
      <w:r w:rsidRPr="005E71F3">
        <w:rPr>
          <w:lang w:val="es-CR"/>
        </w:rPr>
        <w:t>El ancho de banda se puede calcular multiplicando el número de canales, que transmiten en paralelo, por el ancho de banda de cada canal:</w:t>
      </w:r>
    </w:p>
    <w:p w:rsidR="00FF7718" w:rsidRDefault="00FF7718" w:rsidP="005E71F3">
      <w:pPr>
        <w:pStyle w:val="NormalWeb"/>
      </w:pPr>
      <w:r>
        <w:pict>
          <v:shape id="_x0000_i1031" type="#_x0000_t75" alt="canales \times (\mbox{ancho por canal}) = 32 canales \times 64 kb = 2048 kb" style="width:374.25pt;height:15.75pt">
            <v:imagedata r:id="rId46" r:href="rId47"/>
          </v:shape>
        </w:pict>
      </w:r>
    </w:p>
    <w:p w:rsidR="00FF7718" w:rsidRPr="005E71F3" w:rsidRDefault="00FF7718" w:rsidP="005E71F3">
      <w:pPr>
        <w:pStyle w:val="NormalWeb"/>
        <w:rPr>
          <w:lang w:val="es-CR"/>
        </w:rPr>
      </w:pPr>
      <w:r w:rsidRPr="005E71F3">
        <w:rPr>
          <w:lang w:val="es-CR"/>
        </w:rPr>
        <w:t xml:space="preserve">Resumiendo, un E1 equivale a 2048 </w:t>
      </w:r>
      <w:hyperlink r:id="rId48" w:tooltip="Kilobit" w:history="1">
        <w:r w:rsidRPr="005E71F3">
          <w:rPr>
            <w:rStyle w:val="Hyperlink"/>
            <w:lang w:val="es-CR"/>
          </w:rPr>
          <w:t>kilobits</w:t>
        </w:r>
      </w:hyperlink>
      <w:r w:rsidRPr="005E71F3">
        <w:rPr>
          <w:lang w:val="es-CR"/>
        </w:rPr>
        <w:t xml:space="preserve"> o 256 </w:t>
      </w:r>
      <w:hyperlink r:id="rId49" w:tooltip="Kilobytes" w:history="1">
        <w:r w:rsidRPr="005E71F3">
          <w:rPr>
            <w:rStyle w:val="Hyperlink"/>
            <w:lang w:val="es-CR"/>
          </w:rPr>
          <w:t>kilobytes</w:t>
        </w:r>
      </w:hyperlink>
      <w:r w:rsidRPr="005E71F3">
        <w:rPr>
          <w:lang w:val="es-CR"/>
        </w:rPr>
        <w:t xml:space="preserve"> en el vocabulario tecnológico convencional. Hoy contratar una trama E1 significa contratar el servicio de 30 líneas telefónicas digitales para nuestras comunicaciones.</w:t>
      </w:r>
    </w:p>
    <w:p w:rsidR="00FF7718" w:rsidRDefault="00FF7718" w:rsidP="00E75188">
      <w:pPr>
        <w:pStyle w:val="BodyText2"/>
        <w:jc w:val="both"/>
        <w:rPr>
          <w:rFonts w:ascii="Arial" w:hAnsi="Arial" w:cs="Arial"/>
          <w:sz w:val="22"/>
        </w:rPr>
      </w:pPr>
    </w:p>
    <w:p w:rsidR="00FF7718" w:rsidRDefault="00FF7718" w:rsidP="00E75188">
      <w:pPr>
        <w:pStyle w:val="BodyText2"/>
        <w:jc w:val="both"/>
        <w:rPr>
          <w:rFonts w:ascii="Arial" w:hAnsi="Arial" w:cs="Arial"/>
          <w:sz w:val="22"/>
        </w:rPr>
      </w:pPr>
      <w:r>
        <w:rPr>
          <w:rFonts w:ascii="Arial" w:hAnsi="Arial" w:cs="Arial"/>
          <w:sz w:val="22"/>
        </w:rPr>
        <w:t>El standard utilizado en Costa Rica para los E1’s es el standard g703.</w:t>
      </w:r>
    </w:p>
    <w:p w:rsidR="00FF7718" w:rsidRDefault="00FF7718" w:rsidP="00905536">
      <w:pPr>
        <w:pStyle w:val="BodyText2"/>
        <w:jc w:val="both"/>
        <w:rPr>
          <w:rFonts w:ascii="Arial" w:hAnsi="Arial" w:cs="Arial"/>
          <w:sz w:val="22"/>
        </w:rPr>
      </w:pPr>
      <w:r>
        <w:rPr>
          <w:rFonts w:ascii="Arial" w:hAnsi="Arial" w:cs="Arial"/>
          <w:sz w:val="22"/>
        </w:rPr>
        <w:t>En telecomunicaciones Existen dos tipos de E1’s:</w:t>
      </w:r>
    </w:p>
    <w:p w:rsidR="00FF7718" w:rsidRDefault="00FF7718" w:rsidP="00905536">
      <w:pPr>
        <w:pStyle w:val="BodyText2"/>
        <w:numPr>
          <w:ilvl w:val="0"/>
          <w:numId w:val="2"/>
        </w:numPr>
        <w:jc w:val="both"/>
        <w:rPr>
          <w:rFonts w:ascii="Arial" w:hAnsi="Arial" w:cs="Arial"/>
          <w:sz w:val="22"/>
        </w:rPr>
      </w:pPr>
      <w:r>
        <w:rPr>
          <w:rFonts w:ascii="Arial" w:hAnsi="Arial" w:cs="Arial"/>
          <w:sz w:val="22"/>
        </w:rPr>
        <w:t>E1 para datos que posee una capacidad de transmisión máxima de 64 Kbps.</w:t>
      </w:r>
    </w:p>
    <w:p w:rsidR="00FF7718" w:rsidRDefault="00FF7718" w:rsidP="00905536">
      <w:pPr>
        <w:pStyle w:val="BodyText2"/>
        <w:numPr>
          <w:ilvl w:val="0"/>
          <w:numId w:val="2"/>
        </w:numPr>
        <w:jc w:val="both"/>
        <w:rPr>
          <w:rFonts w:ascii="Arial" w:hAnsi="Arial" w:cs="Arial"/>
          <w:sz w:val="22"/>
        </w:rPr>
      </w:pPr>
      <w:r>
        <w:rPr>
          <w:rFonts w:ascii="Arial" w:hAnsi="Arial" w:cs="Arial"/>
          <w:sz w:val="22"/>
        </w:rPr>
        <w:t>E1 para voz, el cual representa a 1</w:t>
      </w:r>
    </w:p>
    <w:p w:rsidR="00FF7718" w:rsidRDefault="00FF7718" w:rsidP="00905536">
      <w:pPr>
        <w:pStyle w:val="BodyText2"/>
        <w:jc w:val="both"/>
        <w:rPr>
          <w:rFonts w:ascii="Arial" w:hAnsi="Arial" w:cs="Arial"/>
          <w:sz w:val="22"/>
        </w:rPr>
      </w:pPr>
      <w:r>
        <w:rPr>
          <w:rFonts w:ascii="Arial" w:hAnsi="Arial" w:cs="Arial"/>
          <w:sz w:val="22"/>
        </w:rPr>
        <w:t xml:space="preserve">un E1 de datos se conoce como </w:t>
      </w:r>
    </w:p>
    <w:p w:rsidR="00FF7718" w:rsidRDefault="00FF7718" w:rsidP="00AD2802">
      <w:pPr>
        <w:pStyle w:val="BodyText2"/>
        <w:jc w:val="both"/>
        <w:rPr>
          <w:rFonts w:ascii="Arial" w:hAnsi="Arial" w:cs="Arial"/>
          <w:sz w:val="22"/>
        </w:rPr>
      </w:pPr>
      <w:r>
        <w:rPr>
          <w:rFonts w:ascii="Arial" w:hAnsi="Arial" w:cs="Arial"/>
          <w:sz w:val="22"/>
        </w:rPr>
        <w:tab/>
        <w:t>TDM (multiplexación por división en el tiempo)</w:t>
      </w:r>
    </w:p>
    <w:p w:rsidR="00FF7718" w:rsidRDefault="00FF7718" w:rsidP="00455390">
      <w:pPr>
        <w:pStyle w:val="BodyText2"/>
        <w:ind w:firstLine="708"/>
        <w:jc w:val="both"/>
        <w:rPr>
          <w:rFonts w:ascii="Arial" w:hAnsi="Arial" w:cs="Arial"/>
          <w:sz w:val="22"/>
        </w:rPr>
      </w:pPr>
      <w:r>
        <w:rPr>
          <w:rFonts w:ascii="Arial" w:hAnsi="Arial" w:cs="Arial"/>
          <w:sz w:val="22"/>
        </w:rPr>
        <w:t>PCM (modulación por código de pulso)</w:t>
      </w:r>
    </w:p>
    <w:p w:rsidR="00FF7718" w:rsidRDefault="00FF7718" w:rsidP="00E75188">
      <w:pPr>
        <w:pStyle w:val="BodyText2"/>
        <w:jc w:val="both"/>
        <w:rPr>
          <w:rFonts w:ascii="Arial" w:hAnsi="Arial" w:cs="Arial"/>
          <w:sz w:val="22"/>
        </w:rPr>
      </w:pPr>
      <w:r>
        <w:rPr>
          <w:rFonts w:ascii="Arial" w:hAnsi="Arial" w:cs="Arial"/>
          <w:sz w:val="22"/>
        </w:rPr>
        <w:t>Servidores web.</w:t>
      </w:r>
    </w:p>
    <w:p w:rsidR="00FF7718" w:rsidRDefault="00FF7718" w:rsidP="00E75188">
      <w:pPr>
        <w:pStyle w:val="BodyText2"/>
        <w:jc w:val="both"/>
        <w:rPr>
          <w:rFonts w:ascii="Arial" w:hAnsi="Arial" w:cs="Arial"/>
          <w:sz w:val="22"/>
        </w:rPr>
      </w:pPr>
      <w:r>
        <w:rPr>
          <w:rFonts w:ascii="Arial" w:hAnsi="Arial" w:cs="Arial"/>
          <w:sz w:val="22"/>
        </w:rPr>
        <w:tab/>
        <w:t>Utilización de Apache.</w:t>
      </w:r>
    </w:p>
    <w:p w:rsidR="00FF7718" w:rsidRDefault="00FF7718" w:rsidP="00E75188">
      <w:pPr>
        <w:pStyle w:val="BodyText2"/>
        <w:jc w:val="both"/>
        <w:rPr>
          <w:rFonts w:ascii="Arial" w:hAnsi="Arial" w:cs="Arial"/>
          <w:sz w:val="22"/>
        </w:rPr>
      </w:pPr>
      <w:r>
        <w:rPr>
          <w:rFonts w:ascii="Arial" w:hAnsi="Arial" w:cs="Arial"/>
          <w:sz w:val="22"/>
        </w:rPr>
        <w:tab/>
        <w:t>Mysql server.</w:t>
      </w:r>
    </w:p>
    <w:p w:rsidR="00FF7718" w:rsidRDefault="00FF7718" w:rsidP="0071010F">
      <w:pPr>
        <w:pStyle w:val="BodyText2"/>
        <w:ind w:left="709"/>
        <w:jc w:val="both"/>
        <w:rPr>
          <w:rFonts w:ascii="Arial" w:hAnsi="Arial" w:cs="Arial"/>
          <w:sz w:val="22"/>
        </w:rPr>
      </w:pPr>
      <w:r>
        <w:rPr>
          <w:rFonts w:ascii="Arial" w:hAnsi="Arial" w:cs="Arial"/>
          <w:sz w:val="22"/>
        </w:rPr>
        <w:t>Modulos utilizados de perl.</w:t>
      </w:r>
    </w:p>
    <w:p w:rsidR="00FF7718" w:rsidRPr="00E8266E" w:rsidRDefault="00FF7718" w:rsidP="0071010F">
      <w:pPr>
        <w:pStyle w:val="BodyText2"/>
        <w:ind w:left="709"/>
        <w:jc w:val="both"/>
        <w:rPr>
          <w:rFonts w:ascii="Arial" w:hAnsi="Arial" w:cs="Arial"/>
          <w:sz w:val="22"/>
        </w:rPr>
      </w:pPr>
      <w:r w:rsidRPr="00E8266E">
        <w:rPr>
          <w:rFonts w:ascii="Arial" w:hAnsi="Arial" w:cs="Arial"/>
          <w:sz w:val="22"/>
        </w:rPr>
        <w:t xml:space="preserve">Este capítulo debe tratar los principales temas o conceptos relacionados implícita o explícitamente con la solución del problema.  </w:t>
      </w:r>
    </w:p>
    <w:p w:rsidR="00FF7718" w:rsidRPr="00E8266E" w:rsidRDefault="00FF7718" w:rsidP="0071010F">
      <w:pPr>
        <w:pStyle w:val="BodyText2"/>
        <w:ind w:left="709"/>
        <w:jc w:val="both"/>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 xml:space="preserve">Cada tema debe tratarse en una sección independiente la cual debe ser numerada y tener un subtítulo alusivo al asunto tratado. </w:t>
      </w: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 xml:space="preserve">Debe indicarse la fuente utilizada haciendo referencia a la numeración de la  bibliografía. </w:t>
      </w:r>
    </w:p>
    <w:p w:rsidR="00FF7718" w:rsidRPr="00E8266E" w:rsidRDefault="00FF7718" w:rsidP="0071010F">
      <w:pPr>
        <w:spacing w:line="240" w:lineRule="atLeast"/>
        <w:ind w:left="709"/>
        <w:jc w:val="both"/>
        <w:rPr>
          <w:rFonts w:ascii="Arial" w:hAnsi="Arial" w:cs="Arial"/>
          <w:sz w:val="22"/>
        </w:rPr>
      </w:pPr>
    </w:p>
    <w:p w:rsidR="00FF7718" w:rsidRDefault="00FF7718" w:rsidP="00E97678">
      <w:pPr>
        <w:pStyle w:val="BodyText2"/>
        <w:ind w:left="709"/>
        <w:jc w:val="both"/>
        <w:rPr>
          <w:rFonts w:ascii="Arial" w:hAnsi="Arial" w:cs="Arial"/>
          <w:sz w:val="22"/>
        </w:rPr>
      </w:pPr>
      <w:r w:rsidRPr="00E8266E">
        <w:rPr>
          <w:rFonts w:ascii="Arial" w:hAnsi="Arial" w:cs="Arial"/>
          <w:sz w:val="22"/>
        </w:rPr>
        <w:t>La información incluida en este capítulo no debe ser una copia textual del documento fuente, sino una re-elaboración de la información utilizada con el fin de evidenciar su nexo con el problema y para adaptarla al estilo del documento.</w:t>
      </w:r>
    </w:p>
    <w:p w:rsidR="00FF7718" w:rsidRPr="00E8266E" w:rsidRDefault="00FF7718" w:rsidP="00E97678">
      <w:pPr>
        <w:pStyle w:val="BodyText2"/>
        <w:ind w:left="709"/>
        <w:jc w:val="both"/>
        <w:rPr>
          <w:rFonts w:ascii="Arial" w:hAnsi="Arial" w:cs="Arial"/>
          <w:sz w:val="22"/>
        </w:rPr>
      </w:pPr>
    </w:p>
    <w:p w:rsidR="00FF7718" w:rsidRPr="00E8266E" w:rsidRDefault="00FF7718" w:rsidP="0071010F">
      <w:pPr>
        <w:pStyle w:val="BodyText"/>
        <w:numPr>
          <w:ilvl w:val="0"/>
          <w:numId w:val="1"/>
        </w:numPr>
        <w:spacing w:before="120"/>
        <w:ind w:hanging="720"/>
        <w:rPr>
          <w:rFonts w:cs="Arial"/>
          <w:b/>
          <w:sz w:val="22"/>
        </w:rPr>
      </w:pPr>
      <w:r w:rsidRPr="00E8266E">
        <w:rPr>
          <w:rFonts w:cs="Arial"/>
          <w:b/>
          <w:sz w:val="22"/>
        </w:rPr>
        <w:t>Capítulo 4:  Procedimiento Metodológico</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En este capítulo deben describirse las etapas del método de diseño en ingeniería seguidas para llegar a la solución del problema. Vea el Anexo 4.  En particular, debe hacerse referencia a las secciones indicadas a continuación.</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p>
    <w:p w:rsidR="00FF7718" w:rsidRPr="00E8266E" w:rsidRDefault="00FF7718" w:rsidP="0071010F">
      <w:pPr>
        <w:ind w:left="1418" w:hanging="710"/>
        <w:jc w:val="both"/>
        <w:rPr>
          <w:rFonts w:ascii="Arial" w:hAnsi="Arial" w:cs="Arial"/>
          <w:b/>
          <w:sz w:val="22"/>
        </w:rPr>
      </w:pPr>
      <w:r w:rsidRPr="00E8266E">
        <w:rPr>
          <w:rFonts w:ascii="Arial" w:hAnsi="Arial" w:cs="Arial"/>
          <w:b/>
          <w:sz w:val="22"/>
        </w:rPr>
        <w:t>4.1</w:t>
      </w:r>
      <w:r w:rsidRPr="00E8266E">
        <w:rPr>
          <w:rFonts w:ascii="Arial" w:hAnsi="Arial" w:cs="Arial"/>
          <w:b/>
          <w:sz w:val="22"/>
        </w:rPr>
        <w:tab/>
        <w:t xml:space="preserve"> Reconocimiento y definición del problema</w:t>
      </w:r>
    </w:p>
    <w:p w:rsidR="00FF7718" w:rsidRPr="00E8266E" w:rsidRDefault="00FF7718" w:rsidP="0071010F">
      <w:pPr>
        <w:ind w:left="708"/>
        <w:jc w:val="both"/>
        <w:rPr>
          <w:rFonts w:ascii="Arial" w:hAnsi="Arial" w:cs="Arial"/>
          <w:b/>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Esta sección debe hacer referencia a las actividades realizadas para identificar el problema: entrevistas, pruebas de campo, simulaciones, recomendaciones de expertos, etc.</w:t>
      </w:r>
    </w:p>
    <w:p w:rsidR="00FF7718" w:rsidRPr="00E8266E" w:rsidRDefault="00FF7718" w:rsidP="0071010F">
      <w:pPr>
        <w:ind w:left="708"/>
        <w:jc w:val="both"/>
        <w:rPr>
          <w:rFonts w:ascii="Arial" w:hAnsi="Arial" w:cs="Arial"/>
          <w:sz w:val="22"/>
        </w:rPr>
      </w:pPr>
    </w:p>
    <w:p w:rsidR="00FF7718" w:rsidRPr="00E8266E" w:rsidRDefault="00FF7718" w:rsidP="0071010F">
      <w:pPr>
        <w:pStyle w:val="BodyText"/>
        <w:ind w:left="708"/>
        <w:rPr>
          <w:rFonts w:cs="Arial"/>
          <w:sz w:val="22"/>
        </w:rPr>
      </w:pPr>
      <w:r w:rsidRPr="00E8266E">
        <w:rPr>
          <w:rFonts w:cs="Arial"/>
          <w:sz w:val="22"/>
        </w:rPr>
        <w:t>También debe indicarse cómo se llegó a definir las metas y restricciones generales establecidas para cada una las posibles soluciones del problema consideradas.</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b/>
          <w:sz w:val="22"/>
        </w:rPr>
      </w:pPr>
      <w:r w:rsidRPr="00E8266E">
        <w:rPr>
          <w:rFonts w:ascii="Arial" w:hAnsi="Arial" w:cs="Arial"/>
          <w:b/>
          <w:sz w:val="22"/>
        </w:rPr>
        <w:t xml:space="preserve">4.2 </w:t>
      </w:r>
      <w:r w:rsidRPr="00E8266E">
        <w:rPr>
          <w:rFonts w:ascii="Arial" w:hAnsi="Arial" w:cs="Arial"/>
          <w:b/>
          <w:sz w:val="22"/>
        </w:rPr>
        <w:tab/>
        <w:t>Obtención y análisis de información</w:t>
      </w:r>
    </w:p>
    <w:p w:rsidR="00FF7718" w:rsidRPr="00E8266E" w:rsidRDefault="00FF7718" w:rsidP="0071010F">
      <w:pPr>
        <w:ind w:left="708"/>
        <w:jc w:val="both"/>
        <w:rPr>
          <w:rFonts w:ascii="Arial" w:hAnsi="Arial" w:cs="Arial"/>
          <w:b/>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Indique cómo obtuvo la información preliminar relevante (estado del arte o de la cuestión) del problema estudiado: entrevistas, investigación bibliográfica, uso de Internet,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Haga referencia a los métodos de análisis utilizados para evaluar dicha información: análisis de costos, análisis de desempeño, cotejamiento con información de expertos sobre soluciones similares, tablas de causo-efecto,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Indique las restricciones y datos técnicos que influenciaron su búsqueda y análisis: costos, capacidad deseada, limitantes tecnológicos,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b/>
          <w:sz w:val="22"/>
        </w:rPr>
      </w:pPr>
      <w:r w:rsidRPr="00E8266E">
        <w:rPr>
          <w:rFonts w:ascii="Arial" w:hAnsi="Arial" w:cs="Arial"/>
          <w:b/>
          <w:sz w:val="22"/>
        </w:rPr>
        <w:t>4.3</w:t>
      </w:r>
      <w:r w:rsidRPr="00E8266E">
        <w:rPr>
          <w:rFonts w:ascii="Arial" w:hAnsi="Arial" w:cs="Arial"/>
          <w:b/>
          <w:sz w:val="22"/>
        </w:rPr>
        <w:tab/>
        <w:t xml:space="preserve"> Evaluación de las alternativas y síntesis de una solución </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Refiérase al procedimiento seguido para plantear las alternativas de solución: investigación bibliográfica, entrevistas, consulta a los asesores,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Indique cómo verificó la validez de las posibles soluciones: simulaciones, análisis de costos, análisis de diseño, pruebas controladas de laboratorio,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Haga referencia al procedimiento seguido para evaluar y modificar las soluciones propuestas.</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Indique los criterios usados para discriminar entre las alternativas y obtener así la solución propuesta: costo, desempeño, factibilidad de fabricación, rapidez de implementación,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b/>
          <w:sz w:val="22"/>
        </w:rPr>
      </w:pPr>
      <w:r w:rsidRPr="00E8266E">
        <w:rPr>
          <w:rFonts w:ascii="Arial" w:hAnsi="Arial" w:cs="Arial"/>
          <w:b/>
          <w:sz w:val="22"/>
        </w:rPr>
        <w:t>4.4</w:t>
      </w:r>
      <w:r w:rsidRPr="00E8266E">
        <w:rPr>
          <w:rFonts w:ascii="Arial" w:hAnsi="Arial" w:cs="Arial"/>
          <w:b/>
          <w:sz w:val="22"/>
        </w:rPr>
        <w:tab/>
        <w:t xml:space="preserve"> Implementación de la solución</w:t>
      </w:r>
    </w:p>
    <w:p w:rsidR="00FF7718" w:rsidRPr="00E8266E" w:rsidRDefault="00FF7718" w:rsidP="0071010F">
      <w:pPr>
        <w:ind w:left="708"/>
        <w:jc w:val="both"/>
        <w:rPr>
          <w:rFonts w:ascii="Arial" w:hAnsi="Arial" w:cs="Arial"/>
          <w:b/>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Describa el procedimiento seguido para implementar la solución.</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Indique si a lo largo de la implementación fue necesario modificar la solución inicialmente propuesta y las razones para ello.</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Refiérase a los mecanismos seguidos para obtener la información necesaria para evaluar su propuesta de solución: pruebas de campo o de laboratorio, simulaciones, pruebas límite,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Señale los procedimientos analíticos utilizados para evaluar el desempeño y validez de su solución una vez implementada: cotejamiento con modelos teóricos, evaluación de desempeño obtenido contra desempeño esperado, criterio de expertos,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Explique los medios de difusión utilizados para dar a conocer a la comunidad los resultados de su trabajo: documentación (edición de afiches, folletos, guías de usuarios, etc), exposiciones, seminarios, charlas, entrenamiento a terceros, etc.</w:t>
      </w:r>
    </w:p>
    <w:p w:rsidR="00FF7718" w:rsidRPr="00E8266E" w:rsidRDefault="00FF7718" w:rsidP="0071010F">
      <w:pPr>
        <w:ind w:left="708"/>
        <w:jc w:val="both"/>
        <w:rPr>
          <w:rFonts w:ascii="Arial" w:hAnsi="Arial" w:cs="Arial"/>
          <w:sz w:val="22"/>
        </w:rPr>
      </w:pPr>
    </w:p>
    <w:p w:rsidR="00FF7718" w:rsidRPr="00E8266E" w:rsidRDefault="00FF7718" w:rsidP="0071010F">
      <w:pPr>
        <w:ind w:left="708"/>
        <w:jc w:val="both"/>
        <w:rPr>
          <w:rFonts w:ascii="Arial" w:hAnsi="Arial" w:cs="Arial"/>
          <w:b/>
          <w:sz w:val="22"/>
        </w:rPr>
      </w:pPr>
      <w:r w:rsidRPr="00E8266E">
        <w:rPr>
          <w:rFonts w:ascii="Arial" w:hAnsi="Arial" w:cs="Arial"/>
          <w:b/>
          <w:sz w:val="22"/>
        </w:rPr>
        <w:t>4.5</w:t>
      </w:r>
      <w:r w:rsidRPr="00E8266E">
        <w:rPr>
          <w:rFonts w:ascii="Arial" w:hAnsi="Arial" w:cs="Arial"/>
          <w:b/>
          <w:sz w:val="22"/>
        </w:rPr>
        <w:tab/>
        <w:t xml:space="preserve"> Reevaluación y rediseño</w:t>
      </w:r>
    </w:p>
    <w:p w:rsidR="00FF7718" w:rsidRPr="00E8266E" w:rsidRDefault="00FF7718" w:rsidP="0071010F">
      <w:pPr>
        <w:ind w:left="708"/>
        <w:jc w:val="both"/>
        <w:rPr>
          <w:rFonts w:ascii="Arial" w:hAnsi="Arial" w:cs="Arial"/>
          <w:b/>
          <w:sz w:val="22"/>
        </w:rPr>
      </w:pPr>
    </w:p>
    <w:p w:rsidR="00FF7718" w:rsidRPr="00E8266E" w:rsidRDefault="00FF7718" w:rsidP="0071010F">
      <w:pPr>
        <w:ind w:left="708"/>
        <w:jc w:val="both"/>
        <w:rPr>
          <w:rFonts w:ascii="Arial" w:hAnsi="Arial" w:cs="Arial"/>
          <w:sz w:val="22"/>
        </w:rPr>
      </w:pPr>
      <w:r w:rsidRPr="00E8266E">
        <w:rPr>
          <w:rFonts w:ascii="Arial" w:hAnsi="Arial" w:cs="Arial"/>
          <w:sz w:val="22"/>
        </w:rPr>
        <w:t>Comente acerca de los métodos y/o criterios que sugiere aplicar para determinar posibles mejoras futuras o alternativas a su solución alcanzada mediante su trabajo.</w:t>
      </w:r>
    </w:p>
    <w:p w:rsidR="00FF7718" w:rsidRPr="00E8266E" w:rsidRDefault="00FF7718" w:rsidP="0071010F">
      <w:pPr>
        <w:spacing w:line="240" w:lineRule="atLeast"/>
        <w:rPr>
          <w:rFonts w:ascii="Arial" w:hAnsi="Arial" w:cs="Arial"/>
          <w:sz w:val="22"/>
        </w:rPr>
      </w:pPr>
    </w:p>
    <w:p w:rsidR="00FF7718" w:rsidRPr="00E8266E" w:rsidRDefault="00FF7718" w:rsidP="0071010F">
      <w:pPr>
        <w:pStyle w:val="BodyText"/>
        <w:numPr>
          <w:ilvl w:val="0"/>
          <w:numId w:val="1"/>
        </w:numPr>
        <w:spacing w:before="120"/>
        <w:ind w:hanging="720"/>
        <w:rPr>
          <w:rFonts w:cs="Arial"/>
          <w:b/>
          <w:sz w:val="22"/>
        </w:rPr>
      </w:pPr>
      <w:r w:rsidRPr="00E8266E">
        <w:rPr>
          <w:rFonts w:cs="Arial"/>
          <w:b/>
          <w:sz w:val="22"/>
        </w:rPr>
        <w:t>Capítulo 5:  Descripción detallada de la solución (Explicación del diseño)</w:t>
      </w:r>
    </w:p>
    <w:p w:rsidR="00FF7718" w:rsidRPr="00E8266E" w:rsidRDefault="00FF7718" w:rsidP="0071010F">
      <w:pPr>
        <w:pStyle w:val="BodyText"/>
        <w:spacing w:before="120"/>
        <w:ind w:left="708"/>
        <w:rPr>
          <w:rFonts w:cs="Arial"/>
          <w:sz w:val="22"/>
        </w:rPr>
      </w:pPr>
      <w:r w:rsidRPr="00E8266E">
        <w:rPr>
          <w:rFonts w:cs="Arial"/>
          <w:sz w:val="22"/>
        </w:rPr>
        <w:t>En este capítulo se explica el diseño de la solución implementada, constituye  una parte muy importante del documento pues este apartado expone el aporte del estudiante.</w:t>
      </w: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lang w:val="es-CR"/>
        </w:rPr>
        <w:t>D</w:t>
      </w:r>
      <w:r w:rsidRPr="00E8266E">
        <w:rPr>
          <w:rFonts w:ascii="Arial" w:hAnsi="Arial" w:cs="Arial"/>
          <w:sz w:val="22"/>
        </w:rPr>
        <w:t>ebe estructurarse siguiendo el orden  en que se implementó el sistema.</w:t>
      </w:r>
    </w:p>
    <w:p w:rsidR="00FF7718" w:rsidRPr="00E8266E" w:rsidRDefault="00FF7718" w:rsidP="0071010F">
      <w:pPr>
        <w:spacing w:line="240" w:lineRule="atLeast"/>
        <w:ind w:left="709"/>
        <w:jc w:val="both"/>
        <w:rPr>
          <w:rFonts w:ascii="Arial" w:hAnsi="Arial" w:cs="Arial"/>
          <w:sz w:val="22"/>
          <w:lang w:val="es-CR"/>
        </w:rPr>
      </w:pPr>
    </w:p>
    <w:p w:rsidR="00FF7718" w:rsidRPr="00E8266E" w:rsidRDefault="00FF7718" w:rsidP="0071010F">
      <w:pPr>
        <w:pStyle w:val="BodyText3"/>
        <w:ind w:left="709"/>
        <w:jc w:val="both"/>
        <w:rPr>
          <w:rFonts w:ascii="Arial" w:hAnsi="Arial" w:cs="Arial"/>
          <w:b/>
          <w:bCs/>
          <w:sz w:val="22"/>
        </w:rPr>
      </w:pPr>
      <w:r w:rsidRPr="00E8266E">
        <w:rPr>
          <w:rFonts w:ascii="Arial" w:hAnsi="Arial" w:cs="Arial"/>
          <w:b/>
          <w:bCs/>
          <w:sz w:val="22"/>
        </w:rPr>
        <w:t>Se debe aquí hacer referencia a los criterios de diseño que fueron considerados, fundamentándolos mediante las relaciones matemáticas y físicas involucradas.</w:t>
      </w:r>
    </w:p>
    <w:p w:rsidR="00FF7718" w:rsidRPr="00E8266E" w:rsidRDefault="00FF7718" w:rsidP="0071010F">
      <w:pPr>
        <w:pStyle w:val="BodyText3"/>
        <w:ind w:left="709"/>
        <w:jc w:val="both"/>
        <w:rPr>
          <w:rFonts w:ascii="Arial" w:hAnsi="Arial" w:cs="Arial"/>
          <w:b/>
          <w:bCs/>
          <w:sz w:val="22"/>
        </w:rPr>
      </w:pPr>
    </w:p>
    <w:p w:rsidR="00FF7718" w:rsidRPr="00E8266E" w:rsidRDefault="00FF7718" w:rsidP="0071010F">
      <w:pPr>
        <w:pStyle w:val="BodyText3"/>
        <w:ind w:left="709"/>
        <w:jc w:val="both"/>
        <w:rPr>
          <w:rFonts w:ascii="Arial" w:hAnsi="Arial" w:cs="Arial"/>
          <w:b/>
          <w:bCs/>
          <w:sz w:val="22"/>
        </w:rPr>
      </w:pPr>
      <w:r w:rsidRPr="00E8266E">
        <w:rPr>
          <w:rFonts w:ascii="Arial" w:hAnsi="Arial" w:cs="Arial"/>
          <w:b/>
          <w:bCs/>
          <w:sz w:val="22"/>
        </w:rPr>
        <w:t>Asimismo, debe comentar las normas y estándares internacionales existentes que debe se acatar en la implementación de su solución.</w:t>
      </w:r>
    </w:p>
    <w:p w:rsidR="00FF7718" w:rsidRPr="00E8266E" w:rsidRDefault="00FF7718" w:rsidP="0071010F">
      <w:pPr>
        <w:spacing w:line="240" w:lineRule="atLeast"/>
        <w:ind w:left="709"/>
        <w:jc w:val="both"/>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El contenido de este capítulo debe dividirse en tres secciones claramente separadas, a saber; el análisis de las diferentes soluciones y la selección final,  descripción detallada del hardware implementado (módulos físicos utilizados en el sistema y su interconexión) y la descripción detallada del  software realizado (rutinas de programación del sistema).</w:t>
      </w:r>
    </w:p>
    <w:p w:rsidR="00FF7718" w:rsidRPr="00E8266E" w:rsidRDefault="00FF7718" w:rsidP="0071010F">
      <w:pPr>
        <w:spacing w:line="240" w:lineRule="atLeast"/>
        <w:ind w:left="709"/>
        <w:jc w:val="both"/>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 xml:space="preserve">Cada una de estas secciones debe estructurarse en sub-secciones utilizando como guía el diagrama de bloques del sistema y la lista de objetivos específicos.  </w:t>
      </w:r>
    </w:p>
    <w:p w:rsidR="00FF7718" w:rsidRPr="00E8266E" w:rsidRDefault="00FF7718" w:rsidP="0071010F">
      <w:pPr>
        <w:spacing w:line="240" w:lineRule="atLeast"/>
        <w:ind w:left="709"/>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Además, antes de referirse a aspectos de funcionamiento, debe comentar aspectos de la estructura (módulos que constituyen el sistema) a efecto de poderse “ubicar” al  lector cuando se describe el funcionamiento.</w:t>
      </w:r>
    </w:p>
    <w:p w:rsidR="00FF7718" w:rsidRPr="00E8266E" w:rsidRDefault="00FF7718" w:rsidP="0071010F">
      <w:pPr>
        <w:spacing w:line="240" w:lineRule="atLeast"/>
        <w:rPr>
          <w:rFonts w:ascii="Arial" w:hAnsi="Arial" w:cs="Arial"/>
          <w:sz w:val="22"/>
        </w:rPr>
      </w:pPr>
    </w:p>
    <w:p w:rsidR="00FF7718" w:rsidRPr="00E8266E" w:rsidRDefault="00FF7718" w:rsidP="0071010F">
      <w:pPr>
        <w:spacing w:line="240" w:lineRule="atLeast"/>
        <w:ind w:left="709"/>
        <w:rPr>
          <w:rFonts w:ascii="Arial" w:hAnsi="Arial" w:cs="Arial"/>
          <w:b/>
          <w:bCs/>
          <w:sz w:val="22"/>
        </w:rPr>
      </w:pPr>
      <w:r w:rsidRPr="00E8266E">
        <w:rPr>
          <w:rFonts w:ascii="Arial" w:hAnsi="Arial" w:cs="Arial"/>
          <w:b/>
          <w:bCs/>
          <w:sz w:val="22"/>
        </w:rPr>
        <w:t xml:space="preserve">5.1 </w:t>
      </w:r>
      <w:r w:rsidRPr="00E8266E">
        <w:rPr>
          <w:rFonts w:ascii="Arial" w:hAnsi="Arial" w:cs="Arial"/>
          <w:b/>
          <w:bCs/>
          <w:sz w:val="22"/>
        </w:rPr>
        <w:tab/>
        <w:t>Análisis de soluciones y selección final</w:t>
      </w:r>
    </w:p>
    <w:p w:rsidR="00FF7718" w:rsidRPr="00E8266E" w:rsidRDefault="00FF7718" w:rsidP="0071010F">
      <w:pPr>
        <w:spacing w:line="240" w:lineRule="atLeast"/>
        <w:ind w:left="709"/>
        <w:rPr>
          <w:rFonts w:ascii="Arial" w:hAnsi="Arial" w:cs="Arial"/>
          <w:b/>
          <w:bCs/>
          <w:sz w:val="22"/>
        </w:rPr>
      </w:pPr>
    </w:p>
    <w:p w:rsidR="00FF7718" w:rsidRPr="00E8266E" w:rsidRDefault="00FF7718" w:rsidP="0071010F">
      <w:pPr>
        <w:spacing w:line="240" w:lineRule="atLeast"/>
        <w:ind w:left="709"/>
        <w:rPr>
          <w:rFonts w:ascii="Arial" w:hAnsi="Arial" w:cs="Arial"/>
          <w:sz w:val="22"/>
        </w:rPr>
      </w:pPr>
      <w:r w:rsidRPr="00E8266E">
        <w:rPr>
          <w:rFonts w:ascii="Arial" w:hAnsi="Arial" w:cs="Arial"/>
          <w:sz w:val="22"/>
        </w:rPr>
        <w:t>Se debe presentar y analizar en esta sección las diferentes soluciones planteadas, sus ventajas y desventajas, así como las razones por las que fueron descartadas.</w:t>
      </w:r>
    </w:p>
    <w:p w:rsidR="00FF7718" w:rsidRPr="00E8266E" w:rsidRDefault="00FF7718" w:rsidP="0071010F">
      <w:pPr>
        <w:spacing w:line="240" w:lineRule="atLeast"/>
        <w:ind w:left="709"/>
        <w:rPr>
          <w:rFonts w:ascii="Arial" w:hAnsi="Arial" w:cs="Arial"/>
          <w:sz w:val="22"/>
        </w:rPr>
      </w:pPr>
      <w:r w:rsidRPr="00E8266E">
        <w:rPr>
          <w:rFonts w:ascii="Arial" w:hAnsi="Arial" w:cs="Arial"/>
          <w:sz w:val="22"/>
        </w:rPr>
        <w:t>Se debe indicar cuáles fueron los criterios que llevaron a la selección de la solución final.</w:t>
      </w:r>
    </w:p>
    <w:p w:rsidR="00FF7718" w:rsidRPr="00E8266E" w:rsidRDefault="00FF7718" w:rsidP="0071010F">
      <w:pPr>
        <w:spacing w:line="240" w:lineRule="atLeast"/>
        <w:ind w:left="709"/>
        <w:rPr>
          <w:rFonts w:ascii="Arial" w:hAnsi="Arial" w:cs="Arial"/>
          <w:b/>
          <w:bCs/>
          <w:sz w:val="22"/>
        </w:rPr>
      </w:pPr>
    </w:p>
    <w:p w:rsidR="00FF7718" w:rsidRPr="00E8266E" w:rsidRDefault="00FF7718" w:rsidP="0071010F">
      <w:pPr>
        <w:spacing w:line="240" w:lineRule="atLeast"/>
        <w:ind w:left="709"/>
        <w:rPr>
          <w:rFonts w:ascii="Arial" w:hAnsi="Arial" w:cs="Arial"/>
          <w:b/>
          <w:bCs/>
          <w:sz w:val="22"/>
        </w:rPr>
      </w:pPr>
      <w:r w:rsidRPr="00E8266E">
        <w:rPr>
          <w:rFonts w:ascii="Arial" w:hAnsi="Arial" w:cs="Arial"/>
          <w:b/>
          <w:bCs/>
          <w:sz w:val="22"/>
        </w:rPr>
        <w:t>5.2</w:t>
      </w:r>
      <w:r w:rsidRPr="00E8266E">
        <w:rPr>
          <w:rFonts w:ascii="Arial" w:hAnsi="Arial" w:cs="Arial"/>
          <w:b/>
          <w:bCs/>
          <w:sz w:val="22"/>
        </w:rPr>
        <w:tab/>
        <w:t xml:space="preserve"> Descripción del hardware</w:t>
      </w:r>
    </w:p>
    <w:p w:rsidR="00FF7718" w:rsidRPr="00E8266E" w:rsidRDefault="00FF7718" w:rsidP="0071010F">
      <w:pPr>
        <w:spacing w:line="240" w:lineRule="atLeast"/>
        <w:ind w:left="709"/>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Esta sección describe en forma detallada la estructura y funcionamiento de cada uno de los módulos diseñados, que conforman el sistema construido para resolver el problema planteado.</w:t>
      </w:r>
    </w:p>
    <w:p w:rsidR="00FF7718" w:rsidRPr="00E8266E" w:rsidRDefault="00FF7718" w:rsidP="0071010F">
      <w:pPr>
        <w:spacing w:line="240" w:lineRule="atLeast"/>
        <w:ind w:left="709"/>
        <w:jc w:val="both"/>
        <w:rPr>
          <w:rFonts w:ascii="Arial" w:hAnsi="Arial" w:cs="Arial"/>
          <w:sz w:val="22"/>
        </w:rPr>
      </w:pPr>
    </w:p>
    <w:p w:rsidR="00FF7718" w:rsidRPr="00E8266E" w:rsidRDefault="00FF7718" w:rsidP="0071010F">
      <w:pPr>
        <w:pStyle w:val="Header"/>
        <w:spacing w:line="240" w:lineRule="atLeast"/>
        <w:ind w:left="709"/>
        <w:jc w:val="both"/>
        <w:rPr>
          <w:rFonts w:ascii="Arial" w:hAnsi="Arial" w:cs="Arial"/>
          <w:sz w:val="22"/>
          <w:lang w:val="es-CR"/>
        </w:rPr>
      </w:pPr>
      <w:r w:rsidRPr="00E8266E">
        <w:rPr>
          <w:rFonts w:ascii="Arial" w:hAnsi="Arial" w:cs="Arial"/>
          <w:sz w:val="22"/>
          <w:lang w:val="es-CR"/>
        </w:rPr>
        <w:t xml:space="preserve">Por consiguiente, se debe informar, en forma estructurada, sobre la subdivisión del sistema en las unidades o módulos funcionales que lo componen e incluir una descripción de la forma en se implementó cada etapa del hardware.  </w:t>
      </w:r>
    </w:p>
    <w:p w:rsidR="00FF7718" w:rsidRPr="00E8266E" w:rsidRDefault="00FF7718" w:rsidP="0071010F">
      <w:pPr>
        <w:pStyle w:val="Header"/>
        <w:spacing w:line="240" w:lineRule="atLeast"/>
        <w:jc w:val="both"/>
        <w:rPr>
          <w:rFonts w:ascii="Arial" w:hAnsi="Arial" w:cs="Arial"/>
          <w:sz w:val="22"/>
          <w:lang w:val="es-CR"/>
        </w:rPr>
      </w:pPr>
    </w:p>
    <w:p w:rsidR="00FF7718" w:rsidRPr="00E8266E" w:rsidRDefault="00FF7718" w:rsidP="0071010F">
      <w:pPr>
        <w:pStyle w:val="Header"/>
        <w:spacing w:line="240" w:lineRule="atLeast"/>
        <w:ind w:left="709"/>
        <w:jc w:val="both"/>
        <w:rPr>
          <w:rFonts w:ascii="Arial" w:hAnsi="Arial" w:cs="Arial"/>
          <w:sz w:val="22"/>
          <w:lang w:val="es-CR"/>
        </w:rPr>
      </w:pPr>
      <w:r w:rsidRPr="00E8266E">
        <w:rPr>
          <w:rFonts w:ascii="Arial" w:hAnsi="Arial" w:cs="Arial"/>
          <w:sz w:val="22"/>
          <w:lang w:val="es-CR"/>
        </w:rPr>
        <w:t>Esto involucra incluir diagramas detallados de los circuitos implementados para resolver el problema e indicar los componentes utilizados.  También se deben explicar los criterios utilizados para seleccionar los componentes más importantes (medulares) del sistema.</w:t>
      </w:r>
    </w:p>
    <w:p w:rsidR="00FF7718" w:rsidRPr="00E8266E" w:rsidRDefault="00FF7718" w:rsidP="0071010F">
      <w:pPr>
        <w:spacing w:line="240" w:lineRule="atLeast"/>
        <w:rPr>
          <w:rFonts w:ascii="Arial" w:hAnsi="Arial" w:cs="Arial"/>
          <w:b/>
          <w:bCs/>
          <w:sz w:val="22"/>
        </w:rPr>
      </w:pPr>
    </w:p>
    <w:p w:rsidR="00FF7718" w:rsidRPr="00E8266E" w:rsidRDefault="00FF7718" w:rsidP="0071010F">
      <w:pPr>
        <w:spacing w:line="240" w:lineRule="atLeast"/>
        <w:ind w:left="709"/>
        <w:rPr>
          <w:rFonts w:ascii="Arial" w:hAnsi="Arial" w:cs="Arial"/>
          <w:b/>
          <w:bCs/>
          <w:sz w:val="22"/>
        </w:rPr>
      </w:pPr>
      <w:r w:rsidRPr="00E8266E">
        <w:rPr>
          <w:rFonts w:ascii="Arial" w:hAnsi="Arial" w:cs="Arial"/>
          <w:b/>
          <w:bCs/>
          <w:sz w:val="22"/>
        </w:rPr>
        <w:t>5.3</w:t>
      </w:r>
      <w:r w:rsidRPr="00E8266E">
        <w:rPr>
          <w:rFonts w:ascii="Arial" w:hAnsi="Arial" w:cs="Arial"/>
          <w:b/>
          <w:bCs/>
          <w:sz w:val="22"/>
        </w:rPr>
        <w:tab/>
        <w:t xml:space="preserve"> Descripción del software</w:t>
      </w:r>
    </w:p>
    <w:p w:rsidR="00FF7718" w:rsidRPr="00E8266E" w:rsidRDefault="00FF7718" w:rsidP="0071010F">
      <w:pPr>
        <w:spacing w:line="240" w:lineRule="atLeast"/>
        <w:ind w:left="709"/>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Esta sección contiene una descripción detallada del software, escrito para manejar el sistema y planteada de forma tal que se indiquen las principales funciones realizadas por el software.</w:t>
      </w:r>
    </w:p>
    <w:p w:rsidR="00FF7718" w:rsidRPr="00E8266E" w:rsidRDefault="00FF7718" w:rsidP="0071010F">
      <w:pPr>
        <w:spacing w:line="240" w:lineRule="atLeast"/>
        <w:ind w:left="709"/>
        <w:jc w:val="both"/>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 xml:space="preserve">En esta sección interesa describir el principio de funcionamiento de los algoritmos en los que se basa la operación del sistema.  </w:t>
      </w:r>
    </w:p>
    <w:p w:rsidR="00FF7718" w:rsidRPr="00E8266E" w:rsidRDefault="00FF7718" w:rsidP="0071010F">
      <w:pPr>
        <w:spacing w:line="240" w:lineRule="atLeast"/>
        <w:ind w:left="709"/>
        <w:jc w:val="both"/>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No se debe incluir listados de los programas sino los diagramas de flujo del menú principal y de las rutinas más representativas del software del sistema.</w:t>
      </w:r>
    </w:p>
    <w:p w:rsidR="00FF7718" w:rsidRPr="00E8266E" w:rsidRDefault="00FF7718" w:rsidP="0071010F">
      <w:pPr>
        <w:spacing w:line="240" w:lineRule="atLeast"/>
        <w:ind w:left="709"/>
        <w:jc w:val="both"/>
        <w:rPr>
          <w:rFonts w:ascii="Arial" w:hAnsi="Arial" w:cs="Arial"/>
          <w:sz w:val="22"/>
        </w:rPr>
      </w:pPr>
    </w:p>
    <w:p w:rsidR="00FF7718" w:rsidRPr="00E8266E" w:rsidRDefault="00FF7718" w:rsidP="0071010F">
      <w:pPr>
        <w:spacing w:line="240" w:lineRule="atLeast"/>
        <w:ind w:left="709"/>
        <w:jc w:val="both"/>
        <w:rPr>
          <w:rFonts w:ascii="Arial" w:hAnsi="Arial" w:cs="Arial"/>
          <w:sz w:val="22"/>
        </w:rPr>
      </w:pPr>
      <w:r w:rsidRPr="00E8266E">
        <w:rPr>
          <w:rFonts w:ascii="Arial" w:hAnsi="Arial" w:cs="Arial"/>
          <w:sz w:val="22"/>
        </w:rPr>
        <w:t>En caso de que el sistema se comunique con un computador tipo PC, la descripción del software del sistema y el desarrollado para la PC deben presentarse en forma separada.</w:t>
      </w:r>
    </w:p>
    <w:p w:rsidR="00FF7718" w:rsidRPr="00E8266E" w:rsidRDefault="00FF7718" w:rsidP="0071010F">
      <w:pPr>
        <w:spacing w:line="240" w:lineRule="atLeast"/>
        <w:rPr>
          <w:rFonts w:ascii="Arial" w:hAnsi="Arial" w:cs="Arial"/>
          <w:sz w:val="22"/>
        </w:rPr>
      </w:pPr>
    </w:p>
    <w:p w:rsidR="00FF7718" w:rsidRPr="00E8266E" w:rsidRDefault="00FF7718" w:rsidP="0071010F">
      <w:pPr>
        <w:pStyle w:val="BodyText"/>
        <w:numPr>
          <w:ilvl w:val="0"/>
          <w:numId w:val="1"/>
        </w:numPr>
        <w:spacing w:before="120"/>
        <w:ind w:hanging="720"/>
        <w:rPr>
          <w:rFonts w:cs="Arial"/>
          <w:b/>
          <w:sz w:val="22"/>
        </w:rPr>
      </w:pPr>
      <w:r w:rsidRPr="00E8266E">
        <w:rPr>
          <w:rFonts w:cs="Arial"/>
          <w:b/>
          <w:sz w:val="22"/>
        </w:rPr>
        <w:t>Capítulo 6:  Análisis de Resultados</w:t>
      </w:r>
    </w:p>
    <w:p w:rsidR="00FF7718" w:rsidRPr="00E8266E" w:rsidRDefault="00FF7718" w:rsidP="0071010F">
      <w:pPr>
        <w:pStyle w:val="BodyText"/>
        <w:spacing w:before="120"/>
        <w:rPr>
          <w:rFonts w:cs="Arial"/>
          <w:b/>
          <w:sz w:val="22"/>
        </w:rPr>
      </w:pPr>
    </w:p>
    <w:p w:rsidR="00FF7718" w:rsidRPr="00E8266E" w:rsidRDefault="00FF7718" w:rsidP="0071010F">
      <w:pPr>
        <w:pStyle w:val="BodyText"/>
        <w:numPr>
          <w:ilvl w:val="1"/>
          <w:numId w:val="7"/>
        </w:numPr>
        <w:tabs>
          <w:tab w:val="clear" w:pos="1069"/>
          <w:tab w:val="num" w:pos="1418"/>
        </w:tabs>
        <w:spacing w:before="120"/>
        <w:ind w:left="1418" w:hanging="709"/>
        <w:rPr>
          <w:rFonts w:cs="Arial"/>
          <w:b/>
          <w:sz w:val="22"/>
        </w:rPr>
      </w:pPr>
      <w:r w:rsidRPr="00E8266E">
        <w:rPr>
          <w:rFonts w:cs="Arial"/>
          <w:b/>
          <w:sz w:val="22"/>
        </w:rPr>
        <w:t>Resultados</w:t>
      </w:r>
    </w:p>
    <w:p w:rsidR="00FF7718" w:rsidRPr="00E8266E" w:rsidRDefault="00FF7718" w:rsidP="0071010F">
      <w:pPr>
        <w:pStyle w:val="BodyText"/>
        <w:tabs>
          <w:tab w:val="num" w:pos="705"/>
        </w:tabs>
        <w:spacing w:before="120"/>
        <w:ind w:left="709"/>
        <w:rPr>
          <w:rFonts w:cs="Arial"/>
          <w:bCs/>
          <w:sz w:val="22"/>
        </w:rPr>
      </w:pPr>
      <w:r w:rsidRPr="00E8266E">
        <w:rPr>
          <w:rFonts w:cs="Arial"/>
          <w:bCs/>
          <w:sz w:val="22"/>
        </w:rPr>
        <w:t>Este apartado presenta los resultados obtenidos mediante tablas, gráficas, fotos, etc, y las condiciones en que estos se obtuvieron. Es decir, en el caso de los circuitos diseñados, se debe indicar claramente los procedimientos y configuraciones de medición utilizados para verificar el funcionamiento de los mismos.  Refiérase asimismo al equipo utilizado, en particular cuando se trata de equipo especial.</w:t>
      </w:r>
    </w:p>
    <w:p w:rsidR="00FF7718" w:rsidRPr="00E8266E" w:rsidRDefault="00FF7718" w:rsidP="0071010F">
      <w:pPr>
        <w:pStyle w:val="BodyText"/>
        <w:tabs>
          <w:tab w:val="num" w:pos="705"/>
        </w:tabs>
        <w:spacing w:before="120"/>
        <w:ind w:left="709"/>
        <w:rPr>
          <w:rFonts w:cs="Arial"/>
          <w:bCs/>
          <w:sz w:val="22"/>
        </w:rPr>
      </w:pPr>
      <w:r w:rsidRPr="00E8266E">
        <w:rPr>
          <w:rFonts w:cs="Arial"/>
          <w:bCs/>
          <w:sz w:val="22"/>
        </w:rPr>
        <w:t>Si las mediciones fueron muy numerosas, presente aquí sólo algunas muestras que evidencien el comportamiento esperado. El resto de las mediciones pueden ser enviadas a los apéndices.</w:t>
      </w:r>
    </w:p>
    <w:p w:rsidR="00FF7718" w:rsidRPr="00E8266E" w:rsidRDefault="00FF7718" w:rsidP="0071010F">
      <w:pPr>
        <w:pStyle w:val="BodyText"/>
        <w:numPr>
          <w:ilvl w:val="1"/>
          <w:numId w:val="7"/>
        </w:numPr>
        <w:tabs>
          <w:tab w:val="clear" w:pos="1069"/>
          <w:tab w:val="num" w:pos="1418"/>
        </w:tabs>
        <w:spacing w:before="120"/>
        <w:ind w:left="1418" w:hanging="709"/>
        <w:rPr>
          <w:rFonts w:cs="Arial"/>
          <w:b/>
          <w:sz w:val="22"/>
        </w:rPr>
      </w:pPr>
      <w:r w:rsidRPr="00E8266E">
        <w:rPr>
          <w:rFonts w:cs="Arial"/>
          <w:b/>
          <w:sz w:val="22"/>
        </w:rPr>
        <w:t xml:space="preserve">Análisis  </w:t>
      </w:r>
    </w:p>
    <w:p w:rsidR="00FF7718" w:rsidRPr="00E8266E" w:rsidRDefault="00FF7718" w:rsidP="0071010F">
      <w:pPr>
        <w:pStyle w:val="BodyText"/>
        <w:spacing w:before="120"/>
        <w:ind w:left="709"/>
        <w:rPr>
          <w:rFonts w:cs="Arial"/>
          <w:bCs/>
          <w:sz w:val="22"/>
        </w:rPr>
      </w:pPr>
      <w:r w:rsidRPr="00E8266E">
        <w:rPr>
          <w:rFonts w:cs="Arial"/>
          <w:bCs/>
          <w:sz w:val="22"/>
        </w:rPr>
        <w:t xml:space="preserve">Debe comentarse en detalle los resultados obtenidos, vea la sección anterior. Se debe realizar un análisis de los mismos a la luz de los objetivos y especificaciones planteadas, evidenciando su alcance. </w:t>
      </w:r>
    </w:p>
    <w:p w:rsidR="00FF7718" w:rsidRPr="00E8266E" w:rsidRDefault="00FF7718" w:rsidP="0071010F">
      <w:pPr>
        <w:pStyle w:val="BodyText"/>
        <w:spacing w:before="120"/>
        <w:ind w:left="709"/>
        <w:rPr>
          <w:rFonts w:cs="Arial"/>
          <w:bCs/>
          <w:sz w:val="22"/>
        </w:rPr>
      </w:pPr>
      <w:r w:rsidRPr="00E8266E">
        <w:rPr>
          <w:rFonts w:cs="Arial"/>
          <w:bCs/>
          <w:sz w:val="22"/>
        </w:rPr>
        <w:t>Debe referirse también a los criterios de diseño que fueron considerados, si fuera necesario destacar ciertos efectos de éstos sobre el comportamiento final de la solución implementada.</w:t>
      </w:r>
    </w:p>
    <w:p w:rsidR="00FF7718" w:rsidRPr="00E8266E" w:rsidRDefault="00FF7718" w:rsidP="0071010F">
      <w:pPr>
        <w:pStyle w:val="BodyText"/>
        <w:spacing w:before="120"/>
        <w:ind w:left="709"/>
        <w:rPr>
          <w:rFonts w:cs="Arial"/>
          <w:bCs/>
          <w:sz w:val="22"/>
        </w:rPr>
      </w:pPr>
      <w:r w:rsidRPr="00E8266E">
        <w:rPr>
          <w:rFonts w:cs="Arial"/>
          <w:bCs/>
          <w:sz w:val="22"/>
        </w:rPr>
        <w:t>Debe analizarse aquí los alcances y limitaciones que presenta la solución implementada.</w:t>
      </w:r>
    </w:p>
    <w:p w:rsidR="00FF7718" w:rsidRPr="00E8266E" w:rsidRDefault="00FF7718" w:rsidP="0071010F">
      <w:pPr>
        <w:pStyle w:val="BodyText"/>
        <w:spacing w:before="120"/>
        <w:ind w:left="709"/>
        <w:rPr>
          <w:rFonts w:cs="Arial"/>
          <w:bCs/>
          <w:sz w:val="22"/>
        </w:rPr>
      </w:pPr>
      <w:r w:rsidRPr="00E8266E">
        <w:rPr>
          <w:rFonts w:cs="Arial"/>
          <w:bCs/>
          <w:sz w:val="22"/>
        </w:rPr>
        <w:t>Será criterio del autor combinar los apartados anteriores, es decir, analizar cada resultado conforme se va presentando, sin recurrir a la separación anterior.</w:t>
      </w:r>
    </w:p>
    <w:p w:rsidR="00FF7718" w:rsidRPr="00E8266E" w:rsidRDefault="00FF7718" w:rsidP="0071010F">
      <w:pPr>
        <w:pStyle w:val="BodyText"/>
        <w:spacing w:before="120"/>
        <w:ind w:left="709"/>
        <w:rPr>
          <w:rFonts w:cs="Arial"/>
          <w:bCs/>
          <w:sz w:val="22"/>
        </w:rPr>
      </w:pPr>
    </w:p>
    <w:p w:rsidR="00FF7718" w:rsidRPr="00E8266E" w:rsidRDefault="00FF7718" w:rsidP="0071010F">
      <w:pPr>
        <w:pStyle w:val="BodyText"/>
        <w:spacing w:before="120"/>
        <w:rPr>
          <w:rFonts w:cs="Arial"/>
          <w:b/>
          <w:sz w:val="22"/>
        </w:rPr>
      </w:pPr>
      <w:r w:rsidRPr="00E8266E">
        <w:rPr>
          <w:rFonts w:cs="Arial"/>
          <w:b/>
          <w:sz w:val="22"/>
        </w:rPr>
        <w:t>16.</w:t>
      </w:r>
      <w:r w:rsidRPr="00E8266E">
        <w:rPr>
          <w:rFonts w:cs="Arial"/>
          <w:b/>
          <w:sz w:val="22"/>
        </w:rPr>
        <w:tab/>
        <w:t>Capítulo 7:  Conclusiones y recomendaciones</w:t>
      </w:r>
    </w:p>
    <w:p w:rsidR="00FF7718" w:rsidRPr="00E8266E" w:rsidRDefault="00FF7718" w:rsidP="0071010F">
      <w:pPr>
        <w:pStyle w:val="BodyText"/>
        <w:spacing w:before="120"/>
        <w:ind w:left="709"/>
        <w:rPr>
          <w:rFonts w:cs="Arial"/>
          <w:b/>
          <w:bCs/>
          <w:sz w:val="22"/>
        </w:rPr>
      </w:pPr>
    </w:p>
    <w:p w:rsidR="00FF7718" w:rsidRPr="00E8266E" w:rsidRDefault="00FF7718" w:rsidP="0071010F">
      <w:pPr>
        <w:pStyle w:val="BodyText"/>
        <w:spacing w:before="120"/>
        <w:ind w:left="709"/>
        <w:rPr>
          <w:rFonts w:cs="Arial"/>
          <w:sz w:val="22"/>
        </w:rPr>
      </w:pPr>
      <w:r w:rsidRPr="00E8266E">
        <w:rPr>
          <w:rFonts w:cs="Arial"/>
          <w:b/>
          <w:bCs/>
          <w:sz w:val="22"/>
        </w:rPr>
        <w:t>7.1</w:t>
      </w:r>
      <w:r w:rsidRPr="00E8266E">
        <w:rPr>
          <w:rFonts w:cs="Arial"/>
          <w:b/>
          <w:bCs/>
          <w:sz w:val="22"/>
        </w:rPr>
        <w:tab/>
        <w:t xml:space="preserve"> Conclusiones</w:t>
      </w:r>
      <w:r w:rsidRPr="00E8266E">
        <w:rPr>
          <w:rFonts w:cs="Arial"/>
          <w:sz w:val="22"/>
        </w:rPr>
        <w:t xml:space="preserve">. </w:t>
      </w:r>
    </w:p>
    <w:p w:rsidR="00FF7718" w:rsidRDefault="00FF7718" w:rsidP="0071010F">
      <w:pPr>
        <w:pStyle w:val="BodyText"/>
        <w:spacing w:before="120"/>
        <w:ind w:left="709"/>
        <w:rPr>
          <w:rFonts w:cs="Arial"/>
          <w:sz w:val="22"/>
        </w:rPr>
      </w:pPr>
    </w:p>
    <w:p w:rsidR="00FF7718" w:rsidRPr="00E8266E" w:rsidRDefault="00FF7718" w:rsidP="0071010F">
      <w:pPr>
        <w:pStyle w:val="BodyText"/>
        <w:spacing w:before="120"/>
        <w:ind w:left="709"/>
        <w:rPr>
          <w:rFonts w:cs="Arial"/>
          <w:sz w:val="22"/>
        </w:rPr>
      </w:pPr>
    </w:p>
    <w:p w:rsidR="00FF7718" w:rsidRPr="00E8266E" w:rsidRDefault="00FF7718" w:rsidP="0071010F">
      <w:pPr>
        <w:pStyle w:val="BodyText"/>
        <w:spacing w:before="120"/>
        <w:ind w:firstLine="708"/>
        <w:rPr>
          <w:rFonts w:cs="Arial"/>
          <w:b/>
          <w:bCs/>
          <w:sz w:val="22"/>
        </w:rPr>
      </w:pPr>
      <w:r w:rsidRPr="00E8266E">
        <w:rPr>
          <w:rFonts w:cs="Arial"/>
          <w:b/>
          <w:bCs/>
          <w:sz w:val="22"/>
        </w:rPr>
        <w:t xml:space="preserve">7.2 </w:t>
      </w:r>
      <w:r w:rsidRPr="00E8266E">
        <w:rPr>
          <w:rFonts w:cs="Arial"/>
          <w:b/>
          <w:bCs/>
          <w:sz w:val="22"/>
        </w:rPr>
        <w:tab/>
        <w:t>Recomendaciones</w:t>
      </w:r>
    </w:p>
    <w:p w:rsidR="00FF7718" w:rsidRDefault="00FF7718" w:rsidP="0071010F">
      <w:pPr>
        <w:pStyle w:val="BodyText"/>
        <w:spacing w:before="120"/>
        <w:ind w:left="709"/>
        <w:rPr>
          <w:rFonts w:cs="Arial"/>
          <w:sz w:val="22"/>
        </w:rPr>
      </w:pPr>
    </w:p>
    <w:p w:rsidR="00FF7718" w:rsidRPr="00E8266E" w:rsidRDefault="00FF7718" w:rsidP="0071010F">
      <w:pPr>
        <w:pStyle w:val="BodyText"/>
        <w:spacing w:before="120"/>
        <w:rPr>
          <w:rFonts w:cs="Arial"/>
          <w:sz w:val="22"/>
        </w:rPr>
      </w:pPr>
    </w:p>
    <w:p w:rsidR="00FF7718" w:rsidRPr="00E8266E" w:rsidRDefault="00FF7718" w:rsidP="0071010F">
      <w:pPr>
        <w:pStyle w:val="BodyText"/>
        <w:spacing w:before="120"/>
        <w:rPr>
          <w:rFonts w:cs="Arial"/>
          <w:b/>
          <w:sz w:val="22"/>
        </w:rPr>
      </w:pPr>
      <w:r w:rsidRPr="00E8266E">
        <w:rPr>
          <w:rFonts w:cs="Arial"/>
          <w:b/>
          <w:sz w:val="22"/>
        </w:rPr>
        <w:t>17.</w:t>
      </w:r>
      <w:r w:rsidRPr="00E8266E">
        <w:rPr>
          <w:rFonts w:cs="Arial"/>
          <w:b/>
          <w:sz w:val="22"/>
        </w:rPr>
        <w:tab/>
        <w:t>Bibliografía</w:t>
      </w:r>
    </w:p>
    <w:p w:rsidR="00FF7718" w:rsidRPr="00E8266E" w:rsidRDefault="00FF7718">
      <w:pPr>
        <w:rPr>
          <w:rFonts w:ascii="Arial" w:hAnsi="Arial" w:cs="Arial"/>
        </w:rPr>
      </w:pPr>
    </w:p>
    <w:p w:rsidR="00FF7718" w:rsidRPr="00E8266E" w:rsidRDefault="00FF7718">
      <w:pPr>
        <w:rPr>
          <w:rFonts w:ascii="Arial" w:hAnsi="Arial" w:cs="Arial"/>
        </w:rPr>
      </w:pPr>
    </w:p>
    <w:p w:rsidR="00FF7718" w:rsidRPr="00E8266E" w:rsidRDefault="00FF7718" w:rsidP="00823B70">
      <w:pPr>
        <w:pStyle w:val="BodyText"/>
        <w:numPr>
          <w:ilvl w:val="0"/>
          <w:numId w:val="11"/>
        </w:numPr>
        <w:spacing w:before="120"/>
        <w:rPr>
          <w:rFonts w:cs="Arial"/>
          <w:b/>
          <w:sz w:val="22"/>
        </w:rPr>
      </w:pPr>
      <w:r w:rsidRPr="00E8266E">
        <w:rPr>
          <w:rFonts w:cs="Arial"/>
          <w:b/>
          <w:sz w:val="22"/>
        </w:rPr>
        <w:t>Apéndices y anexos</w:t>
      </w:r>
    </w:p>
    <w:p w:rsidR="00FF7718" w:rsidRPr="00E8266E" w:rsidRDefault="00FF7718" w:rsidP="00823B70">
      <w:pPr>
        <w:pStyle w:val="BodyText"/>
        <w:spacing w:before="120"/>
        <w:ind w:left="360"/>
        <w:rPr>
          <w:rFonts w:cs="Arial"/>
          <w:b/>
          <w:sz w:val="22"/>
        </w:rPr>
      </w:pPr>
    </w:p>
    <w:p w:rsidR="00FF7718" w:rsidRPr="00E8266E" w:rsidRDefault="00FF7718" w:rsidP="00823B70">
      <w:pPr>
        <w:pStyle w:val="BodyText"/>
        <w:numPr>
          <w:ilvl w:val="1"/>
          <w:numId w:val="10"/>
        </w:numPr>
        <w:tabs>
          <w:tab w:val="clear" w:pos="1143"/>
          <w:tab w:val="num" w:pos="709"/>
        </w:tabs>
        <w:spacing w:before="120"/>
        <w:ind w:left="709" w:hanging="1"/>
        <w:rPr>
          <w:rFonts w:cs="Arial"/>
          <w:b/>
          <w:sz w:val="22"/>
        </w:rPr>
      </w:pPr>
      <w:r w:rsidRPr="00E8266E">
        <w:rPr>
          <w:rFonts w:cs="Arial"/>
          <w:b/>
          <w:sz w:val="22"/>
        </w:rPr>
        <w:t>Apéndices</w:t>
      </w:r>
    </w:p>
    <w:p w:rsidR="00FF7718" w:rsidRDefault="00FF7718" w:rsidP="00823B70">
      <w:pPr>
        <w:pStyle w:val="BodyText"/>
        <w:spacing w:before="120"/>
        <w:ind w:left="709"/>
        <w:rPr>
          <w:rFonts w:cs="Arial"/>
          <w:b/>
          <w:sz w:val="22"/>
        </w:rPr>
      </w:pPr>
      <w:r w:rsidRPr="00E8266E">
        <w:rPr>
          <w:rFonts w:cs="Arial"/>
          <w:b/>
          <w:sz w:val="22"/>
        </w:rPr>
        <w:tab/>
      </w:r>
    </w:p>
    <w:p w:rsidR="00FF7718" w:rsidRPr="00E8266E" w:rsidRDefault="00FF7718" w:rsidP="00BB05B3">
      <w:pPr>
        <w:pStyle w:val="BodyText"/>
        <w:spacing w:before="120"/>
        <w:ind w:left="709"/>
        <w:rPr>
          <w:rFonts w:cs="Arial"/>
          <w:b/>
          <w:sz w:val="22"/>
        </w:rPr>
      </w:pPr>
      <w:r w:rsidRPr="00E8266E">
        <w:rPr>
          <w:rFonts w:cs="Arial"/>
          <w:b/>
          <w:sz w:val="22"/>
        </w:rPr>
        <w:t>A.1</w:t>
      </w:r>
      <w:r>
        <w:rPr>
          <w:rFonts w:cs="Arial"/>
          <w:b/>
          <w:sz w:val="22"/>
        </w:rPr>
        <w:t xml:space="preserve">    Código del googlemap.pl</w:t>
      </w: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r w:rsidRPr="00131D51">
        <w:rPr>
          <w:rFonts w:cs="Arial"/>
          <w:sz w:val="22"/>
        </w:rPr>
        <w:pict>
          <v:shape id="_x0000_i1032" type="#_x0000_t75" style="width:462.75pt;height:209.25pt">
            <v:imagedata r:id="rId50" o:title=""/>
          </v:shape>
        </w:pict>
      </w:r>
    </w:p>
    <w:p w:rsidR="00FF7718" w:rsidRDefault="00FF7718" w:rsidP="00BB05B3">
      <w:pPr>
        <w:pStyle w:val="BodyText"/>
        <w:spacing w:before="120"/>
        <w:rPr>
          <w:rFonts w:cs="Arial"/>
          <w:sz w:val="22"/>
        </w:rPr>
      </w:pPr>
      <w:r w:rsidRPr="00131D51">
        <w:rPr>
          <w:rFonts w:cs="Arial"/>
          <w:sz w:val="22"/>
        </w:rPr>
        <w:pict>
          <v:shape id="_x0000_i1033" type="#_x0000_t75" style="width:467.25pt;height:270pt">
            <v:imagedata r:id="rId51" o:title=""/>
          </v:shape>
        </w:pict>
      </w:r>
    </w:p>
    <w:p w:rsidR="00FF7718" w:rsidRDefault="00FF7718" w:rsidP="00BB05B3">
      <w:pPr>
        <w:pStyle w:val="BodyText"/>
        <w:spacing w:before="120"/>
        <w:rPr>
          <w:rFonts w:cs="Arial"/>
          <w:sz w:val="22"/>
        </w:rPr>
      </w:pPr>
      <w:r w:rsidRPr="00131D51">
        <w:rPr>
          <w:rFonts w:cs="Arial"/>
          <w:sz w:val="22"/>
        </w:rPr>
        <w:pict>
          <v:shape id="_x0000_i1034" type="#_x0000_t75" style="width:467.25pt;height:132pt">
            <v:imagedata r:id="rId52" o:title=""/>
          </v:shape>
        </w:pict>
      </w:r>
    </w:p>
    <w:p w:rsidR="00FF7718" w:rsidRDefault="00FF7718" w:rsidP="00BB05B3">
      <w:pPr>
        <w:pStyle w:val="BodyText"/>
        <w:spacing w:before="120"/>
        <w:rPr>
          <w:rFonts w:cs="Arial"/>
          <w:sz w:val="22"/>
        </w:rPr>
      </w:pPr>
      <w:r>
        <w:rPr>
          <w:rFonts w:cs="Arial"/>
          <w:sz w:val="22"/>
        </w:rPr>
        <w:t>Figura.</w:t>
      </w: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r w:rsidRPr="00131D51">
        <w:rPr>
          <w:rFonts w:cs="Arial"/>
          <w:sz w:val="22"/>
        </w:rPr>
        <w:pict>
          <v:shape id="_x0000_i1035" type="#_x0000_t75" style="width:460.5pt;height:176.25pt">
            <v:imagedata r:id="rId53" o:title=""/>
          </v:shape>
        </w:pict>
      </w:r>
    </w:p>
    <w:p w:rsidR="00FF7718" w:rsidRDefault="00FF7718" w:rsidP="00BB05B3">
      <w:pPr>
        <w:pStyle w:val="BodyText"/>
        <w:spacing w:before="120"/>
        <w:rPr>
          <w:rFonts w:cs="Arial"/>
          <w:sz w:val="22"/>
        </w:rPr>
      </w:pPr>
      <w:r>
        <w:rPr>
          <w:rFonts w:cs="Arial"/>
          <w:sz w:val="22"/>
        </w:rPr>
        <w:t>Figura.</w:t>
      </w: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p>
    <w:p w:rsidR="00FF7718" w:rsidRDefault="00FF7718" w:rsidP="00BB05B3">
      <w:pPr>
        <w:pStyle w:val="BodyText"/>
        <w:spacing w:before="120"/>
        <w:rPr>
          <w:rFonts w:cs="Arial"/>
          <w:sz w:val="22"/>
        </w:rPr>
      </w:pPr>
      <w:r w:rsidRPr="00131D51">
        <w:rPr>
          <w:rFonts w:cs="Arial"/>
          <w:sz w:val="22"/>
        </w:rPr>
        <w:pict>
          <v:shape id="_x0000_i1036" type="#_x0000_t75" style="width:460.5pt;height:237pt">
            <v:imagedata r:id="rId54" o:title=""/>
          </v:shape>
        </w:pict>
      </w:r>
    </w:p>
    <w:p w:rsidR="00FF7718" w:rsidRDefault="00FF7718" w:rsidP="00BB05B3">
      <w:pPr>
        <w:pStyle w:val="BodyText"/>
        <w:spacing w:before="120"/>
        <w:rPr>
          <w:rFonts w:cs="Arial"/>
          <w:sz w:val="22"/>
        </w:rPr>
      </w:pPr>
      <w:r w:rsidRPr="00131D51">
        <w:rPr>
          <w:rFonts w:cs="Arial"/>
          <w:sz w:val="22"/>
        </w:rPr>
        <w:pict>
          <v:shape id="_x0000_i1037" type="#_x0000_t75" style="width:467.25pt;height:234pt">
            <v:imagedata r:id="rId55" o:title=""/>
          </v:shape>
        </w:pict>
      </w:r>
    </w:p>
    <w:p w:rsidR="00FF7718" w:rsidRDefault="00FF7718" w:rsidP="00BB05B3">
      <w:pPr>
        <w:pStyle w:val="BodyText"/>
        <w:spacing w:before="120"/>
        <w:rPr>
          <w:rFonts w:cs="Arial"/>
          <w:sz w:val="22"/>
        </w:rPr>
      </w:pPr>
      <w:r w:rsidRPr="00131D51">
        <w:rPr>
          <w:rFonts w:cs="Arial"/>
          <w:sz w:val="22"/>
        </w:rPr>
        <w:pict>
          <v:shape id="_x0000_i1038" type="#_x0000_t75" style="width:465pt;height:243.75pt">
            <v:imagedata r:id="rId56" o:title=""/>
          </v:shape>
        </w:pict>
      </w:r>
      <w:r w:rsidRPr="00131D51">
        <w:rPr>
          <w:rFonts w:cs="Arial"/>
          <w:sz w:val="22"/>
        </w:rPr>
        <w:pict>
          <v:shape id="_x0000_i1039" type="#_x0000_t75" style="width:462pt;height:85.5pt">
            <v:imagedata r:id="rId57" o:title=""/>
          </v:shape>
        </w:pict>
      </w:r>
    </w:p>
    <w:p w:rsidR="00FF7718" w:rsidRDefault="00FF7718" w:rsidP="00BB05B3">
      <w:pPr>
        <w:pStyle w:val="BodyText"/>
        <w:spacing w:before="120"/>
        <w:rPr>
          <w:rFonts w:cs="Arial"/>
          <w:sz w:val="22"/>
        </w:rPr>
      </w:pPr>
      <w:r>
        <w:rPr>
          <w:rFonts w:cs="Arial"/>
          <w:sz w:val="22"/>
        </w:rPr>
        <w:t>Figura.</w:t>
      </w:r>
    </w:p>
    <w:p w:rsidR="00FF7718" w:rsidRDefault="00FF7718" w:rsidP="00BB05B3">
      <w:pPr>
        <w:pStyle w:val="BodyText"/>
        <w:spacing w:before="120"/>
        <w:rPr>
          <w:rFonts w:cs="Arial"/>
          <w:sz w:val="22"/>
        </w:rPr>
      </w:pPr>
    </w:p>
    <w:p w:rsidR="00FF7718" w:rsidRDefault="00FF7718" w:rsidP="00BB05B3">
      <w:pPr>
        <w:pStyle w:val="BodyText"/>
        <w:spacing w:before="120"/>
        <w:rPr>
          <w:rFonts w:cs="Arial"/>
          <w:b/>
          <w:sz w:val="22"/>
        </w:rPr>
      </w:pPr>
      <w:r>
        <w:rPr>
          <w:rFonts w:cs="Arial"/>
          <w:b/>
          <w:sz w:val="22"/>
        </w:rPr>
        <w:t>A.2    Código HTML  index.html</w:t>
      </w:r>
    </w:p>
    <w:p w:rsidR="00FF7718" w:rsidRDefault="00FF7718" w:rsidP="00BB05B3">
      <w:pPr>
        <w:pStyle w:val="BodyText"/>
        <w:spacing w:before="120"/>
        <w:rPr>
          <w:rFonts w:cs="Arial"/>
          <w:b/>
          <w:sz w:val="22"/>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1 &lt;html&gt;</w:t>
      </w:r>
    </w:p>
    <w:p w:rsidR="00FF7718" w:rsidRPr="00DE68E3" w:rsidRDefault="00FF7718" w:rsidP="002A5F18">
      <w:pPr>
        <w:pStyle w:val="BodyText"/>
        <w:rPr>
          <w:rFonts w:cs="Arial"/>
          <w:bCs/>
          <w:sz w:val="18"/>
          <w:szCs w:val="18"/>
          <w:lang w:val="en-US"/>
        </w:rPr>
      </w:pPr>
      <w:r w:rsidRPr="00DE68E3">
        <w:rPr>
          <w:rFonts w:cs="Arial"/>
          <w:bCs/>
          <w:sz w:val="18"/>
          <w:szCs w:val="18"/>
          <w:lang w:val="en-US"/>
        </w:rPr>
        <w:t>2        &lt;head&gt;</w:t>
      </w:r>
    </w:p>
    <w:p w:rsidR="00FF7718" w:rsidRPr="00DE68E3" w:rsidRDefault="00FF7718" w:rsidP="002A5F18">
      <w:pPr>
        <w:pStyle w:val="BodyText"/>
        <w:rPr>
          <w:rFonts w:cs="Arial"/>
          <w:bCs/>
          <w:sz w:val="18"/>
          <w:szCs w:val="18"/>
          <w:lang w:val="en-US"/>
        </w:rPr>
      </w:pPr>
      <w:r w:rsidRPr="00DE68E3">
        <w:rPr>
          <w:rFonts w:cs="Arial"/>
          <w:bCs/>
          <w:sz w:val="18"/>
          <w:szCs w:val="18"/>
          <w:lang w:val="en-US"/>
        </w:rPr>
        <w:t>3                &lt;meta http-equiv="Content-Type" content="text/html; charset=ISO-8859-1"&gt;</w:t>
      </w:r>
    </w:p>
    <w:p w:rsidR="00FF7718" w:rsidRPr="00DE68E3" w:rsidRDefault="00FF7718" w:rsidP="002A5F18">
      <w:pPr>
        <w:pStyle w:val="BodyText"/>
        <w:rPr>
          <w:rFonts w:cs="Arial"/>
          <w:bCs/>
          <w:sz w:val="18"/>
          <w:szCs w:val="18"/>
          <w:lang w:val="en-US"/>
        </w:rPr>
      </w:pPr>
      <w:r w:rsidRPr="00DE68E3">
        <w:rPr>
          <w:rFonts w:cs="Arial"/>
          <w:bCs/>
          <w:sz w:val="18"/>
          <w:szCs w:val="18"/>
          <w:lang w:val="en-US"/>
        </w:rPr>
        <w:t>4               &lt;title&gt;Indice Ericsson&lt;/title&gt;</w:t>
      </w:r>
    </w:p>
    <w:p w:rsidR="00FF7718" w:rsidRPr="00DE68E3" w:rsidRDefault="00FF7718" w:rsidP="002A5F18">
      <w:pPr>
        <w:pStyle w:val="BodyText"/>
        <w:rPr>
          <w:rFonts w:cs="Arial"/>
          <w:bCs/>
          <w:sz w:val="18"/>
          <w:szCs w:val="18"/>
          <w:lang w:val="en-US"/>
        </w:rPr>
      </w:pPr>
      <w:r w:rsidRPr="00DE68E3">
        <w:rPr>
          <w:rFonts w:cs="Arial"/>
          <w:bCs/>
          <w:sz w:val="18"/>
          <w:szCs w:val="18"/>
          <w:lang w:val="en-US"/>
        </w:rPr>
        <w:t>5        &lt;script language="javascript" src="./index_files/cal2.js"&gt;&lt;/script&gt;</w:t>
      </w:r>
    </w:p>
    <w:p w:rsidR="00FF7718" w:rsidRPr="00DE68E3" w:rsidRDefault="00FF7718" w:rsidP="002A5F18">
      <w:pPr>
        <w:pStyle w:val="BodyText"/>
        <w:rPr>
          <w:rFonts w:cs="Arial"/>
          <w:bCs/>
          <w:sz w:val="18"/>
          <w:szCs w:val="18"/>
          <w:lang w:val="en-US"/>
        </w:rPr>
      </w:pPr>
      <w:r w:rsidRPr="00DE68E3">
        <w:rPr>
          <w:rFonts w:cs="Arial"/>
          <w:bCs/>
          <w:sz w:val="18"/>
          <w:szCs w:val="18"/>
          <w:lang w:val="en-US"/>
        </w:rPr>
        <w:t>6       &lt;script language="javascript" src="./index_files/cal_conf2.js"&gt;&lt;/script&gt;</w:t>
      </w:r>
    </w:p>
    <w:p w:rsidR="00FF7718" w:rsidRPr="00DE68E3" w:rsidRDefault="00FF7718" w:rsidP="002A5F18">
      <w:pPr>
        <w:pStyle w:val="BodyText"/>
        <w:rPr>
          <w:rFonts w:cs="Arial"/>
          <w:bCs/>
          <w:sz w:val="18"/>
          <w:szCs w:val="18"/>
          <w:lang w:val="en-US"/>
        </w:rPr>
      </w:pPr>
      <w:r w:rsidRPr="00DE68E3">
        <w:rPr>
          <w:rFonts w:cs="Arial"/>
          <w:bCs/>
          <w:sz w:val="18"/>
          <w:szCs w:val="18"/>
          <w:lang w:val="en-US"/>
        </w:rPr>
        <w:t>7        &lt;script language="javascript"&gt;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8    </w:t>
      </w:r>
    </w:p>
    <w:p w:rsidR="00FF7718" w:rsidRPr="00DE68E3" w:rsidRDefault="00FF7718" w:rsidP="002A5F18">
      <w:pPr>
        <w:pStyle w:val="BodyText"/>
        <w:rPr>
          <w:rFonts w:cs="Arial"/>
          <w:bCs/>
          <w:sz w:val="18"/>
          <w:szCs w:val="18"/>
          <w:lang w:val="en-US"/>
        </w:rPr>
      </w:pPr>
      <w:r w:rsidRPr="00DE68E3">
        <w:rPr>
          <w:rFonts w:cs="Arial"/>
          <w:bCs/>
          <w:sz w:val="18"/>
          <w:szCs w:val="18"/>
          <w:lang w:val="en-US"/>
        </w:rPr>
        <w:t>9               function habilita(form)</w:t>
      </w:r>
    </w:p>
    <w:p w:rsidR="00FF7718" w:rsidRPr="00DE68E3" w:rsidRDefault="00FF7718" w:rsidP="002A5F18">
      <w:pPr>
        <w:pStyle w:val="BodyText"/>
        <w:rPr>
          <w:rFonts w:cs="Arial"/>
          <w:bCs/>
          <w:sz w:val="18"/>
          <w:szCs w:val="18"/>
          <w:lang w:val="en-US"/>
        </w:rPr>
      </w:pPr>
      <w:r w:rsidRPr="00DE68E3">
        <w:rPr>
          <w:rFonts w:cs="Arial"/>
          <w:bCs/>
          <w:sz w:val="18"/>
          <w:szCs w:val="18"/>
          <w:lang w:val="en-US"/>
        </w:rPr>
        <w:t>10                        {</w:t>
      </w:r>
    </w:p>
    <w:p w:rsidR="00FF7718" w:rsidRPr="00DE68E3" w:rsidRDefault="00FF7718" w:rsidP="002A5F18">
      <w:pPr>
        <w:pStyle w:val="BodyText"/>
        <w:rPr>
          <w:rFonts w:cs="Arial"/>
          <w:bCs/>
          <w:sz w:val="18"/>
          <w:szCs w:val="18"/>
          <w:lang w:val="en-US"/>
        </w:rPr>
      </w:pPr>
      <w:r w:rsidRPr="00DE68E3">
        <w:rPr>
          <w:rFonts w:cs="Arial"/>
          <w:bCs/>
          <w:sz w:val="18"/>
          <w:szCs w:val="18"/>
          <w:lang w:val="en-US"/>
        </w:rPr>
        <w:t>11                        form.fecha.disabled = false;</w:t>
      </w:r>
    </w:p>
    <w:p w:rsidR="00FF7718" w:rsidRPr="00DE68E3" w:rsidRDefault="00FF7718" w:rsidP="002A5F18">
      <w:pPr>
        <w:pStyle w:val="BodyText"/>
        <w:rPr>
          <w:rFonts w:cs="Arial"/>
          <w:bCs/>
          <w:sz w:val="18"/>
          <w:szCs w:val="18"/>
          <w:lang w:val="en-US"/>
        </w:rPr>
      </w:pPr>
      <w:r w:rsidRPr="00DE68E3">
        <w:rPr>
          <w:rFonts w:cs="Arial"/>
          <w:bCs/>
          <w:sz w:val="18"/>
          <w:szCs w:val="18"/>
          <w:lang w:val="en-US"/>
        </w:rPr>
        <w:t>12                        form.hora.disabled= false;</w:t>
      </w:r>
    </w:p>
    <w:p w:rsidR="00FF7718" w:rsidRPr="00DE68E3" w:rsidRDefault="00FF7718" w:rsidP="002A5F18">
      <w:pPr>
        <w:pStyle w:val="BodyText"/>
        <w:rPr>
          <w:rFonts w:cs="Arial"/>
          <w:bCs/>
          <w:sz w:val="18"/>
          <w:szCs w:val="18"/>
          <w:lang w:val="en-US"/>
        </w:rPr>
      </w:pPr>
      <w:r w:rsidRPr="00DE68E3">
        <w:rPr>
          <w:rFonts w:cs="Arial"/>
          <w:bCs/>
          <w:sz w:val="18"/>
          <w:szCs w:val="18"/>
          <w:lang w:val="en-US"/>
        </w:rPr>
        <w:t>13                        }</w:t>
      </w:r>
    </w:p>
    <w:p w:rsidR="00FF7718" w:rsidRPr="00DE68E3" w:rsidRDefault="00FF7718" w:rsidP="002A5F18">
      <w:pPr>
        <w:pStyle w:val="BodyText"/>
        <w:rPr>
          <w:rFonts w:cs="Arial"/>
          <w:bCs/>
          <w:sz w:val="18"/>
          <w:szCs w:val="18"/>
          <w:lang w:val="en-US"/>
        </w:rPr>
      </w:pPr>
      <w:r w:rsidRPr="00DE68E3">
        <w:rPr>
          <w:rFonts w:cs="Arial"/>
          <w:bCs/>
          <w:sz w:val="18"/>
          <w:szCs w:val="18"/>
          <w:lang w:val="en-US"/>
        </w:rPr>
        <w:t>14</w:t>
      </w:r>
    </w:p>
    <w:p w:rsidR="00FF7718" w:rsidRPr="00DE68E3" w:rsidRDefault="00FF7718" w:rsidP="002A5F18">
      <w:pPr>
        <w:pStyle w:val="BodyText"/>
        <w:rPr>
          <w:rFonts w:cs="Arial"/>
          <w:bCs/>
          <w:sz w:val="18"/>
          <w:szCs w:val="18"/>
          <w:lang w:val="en-US"/>
        </w:rPr>
      </w:pPr>
      <w:r w:rsidRPr="00DE68E3">
        <w:rPr>
          <w:rFonts w:cs="Arial"/>
          <w:bCs/>
          <w:sz w:val="18"/>
          <w:szCs w:val="18"/>
          <w:lang w:val="en-US"/>
        </w:rPr>
        <w:t>15                function deshabilita(form)</w:t>
      </w:r>
    </w:p>
    <w:p w:rsidR="00FF7718" w:rsidRPr="00DE68E3" w:rsidRDefault="00FF7718" w:rsidP="002A5F18">
      <w:pPr>
        <w:pStyle w:val="BodyText"/>
        <w:rPr>
          <w:rFonts w:cs="Arial"/>
          <w:bCs/>
          <w:sz w:val="18"/>
          <w:szCs w:val="18"/>
          <w:lang w:val="en-US"/>
        </w:rPr>
      </w:pPr>
      <w:r w:rsidRPr="00DE68E3">
        <w:rPr>
          <w:rFonts w:cs="Arial"/>
          <w:bCs/>
          <w:sz w:val="18"/>
          <w:szCs w:val="18"/>
          <w:lang w:val="en-US"/>
        </w:rPr>
        <w:t>16                        {</w:t>
      </w:r>
    </w:p>
    <w:p w:rsidR="00FF7718" w:rsidRPr="00DE68E3" w:rsidRDefault="00FF7718" w:rsidP="002A5F18">
      <w:pPr>
        <w:pStyle w:val="BodyText"/>
        <w:rPr>
          <w:rFonts w:cs="Arial"/>
          <w:bCs/>
          <w:sz w:val="18"/>
          <w:szCs w:val="18"/>
          <w:lang w:val="en-US"/>
        </w:rPr>
      </w:pPr>
      <w:r w:rsidRPr="00DE68E3">
        <w:rPr>
          <w:rFonts w:cs="Arial"/>
          <w:bCs/>
          <w:sz w:val="18"/>
          <w:szCs w:val="18"/>
          <w:lang w:val="en-US"/>
        </w:rPr>
        <w:t>17                        form.fecha.value="";</w:t>
      </w:r>
    </w:p>
    <w:p w:rsidR="00FF7718" w:rsidRPr="00DE68E3" w:rsidRDefault="00FF7718" w:rsidP="002A5F18">
      <w:pPr>
        <w:pStyle w:val="BodyText"/>
        <w:rPr>
          <w:rFonts w:cs="Arial"/>
          <w:bCs/>
          <w:sz w:val="18"/>
          <w:szCs w:val="18"/>
          <w:lang w:val="en-US"/>
        </w:rPr>
      </w:pPr>
      <w:r w:rsidRPr="00DE68E3">
        <w:rPr>
          <w:rFonts w:cs="Arial"/>
          <w:bCs/>
          <w:sz w:val="18"/>
          <w:szCs w:val="18"/>
          <w:lang w:val="en-US"/>
        </w:rPr>
        <w:t>18                        form.fecha.disabled=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19                        form.hora.disabled=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20                        }</w:t>
      </w:r>
    </w:p>
    <w:p w:rsidR="00FF7718" w:rsidRPr="00DE68E3" w:rsidRDefault="00FF7718" w:rsidP="002A5F18">
      <w:pPr>
        <w:pStyle w:val="BodyText"/>
        <w:rPr>
          <w:rFonts w:cs="Arial"/>
          <w:bCs/>
          <w:sz w:val="18"/>
          <w:szCs w:val="18"/>
          <w:lang w:val="en-US"/>
        </w:rPr>
      </w:pPr>
      <w:r w:rsidRPr="00DE68E3">
        <w:rPr>
          <w:rFonts w:cs="Arial"/>
          <w:bCs/>
          <w:sz w:val="18"/>
          <w:szCs w:val="18"/>
          <w:lang w:val="en-US"/>
        </w:rPr>
        <w:t>21</w:t>
      </w:r>
    </w:p>
    <w:p w:rsidR="00FF7718" w:rsidRPr="00DE68E3" w:rsidRDefault="00FF7718" w:rsidP="002A5F18">
      <w:pPr>
        <w:pStyle w:val="BodyText"/>
        <w:rPr>
          <w:rFonts w:cs="Arial"/>
          <w:bCs/>
          <w:sz w:val="18"/>
          <w:szCs w:val="18"/>
          <w:lang w:val="en-US"/>
        </w:rPr>
      </w:pPr>
      <w:r w:rsidRPr="00DE68E3">
        <w:rPr>
          <w:rFonts w:cs="Arial"/>
          <w:bCs/>
          <w:sz w:val="18"/>
          <w:szCs w:val="18"/>
          <w:lang w:val="en-US"/>
        </w:rPr>
        <w:t>22                function habilita2(form)</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form.n_sitio.value="";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form.n_sitio.disabled=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form.celdas.disabled= false;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function deshabilita2(form)</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form.n_sitio.disabled= false;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form.celdas.disabled=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function limita_teclado (e)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key=(document.all) ? e.keyCode : e.which;</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(key==8)</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return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2A5F18" w:rsidRDefault="00FF7718" w:rsidP="002A5F18">
      <w:pPr>
        <w:pStyle w:val="BodyText"/>
        <w:rPr>
          <w:rFonts w:cs="Arial"/>
          <w:bCs/>
          <w:sz w:val="18"/>
          <w:szCs w:val="18"/>
        </w:rPr>
      </w:pPr>
      <w:r w:rsidRPr="00DE68E3">
        <w:rPr>
          <w:rFonts w:cs="Arial"/>
          <w:bCs/>
          <w:sz w:val="18"/>
          <w:szCs w:val="18"/>
          <w:lang w:val="en-US"/>
        </w:rPr>
        <w:t xml:space="preserve">                        else if (key != </w:t>
      </w:r>
      <w:r w:rsidRPr="002A5F18">
        <w:rPr>
          <w:rFonts w:cs="Arial"/>
          <w:bCs/>
          <w:sz w:val="18"/>
          <w:szCs w:val="18"/>
        </w:rPr>
        <w:t>"")</w:t>
      </w:r>
    </w:p>
    <w:p w:rsidR="00FF7718" w:rsidRPr="002A5F18" w:rsidRDefault="00FF7718" w:rsidP="002A5F18">
      <w:pPr>
        <w:pStyle w:val="BodyText"/>
        <w:rPr>
          <w:rFonts w:cs="Arial"/>
          <w:bCs/>
          <w:sz w:val="18"/>
          <w:szCs w:val="18"/>
        </w:rPr>
      </w:pPr>
      <w:r w:rsidRPr="002A5F18">
        <w:rPr>
          <w:rFonts w:cs="Arial"/>
          <w:bCs/>
          <w:sz w:val="18"/>
          <w:szCs w:val="18"/>
        </w:rPr>
        <w:t xml:space="preserve">                                {</w:t>
      </w:r>
    </w:p>
    <w:p w:rsidR="00FF7718" w:rsidRPr="002A5F18" w:rsidRDefault="00FF7718" w:rsidP="002A5F18">
      <w:pPr>
        <w:pStyle w:val="BodyText"/>
        <w:rPr>
          <w:rFonts w:cs="Arial"/>
          <w:bCs/>
          <w:sz w:val="18"/>
          <w:szCs w:val="18"/>
        </w:rPr>
      </w:pPr>
      <w:r w:rsidRPr="002A5F18">
        <w:rPr>
          <w:rFonts w:cs="Arial"/>
          <w:bCs/>
          <w:sz w:val="18"/>
          <w:szCs w:val="18"/>
        </w:rPr>
        <w:t xml:space="preserve">                                alert("Solo se puede Ingresar Fecha mediante link 'Ingresar Fecha'");</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return false;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else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return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function LP_data(e)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key=(document.all) ? e.keyCode : e.which;</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(key &lt; 48 || key &gt; 57 )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(key==8)</w:t>
      </w: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w:t>
      </w:r>
    </w:p>
    <w:p w:rsidR="00FF7718" w:rsidRPr="002A5F18" w:rsidRDefault="00FF7718" w:rsidP="002A5F18">
      <w:pPr>
        <w:pStyle w:val="BodyText"/>
        <w:rPr>
          <w:rFonts w:cs="Arial"/>
          <w:bCs/>
          <w:sz w:val="18"/>
          <w:szCs w:val="18"/>
        </w:rPr>
      </w:pPr>
      <w:r w:rsidRPr="002A5F18">
        <w:rPr>
          <w:rFonts w:cs="Arial"/>
          <w:bCs/>
          <w:sz w:val="18"/>
          <w:szCs w:val="18"/>
        </w:rPr>
        <w:t xml:space="preserve">                                        return true;</w:t>
      </w:r>
    </w:p>
    <w:p w:rsidR="00FF7718" w:rsidRPr="002A5F18" w:rsidRDefault="00FF7718" w:rsidP="002A5F18">
      <w:pPr>
        <w:pStyle w:val="BodyText"/>
        <w:rPr>
          <w:rFonts w:cs="Arial"/>
          <w:bCs/>
          <w:sz w:val="18"/>
          <w:szCs w:val="18"/>
        </w:rPr>
      </w:pPr>
      <w:r w:rsidRPr="002A5F18">
        <w:rPr>
          <w:rFonts w:cs="Arial"/>
          <w:bCs/>
          <w:sz w:val="18"/>
          <w:szCs w:val="18"/>
        </w:rPr>
        <w:t xml:space="preserve">                                        }</w:t>
      </w:r>
    </w:p>
    <w:p w:rsidR="00FF7718" w:rsidRPr="002A5F18" w:rsidRDefault="00FF7718" w:rsidP="002A5F18">
      <w:pPr>
        <w:pStyle w:val="BodyText"/>
        <w:rPr>
          <w:rFonts w:cs="Arial"/>
          <w:bCs/>
          <w:sz w:val="18"/>
          <w:szCs w:val="18"/>
        </w:rPr>
      </w:pPr>
    </w:p>
    <w:p w:rsidR="00FF7718" w:rsidRPr="002A5F18" w:rsidRDefault="00FF7718" w:rsidP="002A5F18">
      <w:pPr>
        <w:pStyle w:val="BodyText"/>
        <w:rPr>
          <w:rFonts w:cs="Arial"/>
          <w:bCs/>
          <w:sz w:val="18"/>
          <w:szCs w:val="18"/>
        </w:rPr>
      </w:pPr>
      <w:r w:rsidRPr="002A5F18">
        <w:rPr>
          <w:rFonts w:cs="Arial"/>
          <w:bCs/>
          <w:sz w:val="18"/>
          <w:szCs w:val="18"/>
        </w:rPr>
        <w:t xml:space="preserve">                                else</w:t>
      </w:r>
    </w:p>
    <w:p w:rsidR="00FF7718" w:rsidRPr="002A5F18" w:rsidRDefault="00FF7718" w:rsidP="002A5F18">
      <w:pPr>
        <w:pStyle w:val="BodyText"/>
        <w:rPr>
          <w:rFonts w:cs="Arial"/>
          <w:bCs/>
          <w:sz w:val="18"/>
          <w:szCs w:val="18"/>
        </w:rPr>
      </w:pPr>
      <w:r w:rsidRPr="002A5F18">
        <w:rPr>
          <w:rFonts w:cs="Arial"/>
          <w:bCs/>
          <w:sz w:val="18"/>
          <w:szCs w:val="18"/>
        </w:rPr>
        <w:t xml:space="preserve">                                        alert("Solo se pueden ingresar numeros");</w:t>
      </w:r>
    </w:p>
    <w:p w:rsidR="00FF7718" w:rsidRPr="002A5F18" w:rsidRDefault="00FF7718" w:rsidP="002A5F18">
      <w:pPr>
        <w:pStyle w:val="BodyText"/>
        <w:rPr>
          <w:rFonts w:cs="Arial"/>
          <w:bCs/>
          <w:sz w:val="18"/>
          <w:szCs w:val="18"/>
        </w:rPr>
      </w:pPr>
      <w:r w:rsidRPr="002A5F18">
        <w:rPr>
          <w:rFonts w:cs="Arial"/>
          <w:bCs/>
          <w:sz w:val="18"/>
          <w:szCs w:val="18"/>
        </w:rPr>
        <w:t xml:space="preserve">                                        return false;</w:t>
      </w:r>
    </w:p>
    <w:p w:rsidR="00FF7718" w:rsidRPr="002A5F18" w:rsidRDefault="00FF7718" w:rsidP="002A5F18">
      <w:pPr>
        <w:pStyle w:val="BodyText"/>
        <w:rPr>
          <w:rFonts w:cs="Arial"/>
          <w:bCs/>
          <w:sz w:val="18"/>
          <w:szCs w:val="18"/>
        </w:rPr>
      </w:pPr>
      <w:r w:rsidRPr="002A5F18">
        <w:rPr>
          <w:rFonts w:cs="Arial"/>
          <w:bCs/>
          <w:sz w:val="18"/>
          <w:szCs w:val="18"/>
        </w:rPr>
        <w:t xml:space="preserve">                                }</w:t>
      </w:r>
    </w:p>
    <w:p w:rsidR="00FF7718" w:rsidRPr="002A5F18" w:rsidRDefault="00FF7718" w:rsidP="002A5F18">
      <w:pPr>
        <w:pStyle w:val="BodyText"/>
        <w:rPr>
          <w:rFonts w:cs="Arial"/>
          <w:bCs/>
          <w:sz w:val="18"/>
          <w:szCs w:val="18"/>
        </w:rPr>
      </w:pPr>
      <w:r w:rsidRPr="002A5F18">
        <w:rPr>
          <w:rFonts w:cs="Arial"/>
          <w:bCs/>
          <w:sz w:val="18"/>
          <w:szCs w:val="18"/>
        </w:rPr>
        <w:t xml:space="preserve">                        }</w:t>
      </w:r>
    </w:p>
    <w:p w:rsidR="00FF7718" w:rsidRPr="002A5F18" w:rsidRDefault="00FF7718" w:rsidP="002A5F18">
      <w:pPr>
        <w:pStyle w:val="BodyText"/>
        <w:rPr>
          <w:rFonts w:cs="Arial"/>
          <w:bCs/>
          <w:sz w:val="18"/>
          <w:szCs w:val="18"/>
        </w:rPr>
      </w:pPr>
    </w:p>
    <w:p w:rsidR="00FF7718" w:rsidRPr="002A5F18" w:rsidRDefault="00FF7718" w:rsidP="002A5F18">
      <w:pPr>
        <w:pStyle w:val="BodyText"/>
        <w:rPr>
          <w:rFonts w:cs="Arial"/>
          <w:bCs/>
          <w:sz w:val="18"/>
          <w:szCs w:val="18"/>
        </w:rPr>
      </w:pPr>
      <w:r w:rsidRPr="002A5F18">
        <w:rPr>
          <w:rFonts w:cs="Arial"/>
          <w:bCs/>
          <w:sz w:val="18"/>
          <w:szCs w:val="18"/>
        </w:rPr>
        <w:t xml:space="preserve">                function deshabilita_valor()</w:t>
      </w:r>
    </w:p>
    <w:p w:rsidR="00FF7718" w:rsidRPr="002A5F18" w:rsidRDefault="00FF7718" w:rsidP="002A5F18">
      <w:pPr>
        <w:pStyle w:val="BodyText"/>
        <w:rPr>
          <w:rFonts w:cs="Arial"/>
          <w:bCs/>
          <w:sz w:val="18"/>
          <w:szCs w:val="18"/>
        </w:rPr>
      </w:pPr>
      <w:r w:rsidRPr="002A5F18">
        <w:rPr>
          <w:rFonts w:cs="Arial"/>
          <w:bCs/>
          <w:sz w:val="18"/>
          <w:szCs w:val="18"/>
        </w:rPr>
        <w:t xml:space="preserve">                        {</w:t>
      </w:r>
    </w:p>
    <w:p w:rsidR="00FF7718" w:rsidRPr="002A5F18" w:rsidRDefault="00FF7718" w:rsidP="002A5F18">
      <w:pPr>
        <w:pStyle w:val="BodyText"/>
        <w:rPr>
          <w:rFonts w:cs="Arial"/>
          <w:bCs/>
          <w:sz w:val="18"/>
          <w:szCs w:val="18"/>
        </w:rPr>
      </w:pPr>
      <w:r w:rsidRPr="002A5F18">
        <w:rPr>
          <w:rFonts w:cs="Arial"/>
          <w:bCs/>
          <w:sz w:val="18"/>
          <w:szCs w:val="18"/>
        </w:rPr>
        <w:t xml:space="preserve">                        if (document.datos.referencia.value != "0")</w:t>
      </w:r>
    </w:p>
    <w:p w:rsidR="00FF7718" w:rsidRPr="002A5F18" w:rsidRDefault="00FF7718" w:rsidP="002A5F18">
      <w:pPr>
        <w:pStyle w:val="BodyText"/>
        <w:rPr>
          <w:rFonts w:cs="Arial"/>
          <w:bCs/>
          <w:sz w:val="18"/>
          <w:szCs w:val="18"/>
        </w:rPr>
      </w:pPr>
      <w:r w:rsidRPr="002A5F18">
        <w:rPr>
          <w:rFonts w:cs="Arial"/>
          <w:bCs/>
          <w:sz w:val="18"/>
          <w:szCs w:val="18"/>
        </w:rPr>
        <w:t xml:space="preserve">                                {</w:t>
      </w:r>
    </w:p>
    <w:p w:rsidR="00FF7718" w:rsidRPr="002A5F18" w:rsidRDefault="00FF7718" w:rsidP="002A5F18">
      <w:pPr>
        <w:pStyle w:val="BodyText"/>
        <w:rPr>
          <w:rFonts w:cs="Arial"/>
          <w:bCs/>
          <w:sz w:val="18"/>
          <w:szCs w:val="18"/>
        </w:rPr>
      </w:pPr>
      <w:r w:rsidRPr="002A5F18">
        <w:rPr>
          <w:rFonts w:cs="Arial"/>
          <w:bCs/>
          <w:sz w:val="18"/>
          <w:szCs w:val="18"/>
        </w:rPr>
        <w:t xml:space="preserve">                                document.datos.valor.disabled = false;</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else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(document.datos.referencia.value == "0")</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document.datos.valor.disabled =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function revisar_form()</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    document.datos.valor.disabled==true&amp;&amp;document.datos.fecha.disabled==true)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return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    document.datos.valor.disabled==false&amp;&amp;document.datos.fecha.disabled==false)</w:t>
      </w: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w:t>
      </w:r>
    </w:p>
    <w:p w:rsidR="00FF7718" w:rsidRPr="002A5F18" w:rsidRDefault="00FF7718" w:rsidP="002A5F18">
      <w:pPr>
        <w:pStyle w:val="BodyText"/>
        <w:rPr>
          <w:rFonts w:cs="Arial"/>
          <w:bCs/>
          <w:sz w:val="18"/>
          <w:szCs w:val="18"/>
        </w:rPr>
      </w:pPr>
    </w:p>
    <w:p w:rsidR="00FF7718" w:rsidRPr="002A5F18" w:rsidRDefault="00FF7718" w:rsidP="002A5F18">
      <w:pPr>
        <w:pStyle w:val="BodyText"/>
        <w:rPr>
          <w:rFonts w:cs="Arial"/>
          <w:bCs/>
          <w:sz w:val="18"/>
          <w:szCs w:val="18"/>
        </w:rPr>
      </w:pPr>
      <w:r w:rsidRPr="002A5F18">
        <w:rPr>
          <w:rFonts w:cs="Arial"/>
          <w:bCs/>
          <w:sz w:val="18"/>
          <w:szCs w:val="18"/>
        </w:rPr>
        <w:t xml:space="preserve">                                        if(     document.datos.valor.value==""&amp;&amp;document.datos.fecha.value=="")</w:t>
      </w:r>
    </w:p>
    <w:p w:rsidR="00FF7718" w:rsidRPr="002A5F18" w:rsidRDefault="00FF7718" w:rsidP="002A5F18">
      <w:pPr>
        <w:pStyle w:val="BodyText"/>
        <w:rPr>
          <w:rFonts w:cs="Arial"/>
          <w:bCs/>
          <w:sz w:val="18"/>
          <w:szCs w:val="18"/>
        </w:rPr>
      </w:pPr>
      <w:r w:rsidRPr="002A5F18">
        <w:rPr>
          <w:rFonts w:cs="Arial"/>
          <w:bCs/>
          <w:sz w:val="18"/>
          <w:szCs w:val="18"/>
        </w:rPr>
        <w:t xml:space="preserve">                                                {</w:t>
      </w:r>
    </w:p>
    <w:p w:rsidR="00FF7718" w:rsidRPr="002A5F18" w:rsidRDefault="00FF7718" w:rsidP="002A5F18">
      <w:pPr>
        <w:pStyle w:val="BodyText"/>
        <w:rPr>
          <w:rFonts w:cs="Arial"/>
          <w:bCs/>
          <w:sz w:val="18"/>
          <w:szCs w:val="18"/>
        </w:rPr>
      </w:pPr>
      <w:r w:rsidRPr="002A5F18">
        <w:rPr>
          <w:rFonts w:cs="Arial"/>
          <w:bCs/>
          <w:sz w:val="18"/>
          <w:szCs w:val="18"/>
        </w:rPr>
        <w:t xml:space="preserve">                                                alert('Debes ingresar una FECHA y un VALOR.') ;</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return false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document.datos.valor.value== "")</w:t>
      </w: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w:t>
      </w:r>
    </w:p>
    <w:p w:rsidR="00FF7718" w:rsidRPr="002A5F18" w:rsidRDefault="00FF7718" w:rsidP="002A5F18">
      <w:pPr>
        <w:pStyle w:val="BodyText"/>
        <w:rPr>
          <w:rFonts w:cs="Arial"/>
          <w:bCs/>
          <w:sz w:val="18"/>
          <w:szCs w:val="18"/>
        </w:rPr>
      </w:pPr>
      <w:r w:rsidRPr="002A5F18">
        <w:rPr>
          <w:rFonts w:cs="Arial"/>
          <w:bCs/>
          <w:sz w:val="18"/>
          <w:szCs w:val="18"/>
        </w:rPr>
        <w:t xml:space="preserve">                                                alert('Debes ingresar un VALOR') ;</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return false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document.datos.fecha.value== "")</w:t>
      </w: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w:t>
      </w:r>
    </w:p>
    <w:p w:rsidR="00FF7718" w:rsidRPr="002A5F18" w:rsidRDefault="00FF7718" w:rsidP="002A5F18">
      <w:pPr>
        <w:pStyle w:val="BodyText"/>
        <w:rPr>
          <w:rFonts w:cs="Arial"/>
          <w:bCs/>
          <w:sz w:val="18"/>
          <w:szCs w:val="18"/>
        </w:rPr>
      </w:pPr>
      <w:r w:rsidRPr="002A5F18">
        <w:rPr>
          <w:rFonts w:cs="Arial"/>
          <w:bCs/>
          <w:sz w:val="18"/>
          <w:szCs w:val="18"/>
        </w:rPr>
        <w:t xml:space="preserve">                                                alert('Debes ingresar una FECHA') ;</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return false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else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return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    document.datos.valor.disabled==true     &amp;&amp;      document.datos.fecha.disabled==false)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if(     document.datos.fecha.value== "")</w:t>
      </w:r>
    </w:p>
    <w:p w:rsidR="00FF7718" w:rsidRPr="002A5F18" w:rsidRDefault="00FF7718" w:rsidP="002A5F18">
      <w:pPr>
        <w:pStyle w:val="BodyText"/>
        <w:rPr>
          <w:rFonts w:cs="Arial"/>
          <w:bCs/>
          <w:sz w:val="18"/>
          <w:szCs w:val="18"/>
        </w:rPr>
      </w:pPr>
      <w:r w:rsidRPr="002A5F18">
        <w:rPr>
          <w:rFonts w:cs="Arial"/>
          <w:bCs/>
          <w:sz w:val="18"/>
          <w:szCs w:val="18"/>
        </w:rPr>
        <w:t xml:space="preserve">                                                {</w:t>
      </w:r>
    </w:p>
    <w:p w:rsidR="00FF7718" w:rsidRPr="002A5F18" w:rsidRDefault="00FF7718" w:rsidP="002A5F18">
      <w:pPr>
        <w:pStyle w:val="BodyText"/>
        <w:rPr>
          <w:rFonts w:cs="Arial"/>
          <w:bCs/>
          <w:sz w:val="18"/>
          <w:szCs w:val="18"/>
        </w:rPr>
      </w:pPr>
      <w:r w:rsidRPr="002A5F18">
        <w:rPr>
          <w:rFonts w:cs="Arial"/>
          <w:bCs/>
          <w:sz w:val="18"/>
          <w:szCs w:val="18"/>
        </w:rPr>
        <w:t xml:space="preserve">                                                alert('Debes ingresar una FECHA') ;</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return false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else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return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    document.datos.valor.disabled==false    &amp;&amp;      document.datos.fecha.disabled==true)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if(     document.datos.valor.value== "")</w:t>
      </w: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w:t>
      </w:r>
    </w:p>
    <w:p w:rsidR="00FF7718" w:rsidRPr="002A5F18" w:rsidRDefault="00FF7718" w:rsidP="002A5F18">
      <w:pPr>
        <w:pStyle w:val="BodyText"/>
        <w:rPr>
          <w:rFonts w:cs="Arial"/>
          <w:bCs/>
          <w:sz w:val="18"/>
          <w:szCs w:val="18"/>
        </w:rPr>
      </w:pPr>
      <w:r w:rsidRPr="002A5F18">
        <w:rPr>
          <w:rFonts w:cs="Arial"/>
          <w:bCs/>
          <w:sz w:val="18"/>
          <w:szCs w:val="18"/>
        </w:rPr>
        <w:t xml:space="preserve">                                                alert('Debes ingresar una VALOR') ;</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return false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else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return true;</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var Url = location.href;</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array = Url.split ("/");</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&lt;/script&gt;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&lt;/head&gt;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&lt;body&gt;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&lt;table style="width: 1000px; height: 108px" class="masthead-background" border="0" cellpadding="0" cellspacing="0"&gt;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&lt;tbody&gt;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&lt;tr&gt;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&lt;td style="background-color: rgb(0, 0, 87)" width="143"&gt;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&lt;big&gt;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&lt;big&gt;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&lt;span</w:t>
      </w:r>
    </w:p>
    <w:p w:rsidR="00FF7718" w:rsidRPr="00DE68E3" w:rsidRDefault="00FF7718" w:rsidP="002A5F18">
      <w:pPr>
        <w:pStyle w:val="BodyText"/>
        <w:rPr>
          <w:rFonts w:cs="Arial"/>
          <w:bCs/>
          <w:sz w:val="18"/>
          <w:szCs w:val="18"/>
          <w:lang w:val="en-US"/>
        </w:rPr>
      </w:pPr>
      <w:r w:rsidRPr="00DE68E3">
        <w:rPr>
          <w:rFonts w:cs="Arial"/>
          <w:bCs/>
          <w:sz w:val="18"/>
          <w:szCs w:val="18"/>
          <w:lang w:val="en-US"/>
        </w:rPr>
        <w:t>style="color: rgb(204, 204, 204); font-weight: bold"&gt;Herramienta &lt;br&gt; Radiobases con Google Map</w:t>
      </w:r>
    </w:p>
    <w:p w:rsidR="00FF7718" w:rsidRPr="00DE68E3" w:rsidRDefault="00FF7718" w:rsidP="002A5F18">
      <w:pPr>
        <w:pStyle w:val="BodyText"/>
        <w:rPr>
          <w:rFonts w:cs="Arial"/>
          <w:bCs/>
          <w:sz w:val="18"/>
          <w:szCs w:val="18"/>
          <w:lang w:val="en-US"/>
        </w:rPr>
      </w:pPr>
      <w:r w:rsidRPr="00DE68E3">
        <w:rPr>
          <w:rFonts w:cs="Arial"/>
          <w:bCs/>
          <w:sz w:val="18"/>
          <w:szCs w:val="18"/>
          <w:lang w:val="en-US"/>
        </w:rPr>
        <w:t>&lt;pre&gt;                                                                           &lt;a</w:t>
      </w:r>
    </w:p>
    <w:p w:rsidR="00FF7718" w:rsidRPr="00DE68E3" w:rsidRDefault="00FF7718" w:rsidP="002A5F18">
      <w:pPr>
        <w:pStyle w:val="BodyText"/>
        <w:rPr>
          <w:rFonts w:cs="Arial"/>
          <w:bCs/>
          <w:sz w:val="18"/>
          <w:szCs w:val="18"/>
          <w:lang w:val="en-US"/>
        </w:rPr>
      </w:pPr>
      <w:r w:rsidRPr="00DE68E3">
        <w:rPr>
          <w:rFonts w:cs="Arial"/>
          <w:bCs/>
          <w:sz w:val="18"/>
          <w:szCs w:val="18"/>
          <w:lang w:val="en-US"/>
        </w:rPr>
        <w:t>href="http://201.201.90.100:1821/" style="color: rgb(180, 180, 180)";font-weight:"bold";</w:t>
      </w:r>
    </w:p>
    <w:p w:rsidR="00FF7718" w:rsidRPr="002A5F18" w:rsidRDefault="00FF7718" w:rsidP="002A5F18">
      <w:pPr>
        <w:pStyle w:val="BodyText"/>
        <w:rPr>
          <w:rFonts w:cs="Arial"/>
          <w:bCs/>
          <w:sz w:val="18"/>
          <w:szCs w:val="18"/>
        </w:rPr>
      </w:pPr>
      <w:r w:rsidRPr="002A5F18">
        <w:rPr>
          <w:rFonts w:cs="Arial"/>
          <w:bCs/>
          <w:sz w:val="18"/>
          <w:szCs w:val="18"/>
        </w:rPr>
        <w:t>title="Retornar a casa"&gt;Casa&lt;/a&gt;&lt;/pre&gt;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&lt;/span&gt;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&lt;/big&gt;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&lt;/big&gt;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&lt;/td&gt;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&lt;/tr&gt;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&lt;/tbody&gt;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&lt;/table&gt;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&lt;br&gt;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&lt;br&gt;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&lt;table style="width: 1000px; height: 54px" class="masthead-background" border="0" cellpadding="0" cellspacing="0"&gt;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&lt;tbody&gt;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&lt;tr height="24"&gt;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&lt;td style="background-color: rgb(180, 180, 180)" width="143"&gt;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&lt;big&gt;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&lt;span</w:t>
      </w:r>
    </w:p>
    <w:p w:rsidR="00FF7718" w:rsidRPr="00DE68E3" w:rsidRDefault="00FF7718" w:rsidP="002A5F18">
      <w:pPr>
        <w:pStyle w:val="BodyText"/>
        <w:rPr>
          <w:rFonts w:cs="Arial"/>
          <w:bCs/>
          <w:sz w:val="18"/>
          <w:szCs w:val="18"/>
          <w:lang w:val="en-US"/>
        </w:rPr>
      </w:pPr>
      <w:r w:rsidRPr="00DE68E3">
        <w:rPr>
          <w:rFonts w:cs="Arial"/>
          <w:bCs/>
          <w:sz w:val="18"/>
          <w:szCs w:val="18"/>
          <w:lang w:val="en-US"/>
        </w:rPr>
        <w:t>style="color: rgb(0, 0, 87); font-weight: bold"&gt;&lt;font face="Arial Black" size=5&gt;Introducir Valores&lt;/font&gt;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&lt;/span&gt;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&lt;/big&gt;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&lt;br&gt;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&lt;br&gt;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&lt;form name="datos" action="http://201.201.90.100:1969/cgi-bin/googlemap.pl" method="GET" target="_self" onSubmit="return revisar_form()" style="font-family: arial"&gt;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&lt;span style="text-decoration: underline"&gt;&lt;/span&gt;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&amp;nbsp;&amp;nbsp;&lt;input type="radio" name="seleccion" value="1" onClick="deshabilita(this.form)"&gt; &lt;font face="arial" size=4&gt;Autom&amp;aacute;tico&lt;/font&gt;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&amp;nbsp;&amp;nbsp;&lt;input type="radio" name="seleccion" value="0" checked onClick="habilita(this.form)"&gt;&lt;font face="arial" size=4&gt; Manual&lt;/font&gt;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&amp;nbsp;&amp;nbsp;&amp;nbsp;&amp;nbsp;&amp;nbsp;&amp;nbsp;&amp;nbsp;&amp;nbsp;&amp;nbsp;</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&amp;nbsp;&amp;nbsp;&amp;nbsp;&amp;nbsp;&amp;nbsp;&amp;nbsp;&amp;nbsp;&amp;nbsp;&amp;nbsp;</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&amp;nbsp;&amp;nbsp;&amp;nbsp;&amp;nbsp;&amp;nbsp;&amp;nbsp;&amp;nbsp;&amp;nbsp;&amp;nbsp;</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&amp;nbsp;&amp;nbsp;&lt;input type="radio" name="sitios" value="1" checked onClick="habilita2(this.form)"&gt; &lt;font face="arial" size=4&gt;Todos &lt;/font&gt;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&amp;nbsp;&amp;nbsp;&lt;input type="radio" name="sitios" value="0" onClick="deshabilita2(this.form)"&gt;&lt;font face="arial" size=4&gt; Un sitio&lt;/font&gt;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&amp;nbsp;&amp;nbsp;&lt;font face="arial" size=4 &gt;Nombre del sitio:&lt;/font&gt;&amp;nbsp;&lt;input type="text" name="n_sitio" value="" size=8 maxlength=6 disabled=true&gt;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&lt;br&gt;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&lt;br&gt;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&amp;nbsp;&amp;nbsp;&lt;input type="text" name="fecha" value="" size=20 onkeypress="return limita_teclado(event)"&gt; &amp;nbsp;&lt;a href="javascript:showCal('Calendar1')"&gt;&lt;font face="arial" color="Blue" size=4&gt;Ingresar Fecha&lt;/font&gt;&lt;/a&gt;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&lt;select name="hora" &gt;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&lt;optgroup label="A.M." face="Arial Black"&gt;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value="00"&gt;00:00&lt;/option&gt;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value="01"&gt;01:00&lt;/option&gt;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value="02"&gt;02:00&lt;/option&gt;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value="03"&gt;03:00&lt;/option&gt;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value="04"&gt;04:00&lt;/option&gt;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value="05"&gt;05:00&lt;/option&gt;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value="06"&gt;06:00&lt;/option&gt;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value="07"&gt;07:00&lt;/option&gt;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value="08"&gt;08:00&lt;/option&gt;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value="09"&gt;09:00&lt;/option&gt;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value="10"&gt;10:00&lt;/option&gt;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value="11"&gt;11:00&lt;/option&gt;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&lt;optgroup label="P.M." face="Arial Black"&gt;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value="12"&gt;12:00&lt;/option&gt;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value="13"&gt;13:00&lt;/option&gt;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value="14"&gt;14:00&lt;/option&gt;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value="15"&gt;15:00&lt;/option&gt;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value="16"&gt;16:00&lt;/option&gt;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value="17"&gt;17:00&lt;/option&gt;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value="18"&gt;18:00&lt;/option&gt;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value="19"&gt;19:00&lt;/option&gt;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value="20"&gt;20:00&lt;/option&gt;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value="21"&gt;21:00&lt;/option&gt;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value="22"&gt;22:00&lt;/option&gt;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value="23"&gt;23:00&lt;/option&gt;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&lt;/select&gt;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&amp;nbsp;&lt;font face="arial" color="Blue" size=4&gt;Ingresar Hora&lt;/font&gt;</w:t>
      </w: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&lt;br&gt;</w:t>
      </w:r>
    </w:p>
    <w:p w:rsidR="00FF7718" w:rsidRPr="002A5F18" w:rsidRDefault="00FF7718" w:rsidP="002A5F18">
      <w:pPr>
        <w:pStyle w:val="BodyText"/>
        <w:rPr>
          <w:rFonts w:cs="Arial"/>
          <w:bCs/>
          <w:sz w:val="18"/>
          <w:szCs w:val="18"/>
        </w:rPr>
      </w:pPr>
      <w:r w:rsidRPr="002A5F18">
        <w:rPr>
          <w:rFonts w:cs="Arial"/>
          <w:bCs/>
          <w:sz w:val="18"/>
          <w:szCs w:val="18"/>
        </w:rPr>
        <w:t xml:space="preserve">                &lt;br&gt;</w:t>
      </w:r>
    </w:p>
    <w:p w:rsidR="00FF7718" w:rsidRPr="002A5F18" w:rsidRDefault="00FF7718" w:rsidP="002A5F18">
      <w:pPr>
        <w:pStyle w:val="BodyText"/>
        <w:rPr>
          <w:rFonts w:cs="Arial"/>
          <w:bCs/>
          <w:sz w:val="18"/>
          <w:szCs w:val="18"/>
        </w:rPr>
      </w:pPr>
    </w:p>
    <w:p w:rsidR="00FF7718" w:rsidRPr="002A5F18" w:rsidRDefault="00FF7718" w:rsidP="002A5F18">
      <w:pPr>
        <w:pStyle w:val="BodyText"/>
        <w:rPr>
          <w:rFonts w:cs="Arial"/>
          <w:bCs/>
          <w:sz w:val="18"/>
          <w:szCs w:val="18"/>
        </w:rPr>
      </w:pPr>
      <w:r w:rsidRPr="002A5F18">
        <w:rPr>
          <w:rFonts w:cs="Arial"/>
          <w:bCs/>
          <w:sz w:val="18"/>
          <w:szCs w:val="18"/>
        </w:rPr>
        <w:t xml:space="preserve">                &amp;nbsp;&amp;nbsp;&lt;font face="arial" size=4&gt;Indicador de Calidad de Red Celular:&lt;/font&gt;</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&lt;select name="indicador"&gt;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&lt;optgroup label="Tipo de Indicador" face="Arial Black"&gt;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value="1"&gt;Tr&amp;aacute;fico Voz &lt;/option&gt;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value="2"&gt;Congesti&amp;oacute;n TCH &lt;/option&gt;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value="3"&gt;Congesti&amp;oacute;n SDCCH &lt;/option&gt;</w:t>
      </w: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&lt;option value="4"&gt;Llamadas Ca&amp;iacute;das&lt;/option&gt;</w:t>
      </w:r>
    </w:p>
    <w:p w:rsidR="00FF7718" w:rsidRPr="00DE68E3" w:rsidRDefault="00FF7718" w:rsidP="002A5F18">
      <w:pPr>
        <w:pStyle w:val="BodyText"/>
        <w:rPr>
          <w:rFonts w:cs="Arial"/>
          <w:bCs/>
          <w:sz w:val="18"/>
          <w:szCs w:val="18"/>
          <w:lang w:val="en-US"/>
        </w:rPr>
      </w:pPr>
      <w:r w:rsidRPr="002A5F18">
        <w:rPr>
          <w:rFonts w:cs="Arial"/>
          <w:bCs/>
          <w:sz w:val="18"/>
          <w:szCs w:val="18"/>
        </w:rPr>
        <w:t xml:space="preserve">                </w:t>
      </w:r>
      <w:r w:rsidRPr="00DE68E3">
        <w:rPr>
          <w:rFonts w:cs="Arial"/>
          <w:bCs/>
          <w:sz w:val="18"/>
          <w:szCs w:val="18"/>
          <w:lang w:val="en-US"/>
        </w:rPr>
        <w:t>&lt;/select&gt;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&lt;br&gt;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&lt;br&gt;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&amp;nbsp;&amp;nbsp;&lt;font face="arial" size=4&gt;Condicional:&lt;/font&gt;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&lt;select name="referencia" onChange= "javascript:deshabilita_valor()"&gt;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&lt;optgroup label="Comparaci&amp;oacute;n" face="Arial Black"&gt;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value="0"&gt;Sin comparar&lt;/option&gt;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value="1"&gt;Mayor&lt;/option&gt;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value="2"&gt;Menor&lt;/option&gt;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value="3"&gt;Igual&lt;/option&gt;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&lt;/select&gt;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&lt;font face="arial" size=4 &gt;Par&amp;aacute;metro: &lt;/font&gt;&lt;input type="text" name="valor" size=3 MAXLENGTH=5 onkeypress="return LP_data(event)" disabled="true"&gt;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&amp;nbsp;&amp;nbsp;&lt;font face="arial" size=4&gt;Celdas:&lt;/font&gt;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&lt;select name="celdas"&gt;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&lt;optgroup label="Celdas" face="Arial Black"&gt;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value="0"&gt;Todas&lt;/option&gt;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value="1"&gt;MTR&lt;/option&gt;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value="2"&gt;RUR&lt;/option&gt;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value="3"&gt;SIT&lt;/option&gt;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&lt;/select&gt;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&amp;nbsp;&amp;nbsp;&lt;font face="arial" size=4&gt;BSCTRC's:&lt;/font&gt;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&lt;select name="bsc"&gt;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&lt;optgroup label="BSCTRC" face="Arial Black"&gt;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value="0"&gt;Todas&lt;/option&gt;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value="1"&gt;BSCTRC1&lt;/option&gt;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value="2"&gt;BSCTRC2&lt;/option&gt;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value="3"&gt;BSCTRC3&lt;/option&gt;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value="4"&gt;BSCTRC4&lt;/option&gt;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&lt;option value="5"&gt;BSCTRC5&lt;/option&gt;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&lt;/select&gt;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&lt;br&gt;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&lt;br&gt;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&amp;nbsp;&amp;nbsp;&amp;nbsp;&amp;nbsp;&amp;nbsp;&amp;nbsp;&amp;nbsp;&amp;nbsp;&amp;nbsp;&amp;nbsp;&amp;nbsp;&amp;nbsp;</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&amp;nbsp;&amp;nbsp;&amp;nbsp;&amp;nbsp;&amp;nbsp;&amp;nbsp;&amp;nbsp;&amp;nbsp;&amp;nbsp;&amp;nbsp;&amp;nbsp;&amp;nbsp;</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&amp;nbsp;&amp;nbsp;&amp;nbsp;&amp;nbsp;&amp;nbsp;&amp;nbsp;</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&lt;input type="hidden" name="ip" value=""&gt;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&lt;input type="reset" value="Borrar Campos"&gt;</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&amp;nbsp;&amp;nbsp;</w:t>
      </w: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&lt;input type="submit" value="Imprimir Google Map" size=10 &gt;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 xml:space="preserve">                &lt;/form&gt;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&lt;/td&gt;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&lt;/tr&gt;</w:t>
      </w:r>
    </w:p>
    <w:p w:rsidR="00FF7718" w:rsidRPr="00DE68E3" w:rsidRDefault="00FF7718" w:rsidP="002A5F18">
      <w:pPr>
        <w:pStyle w:val="BodyText"/>
        <w:rPr>
          <w:rFonts w:cs="Arial"/>
          <w:bCs/>
          <w:sz w:val="18"/>
          <w:szCs w:val="18"/>
          <w:lang w:val="en-US"/>
        </w:rPr>
      </w:pPr>
      <w:r w:rsidRPr="00DE68E3">
        <w:rPr>
          <w:rFonts w:cs="Arial"/>
          <w:bCs/>
          <w:sz w:val="18"/>
          <w:szCs w:val="18"/>
          <w:lang w:val="en-US"/>
        </w:rPr>
        <w:t>&lt;/tbody&gt;</w:t>
      </w:r>
    </w:p>
    <w:p w:rsidR="00FF7718" w:rsidRPr="00DE68E3" w:rsidRDefault="00FF7718" w:rsidP="002A5F18">
      <w:pPr>
        <w:pStyle w:val="BodyText"/>
        <w:rPr>
          <w:rFonts w:cs="Arial"/>
          <w:bCs/>
          <w:sz w:val="18"/>
          <w:szCs w:val="18"/>
          <w:lang w:val="en-US"/>
        </w:rPr>
      </w:pPr>
    </w:p>
    <w:p w:rsidR="00FF7718" w:rsidRPr="00DE68E3" w:rsidRDefault="00FF7718" w:rsidP="002A5F18">
      <w:pPr>
        <w:pStyle w:val="BodyText"/>
        <w:rPr>
          <w:rFonts w:cs="Arial"/>
          <w:bCs/>
          <w:sz w:val="18"/>
          <w:szCs w:val="18"/>
          <w:lang w:val="en-US"/>
        </w:rPr>
      </w:pPr>
      <w:r w:rsidRPr="00DE68E3">
        <w:rPr>
          <w:rFonts w:cs="Arial"/>
          <w:bCs/>
          <w:sz w:val="18"/>
          <w:szCs w:val="18"/>
          <w:lang w:val="en-US"/>
        </w:rPr>
        <w:t>&lt;/table&gt;</w:t>
      </w:r>
    </w:p>
    <w:p w:rsidR="00FF7718" w:rsidRPr="00DE68E3" w:rsidRDefault="00FF7718" w:rsidP="002A5F18">
      <w:pPr>
        <w:pStyle w:val="BodyText"/>
        <w:rPr>
          <w:rFonts w:cs="Arial"/>
          <w:bCs/>
          <w:sz w:val="18"/>
          <w:szCs w:val="18"/>
          <w:lang w:val="en-US"/>
        </w:rPr>
      </w:pPr>
    </w:p>
    <w:p w:rsidR="00FF7718" w:rsidRPr="002A5F18" w:rsidRDefault="00FF7718" w:rsidP="002A5F18">
      <w:pPr>
        <w:pStyle w:val="BodyText"/>
        <w:rPr>
          <w:rFonts w:cs="Arial"/>
          <w:bCs/>
          <w:sz w:val="18"/>
          <w:szCs w:val="18"/>
        </w:rPr>
      </w:pPr>
      <w:r w:rsidRPr="00DE68E3">
        <w:rPr>
          <w:rFonts w:cs="Arial"/>
          <w:bCs/>
          <w:sz w:val="18"/>
          <w:szCs w:val="18"/>
          <w:lang w:val="en-US"/>
        </w:rPr>
        <w:t xml:space="preserve">        </w:t>
      </w:r>
      <w:r w:rsidRPr="002A5F18">
        <w:rPr>
          <w:rFonts w:cs="Arial"/>
          <w:bCs/>
          <w:sz w:val="18"/>
          <w:szCs w:val="18"/>
        </w:rPr>
        <w:t>&lt;/body&gt;</w:t>
      </w:r>
    </w:p>
    <w:p w:rsidR="00FF7718" w:rsidRPr="002A5F18" w:rsidRDefault="00FF7718" w:rsidP="002A5F18">
      <w:pPr>
        <w:pStyle w:val="BodyText"/>
        <w:rPr>
          <w:rFonts w:cs="Arial"/>
          <w:bCs/>
          <w:sz w:val="18"/>
          <w:szCs w:val="18"/>
        </w:rPr>
      </w:pPr>
      <w:r w:rsidRPr="002A5F18">
        <w:rPr>
          <w:rFonts w:cs="Arial"/>
          <w:bCs/>
          <w:sz w:val="18"/>
          <w:szCs w:val="18"/>
        </w:rPr>
        <w:t>&lt;/html&gt;</w:t>
      </w:r>
    </w:p>
    <w:p w:rsidR="00FF7718" w:rsidRPr="00311AA0" w:rsidRDefault="00FF7718" w:rsidP="002A5F18">
      <w:pPr>
        <w:pStyle w:val="BodyText"/>
        <w:rPr>
          <w:rFonts w:cs="Arial"/>
          <w:bCs/>
          <w:sz w:val="22"/>
        </w:rPr>
      </w:pPr>
    </w:p>
    <w:p w:rsidR="00FF7718" w:rsidRPr="00311AA0" w:rsidRDefault="00FF7718" w:rsidP="00BB05B3">
      <w:pPr>
        <w:pStyle w:val="BodyText"/>
        <w:spacing w:before="120"/>
        <w:rPr>
          <w:rFonts w:cs="Arial"/>
          <w:bCs/>
          <w:sz w:val="22"/>
        </w:rPr>
      </w:pPr>
    </w:p>
    <w:p w:rsidR="00FF7718" w:rsidRPr="00311AA0" w:rsidRDefault="00FF7718" w:rsidP="00BB05B3">
      <w:pPr>
        <w:pStyle w:val="BodyText"/>
        <w:spacing w:before="120"/>
        <w:rPr>
          <w:rFonts w:cs="Arial"/>
          <w:bCs/>
          <w:sz w:val="22"/>
        </w:rPr>
      </w:pPr>
    </w:p>
    <w:p w:rsidR="00FF7718" w:rsidRPr="00311AA0" w:rsidRDefault="00FF7718" w:rsidP="00BB05B3">
      <w:pPr>
        <w:pStyle w:val="BodyText"/>
        <w:spacing w:before="120"/>
        <w:rPr>
          <w:rFonts w:cs="Arial"/>
          <w:bCs/>
          <w:sz w:val="22"/>
        </w:rPr>
      </w:pPr>
    </w:p>
    <w:p w:rsidR="00FF7718" w:rsidRPr="00E8266E" w:rsidRDefault="00FF7718" w:rsidP="00823B70">
      <w:pPr>
        <w:pStyle w:val="Heading3"/>
        <w:ind w:hanging="1"/>
        <w:rPr>
          <w:rFonts w:ascii="Arial" w:hAnsi="Arial" w:cs="Arial"/>
          <w:sz w:val="22"/>
        </w:rPr>
      </w:pPr>
      <w:r w:rsidRPr="00E8266E">
        <w:rPr>
          <w:rFonts w:ascii="Arial" w:hAnsi="Arial" w:cs="Arial"/>
          <w:sz w:val="22"/>
          <w:lang w:val="es-CR"/>
        </w:rPr>
        <w:t>A.1</w:t>
      </w:r>
      <w:r w:rsidRPr="00E8266E">
        <w:rPr>
          <w:rFonts w:ascii="Arial" w:hAnsi="Arial" w:cs="Arial"/>
          <w:sz w:val="22"/>
          <w:lang w:val="es-CR"/>
        </w:rPr>
        <w:tab/>
      </w:r>
      <w:r w:rsidRPr="00E8266E">
        <w:rPr>
          <w:rFonts w:ascii="Arial" w:hAnsi="Arial" w:cs="Arial"/>
          <w:sz w:val="22"/>
        </w:rPr>
        <w:t>Glosario, abreviaturas y simbología</w:t>
      </w:r>
    </w:p>
    <w:p w:rsidR="00FF7718" w:rsidRPr="00E8266E" w:rsidRDefault="00FF7718" w:rsidP="00823B70">
      <w:pPr>
        <w:pStyle w:val="Header"/>
        <w:ind w:left="340"/>
        <w:rPr>
          <w:rFonts w:ascii="Arial" w:hAnsi="Arial" w:cs="Arial"/>
          <w:sz w:val="22"/>
          <w:lang w:val="es-CR"/>
        </w:rPr>
      </w:pPr>
    </w:p>
    <w:p w:rsidR="00FF7718" w:rsidRPr="00E8266E" w:rsidRDefault="00FF7718" w:rsidP="00823B70">
      <w:pPr>
        <w:pStyle w:val="Header"/>
        <w:ind w:left="709"/>
        <w:jc w:val="both"/>
        <w:rPr>
          <w:rFonts w:ascii="Arial" w:hAnsi="Arial" w:cs="Arial"/>
          <w:sz w:val="22"/>
          <w:lang w:val="es-CR"/>
        </w:rPr>
      </w:pPr>
      <w:r w:rsidRPr="00E8266E">
        <w:rPr>
          <w:rFonts w:ascii="Arial" w:hAnsi="Arial" w:cs="Arial"/>
          <w:sz w:val="22"/>
          <w:lang w:val="es-CR"/>
        </w:rPr>
        <w:t xml:space="preserve">Debe colocarse al final del documento y contener una definición general de los términos técnicos más representativos del área del conocimiento en que se inscribe el proyecto, que requieren ser explicados para una clara comprensión del mismo.  </w:t>
      </w:r>
    </w:p>
    <w:p w:rsidR="00FF7718" w:rsidRPr="00E8266E" w:rsidRDefault="00FF7718" w:rsidP="00823B70">
      <w:pPr>
        <w:pStyle w:val="Header"/>
        <w:ind w:left="709"/>
        <w:jc w:val="both"/>
        <w:rPr>
          <w:rFonts w:ascii="Arial" w:hAnsi="Arial" w:cs="Arial"/>
          <w:sz w:val="22"/>
          <w:lang w:val="es-CR"/>
        </w:rPr>
      </w:pPr>
      <w:r w:rsidRPr="00E8266E">
        <w:rPr>
          <w:rFonts w:ascii="Arial" w:hAnsi="Arial" w:cs="Arial"/>
          <w:sz w:val="22"/>
          <w:lang w:val="es-CR"/>
        </w:rPr>
        <w:t>Debe servir como una guía rápida para los no especialistas.</w:t>
      </w:r>
    </w:p>
    <w:p w:rsidR="00FF7718" w:rsidRPr="00E8266E" w:rsidRDefault="00FF7718" w:rsidP="00823B70">
      <w:pPr>
        <w:pStyle w:val="Header"/>
        <w:rPr>
          <w:rFonts w:ascii="Arial" w:hAnsi="Arial" w:cs="Arial"/>
          <w:sz w:val="22"/>
          <w:lang w:val="es-CR"/>
        </w:rPr>
      </w:pPr>
    </w:p>
    <w:p w:rsidR="00FF7718" w:rsidRPr="00E8266E" w:rsidRDefault="00FF7718" w:rsidP="00823B70">
      <w:pPr>
        <w:pStyle w:val="Header"/>
        <w:tabs>
          <w:tab w:val="clear" w:pos="4419"/>
          <w:tab w:val="clear" w:pos="8838"/>
          <w:tab w:val="right" w:pos="709"/>
        </w:tabs>
        <w:ind w:left="709"/>
        <w:rPr>
          <w:rFonts w:ascii="Arial" w:hAnsi="Arial" w:cs="Arial"/>
          <w:b/>
          <w:bCs/>
          <w:sz w:val="22"/>
          <w:lang w:val="es-CR"/>
        </w:rPr>
      </w:pPr>
      <w:r w:rsidRPr="00E8266E">
        <w:rPr>
          <w:rFonts w:ascii="Arial" w:hAnsi="Arial" w:cs="Arial"/>
          <w:b/>
          <w:bCs/>
          <w:sz w:val="22"/>
          <w:lang w:val="es-CR"/>
        </w:rPr>
        <w:t>A.2</w:t>
      </w:r>
      <w:r w:rsidRPr="00E8266E">
        <w:rPr>
          <w:rFonts w:ascii="Arial" w:hAnsi="Arial" w:cs="Arial"/>
          <w:b/>
          <w:bCs/>
          <w:sz w:val="22"/>
          <w:lang w:val="es-CR"/>
        </w:rPr>
        <w:tab/>
        <w:t>Manual(es) de usuario</w:t>
      </w:r>
    </w:p>
    <w:p w:rsidR="00FF7718" w:rsidRPr="00E8266E" w:rsidRDefault="00FF7718" w:rsidP="00823B70">
      <w:pPr>
        <w:pStyle w:val="BodyText"/>
        <w:spacing w:before="120"/>
        <w:ind w:left="709"/>
        <w:rPr>
          <w:rFonts w:cs="Arial"/>
          <w:sz w:val="22"/>
        </w:rPr>
      </w:pPr>
      <w:r w:rsidRPr="00E8266E">
        <w:rPr>
          <w:rFonts w:cs="Arial"/>
          <w:sz w:val="22"/>
        </w:rPr>
        <w:t>Incluye el manual(es) de usuario u otro material para la empresa, escrito(s) por el estudiante relativos al manejo de sistema obtenido como resultado del proyecto.</w:t>
      </w:r>
    </w:p>
    <w:p w:rsidR="00FF7718" w:rsidRPr="00E8266E" w:rsidRDefault="00FF7718" w:rsidP="00823B70">
      <w:pPr>
        <w:pStyle w:val="BodyText"/>
        <w:spacing w:before="120"/>
        <w:ind w:left="709" w:hanging="1"/>
        <w:rPr>
          <w:rFonts w:cs="Arial"/>
          <w:b/>
          <w:bCs/>
          <w:sz w:val="22"/>
        </w:rPr>
      </w:pPr>
      <w:r w:rsidRPr="00E8266E">
        <w:rPr>
          <w:rFonts w:cs="Arial"/>
          <w:b/>
          <w:bCs/>
          <w:sz w:val="22"/>
        </w:rPr>
        <w:t>A.3</w:t>
      </w:r>
      <w:r w:rsidRPr="00E8266E">
        <w:rPr>
          <w:rFonts w:cs="Arial"/>
          <w:b/>
          <w:bCs/>
          <w:sz w:val="22"/>
        </w:rPr>
        <w:tab/>
        <w:t xml:space="preserve">Protocolos de medición  </w:t>
      </w:r>
    </w:p>
    <w:p w:rsidR="00FF7718" w:rsidRPr="00E8266E" w:rsidRDefault="00FF7718" w:rsidP="00823B70">
      <w:pPr>
        <w:pStyle w:val="BodyText"/>
        <w:spacing w:before="120"/>
        <w:ind w:left="708"/>
        <w:rPr>
          <w:rFonts w:cs="Arial"/>
          <w:sz w:val="22"/>
        </w:rPr>
      </w:pPr>
      <w:r w:rsidRPr="00E8266E">
        <w:rPr>
          <w:rFonts w:cs="Arial"/>
          <w:sz w:val="22"/>
        </w:rPr>
        <w:t>Adjunte en esta sección los protocolos de mediciones y/o puesta en marcha que se hayan elaborado para el proyecto.</w:t>
      </w:r>
    </w:p>
    <w:p w:rsidR="00FF7718" w:rsidRDefault="00FF7718" w:rsidP="00BB05B3">
      <w:pPr>
        <w:pStyle w:val="BodyText"/>
        <w:rPr>
          <w:rFonts w:cs="Arial"/>
          <w:b/>
          <w:bCs/>
          <w:sz w:val="22"/>
        </w:rPr>
      </w:pPr>
    </w:p>
    <w:p w:rsidR="00FF7718" w:rsidRPr="00E8266E" w:rsidRDefault="00FF7718" w:rsidP="00BB05B3">
      <w:pPr>
        <w:pStyle w:val="BodyText"/>
        <w:rPr>
          <w:rFonts w:cs="Arial"/>
          <w:b/>
          <w:sz w:val="22"/>
        </w:rPr>
      </w:pPr>
    </w:p>
    <w:p w:rsidR="00FF7718" w:rsidRPr="00E8266E" w:rsidRDefault="00FF7718" w:rsidP="00823B70">
      <w:pPr>
        <w:pStyle w:val="BodyText"/>
        <w:numPr>
          <w:ilvl w:val="1"/>
          <w:numId w:val="10"/>
        </w:numPr>
        <w:tabs>
          <w:tab w:val="clear" w:pos="1143"/>
          <w:tab w:val="num" w:pos="709"/>
        </w:tabs>
        <w:ind w:left="709" w:hanging="1"/>
        <w:jc w:val="left"/>
        <w:rPr>
          <w:rFonts w:cs="Arial"/>
          <w:b/>
          <w:sz w:val="22"/>
        </w:rPr>
      </w:pPr>
      <w:r w:rsidRPr="00E8266E">
        <w:rPr>
          <w:rFonts w:cs="Arial"/>
          <w:b/>
          <w:sz w:val="22"/>
        </w:rPr>
        <w:t>Anexos</w:t>
      </w:r>
    </w:p>
    <w:p w:rsidR="00FF7718" w:rsidRPr="00E8266E" w:rsidRDefault="00FF7718" w:rsidP="00823B70">
      <w:pPr>
        <w:pStyle w:val="BodyText"/>
        <w:jc w:val="left"/>
        <w:rPr>
          <w:rFonts w:cs="Arial"/>
          <w:b/>
          <w:sz w:val="22"/>
        </w:rPr>
      </w:pPr>
    </w:p>
    <w:p w:rsidR="00FF7718" w:rsidRPr="00E8266E" w:rsidRDefault="00FF7718" w:rsidP="00823B70">
      <w:pPr>
        <w:pStyle w:val="Header"/>
        <w:ind w:left="709"/>
        <w:jc w:val="both"/>
        <w:rPr>
          <w:rFonts w:ascii="Arial" w:hAnsi="Arial" w:cs="Arial"/>
          <w:sz w:val="22"/>
          <w:lang w:val="es-CR"/>
        </w:rPr>
      </w:pPr>
      <w:r w:rsidRPr="00E8266E">
        <w:rPr>
          <w:rFonts w:ascii="Arial" w:hAnsi="Arial" w:cs="Arial"/>
          <w:sz w:val="22"/>
          <w:lang w:val="es-CR"/>
        </w:rPr>
        <w:t xml:space="preserve">Este capítulo debe contener todos aquellos documentos </w:t>
      </w:r>
      <w:r w:rsidRPr="00E8266E">
        <w:rPr>
          <w:rFonts w:ascii="Arial" w:hAnsi="Arial" w:cs="Arial"/>
          <w:b/>
          <w:bCs/>
          <w:sz w:val="22"/>
          <w:lang w:val="es-CR"/>
        </w:rPr>
        <w:t>no producidos por el autor del informe</w:t>
      </w:r>
      <w:r w:rsidRPr="00E8266E">
        <w:rPr>
          <w:rFonts w:ascii="Arial" w:hAnsi="Arial" w:cs="Arial"/>
          <w:sz w:val="22"/>
          <w:lang w:val="es-CR"/>
        </w:rPr>
        <w:t>, que se relacionan con el proyecto, pero no son suficientemente relevantes para que formen parte del cuerpo principal del informe.</w:t>
      </w:r>
    </w:p>
    <w:p w:rsidR="00FF7718" w:rsidRPr="00E8266E" w:rsidRDefault="00FF7718" w:rsidP="00823B70">
      <w:pPr>
        <w:pStyle w:val="Header"/>
        <w:ind w:left="709"/>
        <w:rPr>
          <w:rFonts w:ascii="Arial" w:hAnsi="Arial" w:cs="Arial"/>
          <w:sz w:val="22"/>
          <w:lang w:val="es-CR"/>
        </w:rPr>
      </w:pPr>
    </w:p>
    <w:p w:rsidR="00FF7718" w:rsidRPr="00E8266E" w:rsidRDefault="00FF7718" w:rsidP="00823B70">
      <w:pPr>
        <w:spacing w:line="240" w:lineRule="atLeast"/>
        <w:ind w:left="709"/>
        <w:jc w:val="both"/>
        <w:rPr>
          <w:rFonts w:ascii="Arial" w:hAnsi="Arial" w:cs="Arial"/>
          <w:sz w:val="22"/>
        </w:rPr>
      </w:pPr>
      <w:r w:rsidRPr="00E8266E">
        <w:rPr>
          <w:rFonts w:ascii="Arial" w:hAnsi="Arial" w:cs="Arial"/>
          <w:sz w:val="22"/>
        </w:rPr>
        <w:t>Debe incluir información técnica relativa a los principales equipos y/o dispositivos utilizados en la solución del problema producida por los respectivos fabricantes.</w:t>
      </w:r>
    </w:p>
    <w:p w:rsidR="00FF7718" w:rsidRPr="00E8266E" w:rsidRDefault="00FF7718" w:rsidP="00823B70">
      <w:pPr>
        <w:spacing w:line="240" w:lineRule="atLeast"/>
        <w:ind w:left="709"/>
        <w:rPr>
          <w:rFonts w:ascii="Arial" w:hAnsi="Arial" w:cs="Arial"/>
          <w:sz w:val="22"/>
        </w:rPr>
      </w:pPr>
    </w:p>
    <w:p w:rsidR="00FF7718" w:rsidRPr="00E8266E" w:rsidRDefault="00FF7718" w:rsidP="00823B70">
      <w:pPr>
        <w:spacing w:line="240" w:lineRule="atLeast"/>
        <w:ind w:left="709"/>
        <w:jc w:val="both"/>
        <w:rPr>
          <w:rFonts w:ascii="Arial" w:hAnsi="Arial" w:cs="Arial"/>
          <w:sz w:val="22"/>
        </w:rPr>
      </w:pPr>
      <w:r w:rsidRPr="00E8266E">
        <w:rPr>
          <w:rFonts w:ascii="Arial" w:hAnsi="Arial" w:cs="Arial"/>
          <w:sz w:val="22"/>
        </w:rPr>
        <w:t>La información incluida en este capítulo se compone de copias (escaneadas o bajadas de Internet) de las primeras páginas (mediante las cuales se hace la presentación) de los datos técnicos originales publicados por los fabricantes de los principales componentes o dispositivos utilizados en la implementación del sistema.</w:t>
      </w:r>
    </w:p>
    <w:p w:rsidR="00FF7718" w:rsidRPr="00E8266E" w:rsidRDefault="00FF7718" w:rsidP="00823B70">
      <w:pPr>
        <w:spacing w:line="240" w:lineRule="atLeast"/>
        <w:ind w:left="709"/>
        <w:jc w:val="both"/>
        <w:rPr>
          <w:rFonts w:ascii="Arial" w:hAnsi="Arial" w:cs="Arial"/>
          <w:sz w:val="22"/>
        </w:rPr>
      </w:pPr>
    </w:p>
    <w:p w:rsidR="00FF7718" w:rsidRPr="00E8266E" w:rsidRDefault="00FF7718" w:rsidP="00823B70">
      <w:pPr>
        <w:pStyle w:val="Header"/>
        <w:ind w:left="709"/>
        <w:jc w:val="both"/>
        <w:rPr>
          <w:rFonts w:ascii="Arial" w:hAnsi="Arial" w:cs="Arial"/>
          <w:sz w:val="22"/>
          <w:lang w:val="es-CR"/>
        </w:rPr>
      </w:pPr>
      <w:r w:rsidRPr="00E8266E">
        <w:rPr>
          <w:rFonts w:ascii="Arial" w:hAnsi="Arial" w:cs="Arial"/>
          <w:sz w:val="22"/>
          <w:lang w:val="es-CR"/>
        </w:rPr>
        <w:t xml:space="preserve">Los anexos deben ser numerados e identificados con un título que indique el nombre, número y modelo del dispositivo descrito.  </w:t>
      </w:r>
    </w:p>
    <w:p w:rsidR="00FF7718" w:rsidRPr="00E8266E" w:rsidRDefault="00FF7718" w:rsidP="00823B70">
      <w:pPr>
        <w:pStyle w:val="Header"/>
        <w:ind w:left="709"/>
        <w:jc w:val="both"/>
        <w:rPr>
          <w:rFonts w:ascii="Arial" w:hAnsi="Arial" w:cs="Arial"/>
          <w:sz w:val="22"/>
          <w:lang w:val="es-CR"/>
        </w:rPr>
      </w:pPr>
      <w:r w:rsidRPr="00E8266E">
        <w:rPr>
          <w:rFonts w:ascii="Arial" w:hAnsi="Arial" w:cs="Arial"/>
          <w:sz w:val="22"/>
          <w:lang w:val="es-CR"/>
        </w:rPr>
        <w:t>Indique en la bibliografía (ver apartado 16) la fuente de la que se tomó y la dirección de página web.</w:t>
      </w:r>
    </w:p>
    <w:p w:rsidR="00FF7718" w:rsidRPr="00E8266E" w:rsidRDefault="00FF7718" w:rsidP="00823B70">
      <w:pPr>
        <w:pStyle w:val="BodyText"/>
        <w:ind w:left="709"/>
        <w:rPr>
          <w:rFonts w:cs="Arial"/>
          <w:sz w:val="22"/>
        </w:rPr>
      </w:pPr>
    </w:p>
    <w:p w:rsidR="00FF7718" w:rsidRPr="00E8266E" w:rsidRDefault="00FF7718" w:rsidP="00823B70">
      <w:pPr>
        <w:pStyle w:val="BodyText"/>
        <w:ind w:left="709"/>
        <w:rPr>
          <w:rFonts w:cs="Arial"/>
          <w:sz w:val="22"/>
        </w:rPr>
      </w:pPr>
      <w:r w:rsidRPr="00E8266E">
        <w:rPr>
          <w:rFonts w:cs="Arial"/>
          <w:sz w:val="22"/>
        </w:rPr>
        <w:t xml:space="preserve">Para identificar las subdivisiones de los anexos se emplea notación alfanumérica, B.1, B.2, etc. Véase el siguiente ejemplo: </w:t>
      </w:r>
    </w:p>
    <w:p w:rsidR="00FF7718" w:rsidRPr="00E8266E" w:rsidRDefault="00FF7718" w:rsidP="00823B70">
      <w:pPr>
        <w:pStyle w:val="BodyText"/>
        <w:spacing w:before="120"/>
        <w:ind w:left="709"/>
        <w:rPr>
          <w:rFonts w:cs="Arial"/>
          <w:b/>
          <w:sz w:val="22"/>
        </w:rPr>
      </w:pPr>
      <w:r w:rsidRPr="00E8266E">
        <w:rPr>
          <w:rFonts w:cs="Arial"/>
          <w:b/>
          <w:sz w:val="22"/>
        </w:rPr>
        <w:t xml:space="preserve">Anexo B.1 </w:t>
      </w:r>
      <w:r w:rsidRPr="00E8266E">
        <w:rPr>
          <w:rFonts w:cs="Arial"/>
          <w:sz w:val="22"/>
        </w:rPr>
        <w:t>&lt;cuatro espacios&gt;</w:t>
      </w:r>
      <w:r w:rsidRPr="00E8266E">
        <w:rPr>
          <w:rFonts w:cs="Arial"/>
          <w:b/>
          <w:sz w:val="22"/>
        </w:rPr>
        <w:t xml:space="preserve"> Título</w:t>
      </w:r>
    </w:p>
    <w:p w:rsidR="00FF7718" w:rsidRPr="00E8266E" w:rsidRDefault="00FF7718" w:rsidP="00823B70">
      <w:pPr>
        <w:pStyle w:val="BodyText"/>
        <w:spacing w:before="120"/>
        <w:ind w:left="709"/>
        <w:rPr>
          <w:rFonts w:cs="Arial"/>
          <w:sz w:val="22"/>
        </w:rPr>
      </w:pPr>
      <w:r w:rsidRPr="00E8266E">
        <w:rPr>
          <w:rFonts w:cs="Arial"/>
          <w:sz w:val="22"/>
        </w:rPr>
        <w:t xml:space="preserve">(Use letra mayúscula solo en la primera letra de </w:t>
      </w:r>
      <w:r w:rsidRPr="00E8266E">
        <w:rPr>
          <w:rFonts w:cs="Arial"/>
          <w:i/>
          <w:sz w:val="22"/>
        </w:rPr>
        <w:t>Anexo</w:t>
      </w:r>
      <w:r w:rsidRPr="00E8266E">
        <w:rPr>
          <w:rFonts w:cs="Arial"/>
          <w:sz w:val="22"/>
        </w:rPr>
        <w:t xml:space="preserve"> y en  la primera letra de la primer palabra del título. Todo se escribe en negrita)</w:t>
      </w:r>
    </w:p>
    <w:p w:rsidR="00FF7718" w:rsidRPr="00E8266E" w:rsidRDefault="00FF7718" w:rsidP="00823B70">
      <w:pPr>
        <w:pStyle w:val="BodyText"/>
        <w:spacing w:before="120"/>
        <w:ind w:left="709"/>
        <w:rPr>
          <w:rFonts w:cs="Arial"/>
          <w:sz w:val="22"/>
        </w:rPr>
      </w:pPr>
      <w:r w:rsidRPr="00E8266E">
        <w:rPr>
          <w:rFonts w:cs="Arial"/>
          <w:sz w:val="22"/>
        </w:rPr>
        <w:t xml:space="preserve">Si hay figuras o tablas dentro de los apéndices y anexos, estas deberán numerarse siguiendo la regla descrita tal que se identifique inmediatamente en qué sección del informe se encuentran, ejemplos: </w:t>
      </w:r>
      <w:r w:rsidRPr="00E8266E">
        <w:rPr>
          <w:rFonts w:cs="Arial"/>
          <w:b/>
          <w:bCs/>
          <w:sz w:val="22"/>
        </w:rPr>
        <w:t>Figura A.1.1, Tabla B.2.1.</w:t>
      </w:r>
    </w:p>
    <w:p w:rsidR="00FF7718" w:rsidRPr="00E8266E" w:rsidRDefault="00FF7718" w:rsidP="00823B70">
      <w:pPr>
        <w:pStyle w:val="BodyText"/>
        <w:spacing w:before="120"/>
        <w:rPr>
          <w:rFonts w:cs="Arial"/>
          <w:b/>
          <w:bCs/>
          <w:sz w:val="22"/>
        </w:rPr>
      </w:pPr>
    </w:p>
    <w:p w:rsidR="00FF7718" w:rsidRPr="00E8266E" w:rsidRDefault="00FF7718" w:rsidP="00823B70">
      <w:pPr>
        <w:pStyle w:val="BodyText"/>
        <w:spacing w:before="120"/>
        <w:rPr>
          <w:rFonts w:cs="Arial"/>
          <w:b/>
          <w:bCs/>
          <w:sz w:val="22"/>
        </w:rPr>
      </w:pPr>
      <w:r w:rsidRPr="00E8266E">
        <w:rPr>
          <w:rFonts w:cs="Arial"/>
          <w:b/>
          <w:bCs/>
          <w:sz w:val="22"/>
        </w:rPr>
        <w:t>19.</w:t>
      </w:r>
      <w:r w:rsidRPr="00E8266E">
        <w:rPr>
          <w:rFonts w:cs="Arial"/>
          <w:b/>
          <w:bCs/>
          <w:sz w:val="22"/>
        </w:rPr>
        <w:tab/>
        <w:t>Fórmulas</w:t>
      </w:r>
    </w:p>
    <w:p w:rsidR="00FF7718" w:rsidRPr="00E8266E" w:rsidRDefault="00FF7718" w:rsidP="00823B70">
      <w:pPr>
        <w:pStyle w:val="BodyText"/>
        <w:spacing w:before="120"/>
        <w:ind w:left="709"/>
        <w:rPr>
          <w:rFonts w:cs="Arial"/>
          <w:sz w:val="22"/>
        </w:rPr>
      </w:pPr>
      <w:r w:rsidRPr="00E8266E">
        <w:rPr>
          <w:rFonts w:cs="Arial"/>
          <w:sz w:val="22"/>
        </w:rPr>
        <w:t>Las expresiones matemáticas deben numerarse en el margen derecho, el número debe estar entre paréntesis redondos. El siguiente ejemplo se refiere a la fórmula 2 del capítulo 6.</w:t>
      </w:r>
    </w:p>
    <w:p w:rsidR="00FF7718" w:rsidRPr="00E8266E" w:rsidRDefault="00FF7718" w:rsidP="00823B70">
      <w:pPr>
        <w:pStyle w:val="BodyText"/>
        <w:spacing w:before="120"/>
        <w:ind w:left="960"/>
        <w:jc w:val="left"/>
        <w:rPr>
          <w:rFonts w:cs="Arial"/>
          <w:sz w:val="22"/>
        </w:rPr>
      </w:pPr>
      <w:r w:rsidRPr="00E8266E">
        <w:rPr>
          <w:rFonts w:cs="Arial"/>
          <w:sz w:val="22"/>
        </w:rPr>
        <w:t xml:space="preserve">                                          </w:t>
      </w:r>
      <w:r w:rsidRPr="00E8266E">
        <w:rPr>
          <w:rFonts w:cs="Arial"/>
          <w:position w:val="-16"/>
          <w:sz w:val="22"/>
        </w:rPr>
        <w:object w:dxaOrig="1680" w:dyaOrig="440">
          <v:shape id="_x0000_i1040" type="#_x0000_t75" style="width:83.25pt;height:21.75pt" o:ole="">
            <v:imagedata r:id="rId58" o:title=""/>
          </v:shape>
          <o:OLEObject Type="Embed" ProgID="Equation.3" ShapeID="_x0000_i1040" DrawAspect="Content" ObjectID="_1360677500" r:id="rId59"/>
        </w:object>
      </w:r>
      <w:r w:rsidRPr="00E8266E">
        <w:rPr>
          <w:rFonts w:cs="Arial"/>
          <w:sz w:val="22"/>
        </w:rPr>
        <w:t xml:space="preserve">                                                     (6.2)</w:t>
      </w:r>
    </w:p>
    <w:p w:rsidR="00FF7718" w:rsidRPr="00E8266E" w:rsidRDefault="00FF7718" w:rsidP="00823B70">
      <w:pPr>
        <w:pStyle w:val="BodyText"/>
        <w:spacing w:before="120"/>
        <w:ind w:left="708"/>
        <w:rPr>
          <w:rFonts w:cs="Arial"/>
          <w:b/>
          <w:sz w:val="22"/>
        </w:rPr>
      </w:pPr>
      <w:r w:rsidRPr="00E8266E">
        <w:rPr>
          <w:rFonts w:cs="Arial"/>
          <w:sz w:val="22"/>
        </w:rPr>
        <w:t xml:space="preserve">   </w:t>
      </w:r>
    </w:p>
    <w:p w:rsidR="00FF7718" w:rsidRPr="00E8266E" w:rsidRDefault="00FF7718" w:rsidP="00823B70">
      <w:pPr>
        <w:pStyle w:val="BodyText"/>
        <w:ind w:firstLine="708"/>
        <w:jc w:val="left"/>
        <w:rPr>
          <w:rFonts w:cs="Arial"/>
          <w:sz w:val="22"/>
        </w:rPr>
      </w:pPr>
      <w:r w:rsidRPr="00E8266E">
        <w:rPr>
          <w:rFonts w:cs="Arial"/>
          <w:b/>
          <w:sz w:val="22"/>
        </w:rPr>
        <w:t>B.</w:t>
      </w:r>
      <w:r w:rsidRPr="00E8266E">
        <w:rPr>
          <w:rFonts w:cs="Arial"/>
          <w:b/>
          <w:sz w:val="22"/>
        </w:rPr>
        <w:tab/>
        <w:t xml:space="preserve"> DOCUMENTO IMPRESO </w:t>
      </w:r>
    </w:p>
    <w:p w:rsidR="00FF7718" w:rsidRPr="00E8266E" w:rsidRDefault="00FF7718" w:rsidP="00823B70">
      <w:pPr>
        <w:pStyle w:val="BodyText"/>
        <w:spacing w:before="120"/>
        <w:ind w:firstLine="705"/>
        <w:rPr>
          <w:rFonts w:cs="Arial"/>
          <w:sz w:val="22"/>
        </w:rPr>
      </w:pPr>
      <w:r w:rsidRPr="00E8266E">
        <w:rPr>
          <w:rFonts w:cs="Arial"/>
          <w:sz w:val="22"/>
        </w:rPr>
        <w:t>Esta copia debe corresponder a una versión impresa del documento digital entregado en los discos compactos.</w:t>
      </w:r>
    </w:p>
    <w:p w:rsidR="00FF7718" w:rsidRPr="00E8266E" w:rsidRDefault="00FF7718" w:rsidP="00823B70">
      <w:pPr>
        <w:pStyle w:val="BodyText"/>
        <w:spacing w:before="120"/>
        <w:ind w:firstLine="705"/>
        <w:rPr>
          <w:rFonts w:cs="Arial"/>
          <w:sz w:val="22"/>
        </w:rPr>
      </w:pPr>
      <w:r w:rsidRPr="00E8266E">
        <w:rPr>
          <w:rFonts w:cs="Arial"/>
          <w:sz w:val="22"/>
        </w:rPr>
        <w:t xml:space="preserve">Para la versión digital debe seguir estrictamente la guía: </w:t>
      </w:r>
      <w:r w:rsidRPr="00E8266E">
        <w:rPr>
          <w:rFonts w:cs="Arial"/>
          <w:i/>
          <w:iCs/>
          <w:sz w:val="22"/>
        </w:rPr>
        <w:t>Normas de presentación de los informes de prácticas de especialidad, tesis, seminarios y otros del ITCR en formato digital</w:t>
      </w:r>
      <w:r w:rsidRPr="00E8266E">
        <w:rPr>
          <w:rFonts w:cs="Arial"/>
          <w:sz w:val="22"/>
        </w:rPr>
        <w:t>, editada por la Biblioteca Digital.</w:t>
      </w:r>
    </w:p>
    <w:p w:rsidR="00FF7718" w:rsidRPr="00E8266E" w:rsidRDefault="00FF7718" w:rsidP="00823B70">
      <w:pPr>
        <w:pStyle w:val="BodyText"/>
        <w:spacing w:before="120"/>
        <w:ind w:firstLine="705"/>
        <w:rPr>
          <w:rFonts w:cs="Arial"/>
          <w:sz w:val="22"/>
        </w:rPr>
      </w:pPr>
    </w:p>
    <w:p w:rsidR="00FF7718" w:rsidRPr="00E8266E" w:rsidRDefault="00FF7718" w:rsidP="00823B70">
      <w:pPr>
        <w:pStyle w:val="BodyText"/>
        <w:numPr>
          <w:ilvl w:val="0"/>
          <w:numId w:val="9"/>
        </w:numPr>
        <w:spacing w:before="120"/>
        <w:ind w:hanging="720"/>
        <w:rPr>
          <w:rFonts w:cs="Arial"/>
          <w:b/>
          <w:sz w:val="22"/>
        </w:rPr>
      </w:pPr>
      <w:r w:rsidRPr="00E8266E">
        <w:rPr>
          <w:rFonts w:cs="Arial"/>
          <w:b/>
          <w:sz w:val="22"/>
        </w:rPr>
        <w:t>Del tipo de empaste y materiales utilizados</w:t>
      </w:r>
    </w:p>
    <w:p w:rsidR="00FF7718" w:rsidRPr="00E8266E" w:rsidRDefault="00FF7718" w:rsidP="00823B70">
      <w:pPr>
        <w:pStyle w:val="BodyText"/>
        <w:numPr>
          <w:ilvl w:val="1"/>
          <w:numId w:val="9"/>
        </w:numPr>
        <w:tabs>
          <w:tab w:val="clear" w:pos="1068"/>
          <w:tab w:val="num" w:pos="709"/>
        </w:tabs>
        <w:spacing w:before="120"/>
        <w:ind w:left="709" w:hanging="709"/>
        <w:rPr>
          <w:rFonts w:cs="Arial"/>
          <w:sz w:val="22"/>
        </w:rPr>
      </w:pPr>
      <w:r w:rsidRPr="00E8266E">
        <w:rPr>
          <w:rFonts w:cs="Arial"/>
          <w:sz w:val="22"/>
        </w:rPr>
        <w:t>El empaste del informe final debe ser de excelente calidad.  Tome en cuenta las siguientes características:</w:t>
      </w:r>
    </w:p>
    <w:p w:rsidR="00FF7718" w:rsidRPr="00E8266E" w:rsidRDefault="00FF7718" w:rsidP="00823B70">
      <w:pPr>
        <w:pStyle w:val="BodyText"/>
        <w:numPr>
          <w:ilvl w:val="0"/>
          <w:numId w:val="8"/>
        </w:numPr>
        <w:spacing w:before="120"/>
        <w:rPr>
          <w:rFonts w:cs="Arial"/>
          <w:sz w:val="22"/>
        </w:rPr>
      </w:pPr>
      <w:r w:rsidRPr="00E8266E">
        <w:rPr>
          <w:rFonts w:cs="Arial"/>
          <w:sz w:val="22"/>
        </w:rPr>
        <w:t>Empaste fino de color negro.</w:t>
      </w:r>
    </w:p>
    <w:p w:rsidR="00FF7718" w:rsidRPr="00E8266E" w:rsidRDefault="00FF7718" w:rsidP="00823B70">
      <w:pPr>
        <w:pStyle w:val="BodyText"/>
        <w:numPr>
          <w:ilvl w:val="0"/>
          <w:numId w:val="8"/>
        </w:numPr>
        <w:spacing w:before="120"/>
        <w:rPr>
          <w:rFonts w:cs="Arial"/>
          <w:sz w:val="22"/>
        </w:rPr>
      </w:pPr>
      <w:r w:rsidRPr="00E8266E">
        <w:rPr>
          <w:rFonts w:cs="Arial"/>
          <w:sz w:val="22"/>
        </w:rPr>
        <w:t xml:space="preserve">El texto que se imprime en la pasta será en letras de color dorado.  Se repetirá la información de la portada, vea el ejemplo en la página 17, solo que se aumentará el tamaño de la letra; use el equivalente a arial 18 para </w:t>
      </w:r>
      <w:r w:rsidRPr="00E8266E">
        <w:rPr>
          <w:rFonts w:cs="Arial"/>
          <w:i/>
          <w:sz w:val="22"/>
        </w:rPr>
        <w:t>Instituto Tecnológico de Costa Rica</w:t>
      </w:r>
      <w:r w:rsidRPr="00E8266E">
        <w:rPr>
          <w:rFonts w:cs="Arial"/>
          <w:sz w:val="22"/>
        </w:rPr>
        <w:t xml:space="preserve">, y el equivalente a arial 16 para el resto del texto.  </w:t>
      </w:r>
    </w:p>
    <w:p w:rsidR="00FF7718" w:rsidRPr="00E8266E" w:rsidRDefault="00FF7718" w:rsidP="00823B70">
      <w:pPr>
        <w:pStyle w:val="BodyText"/>
        <w:numPr>
          <w:ilvl w:val="0"/>
          <w:numId w:val="8"/>
        </w:numPr>
        <w:spacing w:before="120"/>
        <w:rPr>
          <w:rFonts w:cs="Arial"/>
          <w:sz w:val="22"/>
        </w:rPr>
      </w:pPr>
      <w:r w:rsidRPr="00E8266E">
        <w:rPr>
          <w:rFonts w:cs="Arial"/>
          <w:sz w:val="22"/>
        </w:rPr>
        <w:t>El empaste debe ser cosido.</w:t>
      </w:r>
    </w:p>
    <w:p w:rsidR="00FF7718" w:rsidRPr="00E8266E" w:rsidRDefault="00FF7718" w:rsidP="00823B70">
      <w:pPr>
        <w:pStyle w:val="BodyText"/>
        <w:numPr>
          <w:ilvl w:val="0"/>
          <w:numId w:val="8"/>
        </w:numPr>
        <w:spacing w:before="120"/>
        <w:rPr>
          <w:rFonts w:cs="Arial"/>
          <w:sz w:val="22"/>
        </w:rPr>
      </w:pPr>
      <w:r w:rsidRPr="00E8266E">
        <w:rPr>
          <w:rFonts w:cs="Arial"/>
          <w:sz w:val="22"/>
        </w:rPr>
        <w:t>La  pasta  será de cartón liso grueso (no corrugado).</w:t>
      </w:r>
    </w:p>
    <w:p w:rsidR="00FF7718" w:rsidRPr="00E8266E" w:rsidRDefault="00FF7718" w:rsidP="00823B70">
      <w:pPr>
        <w:pStyle w:val="BodyText"/>
        <w:numPr>
          <w:ilvl w:val="0"/>
          <w:numId w:val="8"/>
        </w:numPr>
        <w:spacing w:before="120"/>
        <w:rPr>
          <w:rFonts w:cs="Arial"/>
          <w:sz w:val="22"/>
        </w:rPr>
      </w:pPr>
      <w:r w:rsidRPr="00E8266E">
        <w:rPr>
          <w:rFonts w:cs="Arial"/>
          <w:sz w:val="22"/>
        </w:rPr>
        <w:t>No deberá haber faltas de ortografía en la portada.</w:t>
      </w:r>
    </w:p>
    <w:p w:rsidR="00FF7718" w:rsidRPr="00E8266E" w:rsidRDefault="00FF7718" w:rsidP="00823B70">
      <w:pPr>
        <w:pStyle w:val="BodyText"/>
        <w:numPr>
          <w:ilvl w:val="1"/>
          <w:numId w:val="9"/>
        </w:numPr>
        <w:tabs>
          <w:tab w:val="clear" w:pos="1068"/>
          <w:tab w:val="num" w:pos="709"/>
        </w:tabs>
        <w:spacing w:before="120"/>
        <w:ind w:left="709" w:hanging="709"/>
        <w:rPr>
          <w:rFonts w:cs="Arial"/>
          <w:sz w:val="22"/>
        </w:rPr>
      </w:pPr>
      <w:r w:rsidRPr="00E8266E">
        <w:rPr>
          <w:rFonts w:cs="Arial"/>
          <w:sz w:val="22"/>
        </w:rPr>
        <w:t>Se deben utilizar hojas de papel bond blanco, tamaño carta (8½ x 11 pulgadas ó 216 x 279 mm) de buena calidad (papel número 20).</w:t>
      </w:r>
    </w:p>
    <w:p w:rsidR="00FF7718" w:rsidRPr="00E8266E" w:rsidRDefault="00FF7718" w:rsidP="00823B70">
      <w:pPr>
        <w:pStyle w:val="BodyText"/>
        <w:spacing w:before="120"/>
        <w:rPr>
          <w:rFonts w:cs="Arial"/>
          <w:sz w:val="22"/>
        </w:rPr>
      </w:pPr>
    </w:p>
    <w:p w:rsidR="00FF7718" w:rsidRPr="00E8266E" w:rsidRDefault="00FF7718" w:rsidP="00823B70">
      <w:pPr>
        <w:pStyle w:val="BodyText"/>
        <w:numPr>
          <w:ilvl w:val="0"/>
          <w:numId w:val="9"/>
        </w:numPr>
        <w:spacing w:before="120"/>
        <w:ind w:hanging="720"/>
        <w:rPr>
          <w:rFonts w:cs="Arial"/>
          <w:b/>
          <w:sz w:val="22"/>
        </w:rPr>
      </w:pPr>
      <w:r w:rsidRPr="00E8266E">
        <w:rPr>
          <w:rFonts w:cs="Arial"/>
          <w:b/>
          <w:sz w:val="22"/>
        </w:rPr>
        <w:t>Impresión del  documento</w:t>
      </w:r>
    </w:p>
    <w:p w:rsidR="00FF7718" w:rsidRPr="00E8266E" w:rsidRDefault="00FF7718" w:rsidP="00823B70">
      <w:pPr>
        <w:pStyle w:val="BodyText"/>
        <w:spacing w:before="120"/>
        <w:ind w:left="708"/>
        <w:rPr>
          <w:rFonts w:cs="Arial"/>
          <w:sz w:val="22"/>
        </w:rPr>
      </w:pPr>
      <w:r w:rsidRPr="00E8266E">
        <w:rPr>
          <w:rFonts w:cs="Arial"/>
          <w:bCs/>
          <w:sz w:val="22"/>
        </w:rPr>
        <w:t>La</w:t>
      </w:r>
      <w:r w:rsidRPr="00E8266E">
        <w:rPr>
          <w:rFonts w:cs="Arial"/>
          <w:b/>
          <w:sz w:val="22"/>
        </w:rPr>
        <w:t xml:space="preserve"> </w:t>
      </w:r>
      <w:r w:rsidRPr="00E8266E">
        <w:rPr>
          <w:rFonts w:cs="Arial"/>
          <w:bCs/>
          <w:sz w:val="22"/>
        </w:rPr>
        <w:t>impresión</w:t>
      </w:r>
      <w:r w:rsidRPr="00E8266E">
        <w:rPr>
          <w:rFonts w:cs="Arial"/>
          <w:sz w:val="22"/>
        </w:rPr>
        <w:t xml:space="preserve"> del texto así como de las figuras deben ser de la más alta calidad. Si la información es tal que se debe imprimir la hoja en posición horizontal, esta debe quedar sujeta, en el empaste,  por la parte superior de la página.</w:t>
      </w:r>
    </w:p>
    <w:p w:rsidR="00FF7718" w:rsidRPr="00E8266E" w:rsidRDefault="00FF7718" w:rsidP="00823B70">
      <w:pPr>
        <w:pStyle w:val="BodyText"/>
        <w:numPr>
          <w:ilvl w:val="0"/>
          <w:numId w:val="9"/>
        </w:numPr>
        <w:spacing w:before="120"/>
        <w:ind w:hanging="720"/>
        <w:rPr>
          <w:rFonts w:cs="Arial"/>
          <w:b/>
          <w:sz w:val="22"/>
        </w:rPr>
      </w:pPr>
      <w:r w:rsidRPr="00E8266E">
        <w:rPr>
          <w:rFonts w:cs="Arial"/>
          <w:b/>
          <w:sz w:val="22"/>
        </w:rPr>
        <w:t>De la calidad en la presentación</w:t>
      </w:r>
    </w:p>
    <w:p w:rsidR="00FF7718" w:rsidRPr="00E8266E" w:rsidRDefault="00FF7718" w:rsidP="00823B70">
      <w:pPr>
        <w:pStyle w:val="BodyText"/>
        <w:numPr>
          <w:ilvl w:val="1"/>
          <w:numId w:val="9"/>
        </w:numPr>
        <w:tabs>
          <w:tab w:val="clear" w:pos="1068"/>
          <w:tab w:val="num" w:pos="709"/>
        </w:tabs>
        <w:spacing w:before="120"/>
        <w:ind w:left="709" w:hanging="709"/>
        <w:rPr>
          <w:rFonts w:cs="Arial"/>
          <w:sz w:val="22"/>
        </w:rPr>
      </w:pPr>
      <w:r w:rsidRPr="00E8266E">
        <w:rPr>
          <w:rFonts w:cs="Arial"/>
          <w:sz w:val="22"/>
        </w:rPr>
        <w:t>El documento debe tener una excelente presentación en cuanto a orden y limpieza.</w:t>
      </w:r>
    </w:p>
    <w:p w:rsidR="00FF7718" w:rsidRPr="00E8266E" w:rsidRDefault="00FF7718" w:rsidP="00823B70">
      <w:pPr>
        <w:pStyle w:val="BodyText"/>
        <w:numPr>
          <w:ilvl w:val="1"/>
          <w:numId w:val="9"/>
        </w:numPr>
        <w:tabs>
          <w:tab w:val="clear" w:pos="1068"/>
          <w:tab w:val="num" w:pos="709"/>
        </w:tabs>
        <w:spacing w:before="120"/>
        <w:ind w:left="709" w:hanging="709"/>
        <w:rPr>
          <w:rFonts w:cs="Arial"/>
          <w:sz w:val="22"/>
        </w:rPr>
      </w:pPr>
      <w:r w:rsidRPr="00E8266E">
        <w:rPr>
          <w:rFonts w:cs="Arial"/>
          <w:sz w:val="22"/>
        </w:rPr>
        <w:t>No se aceptarán documentos que no presenten una excelente ortografía y redacción.</w:t>
      </w:r>
    </w:p>
    <w:p w:rsidR="00FF7718" w:rsidRPr="00E8266E" w:rsidRDefault="00FF7718" w:rsidP="00823B70">
      <w:pPr>
        <w:pStyle w:val="BodyText"/>
        <w:numPr>
          <w:ilvl w:val="1"/>
          <w:numId w:val="9"/>
        </w:numPr>
        <w:tabs>
          <w:tab w:val="clear" w:pos="1068"/>
          <w:tab w:val="num" w:pos="709"/>
        </w:tabs>
        <w:spacing w:before="120"/>
        <w:ind w:left="709" w:hanging="709"/>
        <w:rPr>
          <w:rFonts w:cs="Arial"/>
          <w:b/>
          <w:sz w:val="22"/>
        </w:rPr>
      </w:pPr>
      <w:r w:rsidRPr="00E8266E">
        <w:rPr>
          <w:rFonts w:cs="Arial"/>
          <w:sz w:val="22"/>
        </w:rPr>
        <w:t>La redacción se realiza en impersonal y en tiempo pretérito. Ejemplo “Se desarrolló...”</w:t>
      </w:r>
    </w:p>
    <w:p w:rsidR="00FF7718" w:rsidRPr="00E8266E" w:rsidRDefault="00FF7718" w:rsidP="00823B70">
      <w:pPr>
        <w:pStyle w:val="BodyText"/>
        <w:numPr>
          <w:ilvl w:val="0"/>
          <w:numId w:val="9"/>
        </w:numPr>
        <w:spacing w:before="120"/>
        <w:ind w:hanging="720"/>
        <w:rPr>
          <w:rFonts w:cs="Arial"/>
          <w:b/>
          <w:sz w:val="22"/>
        </w:rPr>
      </w:pPr>
      <w:r w:rsidRPr="00E8266E">
        <w:rPr>
          <w:rFonts w:cs="Arial"/>
          <w:b/>
          <w:sz w:val="22"/>
        </w:rPr>
        <w:t xml:space="preserve"> Apéndices y anexos</w:t>
      </w:r>
    </w:p>
    <w:p w:rsidR="00FF7718" w:rsidRPr="00E8266E" w:rsidRDefault="00FF7718" w:rsidP="00823B70">
      <w:pPr>
        <w:pStyle w:val="BodyText"/>
        <w:numPr>
          <w:ilvl w:val="1"/>
          <w:numId w:val="9"/>
        </w:numPr>
        <w:tabs>
          <w:tab w:val="clear" w:pos="1068"/>
          <w:tab w:val="num" w:pos="851"/>
        </w:tabs>
        <w:spacing w:before="120"/>
        <w:ind w:left="851" w:hanging="851"/>
        <w:rPr>
          <w:rFonts w:cs="Arial"/>
          <w:sz w:val="22"/>
        </w:rPr>
      </w:pPr>
      <w:r w:rsidRPr="00E8266E">
        <w:rPr>
          <w:rFonts w:cs="Arial"/>
          <w:sz w:val="22"/>
        </w:rPr>
        <w:t xml:space="preserve">El volumen de los anexos correspondientes a fotocopias de manuales, y trabajo que no es de producción propia del estudiante, debe limitarse, como máximo, a un </w:t>
      </w:r>
      <w:r w:rsidRPr="00E8266E">
        <w:rPr>
          <w:rFonts w:cs="Arial"/>
          <w:b/>
          <w:sz w:val="22"/>
        </w:rPr>
        <w:t>25%</w:t>
      </w:r>
      <w:r w:rsidRPr="00E8266E">
        <w:rPr>
          <w:rFonts w:cs="Arial"/>
          <w:sz w:val="22"/>
        </w:rPr>
        <w:t xml:space="preserve"> del volumen total del informe impreso.  En consecuencia, se le recomienda no adjuntar fotocopias de manuales completos, sino solamente información esencial de estos.</w:t>
      </w:r>
    </w:p>
    <w:p w:rsidR="00FF7718" w:rsidRPr="00E8266E" w:rsidRDefault="00FF7718" w:rsidP="00823B70">
      <w:pPr>
        <w:pStyle w:val="BodyText"/>
        <w:numPr>
          <w:ilvl w:val="1"/>
          <w:numId w:val="9"/>
        </w:numPr>
        <w:tabs>
          <w:tab w:val="clear" w:pos="1068"/>
          <w:tab w:val="num" w:pos="851"/>
        </w:tabs>
        <w:spacing w:before="120"/>
        <w:ind w:left="851" w:hanging="851"/>
        <w:rPr>
          <w:rFonts w:cs="Arial"/>
          <w:sz w:val="22"/>
        </w:rPr>
      </w:pPr>
      <w:r w:rsidRPr="00E8266E">
        <w:rPr>
          <w:rFonts w:cs="Arial"/>
          <w:sz w:val="22"/>
        </w:rPr>
        <w:t>No se recomienda adjuntar en los apéndices, copia de los listados de los programas.  Esta información se puede tratar en diagramas de flujo y explicaciones por módulo.  Consulte este aspecto con su profesor asesor.</w:t>
      </w:r>
    </w:p>
    <w:p w:rsidR="00FF7718" w:rsidRPr="00E8266E" w:rsidRDefault="00FF7718" w:rsidP="00823B70">
      <w:pPr>
        <w:pStyle w:val="BodyText"/>
        <w:numPr>
          <w:ilvl w:val="1"/>
          <w:numId w:val="9"/>
        </w:numPr>
        <w:tabs>
          <w:tab w:val="clear" w:pos="1068"/>
          <w:tab w:val="num" w:pos="851"/>
        </w:tabs>
        <w:spacing w:before="120"/>
        <w:ind w:left="851" w:hanging="851"/>
        <w:rPr>
          <w:rFonts w:cs="Arial"/>
          <w:sz w:val="22"/>
        </w:rPr>
      </w:pPr>
      <w:r w:rsidRPr="00E8266E">
        <w:rPr>
          <w:rFonts w:cs="Arial"/>
          <w:sz w:val="22"/>
        </w:rPr>
        <w:t>Vele por la calidad de las fotocopias.  No se aceptarán documentos que contengan fotocopias manchadas, información inclinada o borrosa, ó con zonas de difícil lectura.</w:t>
      </w:r>
    </w:p>
    <w:p w:rsidR="00FF7718" w:rsidRPr="00E8266E" w:rsidRDefault="00FF7718" w:rsidP="00823B70">
      <w:pPr>
        <w:pStyle w:val="BodyText"/>
        <w:numPr>
          <w:ilvl w:val="0"/>
          <w:numId w:val="9"/>
        </w:numPr>
        <w:spacing w:before="120"/>
        <w:ind w:hanging="720"/>
        <w:rPr>
          <w:rFonts w:cs="Arial"/>
          <w:b/>
          <w:bCs/>
          <w:sz w:val="22"/>
        </w:rPr>
      </w:pPr>
      <w:r w:rsidRPr="00E8266E">
        <w:rPr>
          <w:rFonts w:cs="Arial"/>
          <w:b/>
          <w:bCs/>
          <w:sz w:val="22"/>
        </w:rPr>
        <w:t>Copias en CD</w:t>
      </w:r>
    </w:p>
    <w:p w:rsidR="00FF7718" w:rsidRPr="00E8266E" w:rsidRDefault="00FF7718" w:rsidP="00823B70">
      <w:pPr>
        <w:pStyle w:val="BodyText"/>
        <w:spacing w:before="120"/>
        <w:ind w:left="708"/>
        <w:rPr>
          <w:rFonts w:cs="Arial"/>
          <w:sz w:val="22"/>
        </w:rPr>
      </w:pPr>
      <w:r w:rsidRPr="00E8266E">
        <w:rPr>
          <w:rFonts w:cs="Arial"/>
          <w:sz w:val="22"/>
        </w:rPr>
        <w:t>La rotulación de las cajas de los CDs debe corresponder exactamente a la misma información y formato de la portada del informe.</w:t>
      </w:r>
    </w:p>
    <w:p w:rsidR="00FF7718" w:rsidRPr="00E8266E" w:rsidRDefault="00FF7718" w:rsidP="00823B70">
      <w:pPr>
        <w:pStyle w:val="BodyText"/>
        <w:spacing w:before="120"/>
        <w:ind w:left="708"/>
        <w:rPr>
          <w:rFonts w:cs="Arial"/>
          <w:sz w:val="22"/>
        </w:rPr>
      </w:pPr>
      <w:r w:rsidRPr="00E8266E">
        <w:rPr>
          <w:rFonts w:cs="Arial"/>
          <w:sz w:val="22"/>
        </w:rPr>
        <w:t>Los discos deben etiquetarse, use etiquetas adhesivas. La información mínima que se debe imprimir en la etiqueta es: nombre del autor, escuela, semestre y año.</w:t>
      </w:r>
    </w:p>
    <w:p w:rsidR="00FF7718" w:rsidRPr="00E8266E" w:rsidRDefault="00FF7718" w:rsidP="00823B70">
      <w:pPr>
        <w:pStyle w:val="BodyText"/>
        <w:spacing w:before="120"/>
        <w:ind w:left="708"/>
        <w:rPr>
          <w:rFonts w:cs="Arial"/>
          <w:sz w:val="22"/>
        </w:rPr>
      </w:pPr>
      <w:r w:rsidRPr="00E8266E">
        <w:rPr>
          <w:rFonts w:cs="Arial"/>
          <w:sz w:val="22"/>
        </w:rPr>
        <w:t>No utilice únicamente la etiqueta pegada al CD, la caja debe tener su propia rotulación.</w:t>
      </w:r>
    </w:p>
    <w:p w:rsidR="00FF7718" w:rsidRPr="00E8266E" w:rsidRDefault="00FF7718" w:rsidP="00823B70">
      <w:pPr>
        <w:pStyle w:val="BodyText"/>
        <w:numPr>
          <w:ilvl w:val="0"/>
          <w:numId w:val="9"/>
        </w:numPr>
        <w:spacing w:before="120"/>
        <w:ind w:hanging="720"/>
        <w:rPr>
          <w:rFonts w:cs="Arial"/>
          <w:b/>
          <w:sz w:val="22"/>
        </w:rPr>
      </w:pPr>
      <w:r w:rsidRPr="00E8266E">
        <w:rPr>
          <w:rFonts w:cs="Arial"/>
          <w:b/>
          <w:sz w:val="22"/>
        </w:rPr>
        <w:t>Aspectos Generales</w:t>
      </w:r>
    </w:p>
    <w:p w:rsidR="00FF7718" w:rsidRPr="00E8266E" w:rsidRDefault="00FF7718" w:rsidP="00823B70">
      <w:pPr>
        <w:pStyle w:val="BodyText"/>
        <w:numPr>
          <w:ilvl w:val="1"/>
          <w:numId w:val="9"/>
        </w:numPr>
        <w:tabs>
          <w:tab w:val="clear" w:pos="1068"/>
          <w:tab w:val="num" w:pos="709"/>
        </w:tabs>
        <w:spacing w:before="120"/>
        <w:ind w:left="709" w:hanging="709"/>
        <w:rPr>
          <w:rFonts w:cs="Arial"/>
          <w:sz w:val="22"/>
        </w:rPr>
      </w:pPr>
      <w:r w:rsidRPr="00E8266E">
        <w:rPr>
          <w:rFonts w:cs="Arial"/>
          <w:sz w:val="22"/>
        </w:rPr>
        <w:t>Proceda a quemar sus discos compactos una vez que los asesores le hayan dado el  visto bueno al borrador del documento final. Luego imprima y empaste.</w:t>
      </w:r>
    </w:p>
    <w:p w:rsidR="00FF7718" w:rsidRPr="00E8266E" w:rsidRDefault="00FF7718" w:rsidP="00823B70">
      <w:pPr>
        <w:pStyle w:val="BodyText"/>
        <w:numPr>
          <w:ilvl w:val="1"/>
          <w:numId w:val="9"/>
        </w:numPr>
        <w:tabs>
          <w:tab w:val="clear" w:pos="1068"/>
          <w:tab w:val="num" w:pos="709"/>
        </w:tabs>
        <w:spacing w:before="120"/>
        <w:ind w:left="709" w:hanging="709"/>
        <w:rPr>
          <w:rFonts w:cs="Arial"/>
          <w:sz w:val="22"/>
        </w:rPr>
      </w:pPr>
      <w:r w:rsidRPr="00E8266E">
        <w:rPr>
          <w:rFonts w:cs="Arial"/>
          <w:sz w:val="22"/>
        </w:rPr>
        <w:t>Es absolutamente obligatorio que su profesor asesor revise el empaste y/o CDs antes de ser entregados.  Recuerde que la calidad de estos trabajos dan una imagen del autor, ¡cuídela!</w:t>
      </w:r>
    </w:p>
    <w:p w:rsidR="00FF7718" w:rsidRPr="00E8266E" w:rsidRDefault="00FF7718" w:rsidP="00823B70">
      <w:pPr>
        <w:pStyle w:val="BodyText"/>
        <w:numPr>
          <w:ilvl w:val="1"/>
          <w:numId w:val="9"/>
        </w:numPr>
        <w:tabs>
          <w:tab w:val="clear" w:pos="1068"/>
          <w:tab w:val="num" w:pos="709"/>
        </w:tabs>
        <w:spacing w:before="120"/>
        <w:ind w:left="709" w:hanging="709"/>
        <w:rPr>
          <w:rFonts w:cs="Arial"/>
          <w:sz w:val="22"/>
        </w:rPr>
      </w:pPr>
      <w:r w:rsidRPr="00E8266E">
        <w:rPr>
          <w:rFonts w:cs="Arial"/>
          <w:sz w:val="22"/>
        </w:rPr>
        <w:t xml:space="preserve">La Escuela de Ingeniería Electrónica pide una única versión impresa. </w:t>
      </w:r>
    </w:p>
    <w:p w:rsidR="00FF7718" w:rsidRPr="00E8266E" w:rsidRDefault="00FF7718" w:rsidP="00823B70">
      <w:pPr>
        <w:pStyle w:val="BodyText"/>
        <w:numPr>
          <w:ilvl w:val="0"/>
          <w:numId w:val="9"/>
        </w:numPr>
        <w:spacing w:before="120"/>
        <w:ind w:hanging="720"/>
        <w:rPr>
          <w:rFonts w:cs="Arial"/>
          <w:b/>
          <w:bCs/>
          <w:sz w:val="22"/>
        </w:rPr>
      </w:pPr>
      <w:r w:rsidRPr="00E8266E">
        <w:rPr>
          <w:rFonts w:cs="Arial"/>
          <w:b/>
          <w:bCs/>
          <w:sz w:val="22"/>
        </w:rPr>
        <w:t>Documento de consulta para aspectos de formato</w:t>
      </w:r>
    </w:p>
    <w:p w:rsidR="00FF7718" w:rsidRPr="00E8266E" w:rsidRDefault="00FF7718" w:rsidP="00823B70">
      <w:pPr>
        <w:pStyle w:val="BodyText"/>
        <w:spacing w:before="120"/>
        <w:ind w:left="708"/>
        <w:rPr>
          <w:rFonts w:cs="Arial"/>
          <w:sz w:val="22"/>
        </w:rPr>
      </w:pPr>
      <w:r w:rsidRPr="00E8266E">
        <w:rPr>
          <w:rFonts w:cs="Arial"/>
          <w:sz w:val="22"/>
        </w:rPr>
        <w:t xml:space="preserve">Disponible en el sitio: </w:t>
      </w:r>
      <w:hyperlink r:id="rId60" w:history="1">
        <w:r w:rsidRPr="00E8266E">
          <w:rPr>
            <w:rStyle w:val="Hyperlink"/>
            <w:rFonts w:cs="Arial"/>
            <w:sz w:val="22"/>
          </w:rPr>
          <w:t>http://www.ie.itcr.ac.cr/pmurillo/practica</w:t>
        </w:r>
      </w:hyperlink>
    </w:p>
    <w:p w:rsidR="00FF7718" w:rsidRPr="00E8266E" w:rsidRDefault="00FF7718" w:rsidP="00823B70">
      <w:pPr>
        <w:pStyle w:val="BodyText"/>
        <w:spacing w:before="120"/>
        <w:ind w:left="708"/>
        <w:rPr>
          <w:rFonts w:cs="Arial"/>
          <w:sz w:val="22"/>
        </w:rPr>
      </w:pPr>
    </w:p>
    <w:p w:rsidR="00FF7718" w:rsidRPr="00E8266E" w:rsidRDefault="00FF7718" w:rsidP="00823B70">
      <w:pPr>
        <w:pStyle w:val="BodyText"/>
        <w:spacing w:before="120"/>
        <w:ind w:left="709" w:hanging="709"/>
        <w:rPr>
          <w:rFonts w:cs="Arial"/>
          <w:sz w:val="22"/>
        </w:rPr>
      </w:pPr>
      <w:r w:rsidRPr="00E8266E">
        <w:rPr>
          <w:rFonts w:cs="Arial"/>
          <w:sz w:val="22"/>
        </w:rPr>
        <w:t>[1]</w:t>
      </w:r>
      <w:r w:rsidRPr="00E8266E">
        <w:rPr>
          <w:rFonts w:cs="Arial"/>
          <w:sz w:val="22"/>
        </w:rPr>
        <w:tab/>
        <w:t xml:space="preserve">Gutiérrez M. y Calvo N., </w:t>
      </w:r>
      <w:r w:rsidRPr="00E8266E">
        <w:rPr>
          <w:rFonts w:cs="Arial"/>
          <w:b/>
          <w:bCs/>
          <w:i/>
          <w:iCs/>
          <w:sz w:val="22"/>
        </w:rPr>
        <w:t>Normas de presentación de los informes de prácticas de especialidad, tesis, seminarios y otros del ITCR en formato digital</w:t>
      </w:r>
      <w:r w:rsidRPr="00E8266E">
        <w:rPr>
          <w:rFonts w:cs="Arial"/>
          <w:b/>
          <w:bCs/>
          <w:sz w:val="22"/>
        </w:rPr>
        <w:t>,</w:t>
      </w:r>
      <w:r w:rsidRPr="00E8266E">
        <w:rPr>
          <w:rFonts w:cs="Arial"/>
          <w:sz w:val="22"/>
        </w:rPr>
        <w:t xml:space="preserve"> Biblioteca José Figueres Ferrer, Instituto Tecnológico de Costa Rica. Versión Febrero del 2004.</w:t>
      </w:r>
    </w:p>
    <w:p w:rsidR="00FF7718" w:rsidRPr="00E8266E" w:rsidRDefault="00FF7718" w:rsidP="00823B70">
      <w:pPr>
        <w:pStyle w:val="BodyText"/>
        <w:spacing w:before="120"/>
        <w:ind w:left="709" w:hanging="709"/>
        <w:rPr>
          <w:rFonts w:cs="Arial"/>
          <w:sz w:val="22"/>
        </w:rPr>
      </w:pPr>
    </w:p>
    <w:p w:rsidR="00FF7718" w:rsidRPr="00E8266E" w:rsidRDefault="00FF7718">
      <w:pPr>
        <w:rPr>
          <w:rFonts w:ascii="Arial" w:hAnsi="Arial" w:cs="Arial"/>
        </w:rPr>
      </w:pPr>
    </w:p>
    <w:sectPr w:rsidR="00FF7718" w:rsidRPr="00E8266E" w:rsidSect="0025243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7718" w:rsidRDefault="00FF7718" w:rsidP="00342AF0">
      <w:r>
        <w:separator/>
      </w:r>
    </w:p>
  </w:endnote>
  <w:endnote w:type="continuationSeparator" w:id="1">
    <w:p w:rsidR="00FF7718" w:rsidRDefault="00FF7718" w:rsidP="00342A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7718" w:rsidRDefault="00FF7718" w:rsidP="00342AF0">
      <w:r>
        <w:separator/>
      </w:r>
    </w:p>
  </w:footnote>
  <w:footnote w:type="continuationSeparator" w:id="1">
    <w:p w:rsidR="00FF7718" w:rsidRDefault="00FF7718" w:rsidP="00342AF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E4C8DA2"/>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FFB21852"/>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B39CDB68"/>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44D280B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7E46B38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B040F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024FCD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A8566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4DA7A9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B2005890"/>
    <w:lvl w:ilvl="0">
      <w:start w:val="1"/>
      <w:numFmt w:val="bullet"/>
      <w:lvlText w:val=""/>
      <w:lvlJc w:val="left"/>
      <w:pPr>
        <w:tabs>
          <w:tab w:val="num" w:pos="360"/>
        </w:tabs>
        <w:ind w:left="360" w:hanging="360"/>
      </w:pPr>
      <w:rPr>
        <w:rFonts w:ascii="Symbol" w:hAnsi="Symbol" w:hint="default"/>
      </w:rPr>
    </w:lvl>
  </w:abstractNum>
  <w:abstractNum w:abstractNumId="10">
    <w:nsid w:val="02AC3B6D"/>
    <w:multiLevelType w:val="multilevel"/>
    <w:tmpl w:val="EF4490B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0695432B"/>
    <w:multiLevelType w:val="hybridMultilevel"/>
    <w:tmpl w:val="630ACAE6"/>
    <w:lvl w:ilvl="0" w:tplc="B75A6878">
      <w:start w:val="10"/>
      <w:numFmt w:val="decimal"/>
      <w:lvlText w:val="%1."/>
      <w:lvlJc w:val="left"/>
      <w:pPr>
        <w:tabs>
          <w:tab w:val="num" w:pos="720"/>
        </w:tabs>
        <w:ind w:left="720" w:hanging="360"/>
      </w:pPr>
      <w:rPr>
        <w:rFonts w:cs="Times New Roman" w:hint="default"/>
        <w:b/>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2">
    <w:nsid w:val="09FE783A"/>
    <w:multiLevelType w:val="hybridMultilevel"/>
    <w:tmpl w:val="BD0C004C"/>
    <w:lvl w:ilvl="0" w:tplc="222405D2">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E99336A"/>
    <w:multiLevelType w:val="hybridMultilevel"/>
    <w:tmpl w:val="8F785F1C"/>
    <w:lvl w:ilvl="0" w:tplc="25EEA796">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7211009"/>
    <w:multiLevelType w:val="multilevel"/>
    <w:tmpl w:val="BA2A75C2"/>
    <w:lvl w:ilvl="0">
      <w:start w:val="1"/>
      <w:numFmt w:val="decimal"/>
      <w:lvlText w:val="%1"/>
      <w:lvlJc w:val="left"/>
      <w:pPr>
        <w:ind w:left="390" w:hanging="390"/>
      </w:pPr>
      <w:rPr>
        <w:rFonts w:cs="Times New Roman" w:hint="default"/>
      </w:rPr>
    </w:lvl>
    <w:lvl w:ilvl="1">
      <w:start w:val="1"/>
      <w:numFmt w:val="decimal"/>
      <w:lvlText w:val="%1.%2"/>
      <w:lvlJc w:val="left"/>
      <w:pPr>
        <w:ind w:left="1098" w:hanging="39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3204" w:hanging="1080"/>
      </w:pPr>
      <w:rPr>
        <w:rFonts w:cs="Times New Roman" w:hint="default"/>
      </w:rPr>
    </w:lvl>
    <w:lvl w:ilvl="4">
      <w:start w:val="1"/>
      <w:numFmt w:val="decimal"/>
      <w:lvlText w:val="%1.%2.%3.%4.%5"/>
      <w:lvlJc w:val="left"/>
      <w:pPr>
        <w:ind w:left="3912" w:hanging="1080"/>
      </w:pPr>
      <w:rPr>
        <w:rFonts w:cs="Times New Roman" w:hint="default"/>
      </w:rPr>
    </w:lvl>
    <w:lvl w:ilvl="5">
      <w:start w:val="1"/>
      <w:numFmt w:val="decimal"/>
      <w:lvlText w:val="%1.%2.%3.%4.%5.%6"/>
      <w:lvlJc w:val="left"/>
      <w:pPr>
        <w:ind w:left="4980" w:hanging="1440"/>
      </w:pPr>
      <w:rPr>
        <w:rFonts w:cs="Times New Roman" w:hint="default"/>
      </w:rPr>
    </w:lvl>
    <w:lvl w:ilvl="6">
      <w:start w:val="1"/>
      <w:numFmt w:val="decimal"/>
      <w:lvlText w:val="%1.%2.%3.%4.%5.%6.%7"/>
      <w:lvlJc w:val="left"/>
      <w:pPr>
        <w:ind w:left="5688" w:hanging="1440"/>
      </w:pPr>
      <w:rPr>
        <w:rFonts w:cs="Times New Roman" w:hint="default"/>
      </w:rPr>
    </w:lvl>
    <w:lvl w:ilvl="7">
      <w:start w:val="1"/>
      <w:numFmt w:val="decimal"/>
      <w:lvlText w:val="%1.%2.%3.%4.%5.%6.%7.%8"/>
      <w:lvlJc w:val="left"/>
      <w:pPr>
        <w:ind w:left="6756" w:hanging="1800"/>
      </w:pPr>
      <w:rPr>
        <w:rFonts w:cs="Times New Roman" w:hint="default"/>
      </w:rPr>
    </w:lvl>
    <w:lvl w:ilvl="8">
      <w:start w:val="1"/>
      <w:numFmt w:val="decimal"/>
      <w:lvlText w:val="%1.%2.%3.%4.%5.%6.%7.%8.%9"/>
      <w:lvlJc w:val="left"/>
      <w:pPr>
        <w:ind w:left="7464" w:hanging="1800"/>
      </w:pPr>
      <w:rPr>
        <w:rFonts w:cs="Times New Roman" w:hint="default"/>
      </w:rPr>
    </w:lvl>
  </w:abstractNum>
  <w:abstractNum w:abstractNumId="15">
    <w:nsid w:val="279667B4"/>
    <w:multiLevelType w:val="multilevel"/>
    <w:tmpl w:val="62A4A79E"/>
    <w:lvl w:ilvl="0">
      <w:start w:val="1"/>
      <w:numFmt w:val="decimal"/>
      <w:lvlText w:val="%1."/>
      <w:lvlJc w:val="left"/>
      <w:pPr>
        <w:ind w:left="720" w:hanging="360"/>
      </w:pPr>
      <w:rPr>
        <w:rFonts w:cs="Times New Roman" w:hint="default"/>
      </w:rPr>
    </w:lvl>
    <w:lvl w:ilvl="1">
      <w:start w:val="1"/>
      <w:numFmt w:val="decimal"/>
      <w:isLgl/>
      <w:lvlText w:val="%1.%2"/>
      <w:lvlJc w:val="left"/>
      <w:pPr>
        <w:ind w:left="810" w:hanging="45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6">
    <w:nsid w:val="32896987"/>
    <w:multiLevelType w:val="multilevel"/>
    <w:tmpl w:val="57304CA8"/>
    <w:lvl w:ilvl="0">
      <w:start w:val="18"/>
      <w:numFmt w:val="decimal"/>
      <w:lvlText w:val="%1"/>
      <w:lvlJc w:val="left"/>
      <w:pPr>
        <w:tabs>
          <w:tab w:val="num" w:pos="435"/>
        </w:tabs>
        <w:ind w:left="435" w:hanging="435"/>
      </w:pPr>
      <w:rPr>
        <w:rFonts w:cs="Times New Roman" w:hint="default"/>
      </w:rPr>
    </w:lvl>
    <w:lvl w:ilvl="1">
      <w:start w:val="1"/>
      <w:numFmt w:val="decimal"/>
      <w:lvlText w:val="%1.%2"/>
      <w:lvlJc w:val="left"/>
      <w:pPr>
        <w:tabs>
          <w:tab w:val="num" w:pos="1143"/>
        </w:tabs>
        <w:ind w:left="1143" w:hanging="435"/>
      </w:pPr>
      <w:rPr>
        <w:rFonts w:cs="Times New Roman" w:hint="default"/>
      </w:rPr>
    </w:lvl>
    <w:lvl w:ilvl="2">
      <w:start w:val="1"/>
      <w:numFmt w:val="decimal"/>
      <w:lvlText w:val="%1.%2.%3"/>
      <w:lvlJc w:val="left"/>
      <w:pPr>
        <w:tabs>
          <w:tab w:val="num" w:pos="2136"/>
        </w:tabs>
        <w:ind w:left="2136" w:hanging="720"/>
      </w:pPr>
      <w:rPr>
        <w:rFonts w:cs="Times New Roman" w:hint="default"/>
      </w:rPr>
    </w:lvl>
    <w:lvl w:ilvl="3">
      <w:start w:val="1"/>
      <w:numFmt w:val="decimal"/>
      <w:lvlText w:val="%1.%2.%3.%4"/>
      <w:lvlJc w:val="left"/>
      <w:pPr>
        <w:tabs>
          <w:tab w:val="num" w:pos="2844"/>
        </w:tabs>
        <w:ind w:left="2844" w:hanging="720"/>
      </w:pPr>
      <w:rPr>
        <w:rFonts w:cs="Times New Roman" w:hint="default"/>
      </w:rPr>
    </w:lvl>
    <w:lvl w:ilvl="4">
      <w:start w:val="1"/>
      <w:numFmt w:val="decimal"/>
      <w:lvlText w:val="%1.%2.%3.%4.%5"/>
      <w:lvlJc w:val="left"/>
      <w:pPr>
        <w:tabs>
          <w:tab w:val="num" w:pos="3912"/>
        </w:tabs>
        <w:ind w:left="3912" w:hanging="1080"/>
      </w:pPr>
      <w:rPr>
        <w:rFonts w:cs="Times New Roman" w:hint="default"/>
      </w:rPr>
    </w:lvl>
    <w:lvl w:ilvl="5">
      <w:start w:val="1"/>
      <w:numFmt w:val="decimal"/>
      <w:lvlText w:val="%1.%2.%3.%4.%5.%6"/>
      <w:lvlJc w:val="left"/>
      <w:pPr>
        <w:tabs>
          <w:tab w:val="num" w:pos="4620"/>
        </w:tabs>
        <w:ind w:left="4620" w:hanging="1080"/>
      </w:pPr>
      <w:rPr>
        <w:rFonts w:cs="Times New Roman" w:hint="default"/>
      </w:rPr>
    </w:lvl>
    <w:lvl w:ilvl="6">
      <w:start w:val="1"/>
      <w:numFmt w:val="decimal"/>
      <w:lvlText w:val="%1.%2.%3.%4.%5.%6.%7"/>
      <w:lvlJc w:val="left"/>
      <w:pPr>
        <w:tabs>
          <w:tab w:val="num" w:pos="5688"/>
        </w:tabs>
        <w:ind w:left="5688" w:hanging="1440"/>
      </w:pPr>
      <w:rPr>
        <w:rFonts w:cs="Times New Roman" w:hint="default"/>
      </w:rPr>
    </w:lvl>
    <w:lvl w:ilvl="7">
      <w:start w:val="1"/>
      <w:numFmt w:val="decimal"/>
      <w:lvlText w:val="%1.%2.%3.%4.%5.%6.%7.%8"/>
      <w:lvlJc w:val="left"/>
      <w:pPr>
        <w:tabs>
          <w:tab w:val="num" w:pos="6396"/>
        </w:tabs>
        <w:ind w:left="6396" w:hanging="1440"/>
      </w:pPr>
      <w:rPr>
        <w:rFonts w:cs="Times New Roman" w:hint="default"/>
      </w:rPr>
    </w:lvl>
    <w:lvl w:ilvl="8">
      <w:start w:val="1"/>
      <w:numFmt w:val="decimal"/>
      <w:lvlText w:val="%1.%2.%3.%4.%5.%6.%7.%8.%9"/>
      <w:lvlJc w:val="left"/>
      <w:pPr>
        <w:tabs>
          <w:tab w:val="num" w:pos="7464"/>
        </w:tabs>
        <w:ind w:left="7464" w:hanging="1800"/>
      </w:pPr>
      <w:rPr>
        <w:rFonts w:cs="Times New Roman" w:hint="default"/>
      </w:rPr>
    </w:lvl>
  </w:abstractNum>
  <w:abstractNum w:abstractNumId="17">
    <w:nsid w:val="37917FD2"/>
    <w:multiLevelType w:val="multilevel"/>
    <w:tmpl w:val="0298F212"/>
    <w:lvl w:ilvl="0">
      <w:start w:val="6"/>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069"/>
        </w:tabs>
        <w:ind w:left="1069" w:hanging="360"/>
      </w:pPr>
      <w:rPr>
        <w:rFonts w:cs="Times New Roman" w:hint="default"/>
      </w:rPr>
    </w:lvl>
    <w:lvl w:ilvl="2">
      <w:start w:val="1"/>
      <w:numFmt w:val="decimal"/>
      <w:lvlText w:val="%1.%2.%3"/>
      <w:lvlJc w:val="left"/>
      <w:pPr>
        <w:tabs>
          <w:tab w:val="num" w:pos="2138"/>
        </w:tabs>
        <w:ind w:left="2138" w:hanging="720"/>
      </w:pPr>
      <w:rPr>
        <w:rFonts w:cs="Times New Roman" w:hint="default"/>
      </w:rPr>
    </w:lvl>
    <w:lvl w:ilvl="3">
      <w:start w:val="1"/>
      <w:numFmt w:val="decimal"/>
      <w:lvlText w:val="%1.%2.%3.%4"/>
      <w:lvlJc w:val="left"/>
      <w:pPr>
        <w:tabs>
          <w:tab w:val="num" w:pos="2847"/>
        </w:tabs>
        <w:ind w:left="2847" w:hanging="720"/>
      </w:pPr>
      <w:rPr>
        <w:rFonts w:cs="Times New Roman" w:hint="default"/>
      </w:rPr>
    </w:lvl>
    <w:lvl w:ilvl="4">
      <w:start w:val="1"/>
      <w:numFmt w:val="decimal"/>
      <w:lvlText w:val="%1.%2.%3.%4.%5"/>
      <w:lvlJc w:val="left"/>
      <w:pPr>
        <w:tabs>
          <w:tab w:val="num" w:pos="3916"/>
        </w:tabs>
        <w:ind w:left="3916" w:hanging="1080"/>
      </w:pPr>
      <w:rPr>
        <w:rFonts w:cs="Times New Roman" w:hint="default"/>
      </w:rPr>
    </w:lvl>
    <w:lvl w:ilvl="5">
      <w:start w:val="1"/>
      <w:numFmt w:val="decimal"/>
      <w:lvlText w:val="%1.%2.%3.%4.%5.%6"/>
      <w:lvlJc w:val="left"/>
      <w:pPr>
        <w:tabs>
          <w:tab w:val="num" w:pos="4625"/>
        </w:tabs>
        <w:ind w:left="4625" w:hanging="1080"/>
      </w:pPr>
      <w:rPr>
        <w:rFonts w:cs="Times New Roman" w:hint="default"/>
      </w:rPr>
    </w:lvl>
    <w:lvl w:ilvl="6">
      <w:start w:val="1"/>
      <w:numFmt w:val="decimal"/>
      <w:lvlText w:val="%1.%2.%3.%4.%5.%6.%7"/>
      <w:lvlJc w:val="left"/>
      <w:pPr>
        <w:tabs>
          <w:tab w:val="num" w:pos="5694"/>
        </w:tabs>
        <w:ind w:left="5694" w:hanging="1440"/>
      </w:pPr>
      <w:rPr>
        <w:rFonts w:cs="Times New Roman" w:hint="default"/>
      </w:rPr>
    </w:lvl>
    <w:lvl w:ilvl="7">
      <w:start w:val="1"/>
      <w:numFmt w:val="decimal"/>
      <w:lvlText w:val="%1.%2.%3.%4.%5.%6.%7.%8"/>
      <w:lvlJc w:val="left"/>
      <w:pPr>
        <w:tabs>
          <w:tab w:val="num" w:pos="6403"/>
        </w:tabs>
        <w:ind w:left="6403" w:hanging="1440"/>
      </w:pPr>
      <w:rPr>
        <w:rFonts w:cs="Times New Roman" w:hint="default"/>
      </w:rPr>
    </w:lvl>
    <w:lvl w:ilvl="8">
      <w:start w:val="1"/>
      <w:numFmt w:val="decimal"/>
      <w:lvlText w:val="%1.%2.%3.%4.%5.%6.%7.%8.%9"/>
      <w:lvlJc w:val="left"/>
      <w:pPr>
        <w:tabs>
          <w:tab w:val="num" w:pos="7472"/>
        </w:tabs>
        <w:ind w:left="7472" w:hanging="1800"/>
      </w:pPr>
      <w:rPr>
        <w:rFonts w:cs="Times New Roman" w:hint="default"/>
      </w:rPr>
    </w:lvl>
  </w:abstractNum>
  <w:abstractNum w:abstractNumId="18">
    <w:nsid w:val="3B54518D"/>
    <w:multiLevelType w:val="hybridMultilevel"/>
    <w:tmpl w:val="F8768790"/>
    <w:lvl w:ilvl="0" w:tplc="4C084DE6">
      <w:start w:val="18"/>
      <w:numFmt w:val="decimal"/>
      <w:lvlText w:val="%1."/>
      <w:lvlJc w:val="left"/>
      <w:pPr>
        <w:tabs>
          <w:tab w:val="num" w:pos="1065"/>
        </w:tabs>
        <w:ind w:left="1065" w:hanging="705"/>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nsid w:val="445B074D"/>
    <w:multiLevelType w:val="multilevel"/>
    <w:tmpl w:val="E4CC2A2E"/>
    <w:lvl w:ilvl="0">
      <w:start w:val="3"/>
      <w:numFmt w:val="decimal"/>
      <w:lvlText w:val="%1"/>
      <w:lvlJc w:val="left"/>
      <w:pPr>
        <w:tabs>
          <w:tab w:val="num" w:pos="600"/>
        </w:tabs>
        <w:ind w:left="600" w:hanging="600"/>
      </w:pPr>
      <w:rPr>
        <w:rFonts w:cs="Times New Roman" w:hint="default"/>
      </w:rPr>
    </w:lvl>
    <w:lvl w:ilvl="1">
      <w:start w:val="2"/>
      <w:numFmt w:val="decimal"/>
      <w:lvlText w:val="%1.%2"/>
      <w:lvlJc w:val="left"/>
      <w:pPr>
        <w:tabs>
          <w:tab w:val="num" w:pos="600"/>
        </w:tabs>
        <w:ind w:left="600" w:hanging="60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0">
    <w:nsid w:val="4D742A2D"/>
    <w:multiLevelType w:val="multilevel"/>
    <w:tmpl w:val="710689BC"/>
    <w:lvl w:ilvl="0">
      <w:start w:val="1"/>
      <w:numFmt w:val="decimal"/>
      <w:lvlText w:val="%1"/>
      <w:lvlJc w:val="left"/>
      <w:pPr>
        <w:ind w:left="360" w:hanging="360"/>
      </w:pPr>
      <w:rPr>
        <w:rFonts w:cs="Times New Roman" w:hint="default"/>
      </w:rPr>
    </w:lvl>
    <w:lvl w:ilvl="1">
      <w:start w:val="3"/>
      <w:numFmt w:val="decimal"/>
      <w:lvlText w:val="%1.%2"/>
      <w:lvlJc w:val="left"/>
      <w:pPr>
        <w:ind w:left="1530" w:hanging="720"/>
      </w:pPr>
      <w:rPr>
        <w:rFonts w:cs="Times New Roman" w:hint="default"/>
      </w:rPr>
    </w:lvl>
    <w:lvl w:ilvl="2">
      <w:start w:val="1"/>
      <w:numFmt w:val="decimal"/>
      <w:lvlText w:val="%1.%2.%3"/>
      <w:lvlJc w:val="left"/>
      <w:pPr>
        <w:ind w:left="2340" w:hanging="720"/>
      </w:pPr>
      <w:rPr>
        <w:rFonts w:cs="Times New Roman" w:hint="default"/>
      </w:rPr>
    </w:lvl>
    <w:lvl w:ilvl="3">
      <w:start w:val="1"/>
      <w:numFmt w:val="decimal"/>
      <w:lvlText w:val="%1.%2.%3.%4"/>
      <w:lvlJc w:val="left"/>
      <w:pPr>
        <w:ind w:left="3510" w:hanging="1080"/>
      </w:pPr>
      <w:rPr>
        <w:rFonts w:cs="Times New Roman" w:hint="default"/>
      </w:rPr>
    </w:lvl>
    <w:lvl w:ilvl="4">
      <w:start w:val="1"/>
      <w:numFmt w:val="decimal"/>
      <w:lvlText w:val="%1.%2.%3.%4.%5"/>
      <w:lvlJc w:val="left"/>
      <w:pPr>
        <w:ind w:left="4320" w:hanging="1080"/>
      </w:pPr>
      <w:rPr>
        <w:rFonts w:cs="Times New Roman" w:hint="default"/>
      </w:rPr>
    </w:lvl>
    <w:lvl w:ilvl="5">
      <w:start w:val="1"/>
      <w:numFmt w:val="decimal"/>
      <w:lvlText w:val="%1.%2.%3.%4.%5.%6"/>
      <w:lvlJc w:val="left"/>
      <w:pPr>
        <w:ind w:left="5490" w:hanging="1440"/>
      </w:pPr>
      <w:rPr>
        <w:rFonts w:cs="Times New Roman" w:hint="default"/>
      </w:rPr>
    </w:lvl>
    <w:lvl w:ilvl="6">
      <w:start w:val="1"/>
      <w:numFmt w:val="decimal"/>
      <w:lvlText w:val="%1.%2.%3.%4.%5.%6.%7"/>
      <w:lvlJc w:val="left"/>
      <w:pPr>
        <w:ind w:left="6660" w:hanging="1800"/>
      </w:pPr>
      <w:rPr>
        <w:rFonts w:cs="Times New Roman" w:hint="default"/>
      </w:rPr>
    </w:lvl>
    <w:lvl w:ilvl="7">
      <w:start w:val="1"/>
      <w:numFmt w:val="decimal"/>
      <w:lvlText w:val="%1.%2.%3.%4.%5.%6.%7.%8"/>
      <w:lvlJc w:val="left"/>
      <w:pPr>
        <w:ind w:left="7470" w:hanging="1800"/>
      </w:pPr>
      <w:rPr>
        <w:rFonts w:cs="Times New Roman" w:hint="default"/>
      </w:rPr>
    </w:lvl>
    <w:lvl w:ilvl="8">
      <w:start w:val="1"/>
      <w:numFmt w:val="decimal"/>
      <w:lvlText w:val="%1.%2.%3.%4.%5.%6.%7.%8.%9"/>
      <w:lvlJc w:val="left"/>
      <w:pPr>
        <w:ind w:left="8640" w:hanging="2160"/>
      </w:pPr>
      <w:rPr>
        <w:rFonts w:cs="Times New Roman" w:hint="default"/>
      </w:rPr>
    </w:lvl>
  </w:abstractNum>
  <w:abstractNum w:abstractNumId="21">
    <w:nsid w:val="54284529"/>
    <w:multiLevelType w:val="hybridMultilevel"/>
    <w:tmpl w:val="FD648670"/>
    <w:lvl w:ilvl="0" w:tplc="0C0A0005">
      <w:start w:val="1"/>
      <w:numFmt w:val="bullet"/>
      <w:lvlText w:val=""/>
      <w:lvlJc w:val="left"/>
      <w:pPr>
        <w:tabs>
          <w:tab w:val="num" w:pos="1060"/>
        </w:tabs>
        <w:ind w:left="1060" w:hanging="360"/>
      </w:pPr>
      <w:rPr>
        <w:rFonts w:ascii="Wingdings" w:hAnsi="Wingdings" w:hint="default"/>
      </w:rPr>
    </w:lvl>
    <w:lvl w:ilvl="1" w:tplc="0C0A0003" w:tentative="1">
      <w:start w:val="1"/>
      <w:numFmt w:val="bullet"/>
      <w:lvlText w:val="o"/>
      <w:lvlJc w:val="left"/>
      <w:pPr>
        <w:tabs>
          <w:tab w:val="num" w:pos="1780"/>
        </w:tabs>
        <w:ind w:left="1780" w:hanging="360"/>
      </w:pPr>
      <w:rPr>
        <w:rFonts w:ascii="Courier New" w:hAnsi="Courier New" w:hint="default"/>
      </w:rPr>
    </w:lvl>
    <w:lvl w:ilvl="2" w:tplc="0C0A0005" w:tentative="1">
      <w:start w:val="1"/>
      <w:numFmt w:val="bullet"/>
      <w:lvlText w:val=""/>
      <w:lvlJc w:val="left"/>
      <w:pPr>
        <w:tabs>
          <w:tab w:val="num" w:pos="2500"/>
        </w:tabs>
        <w:ind w:left="2500" w:hanging="360"/>
      </w:pPr>
      <w:rPr>
        <w:rFonts w:ascii="Wingdings" w:hAnsi="Wingdings" w:hint="default"/>
      </w:rPr>
    </w:lvl>
    <w:lvl w:ilvl="3" w:tplc="0C0A0001" w:tentative="1">
      <w:start w:val="1"/>
      <w:numFmt w:val="bullet"/>
      <w:lvlText w:val=""/>
      <w:lvlJc w:val="left"/>
      <w:pPr>
        <w:tabs>
          <w:tab w:val="num" w:pos="3220"/>
        </w:tabs>
        <w:ind w:left="3220" w:hanging="360"/>
      </w:pPr>
      <w:rPr>
        <w:rFonts w:ascii="Symbol" w:hAnsi="Symbol" w:hint="default"/>
      </w:rPr>
    </w:lvl>
    <w:lvl w:ilvl="4" w:tplc="0C0A0003" w:tentative="1">
      <w:start w:val="1"/>
      <w:numFmt w:val="bullet"/>
      <w:lvlText w:val="o"/>
      <w:lvlJc w:val="left"/>
      <w:pPr>
        <w:tabs>
          <w:tab w:val="num" w:pos="3940"/>
        </w:tabs>
        <w:ind w:left="3940" w:hanging="360"/>
      </w:pPr>
      <w:rPr>
        <w:rFonts w:ascii="Courier New" w:hAnsi="Courier New" w:hint="default"/>
      </w:rPr>
    </w:lvl>
    <w:lvl w:ilvl="5" w:tplc="0C0A0005" w:tentative="1">
      <w:start w:val="1"/>
      <w:numFmt w:val="bullet"/>
      <w:lvlText w:val=""/>
      <w:lvlJc w:val="left"/>
      <w:pPr>
        <w:tabs>
          <w:tab w:val="num" w:pos="4660"/>
        </w:tabs>
        <w:ind w:left="4660" w:hanging="360"/>
      </w:pPr>
      <w:rPr>
        <w:rFonts w:ascii="Wingdings" w:hAnsi="Wingdings" w:hint="default"/>
      </w:rPr>
    </w:lvl>
    <w:lvl w:ilvl="6" w:tplc="0C0A0001" w:tentative="1">
      <w:start w:val="1"/>
      <w:numFmt w:val="bullet"/>
      <w:lvlText w:val=""/>
      <w:lvlJc w:val="left"/>
      <w:pPr>
        <w:tabs>
          <w:tab w:val="num" w:pos="5380"/>
        </w:tabs>
        <w:ind w:left="5380" w:hanging="360"/>
      </w:pPr>
      <w:rPr>
        <w:rFonts w:ascii="Symbol" w:hAnsi="Symbol" w:hint="default"/>
      </w:rPr>
    </w:lvl>
    <w:lvl w:ilvl="7" w:tplc="0C0A0003" w:tentative="1">
      <w:start w:val="1"/>
      <w:numFmt w:val="bullet"/>
      <w:lvlText w:val="o"/>
      <w:lvlJc w:val="left"/>
      <w:pPr>
        <w:tabs>
          <w:tab w:val="num" w:pos="6100"/>
        </w:tabs>
        <w:ind w:left="6100" w:hanging="360"/>
      </w:pPr>
      <w:rPr>
        <w:rFonts w:ascii="Courier New" w:hAnsi="Courier New" w:hint="default"/>
      </w:rPr>
    </w:lvl>
    <w:lvl w:ilvl="8" w:tplc="0C0A0005" w:tentative="1">
      <w:start w:val="1"/>
      <w:numFmt w:val="bullet"/>
      <w:lvlText w:val=""/>
      <w:lvlJc w:val="left"/>
      <w:pPr>
        <w:tabs>
          <w:tab w:val="num" w:pos="6820"/>
        </w:tabs>
        <w:ind w:left="6820" w:hanging="360"/>
      </w:pPr>
      <w:rPr>
        <w:rFonts w:ascii="Wingdings" w:hAnsi="Wingdings" w:hint="default"/>
      </w:rPr>
    </w:lvl>
  </w:abstractNum>
  <w:abstractNum w:abstractNumId="22">
    <w:nsid w:val="5C213189"/>
    <w:multiLevelType w:val="hybridMultilevel"/>
    <w:tmpl w:val="D4C40744"/>
    <w:lvl w:ilvl="0" w:tplc="4C76A72C">
      <w:numFmt w:val="bullet"/>
      <w:lvlText w:val="-"/>
      <w:lvlJc w:val="left"/>
      <w:pPr>
        <w:ind w:left="720" w:hanging="360"/>
      </w:pPr>
      <w:rPr>
        <w:rFonts w:ascii="Times New Roman" w:eastAsia="Times New Roman" w:hAnsi="Times New Roman"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68A5495"/>
    <w:multiLevelType w:val="hybridMultilevel"/>
    <w:tmpl w:val="13C60EF4"/>
    <w:lvl w:ilvl="0" w:tplc="CF744192">
      <w:start w:val="5"/>
      <w:numFmt w:val="decimal"/>
      <w:lvlText w:val="%1."/>
      <w:lvlJc w:val="left"/>
      <w:pPr>
        <w:tabs>
          <w:tab w:val="num" w:pos="720"/>
        </w:tabs>
        <w:ind w:left="720" w:hanging="360"/>
      </w:pPr>
      <w:rPr>
        <w:rFonts w:cs="Times New Roman" w:hint="default"/>
        <w:b/>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nsid w:val="78DA09A7"/>
    <w:multiLevelType w:val="singleLevel"/>
    <w:tmpl w:val="E8F836D0"/>
    <w:lvl w:ilvl="0">
      <w:start w:val="2"/>
      <w:numFmt w:val="bullet"/>
      <w:lvlText w:val="-"/>
      <w:lvlJc w:val="left"/>
      <w:pPr>
        <w:tabs>
          <w:tab w:val="num" w:pos="1410"/>
        </w:tabs>
        <w:ind w:left="1410" w:hanging="705"/>
      </w:pPr>
      <w:rPr>
        <w:rFonts w:ascii="Times New Roman" w:hAnsi="Times New Roman" w:hint="default"/>
      </w:rPr>
    </w:lvl>
  </w:abstractNum>
  <w:abstractNum w:abstractNumId="25">
    <w:nsid w:val="78FF2600"/>
    <w:multiLevelType w:val="multilevel"/>
    <w:tmpl w:val="47DC2E62"/>
    <w:lvl w:ilvl="0">
      <w:start w:val="1"/>
      <w:numFmt w:val="decimal"/>
      <w:lvlText w:val="%1."/>
      <w:lvlJc w:val="left"/>
      <w:pPr>
        <w:tabs>
          <w:tab w:val="num" w:pos="720"/>
        </w:tabs>
        <w:ind w:left="720" w:hanging="360"/>
      </w:pPr>
      <w:rPr>
        <w:rFonts w:cs="Times New Roman" w:hint="default"/>
      </w:rPr>
    </w:lvl>
    <w:lvl w:ilvl="1">
      <w:start w:val="1"/>
      <w:numFmt w:val="decimal"/>
      <w:isLgl/>
      <w:lvlText w:val="%1.%2"/>
      <w:lvlJc w:val="left"/>
      <w:pPr>
        <w:tabs>
          <w:tab w:val="num" w:pos="1068"/>
        </w:tabs>
        <w:ind w:left="1068" w:hanging="360"/>
      </w:pPr>
      <w:rPr>
        <w:rFonts w:cs="Times New Roman" w:hint="default"/>
      </w:rPr>
    </w:lvl>
    <w:lvl w:ilvl="2">
      <w:start w:val="1"/>
      <w:numFmt w:val="decimal"/>
      <w:isLgl/>
      <w:lvlText w:val="%1.%2.%3"/>
      <w:lvlJc w:val="left"/>
      <w:pPr>
        <w:tabs>
          <w:tab w:val="num" w:pos="1776"/>
        </w:tabs>
        <w:ind w:left="1776" w:hanging="720"/>
      </w:pPr>
      <w:rPr>
        <w:rFonts w:cs="Times New Roman" w:hint="default"/>
      </w:rPr>
    </w:lvl>
    <w:lvl w:ilvl="3">
      <w:start w:val="1"/>
      <w:numFmt w:val="decimal"/>
      <w:isLgl/>
      <w:lvlText w:val="%1.%2.%3.%4"/>
      <w:lvlJc w:val="left"/>
      <w:pPr>
        <w:tabs>
          <w:tab w:val="num" w:pos="2484"/>
        </w:tabs>
        <w:ind w:left="2484" w:hanging="1080"/>
      </w:pPr>
      <w:rPr>
        <w:rFonts w:cs="Times New Roman" w:hint="default"/>
      </w:rPr>
    </w:lvl>
    <w:lvl w:ilvl="4">
      <w:start w:val="1"/>
      <w:numFmt w:val="decimal"/>
      <w:isLgl/>
      <w:lvlText w:val="%1.%2.%3.%4.%5"/>
      <w:lvlJc w:val="left"/>
      <w:pPr>
        <w:tabs>
          <w:tab w:val="num" w:pos="2832"/>
        </w:tabs>
        <w:ind w:left="2832" w:hanging="1080"/>
      </w:pPr>
      <w:rPr>
        <w:rFonts w:cs="Times New Roman" w:hint="default"/>
      </w:rPr>
    </w:lvl>
    <w:lvl w:ilvl="5">
      <w:start w:val="1"/>
      <w:numFmt w:val="decimal"/>
      <w:isLgl/>
      <w:lvlText w:val="%1.%2.%3.%4.%5.%6"/>
      <w:lvlJc w:val="left"/>
      <w:pPr>
        <w:tabs>
          <w:tab w:val="num" w:pos="3540"/>
        </w:tabs>
        <w:ind w:left="3540" w:hanging="1440"/>
      </w:pPr>
      <w:rPr>
        <w:rFonts w:cs="Times New Roman" w:hint="default"/>
      </w:rPr>
    </w:lvl>
    <w:lvl w:ilvl="6">
      <w:start w:val="1"/>
      <w:numFmt w:val="decimal"/>
      <w:isLgl/>
      <w:lvlText w:val="%1.%2.%3.%4.%5.%6.%7"/>
      <w:lvlJc w:val="left"/>
      <w:pPr>
        <w:tabs>
          <w:tab w:val="num" w:pos="3888"/>
        </w:tabs>
        <w:ind w:left="3888" w:hanging="1440"/>
      </w:pPr>
      <w:rPr>
        <w:rFonts w:cs="Times New Roman" w:hint="default"/>
      </w:rPr>
    </w:lvl>
    <w:lvl w:ilvl="7">
      <w:start w:val="1"/>
      <w:numFmt w:val="decimal"/>
      <w:isLgl/>
      <w:lvlText w:val="%1.%2.%3.%4.%5.%6.%7.%8"/>
      <w:lvlJc w:val="left"/>
      <w:pPr>
        <w:tabs>
          <w:tab w:val="num" w:pos="4596"/>
        </w:tabs>
        <w:ind w:left="4596" w:hanging="1800"/>
      </w:pPr>
      <w:rPr>
        <w:rFonts w:cs="Times New Roman" w:hint="default"/>
      </w:rPr>
    </w:lvl>
    <w:lvl w:ilvl="8">
      <w:start w:val="1"/>
      <w:numFmt w:val="decimal"/>
      <w:isLgl/>
      <w:lvlText w:val="%1.%2.%3.%4.%5.%6.%7.%8.%9"/>
      <w:lvlJc w:val="left"/>
      <w:pPr>
        <w:tabs>
          <w:tab w:val="num" w:pos="4944"/>
        </w:tabs>
        <w:ind w:left="4944" w:hanging="1800"/>
      </w:pPr>
      <w:rPr>
        <w:rFonts w:cs="Times New Roman" w:hint="default"/>
      </w:rPr>
    </w:lvl>
  </w:abstractNum>
  <w:num w:numId="1">
    <w:abstractNumId w:val="11"/>
  </w:num>
  <w:num w:numId="2">
    <w:abstractNumId w:val="22"/>
  </w:num>
  <w:num w:numId="3">
    <w:abstractNumId w:val="15"/>
  </w:num>
  <w:num w:numId="4">
    <w:abstractNumId w:val="13"/>
  </w:num>
  <w:num w:numId="5">
    <w:abstractNumId w:val="20"/>
  </w:num>
  <w:num w:numId="6">
    <w:abstractNumId w:val="21"/>
  </w:num>
  <w:num w:numId="7">
    <w:abstractNumId w:val="17"/>
  </w:num>
  <w:num w:numId="8">
    <w:abstractNumId w:val="24"/>
  </w:num>
  <w:num w:numId="9">
    <w:abstractNumId w:val="25"/>
  </w:num>
  <w:num w:numId="10">
    <w:abstractNumId w:val="16"/>
  </w:num>
  <w:num w:numId="11">
    <w:abstractNumId w:val="18"/>
  </w:num>
  <w:num w:numId="12">
    <w:abstractNumId w:val="14"/>
  </w:num>
  <w:num w:numId="13">
    <w:abstractNumId w:val="23"/>
  </w:num>
  <w:num w:numId="14">
    <w:abstractNumId w:val="12"/>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9"/>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3578F"/>
    <w:rsid w:val="00003F77"/>
    <w:rsid w:val="000063BC"/>
    <w:rsid w:val="00007FA4"/>
    <w:rsid w:val="00014BA8"/>
    <w:rsid w:val="000175CA"/>
    <w:rsid w:val="0003053B"/>
    <w:rsid w:val="00060801"/>
    <w:rsid w:val="00067DE9"/>
    <w:rsid w:val="000764EA"/>
    <w:rsid w:val="000B19A0"/>
    <w:rsid w:val="000D49C7"/>
    <w:rsid w:val="00106FF8"/>
    <w:rsid w:val="001128F8"/>
    <w:rsid w:val="00114F7D"/>
    <w:rsid w:val="0012155E"/>
    <w:rsid w:val="00131D51"/>
    <w:rsid w:val="00140D9F"/>
    <w:rsid w:val="00157C7B"/>
    <w:rsid w:val="00161DCA"/>
    <w:rsid w:val="00175D6A"/>
    <w:rsid w:val="001929C2"/>
    <w:rsid w:val="001D03A3"/>
    <w:rsid w:val="001D2967"/>
    <w:rsid w:val="001E6CA0"/>
    <w:rsid w:val="002022F9"/>
    <w:rsid w:val="00214DDD"/>
    <w:rsid w:val="00241D05"/>
    <w:rsid w:val="00245D29"/>
    <w:rsid w:val="0025243C"/>
    <w:rsid w:val="00263C44"/>
    <w:rsid w:val="00264C44"/>
    <w:rsid w:val="00282A06"/>
    <w:rsid w:val="002831DE"/>
    <w:rsid w:val="00286420"/>
    <w:rsid w:val="002A4E02"/>
    <w:rsid w:val="002A5F18"/>
    <w:rsid w:val="002C0472"/>
    <w:rsid w:val="002C48A4"/>
    <w:rsid w:val="002D0FC3"/>
    <w:rsid w:val="002D21A3"/>
    <w:rsid w:val="002E7F6E"/>
    <w:rsid w:val="00311AA0"/>
    <w:rsid w:val="00322D11"/>
    <w:rsid w:val="0032400D"/>
    <w:rsid w:val="00331A29"/>
    <w:rsid w:val="00342AF0"/>
    <w:rsid w:val="003452F0"/>
    <w:rsid w:val="003521D8"/>
    <w:rsid w:val="003529B7"/>
    <w:rsid w:val="00372C1F"/>
    <w:rsid w:val="00393BD4"/>
    <w:rsid w:val="003A11DB"/>
    <w:rsid w:val="003A5C8D"/>
    <w:rsid w:val="003C2117"/>
    <w:rsid w:val="003C68EE"/>
    <w:rsid w:val="003F296C"/>
    <w:rsid w:val="0040146A"/>
    <w:rsid w:val="00407617"/>
    <w:rsid w:val="004221B7"/>
    <w:rsid w:val="00423D45"/>
    <w:rsid w:val="00430C4C"/>
    <w:rsid w:val="00440459"/>
    <w:rsid w:val="00441959"/>
    <w:rsid w:val="00455390"/>
    <w:rsid w:val="0047441E"/>
    <w:rsid w:val="00482EE4"/>
    <w:rsid w:val="00492B80"/>
    <w:rsid w:val="00495230"/>
    <w:rsid w:val="004A32D1"/>
    <w:rsid w:val="004B2A23"/>
    <w:rsid w:val="004F6801"/>
    <w:rsid w:val="005523DA"/>
    <w:rsid w:val="00573531"/>
    <w:rsid w:val="00573E59"/>
    <w:rsid w:val="005743EC"/>
    <w:rsid w:val="005924EE"/>
    <w:rsid w:val="00593739"/>
    <w:rsid w:val="005B0B03"/>
    <w:rsid w:val="005E3D28"/>
    <w:rsid w:val="005E71F3"/>
    <w:rsid w:val="00601EDD"/>
    <w:rsid w:val="00624117"/>
    <w:rsid w:val="00636FDE"/>
    <w:rsid w:val="0065243F"/>
    <w:rsid w:val="006625A2"/>
    <w:rsid w:val="0067023A"/>
    <w:rsid w:val="00682DDD"/>
    <w:rsid w:val="006B6036"/>
    <w:rsid w:val="006D232D"/>
    <w:rsid w:val="006E2617"/>
    <w:rsid w:val="006E60B8"/>
    <w:rsid w:val="0071010F"/>
    <w:rsid w:val="00767AB9"/>
    <w:rsid w:val="00785A0A"/>
    <w:rsid w:val="00785B70"/>
    <w:rsid w:val="007941F7"/>
    <w:rsid w:val="007D48AF"/>
    <w:rsid w:val="00823B70"/>
    <w:rsid w:val="00847E0A"/>
    <w:rsid w:val="00877DB2"/>
    <w:rsid w:val="008A193B"/>
    <w:rsid w:val="008B182B"/>
    <w:rsid w:val="008B761F"/>
    <w:rsid w:val="008C3D4F"/>
    <w:rsid w:val="008D0966"/>
    <w:rsid w:val="008D3132"/>
    <w:rsid w:val="009002E7"/>
    <w:rsid w:val="00905536"/>
    <w:rsid w:val="00911E0D"/>
    <w:rsid w:val="00911F59"/>
    <w:rsid w:val="0093578F"/>
    <w:rsid w:val="00940086"/>
    <w:rsid w:val="009539E6"/>
    <w:rsid w:val="009670A8"/>
    <w:rsid w:val="009712C2"/>
    <w:rsid w:val="00974212"/>
    <w:rsid w:val="009750FA"/>
    <w:rsid w:val="009A39BC"/>
    <w:rsid w:val="009A4E7F"/>
    <w:rsid w:val="009C62C0"/>
    <w:rsid w:val="009F65C4"/>
    <w:rsid w:val="00A04C15"/>
    <w:rsid w:val="00A23347"/>
    <w:rsid w:val="00A2551C"/>
    <w:rsid w:val="00A502F3"/>
    <w:rsid w:val="00A51287"/>
    <w:rsid w:val="00A520E0"/>
    <w:rsid w:val="00A557A0"/>
    <w:rsid w:val="00A723E5"/>
    <w:rsid w:val="00A8797C"/>
    <w:rsid w:val="00A94088"/>
    <w:rsid w:val="00AC260C"/>
    <w:rsid w:val="00AC7E30"/>
    <w:rsid w:val="00AD2802"/>
    <w:rsid w:val="00B061E6"/>
    <w:rsid w:val="00B139D5"/>
    <w:rsid w:val="00B34AF4"/>
    <w:rsid w:val="00B34F34"/>
    <w:rsid w:val="00B412C2"/>
    <w:rsid w:val="00B57BB4"/>
    <w:rsid w:val="00B93CB8"/>
    <w:rsid w:val="00B94D37"/>
    <w:rsid w:val="00B95AF8"/>
    <w:rsid w:val="00BA7F66"/>
    <w:rsid w:val="00BB05B3"/>
    <w:rsid w:val="00BB53EF"/>
    <w:rsid w:val="00BE0F81"/>
    <w:rsid w:val="00BE57A2"/>
    <w:rsid w:val="00C109DF"/>
    <w:rsid w:val="00C244F8"/>
    <w:rsid w:val="00C25398"/>
    <w:rsid w:val="00C26206"/>
    <w:rsid w:val="00C34AEF"/>
    <w:rsid w:val="00C46F9C"/>
    <w:rsid w:val="00C73438"/>
    <w:rsid w:val="00C85F4C"/>
    <w:rsid w:val="00C87CE0"/>
    <w:rsid w:val="00CA02C4"/>
    <w:rsid w:val="00CA3275"/>
    <w:rsid w:val="00CC0FF0"/>
    <w:rsid w:val="00CF3A36"/>
    <w:rsid w:val="00D037E2"/>
    <w:rsid w:val="00D04271"/>
    <w:rsid w:val="00D06D35"/>
    <w:rsid w:val="00D23194"/>
    <w:rsid w:val="00D73ECA"/>
    <w:rsid w:val="00D855C2"/>
    <w:rsid w:val="00D86C15"/>
    <w:rsid w:val="00D90F26"/>
    <w:rsid w:val="00D9384F"/>
    <w:rsid w:val="00D945B1"/>
    <w:rsid w:val="00D95492"/>
    <w:rsid w:val="00D96B29"/>
    <w:rsid w:val="00DA51C5"/>
    <w:rsid w:val="00DC0BF8"/>
    <w:rsid w:val="00DC182E"/>
    <w:rsid w:val="00DD21CE"/>
    <w:rsid w:val="00DE68E3"/>
    <w:rsid w:val="00DF265E"/>
    <w:rsid w:val="00E1084D"/>
    <w:rsid w:val="00E2169C"/>
    <w:rsid w:val="00E25712"/>
    <w:rsid w:val="00E273AB"/>
    <w:rsid w:val="00E43AEE"/>
    <w:rsid w:val="00E45515"/>
    <w:rsid w:val="00E6198C"/>
    <w:rsid w:val="00E67A6E"/>
    <w:rsid w:val="00E75188"/>
    <w:rsid w:val="00E77B22"/>
    <w:rsid w:val="00E8266E"/>
    <w:rsid w:val="00E97678"/>
    <w:rsid w:val="00EA41BD"/>
    <w:rsid w:val="00EB0A78"/>
    <w:rsid w:val="00EB2B7C"/>
    <w:rsid w:val="00EB6C68"/>
    <w:rsid w:val="00ED7D98"/>
    <w:rsid w:val="00EE34EC"/>
    <w:rsid w:val="00F06E96"/>
    <w:rsid w:val="00F15D26"/>
    <w:rsid w:val="00F456C5"/>
    <w:rsid w:val="00F54109"/>
    <w:rsid w:val="00F6104E"/>
    <w:rsid w:val="00F62D40"/>
    <w:rsid w:val="00F75D8A"/>
    <w:rsid w:val="00FB588C"/>
    <w:rsid w:val="00FE1651"/>
    <w:rsid w:val="00FE66F6"/>
    <w:rsid w:val="00FF1BB8"/>
    <w:rsid w:val="00FF771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78F"/>
    <w:rPr>
      <w:rFonts w:ascii="Times New Roman" w:eastAsia="Times New Roman" w:hAnsi="Times New Roman"/>
      <w:sz w:val="20"/>
      <w:szCs w:val="20"/>
      <w:lang w:val="es-ES" w:eastAsia="es-ES"/>
    </w:rPr>
  </w:style>
  <w:style w:type="paragraph" w:styleId="Heading1">
    <w:name w:val="heading 1"/>
    <w:basedOn w:val="Normal"/>
    <w:next w:val="Normal"/>
    <w:link w:val="Heading1Char"/>
    <w:uiPriority w:val="99"/>
    <w:qFormat/>
    <w:rsid w:val="0093578F"/>
    <w:pPr>
      <w:keepNext/>
      <w:outlineLvl w:val="0"/>
    </w:pPr>
    <w:rPr>
      <w:rFonts w:ascii="Arial" w:hAnsi="Arial"/>
      <w:sz w:val="24"/>
      <w:lang w:val="es-CR"/>
    </w:rPr>
  </w:style>
  <w:style w:type="paragraph" w:styleId="Heading2">
    <w:name w:val="heading 2"/>
    <w:basedOn w:val="Normal"/>
    <w:next w:val="Normal"/>
    <w:link w:val="Heading2Char"/>
    <w:uiPriority w:val="99"/>
    <w:qFormat/>
    <w:rsid w:val="0071010F"/>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823B70"/>
    <w:pPr>
      <w:keepNext/>
      <w:keepLines/>
      <w:spacing w:before="200"/>
      <w:outlineLvl w:val="2"/>
    </w:pPr>
    <w:rPr>
      <w:rFonts w:ascii="Cambria" w:hAnsi="Cambria"/>
      <w:b/>
      <w:b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578F"/>
    <w:rPr>
      <w:rFonts w:ascii="Arial" w:hAnsi="Arial" w:cs="Times New Roman"/>
      <w:sz w:val="20"/>
      <w:szCs w:val="20"/>
      <w:lang w:eastAsia="es-ES"/>
    </w:rPr>
  </w:style>
  <w:style w:type="character" w:customStyle="1" w:styleId="Heading2Char">
    <w:name w:val="Heading 2 Char"/>
    <w:basedOn w:val="DefaultParagraphFont"/>
    <w:link w:val="Heading2"/>
    <w:uiPriority w:val="99"/>
    <w:semiHidden/>
    <w:locked/>
    <w:rsid w:val="0071010F"/>
    <w:rPr>
      <w:rFonts w:ascii="Cambria" w:hAnsi="Cambria" w:cs="Times New Roman"/>
      <w:b/>
      <w:bCs/>
      <w:color w:val="4F81BD"/>
      <w:sz w:val="26"/>
      <w:szCs w:val="26"/>
      <w:lang w:val="es-ES" w:eastAsia="es-ES"/>
    </w:rPr>
  </w:style>
  <w:style w:type="character" w:customStyle="1" w:styleId="Heading3Char">
    <w:name w:val="Heading 3 Char"/>
    <w:basedOn w:val="DefaultParagraphFont"/>
    <w:link w:val="Heading3"/>
    <w:uiPriority w:val="99"/>
    <w:semiHidden/>
    <w:locked/>
    <w:rsid w:val="00823B70"/>
    <w:rPr>
      <w:rFonts w:ascii="Cambria" w:hAnsi="Cambria" w:cs="Times New Roman"/>
      <w:b/>
      <w:bCs/>
      <w:color w:val="4F81BD"/>
      <w:sz w:val="20"/>
      <w:szCs w:val="20"/>
      <w:lang w:val="es-ES" w:eastAsia="es-ES"/>
    </w:rPr>
  </w:style>
  <w:style w:type="paragraph" w:styleId="BodyText">
    <w:name w:val="Body Text"/>
    <w:basedOn w:val="Normal"/>
    <w:link w:val="BodyTextChar"/>
    <w:uiPriority w:val="99"/>
    <w:semiHidden/>
    <w:rsid w:val="0093578F"/>
    <w:pPr>
      <w:jc w:val="both"/>
    </w:pPr>
    <w:rPr>
      <w:rFonts w:ascii="Arial" w:hAnsi="Arial"/>
      <w:sz w:val="24"/>
      <w:lang w:val="es-CR"/>
    </w:rPr>
  </w:style>
  <w:style w:type="character" w:customStyle="1" w:styleId="BodyTextChar">
    <w:name w:val="Body Text Char"/>
    <w:basedOn w:val="DefaultParagraphFont"/>
    <w:link w:val="BodyText"/>
    <w:uiPriority w:val="99"/>
    <w:semiHidden/>
    <w:locked/>
    <w:rsid w:val="0093578F"/>
    <w:rPr>
      <w:rFonts w:ascii="Arial" w:hAnsi="Arial" w:cs="Times New Roman"/>
      <w:sz w:val="20"/>
      <w:szCs w:val="20"/>
      <w:lang w:eastAsia="es-ES"/>
    </w:rPr>
  </w:style>
  <w:style w:type="paragraph" w:styleId="BalloonText">
    <w:name w:val="Balloon Text"/>
    <w:basedOn w:val="Normal"/>
    <w:link w:val="BalloonTextChar"/>
    <w:uiPriority w:val="99"/>
    <w:semiHidden/>
    <w:rsid w:val="0093578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3578F"/>
    <w:rPr>
      <w:rFonts w:ascii="Tahoma" w:hAnsi="Tahoma" w:cs="Tahoma"/>
      <w:sz w:val="16"/>
      <w:szCs w:val="16"/>
      <w:lang w:val="es-ES" w:eastAsia="es-ES"/>
    </w:rPr>
  </w:style>
  <w:style w:type="paragraph" w:styleId="ListParagraph">
    <w:name w:val="List Paragraph"/>
    <w:basedOn w:val="Normal"/>
    <w:uiPriority w:val="99"/>
    <w:qFormat/>
    <w:rsid w:val="0071010F"/>
    <w:pPr>
      <w:spacing w:after="200" w:line="276" w:lineRule="auto"/>
      <w:ind w:left="720"/>
      <w:contextualSpacing/>
    </w:pPr>
    <w:rPr>
      <w:rFonts w:ascii="Calibri" w:eastAsia="Calibri" w:hAnsi="Calibri"/>
      <w:sz w:val="22"/>
      <w:szCs w:val="22"/>
      <w:lang w:eastAsia="en-US"/>
    </w:rPr>
  </w:style>
  <w:style w:type="paragraph" w:styleId="BodyTextIndent2">
    <w:name w:val="Body Text Indent 2"/>
    <w:basedOn w:val="Normal"/>
    <w:link w:val="BodyTextIndent2Char"/>
    <w:uiPriority w:val="99"/>
    <w:semiHidden/>
    <w:rsid w:val="0071010F"/>
    <w:pPr>
      <w:spacing w:after="120" w:line="480" w:lineRule="auto"/>
      <w:ind w:left="283"/>
    </w:pPr>
  </w:style>
  <w:style w:type="character" w:customStyle="1" w:styleId="BodyTextIndent2Char">
    <w:name w:val="Body Text Indent 2 Char"/>
    <w:basedOn w:val="DefaultParagraphFont"/>
    <w:link w:val="BodyTextIndent2"/>
    <w:uiPriority w:val="99"/>
    <w:semiHidden/>
    <w:locked/>
    <w:rsid w:val="0071010F"/>
    <w:rPr>
      <w:rFonts w:ascii="Times New Roman" w:hAnsi="Times New Roman" w:cs="Times New Roman"/>
      <w:sz w:val="20"/>
      <w:szCs w:val="20"/>
      <w:lang w:val="es-ES" w:eastAsia="es-ES"/>
    </w:rPr>
  </w:style>
  <w:style w:type="paragraph" w:styleId="BodyTextIndent3">
    <w:name w:val="Body Text Indent 3"/>
    <w:basedOn w:val="Normal"/>
    <w:link w:val="BodyTextIndent3Char"/>
    <w:uiPriority w:val="99"/>
    <w:semiHidden/>
    <w:rsid w:val="0071010F"/>
    <w:pPr>
      <w:spacing w:after="120"/>
      <w:ind w:left="283"/>
    </w:pPr>
    <w:rPr>
      <w:sz w:val="16"/>
      <w:szCs w:val="16"/>
    </w:rPr>
  </w:style>
  <w:style w:type="character" w:customStyle="1" w:styleId="BodyTextIndent3Char">
    <w:name w:val="Body Text Indent 3 Char"/>
    <w:basedOn w:val="DefaultParagraphFont"/>
    <w:link w:val="BodyTextIndent3"/>
    <w:uiPriority w:val="99"/>
    <w:semiHidden/>
    <w:locked/>
    <w:rsid w:val="0071010F"/>
    <w:rPr>
      <w:rFonts w:ascii="Times New Roman" w:hAnsi="Times New Roman" w:cs="Times New Roman"/>
      <w:sz w:val="16"/>
      <w:szCs w:val="16"/>
      <w:lang w:val="es-ES" w:eastAsia="es-ES"/>
    </w:rPr>
  </w:style>
  <w:style w:type="paragraph" w:styleId="BodyText2">
    <w:name w:val="Body Text 2"/>
    <w:basedOn w:val="Normal"/>
    <w:link w:val="BodyText2Char"/>
    <w:uiPriority w:val="99"/>
    <w:semiHidden/>
    <w:rsid w:val="0071010F"/>
    <w:pPr>
      <w:spacing w:after="120" w:line="480" w:lineRule="auto"/>
    </w:pPr>
  </w:style>
  <w:style w:type="character" w:customStyle="1" w:styleId="BodyText2Char">
    <w:name w:val="Body Text 2 Char"/>
    <w:basedOn w:val="DefaultParagraphFont"/>
    <w:link w:val="BodyText2"/>
    <w:uiPriority w:val="99"/>
    <w:semiHidden/>
    <w:locked/>
    <w:rsid w:val="0071010F"/>
    <w:rPr>
      <w:rFonts w:ascii="Times New Roman" w:hAnsi="Times New Roman" w:cs="Times New Roman"/>
      <w:sz w:val="20"/>
      <w:szCs w:val="20"/>
      <w:lang w:val="es-ES" w:eastAsia="es-ES"/>
    </w:rPr>
  </w:style>
  <w:style w:type="paragraph" w:styleId="BodyText3">
    <w:name w:val="Body Text 3"/>
    <w:basedOn w:val="Normal"/>
    <w:link w:val="BodyText3Char"/>
    <w:uiPriority w:val="99"/>
    <w:semiHidden/>
    <w:rsid w:val="0071010F"/>
    <w:pPr>
      <w:spacing w:after="120"/>
    </w:pPr>
    <w:rPr>
      <w:sz w:val="16"/>
      <w:szCs w:val="16"/>
    </w:rPr>
  </w:style>
  <w:style w:type="character" w:customStyle="1" w:styleId="BodyText3Char">
    <w:name w:val="Body Text 3 Char"/>
    <w:basedOn w:val="DefaultParagraphFont"/>
    <w:link w:val="BodyText3"/>
    <w:uiPriority w:val="99"/>
    <w:semiHidden/>
    <w:locked/>
    <w:rsid w:val="0071010F"/>
    <w:rPr>
      <w:rFonts w:ascii="Times New Roman" w:hAnsi="Times New Roman" w:cs="Times New Roman"/>
      <w:sz w:val="16"/>
      <w:szCs w:val="16"/>
      <w:lang w:val="es-ES" w:eastAsia="es-ES"/>
    </w:rPr>
  </w:style>
  <w:style w:type="paragraph" w:styleId="Header">
    <w:name w:val="header"/>
    <w:basedOn w:val="Normal"/>
    <w:link w:val="HeaderChar"/>
    <w:uiPriority w:val="99"/>
    <w:semiHidden/>
    <w:rsid w:val="0071010F"/>
    <w:pPr>
      <w:tabs>
        <w:tab w:val="center" w:pos="4419"/>
        <w:tab w:val="right" w:pos="8838"/>
      </w:tabs>
    </w:pPr>
  </w:style>
  <w:style w:type="character" w:customStyle="1" w:styleId="HeaderChar">
    <w:name w:val="Header Char"/>
    <w:basedOn w:val="DefaultParagraphFont"/>
    <w:link w:val="Header"/>
    <w:uiPriority w:val="99"/>
    <w:semiHidden/>
    <w:locked/>
    <w:rsid w:val="0071010F"/>
    <w:rPr>
      <w:rFonts w:ascii="Times New Roman" w:hAnsi="Times New Roman" w:cs="Times New Roman"/>
      <w:sz w:val="20"/>
      <w:szCs w:val="20"/>
      <w:lang w:val="es-ES" w:eastAsia="es-ES"/>
    </w:rPr>
  </w:style>
  <w:style w:type="character" w:styleId="Hyperlink">
    <w:name w:val="Hyperlink"/>
    <w:basedOn w:val="DefaultParagraphFont"/>
    <w:uiPriority w:val="99"/>
    <w:semiHidden/>
    <w:rsid w:val="0071010F"/>
    <w:rPr>
      <w:rFonts w:cs="Times New Roman"/>
      <w:color w:val="0000FF"/>
      <w:u w:val="single"/>
    </w:rPr>
  </w:style>
  <w:style w:type="paragraph" w:styleId="FootnoteText">
    <w:name w:val="footnote text"/>
    <w:basedOn w:val="Normal"/>
    <w:link w:val="FootnoteTextChar"/>
    <w:uiPriority w:val="99"/>
    <w:semiHidden/>
    <w:rsid w:val="00342AF0"/>
    <w:rPr>
      <w:rFonts w:ascii="Calibri" w:eastAsia="Calibri" w:hAnsi="Calibri"/>
      <w:lang w:eastAsia="en-US"/>
    </w:rPr>
  </w:style>
  <w:style w:type="character" w:customStyle="1" w:styleId="FootnoteTextChar">
    <w:name w:val="Footnote Text Char"/>
    <w:basedOn w:val="DefaultParagraphFont"/>
    <w:link w:val="FootnoteText"/>
    <w:uiPriority w:val="99"/>
    <w:semiHidden/>
    <w:locked/>
    <w:rsid w:val="00342AF0"/>
    <w:rPr>
      <w:rFonts w:ascii="Calibri" w:hAnsi="Calibri" w:cs="Times New Roman"/>
      <w:sz w:val="20"/>
      <w:szCs w:val="20"/>
      <w:lang w:val="es-ES"/>
    </w:rPr>
  </w:style>
  <w:style w:type="character" w:styleId="FootnoteReference">
    <w:name w:val="footnote reference"/>
    <w:basedOn w:val="DefaultParagraphFont"/>
    <w:uiPriority w:val="99"/>
    <w:semiHidden/>
    <w:rsid w:val="00342AF0"/>
    <w:rPr>
      <w:rFonts w:cs="Times New Roman"/>
      <w:vertAlign w:val="superscript"/>
    </w:rPr>
  </w:style>
  <w:style w:type="paragraph" w:styleId="NormalWeb">
    <w:name w:val="Normal (Web)"/>
    <w:basedOn w:val="Normal"/>
    <w:uiPriority w:val="99"/>
    <w:rsid w:val="00DF265E"/>
    <w:pPr>
      <w:spacing w:before="100" w:beforeAutospacing="1" w:after="100" w:afterAutospacing="1"/>
    </w:pPr>
    <w:rPr>
      <w:rFonts w:eastAsia="Calibri"/>
      <w:sz w:val="24"/>
      <w:szCs w:val="24"/>
      <w:lang w:val="en-US" w:eastAsia="en-US"/>
    </w:rPr>
  </w:style>
  <w:style w:type="paragraph" w:customStyle="1" w:styleId="textobasebold">
    <w:name w:val="textobasebold"/>
    <w:basedOn w:val="Normal"/>
    <w:uiPriority w:val="99"/>
    <w:rsid w:val="00D96B29"/>
    <w:pPr>
      <w:spacing w:before="100" w:beforeAutospacing="1" w:after="100" w:afterAutospacing="1"/>
    </w:pPr>
    <w:rPr>
      <w:rFonts w:eastAsia="Calibri"/>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1103695395">
      <w:marLeft w:val="0"/>
      <w:marRight w:val="0"/>
      <w:marTop w:val="0"/>
      <w:marBottom w:val="0"/>
      <w:divBdr>
        <w:top w:val="none" w:sz="0" w:space="0" w:color="auto"/>
        <w:left w:val="none" w:sz="0" w:space="0" w:color="auto"/>
        <w:bottom w:val="none" w:sz="0" w:space="0" w:color="auto"/>
        <w:right w:val="none" w:sz="0" w:space="0" w:color="auto"/>
      </w:divBdr>
    </w:div>
    <w:div w:id="1103695396">
      <w:marLeft w:val="0"/>
      <w:marRight w:val="0"/>
      <w:marTop w:val="0"/>
      <w:marBottom w:val="0"/>
      <w:divBdr>
        <w:top w:val="none" w:sz="0" w:space="0" w:color="auto"/>
        <w:left w:val="none" w:sz="0" w:space="0" w:color="auto"/>
        <w:bottom w:val="none" w:sz="0" w:space="0" w:color="auto"/>
        <w:right w:val="none" w:sz="0" w:space="0" w:color="auto"/>
      </w:divBdr>
    </w:div>
    <w:div w:id="1103695397">
      <w:marLeft w:val="0"/>
      <w:marRight w:val="0"/>
      <w:marTop w:val="0"/>
      <w:marBottom w:val="0"/>
      <w:divBdr>
        <w:top w:val="none" w:sz="0" w:space="0" w:color="auto"/>
        <w:left w:val="none" w:sz="0" w:space="0" w:color="auto"/>
        <w:bottom w:val="none" w:sz="0" w:space="0" w:color="auto"/>
        <w:right w:val="none" w:sz="0" w:space="0" w:color="auto"/>
      </w:divBdr>
    </w:div>
    <w:div w:id="1103695398">
      <w:marLeft w:val="0"/>
      <w:marRight w:val="0"/>
      <w:marTop w:val="0"/>
      <w:marBottom w:val="0"/>
      <w:divBdr>
        <w:top w:val="none" w:sz="0" w:space="0" w:color="auto"/>
        <w:left w:val="none" w:sz="0" w:space="0" w:color="auto"/>
        <w:bottom w:val="none" w:sz="0" w:space="0" w:color="auto"/>
        <w:right w:val="none" w:sz="0" w:space="0" w:color="auto"/>
      </w:divBdr>
    </w:div>
    <w:div w:id="1103695399">
      <w:marLeft w:val="0"/>
      <w:marRight w:val="0"/>
      <w:marTop w:val="0"/>
      <w:marBottom w:val="0"/>
      <w:divBdr>
        <w:top w:val="none" w:sz="0" w:space="0" w:color="auto"/>
        <w:left w:val="none" w:sz="0" w:space="0" w:color="auto"/>
        <w:bottom w:val="none" w:sz="0" w:space="0" w:color="auto"/>
        <w:right w:val="none" w:sz="0" w:space="0" w:color="auto"/>
      </w:divBdr>
    </w:div>
    <w:div w:id="1103695403">
      <w:marLeft w:val="0"/>
      <w:marRight w:val="0"/>
      <w:marTop w:val="0"/>
      <w:marBottom w:val="0"/>
      <w:divBdr>
        <w:top w:val="none" w:sz="0" w:space="0" w:color="auto"/>
        <w:left w:val="none" w:sz="0" w:space="0" w:color="auto"/>
        <w:bottom w:val="none" w:sz="0" w:space="0" w:color="auto"/>
        <w:right w:val="none" w:sz="0" w:space="0" w:color="auto"/>
      </w:divBdr>
      <w:divsChild>
        <w:div w:id="1103695400">
          <w:marLeft w:val="0"/>
          <w:marRight w:val="0"/>
          <w:marTop w:val="0"/>
          <w:marBottom w:val="0"/>
          <w:divBdr>
            <w:top w:val="none" w:sz="0" w:space="0" w:color="auto"/>
            <w:left w:val="none" w:sz="0" w:space="0" w:color="auto"/>
            <w:bottom w:val="none" w:sz="0" w:space="0" w:color="auto"/>
            <w:right w:val="none" w:sz="0" w:space="0" w:color="auto"/>
          </w:divBdr>
          <w:divsChild>
            <w:div w:id="1103695401">
              <w:marLeft w:val="0"/>
              <w:marRight w:val="0"/>
              <w:marTop w:val="0"/>
              <w:marBottom w:val="0"/>
              <w:divBdr>
                <w:top w:val="none" w:sz="0" w:space="0" w:color="auto"/>
                <w:left w:val="none" w:sz="0" w:space="0" w:color="auto"/>
                <w:bottom w:val="none" w:sz="0" w:space="0" w:color="auto"/>
                <w:right w:val="none" w:sz="0" w:space="0" w:color="auto"/>
              </w:divBdr>
            </w:div>
            <w:div w:id="11036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yperlink" Target="http://en.wikipedia.org/wiki/Signalling_System_7" TargetMode="External"/><Relationship Id="rId26" Type="http://schemas.openxmlformats.org/officeDocument/2006/relationships/hyperlink" Target="http://en.wikipedia.org/wiki/Encryption" TargetMode="External"/><Relationship Id="rId39" Type="http://schemas.openxmlformats.org/officeDocument/2006/relationships/hyperlink" Target="http://es.wikipedia.org/wiki/E1" TargetMode="External"/><Relationship Id="rId21" Type="http://schemas.openxmlformats.org/officeDocument/2006/relationships/hyperlink" Target="http://en.wikipedia.org/wiki/Carrier_frequency" TargetMode="External"/><Relationship Id="rId34" Type="http://schemas.openxmlformats.org/officeDocument/2006/relationships/hyperlink" Target="http://en.wikipedia.org/wiki/GSM" TargetMode="External"/><Relationship Id="rId42" Type="http://schemas.openxmlformats.org/officeDocument/2006/relationships/hyperlink" Target="http://es.wikipedia.org/wiki/CEPT" TargetMode="External"/><Relationship Id="rId47" Type="http://schemas.openxmlformats.org/officeDocument/2006/relationships/image" Target="http://upload.wikimedia.org/math/d/f/6/df677480c174155dd4881eea9939e308.png" TargetMode="External"/><Relationship Id="rId50" Type="http://schemas.openxmlformats.org/officeDocument/2006/relationships/image" Target="media/image8.png"/><Relationship Id="rId55" Type="http://schemas.openxmlformats.org/officeDocument/2006/relationships/image" Target="media/image1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en.wikipedia.org/wiki/Concentrator" TargetMode="External"/><Relationship Id="rId20" Type="http://schemas.openxmlformats.org/officeDocument/2006/relationships/hyperlink" Target="http://en.wikipedia.org/wiki/General_Packet_Radio_Service" TargetMode="External"/><Relationship Id="rId29" Type="http://schemas.openxmlformats.org/officeDocument/2006/relationships/hyperlink" Target="http://en.wikipedia.org/wiki/Frequency" TargetMode="External"/><Relationship Id="rId41" Type="http://schemas.openxmlformats.org/officeDocument/2006/relationships/hyperlink" Target="http://es.wikipedia.org/w/index.php?title=Transmisi%C3%B3n_digital&amp;action=edit&amp;redlink=1" TargetMode="External"/><Relationship Id="rId54" Type="http://schemas.openxmlformats.org/officeDocument/2006/relationships/image" Target="media/image1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yperlink" Target="http://en.wikipedia.org/wiki/Transceivers" TargetMode="External"/><Relationship Id="rId32" Type="http://schemas.openxmlformats.org/officeDocument/2006/relationships/hyperlink" Target="http://en.wikipedia.org/wiki/Phase-shift_keying" TargetMode="External"/><Relationship Id="rId37" Type="http://schemas.openxmlformats.org/officeDocument/2006/relationships/hyperlink" Target="http://en.wikipedia.org/wiki/Broadcast_Control_Channel" TargetMode="External"/><Relationship Id="rId40" Type="http://schemas.openxmlformats.org/officeDocument/2006/relationships/hyperlink" Target="http://es.wikipedia.org/wiki/E1" TargetMode="External"/><Relationship Id="rId45" Type="http://schemas.openxmlformats.org/officeDocument/2006/relationships/hyperlink" Target="http://es.wikipedia.org/wiki/PCM" TargetMode="External"/><Relationship Id="rId53" Type="http://schemas.openxmlformats.org/officeDocument/2006/relationships/image" Target="media/image11.png"/><Relationship Id="rId58" Type="http://schemas.openxmlformats.org/officeDocument/2006/relationships/image" Target="media/image16.wmf"/><Relationship Id="rId5" Type="http://schemas.openxmlformats.org/officeDocument/2006/relationships/footnotes" Target="footnotes.xml"/><Relationship Id="rId15" Type="http://schemas.openxmlformats.org/officeDocument/2006/relationships/hyperlink" Target="http://en.wikipedia.org/wiki/Network_and_Switching_Subsystem" TargetMode="External"/><Relationship Id="rId23" Type="http://schemas.openxmlformats.org/officeDocument/2006/relationships/hyperlink" Target="http://en.wikipedia.org/wiki/Base_transceiver_station" TargetMode="External"/><Relationship Id="rId28" Type="http://schemas.openxmlformats.org/officeDocument/2006/relationships/hyperlink" Target="http://en.wikipedia.org/wiki/Picocell" TargetMode="External"/><Relationship Id="rId36" Type="http://schemas.openxmlformats.org/officeDocument/2006/relationships/hyperlink" Target="http://en.wikipedia.org/wiki/Broadcasting" TargetMode="External"/><Relationship Id="rId49" Type="http://schemas.openxmlformats.org/officeDocument/2006/relationships/hyperlink" Target="http://es.wikipedia.org/wiki/Kilobytes" TargetMode="External"/><Relationship Id="rId57" Type="http://schemas.openxmlformats.org/officeDocument/2006/relationships/image" Target="media/image15.png"/><Relationship Id="rId61"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hyperlink" Target="http://en.wikipedia.org/wiki/SGSN" TargetMode="External"/><Relationship Id="rId31" Type="http://schemas.openxmlformats.org/officeDocument/2006/relationships/hyperlink" Target="http://en.wikipedia.org/wiki/Enhanced_Data_Rates_for_GSM_Evolution" TargetMode="External"/><Relationship Id="rId44" Type="http://schemas.openxmlformats.org/officeDocument/2006/relationships/hyperlink" Target="http://es.wikipedia.org/wiki/HDB3" TargetMode="External"/><Relationship Id="rId52" Type="http://schemas.openxmlformats.org/officeDocument/2006/relationships/image" Target="media/image10.png"/><Relationship Id="rId60" Type="http://schemas.openxmlformats.org/officeDocument/2006/relationships/hyperlink" Target="http://www.ie.itcr.ac.cr/pmurillo/practica"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en.wikipedia.org/w/index.php?title=Signal_propagation&amp;action=edit&amp;redlink=1" TargetMode="External"/><Relationship Id="rId27" Type="http://schemas.openxmlformats.org/officeDocument/2006/relationships/hyperlink" Target="http://en.wikipedia.org/wiki/Base_station_subsystem" TargetMode="External"/><Relationship Id="rId30" Type="http://schemas.openxmlformats.org/officeDocument/2006/relationships/hyperlink" Target="http://en.wikipedia.org/wiki/Um_Interface" TargetMode="External"/><Relationship Id="rId35" Type="http://schemas.openxmlformats.org/officeDocument/2006/relationships/hyperlink" Target="http://en.wikipedia.org/wiki/Time_division_multiple_access" TargetMode="External"/><Relationship Id="rId43" Type="http://schemas.openxmlformats.org/officeDocument/2006/relationships/hyperlink" Target="http://es.wikipedia.org/wiki/Portadora-E" TargetMode="External"/><Relationship Id="rId48" Type="http://schemas.openxmlformats.org/officeDocument/2006/relationships/hyperlink" Target="http://es.wikipedia.org/wiki/Kilobit" TargetMode="External"/><Relationship Id="rId56" Type="http://schemas.openxmlformats.org/officeDocument/2006/relationships/image" Target="media/image14.png"/><Relationship Id="rId8" Type="http://schemas.openxmlformats.org/officeDocument/2006/relationships/image" Target="media/image2.emf"/><Relationship Id="rId51"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hyperlink" Target="http://en.wikipedia.org/wiki/Network_Switching_Subsystem" TargetMode="External"/><Relationship Id="rId25" Type="http://schemas.openxmlformats.org/officeDocument/2006/relationships/hyperlink" Target="http://en.wikipedia.org/wiki/Antenna_%28radio%29" TargetMode="External"/><Relationship Id="rId33" Type="http://schemas.openxmlformats.org/officeDocument/2006/relationships/hyperlink" Target="http://en.wikipedia.org/wiki/Frequency_hopping" TargetMode="External"/><Relationship Id="rId38" Type="http://schemas.openxmlformats.org/officeDocument/2006/relationships/image" Target="media/image6.png"/><Relationship Id="rId46" Type="http://schemas.openxmlformats.org/officeDocument/2006/relationships/image" Target="media/image7.png"/><Relationship Id="rId5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2674</TotalTime>
  <Pages>34</Pages>
  <Words>7742</Words>
  <Characters>-32766</Characters>
  <Application>Microsoft Office Outlook</Application>
  <DocSecurity>0</DocSecurity>
  <Lines>0</Lines>
  <Paragraphs>0</Paragraphs>
  <ScaleCrop>false</ScaleCrop>
  <Company>Wolf</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de Costa Rica</dc:title>
  <dc:subject/>
  <dc:creator>Daniel Rodriguez</dc:creator>
  <cp:keywords/>
  <dc:description/>
  <cp:lastModifiedBy>edalroz</cp:lastModifiedBy>
  <cp:revision>71</cp:revision>
  <dcterms:created xsi:type="dcterms:W3CDTF">2011-01-20T04:21:00Z</dcterms:created>
  <dcterms:modified xsi:type="dcterms:W3CDTF">2011-03-03T23:12:00Z</dcterms:modified>
</cp:coreProperties>
</file>