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7C92" w14:textId="79D485FF" w:rsidR="00FA389D" w:rsidRPr="00FA389D" w:rsidRDefault="00FA389D" w:rsidP="00FA389D">
      <w:pPr>
        <w:jc w:val="center"/>
        <w:rPr>
          <w:rFonts w:ascii="標楷體" w:eastAsia="標楷體" w:hAnsi="標楷體"/>
          <w:sz w:val="72"/>
          <w:szCs w:val="72"/>
        </w:rPr>
      </w:pPr>
      <w:r w:rsidRPr="00FA389D">
        <w:rPr>
          <w:rFonts w:ascii="標楷體" w:eastAsia="標楷體" w:hAnsi="標楷體" w:hint="eastAsia"/>
          <w:sz w:val="72"/>
          <w:szCs w:val="72"/>
        </w:rPr>
        <w:t>中原大學</w:t>
      </w:r>
    </w:p>
    <w:p w14:paraId="5CBFB88B" w14:textId="7995506F" w:rsidR="00FA389D" w:rsidRPr="00FA389D" w:rsidRDefault="00FA389D" w:rsidP="00FA389D">
      <w:pPr>
        <w:jc w:val="center"/>
        <w:rPr>
          <w:rFonts w:ascii="標楷體" w:eastAsia="標楷體" w:hAnsi="標楷體"/>
          <w:sz w:val="48"/>
          <w:szCs w:val="48"/>
        </w:rPr>
      </w:pPr>
      <w:r w:rsidRPr="00FA389D">
        <w:rPr>
          <w:rFonts w:ascii="標楷體" w:eastAsia="標楷體" w:hAnsi="標楷體" w:hint="eastAsia"/>
          <w:sz w:val="48"/>
          <w:szCs w:val="48"/>
        </w:rPr>
        <w:t>資訊工程學系</w:t>
      </w:r>
    </w:p>
    <w:p w14:paraId="3E8FE788" w14:textId="137D4806" w:rsidR="00FA389D" w:rsidRPr="00FA389D" w:rsidRDefault="00FA389D" w:rsidP="00FA389D">
      <w:pPr>
        <w:jc w:val="center"/>
        <w:rPr>
          <w:rFonts w:ascii="標楷體" w:eastAsia="標楷體" w:hAnsi="標楷體"/>
          <w:sz w:val="48"/>
          <w:szCs w:val="48"/>
        </w:rPr>
      </w:pPr>
      <w:r w:rsidRPr="00FA389D">
        <w:rPr>
          <w:rFonts w:ascii="標楷體" w:eastAsia="標楷體" w:hAnsi="標楷體" w:hint="eastAsia"/>
          <w:sz w:val="48"/>
          <w:szCs w:val="48"/>
        </w:rPr>
        <w:t>112學年度專題實驗進度報告</w:t>
      </w:r>
    </w:p>
    <w:p w14:paraId="5B68436F" w14:textId="77777777" w:rsidR="00FA389D" w:rsidRPr="00FA389D" w:rsidRDefault="00FA389D" w:rsidP="00FA389D">
      <w:pPr>
        <w:jc w:val="center"/>
        <w:rPr>
          <w:rFonts w:ascii="標楷體" w:eastAsia="標楷體" w:hAnsi="標楷體" w:cs="Segoe UI"/>
          <w:b/>
          <w:bCs/>
          <w:sz w:val="48"/>
          <w:szCs w:val="48"/>
        </w:rPr>
      </w:pPr>
      <w:r w:rsidRPr="00FA389D">
        <w:rPr>
          <w:rFonts w:ascii="標楷體" w:eastAsia="標楷體" w:hAnsi="標楷體" w:hint="eastAsia"/>
          <w:b/>
          <w:bCs/>
          <w:sz w:val="48"/>
          <w:szCs w:val="48"/>
        </w:rPr>
        <w:t>隨機性</w:t>
      </w:r>
      <w:r w:rsidRPr="00FA389D">
        <w:rPr>
          <w:rFonts w:ascii="標楷體" w:eastAsia="標楷體" w:hAnsi="標楷體" w:cs="Segoe UI" w:hint="eastAsia"/>
          <w:b/>
          <w:bCs/>
          <w:sz w:val="48"/>
          <w:szCs w:val="48"/>
        </w:rPr>
        <w:t>對於量子糾錯算法的重要性</w:t>
      </w:r>
    </w:p>
    <w:p w14:paraId="49EFDC01" w14:textId="77777777" w:rsidR="00FA389D" w:rsidRPr="00FA389D" w:rsidRDefault="00FA389D" w:rsidP="00FA389D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FA389D">
        <w:rPr>
          <w:rFonts w:ascii="標楷體" w:eastAsia="標楷體" w:hAnsi="標楷體" w:hint="eastAsia"/>
          <w:b/>
          <w:bCs/>
          <w:sz w:val="48"/>
          <w:szCs w:val="48"/>
        </w:rPr>
        <w:t xml:space="preserve">及適用於IBM </w:t>
      </w:r>
      <w:r w:rsidRPr="00FA389D">
        <w:rPr>
          <w:rFonts w:ascii="標楷體" w:eastAsia="標楷體" w:hAnsi="標楷體" w:cs="Segoe UI"/>
          <w:b/>
          <w:bCs/>
          <w:sz w:val="48"/>
          <w:szCs w:val="48"/>
        </w:rPr>
        <w:t>Quantum</w:t>
      </w:r>
      <w:r w:rsidRPr="00FA389D">
        <w:rPr>
          <w:rFonts w:ascii="標楷體" w:eastAsia="標楷體" w:hAnsi="標楷體" w:cs="Segoe UI" w:hint="eastAsia"/>
          <w:b/>
          <w:bCs/>
          <w:sz w:val="48"/>
          <w:szCs w:val="48"/>
        </w:rPr>
        <w:t>的量子糾錯算</w:t>
      </w:r>
      <w:r w:rsidRPr="00FA389D">
        <w:rPr>
          <w:rFonts w:ascii="標楷體" w:eastAsia="標楷體" w:hAnsi="標楷體" w:hint="eastAsia"/>
          <w:b/>
          <w:bCs/>
          <w:sz w:val="48"/>
          <w:szCs w:val="48"/>
        </w:rPr>
        <w:t>法</w:t>
      </w:r>
    </w:p>
    <w:p w14:paraId="75D3CCE7" w14:textId="0078E3C1" w:rsidR="00FA389D" w:rsidRPr="00FA389D" w:rsidRDefault="00FA389D" w:rsidP="00FA389D">
      <w:pPr>
        <w:jc w:val="center"/>
        <w:rPr>
          <w:rFonts w:ascii="標楷體" w:eastAsia="標楷體" w:hAnsi="標楷體"/>
        </w:rPr>
      </w:pPr>
      <w:r w:rsidRPr="00FA389D">
        <w:rPr>
          <w:rFonts w:ascii="標楷體" w:eastAsia="標楷體" w:hAnsi="標楷體" w:hint="eastAsia"/>
        </w:rPr>
        <w:t>資訊三乙 11027233 曾品元</w:t>
      </w:r>
    </w:p>
    <w:p w14:paraId="799FB521" w14:textId="7001FB88" w:rsidR="00FA389D" w:rsidRPr="00FA389D" w:rsidRDefault="00FA389D" w:rsidP="00FA389D">
      <w:pPr>
        <w:jc w:val="center"/>
        <w:rPr>
          <w:rFonts w:ascii="標楷體" w:eastAsia="標楷體" w:hAnsi="標楷體" w:hint="eastAsia"/>
        </w:rPr>
      </w:pPr>
      <w:r w:rsidRPr="00FA389D">
        <w:rPr>
          <w:rFonts w:ascii="標楷體" w:eastAsia="標楷體" w:hAnsi="標楷體" w:hint="eastAsia"/>
        </w:rPr>
        <w:t>資訊三乙 1102723</w:t>
      </w:r>
      <w:r w:rsidRPr="00FA389D">
        <w:rPr>
          <w:rFonts w:ascii="標楷體" w:eastAsia="標楷體" w:hAnsi="標楷體" w:hint="eastAsia"/>
        </w:rPr>
        <w:t>5 江庭瑄</w:t>
      </w:r>
    </w:p>
    <w:p w14:paraId="0DADC567" w14:textId="39D73BEE" w:rsidR="00FA389D" w:rsidRPr="00FA389D" w:rsidRDefault="00FA389D" w:rsidP="00FA389D">
      <w:pPr>
        <w:jc w:val="center"/>
        <w:rPr>
          <w:rFonts w:ascii="標楷體" w:eastAsia="標楷體" w:hAnsi="標楷體"/>
        </w:rPr>
      </w:pPr>
      <w:r w:rsidRPr="00FA389D">
        <w:rPr>
          <w:rFonts w:ascii="標楷體" w:eastAsia="標楷體" w:hAnsi="標楷體" w:hint="eastAsia"/>
        </w:rPr>
        <w:t>資訊三乙 1102723</w:t>
      </w:r>
      <w:r w:rsidRPr="00FA389D">
        <w:rPr>
          <w:rFonts w:ascii="標楷體" w:eastAsia="標楷體" w:hAnsi="標楷體" w:hint="eastAsia"/>
        </w:rPr>
        <w:t>8</w:t>
      </w:r>
      <w:r w:rsidRPr="00FA389D">
        <w:rPr>
          <w:rFonts w:ascii="標楷體" w:eastAsia="標楷體" w:hAnsi="標楷體" w:hint="eastAsia"/>
        </w:rPr>
        <w:t xml:space="preserve"> </w:t>
      </w:r>
      <w:r w:rsidRPr="00FA389D">
        <w:rPr>
          <w:rFonts w:ascii="標楷體" w:eastAsia="標楷體" w:hAnsi="標楷體" w:hint="eastAsia"/>
        </w:rPr>
        <w:t>王紫薰</w:t>
      </w:r>
    </w:p>
    <w:p w14:paraId="46C59F3C" w14:textId="5D9E49D0" w:rsidR="00FA389D" w:rsidRPr="00FA389D" w:rsidRDefault="00FA389D" w:rsidP="00FA389D">
      <w:pPr>
        <w:jc w:val="center"/>
        <w:rPr>
          <w:rFonts w:ascii="標楷體" w:eastAsia="標楷體" w:hAnsi="標楷體"/>
        </w:rPr>
      </w:pPr>
      <w:r w:rsidRPr="00FA389D">
        <w:rPr>
          <w:rFonts w:ascii="標楷體" w:eastAsia="標楷體" w:hAnsi="標楷體" w:hint="eastAsia"/>
        </w:rPr>
        <w:t>指導教授</w:t>
      </w:r>
    </w:p>
    <w:p w14:paraId="5826B607" w14:textId="214F1066" w:rsidR="00FA389D" w:rsidRPr="00FA389D" w:rsidRDefault="00FA389D" w:rsidP="00FA389D">
      <w:pPr>
        <w:jc w:val="center"/>
        <w:rPr>
          <w:rFonts w:ascii="標楷體" w:eastAsia="標楷體" w:hAnsi="標楷體"/>
        </w:rPr>
      </w:pPr>
      <w:r w:rsidRPr="00FA389D">
        <w:rPr>
          <w:rFonts w:ascii="標楷體" w:eastAsia="標楷體" w:hAnsi="標楷體" w:hint="eastAsia"/>
        </w:rPr>
        <w:t>黃琮暐教授</w:t>
      </w:r>
    </w:p>
    <w:p w14:paraId="11F06B12" w14:textId="2C165147" w:rsidR="00FA389D" w:rsidRPr="00FA389D" w:rsidRDefault="00FA389D" w:rsidP="00FA389D">
      <w:pPr>
        <w:jc w:val="center"/>
        <w:rPr>
          <w:rFonts w:ascii="標楷體" w:eastAsia="標楷體" w:hAnsi="標楷體"/>
        </w:rPr>
      </w:pPr>
      <w:r w:rsidRPr="00FA389D">
        <w:rPr>
          <w:rFonts w:ascii="標楷體" w:eastAsia="標楷體" w:hAnsi="標楷體" w:hint="eastAsia"/>
        </w:rPr>
        <w:t>張元翔教授</w:t>
      </w:r>
    </w:p>
    <w:p w14:paraId="7101EEE6" w14:textId="21D05CD1" w:rsidR="00FA389D" w:rsidRPr="00FA389D" w:rsidRDefault="00FA389D" w:rsidP="00FA389D">
      <w:pPr>
        <w:jc w:val="center"/>
        <w:rPr>
          <w:rFonts w:ascii="標楷體" w:eastAsia="標楷體" w:hAnsi="標楷體" w:hint="eastAsia"/>
        </w:rPr>
      </w:pPr>
      <w:r w:rsidRPr="00FA389D">
        <w:rPr>
          <w:rFonts w:ascii="標楷體" w:eastAsia="標楷體" w:hAnsi="標楷體" w:hint="eastAsia"/>
        </w:rPr>
        <w:t>中華民國113年6月18日</w:t>
      </w:r>
    </w:p>
    <w:p w14:paraId="0F206895" w14:textId="77777777" w:rsidR="00FA389D" w:rsidRPr="004477FD" w:rsidRDefault="00FA389D" w:rsidP="00FA389D">
      <w:pPr>
        <w:widowControl/>
        <w:autoSpaceDE w:val="0"/>
        <w:autoSpaceDN w:val="0"/>
        <w:jc w:val="center"/>
        <w:textAlignment w:val="bottom"/>
        <w:rPr>
          <w:rFonts w:ascii="標楷體" w:eastAsia="標楷體" w:hAnsi="標楷體"/>
          <w:sz w:val="36"/>
          <w:szCs w:val="36"/>
        </w:rPr>
      </w:pPr>
    </w:p>
    <w:p w14:paraId="0A5F863F" w14:textId="29168051" w:rsidR="00FA389D" w:rsidRDefault="00FA389D" w:rsidP="00923071">
      <w:pPr>
        <w:jc w:val="center"/>
        <w:rPr>
          <w:rFonts w:eastAsia="標楷體"/>
        </w:rPr>
      </w:pPr>
      <w:r>
        <w:rPr>
          <w:rFonts w:eastAsia="標楷體"/>
        </w:rPr>
        <w:br w:type="page"/>
      </w:r>
      <w:r w:rsidRPr="00923071">
        <w:rPr>
          <w:rFonts w:eastAsia="標楷體" w:hint="eastAsia"/>
          <w:sz w:val="48"/>
          <w:szCs w:val="48"/>
        </w:rPr>
        <w:lastRenderedPageBreak/>
        <w:t>摘要及關鍵詞</w:t>
      </w:r>
    </w:p>
    <w:p w14:paraId="4BBABF4A" w14:textId="7B8CD895" w:rsidR="0062069C" w:rsidRPr="00954B49" w:rsidRDefault="0062069C" w:rsidP="00954B49">
      <w:pPr>
        <w:pStyle w:val="NormalWeb"/>
        <w:ind w:firstLine="480"/>
        <w:rPr>
          <w:rFonts w:ascii="標楷體" w:eastAsia="標楷體" w:hAnsi="標楷體"/>
        </w:rPr>
      </w:pPr>
      <w:r w:rsidRPr="0062069C">
        <w:rPr>
          <w:rFonts w:ascii="標楷體" w:eastAsia="標楷體" w:hAnsi="標楷體"/>
        </w:rPr>
        <w:t>隨著古典電腦技術的發展，其計算能力面臨瓶頸，尤其是資料儲存技術進展緩慢。而量子電腦在某些特定問題上具有顯著的優勢，能以極快的速度處理計算。量子電腦的位元（qubit）可以同時處於1和0的狀態，使其能夠在搜尋計算方面超越古典電腦。然而，量子電腦的錯誤率高，糾錯變得極具挑戰性，需採用不同的糾錯方法。</w:t>
      </w:r>
      <w:r w:rsidR="00954B49">
        <w:rPr>
          <w:rFonts w:ascii="標楷體" w:eastAsia="標楷體" w:hAnsi="標楷體" w:hint="eastAsia"/>
        </w:rPr>
        <w:t>本</w:t>
      </w:r>
      <w:r w:rsidR="00954B49" w:rsidRPr="0062069C">
        <w:rPr>
          <w:rFonts w:ascii="標楷體" w:eastAsia="標楷體" w:hAnsi="標楷體"/>
        </w:rPr>
        <w:t>研究探討</w:t>
      </w:r>
      <w:r w:rsidR="00954B49">
        <w:rPr>
          <w:rFonts w:ascii="標楷體" w:eastAsia="標楷體" w:hAnsi="標楷體" w:hint="eastAsia"/>
        </w:rPr>
        <w:t>了</w:t>
      </w:r>
      <w:r w:rsidRPr="0062069C">
        <w:rPr>
          <w:rFonts w:ascii="標楷體" w:eastAsia="標楷體" w:hAnsi="標楷體"/>
        </w:rPr>
        <w:t>three-bit repetition code和環狀分組糾錯探討。三位重複碼將一個qubit的運算重複三次，並將結果統一更正為佔多數的答案。環狀分組糾錯則是將qubit運算進行六次，並依序組成three-bit repetition code進行糾錯。然而，這些方法可能會遇到死循環問題，導致糾錯失敗。為了解決這些問題，研究提出了一種新的取樣方法，經實驗發現，隨機打亂qubit排列能大幅提升糾錯能力。理想中的隨機打亂可在量子電腦上實現，具體步驟包括對qubit位置進行交換，再進行糾錯。結果顯示，當量子電腦本身錯誤率較低時，糾錯演算法效果更佳。為處理相位問題，可先將相位旋轉映射到x軸上，完成糾錯後再反向旋轉回去。實驗使用了三個不同的錯誤率，分別為0.007395、0.002795、0.001433，顯示了這些糾錯演算法在未來量子電腦中的潛力。</w:t>
      </w:r>
    </w:p>
    <w:p w14:paraId="5CE82BC6" w14:textId="2670C1D8" w:rsidR="00FA389D" w:rsidRPr="00D87A76" w:rsidRDefault="00D87A76" w:rsidP="00D87A76">
      <w:pPr>
        <w:widowControl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br w:type="page"/>
      </w:r>
      <w:r w:rsidR="00FA389D" w:rsidRPr="00923071">
        <w:rPr>
          <w:rFonts w:eastAsia="標楷體" w:hint="eastAsia"/>
          <w:sz w:val="44"/>
          <w:szCs w:val="44"/>
        </w:rPr>
        <w:lastRenderedPageBreak/>
        <w:t>目次</w:t>
      </w:r>
    </w:p>
    <w:p w14:paraId="6269BED6" w14:textId="211DF97F" w:rsidR="00FD2A92" w:rsidRDefault="00FA389D" w:rsidP="00FA389D">
      <w:pPr>
        <w:tabs>
          <w:tab w:val="right" w:pos="9520"/>
        </w:tabs>
        <w:spacing w:line="360" w:lineRule="auto"/>
        <w:rPr>
          <w:rFonts w:ascii="標楷體" w:eastAsia="標楷體" w:hAnsi="標楷體" w:hint="eastAsia"/>
        </w:rPr>
      </w:pPr>
      <w:r w:rsidRPr="00F35641">
        <w:rPr>
          <w:rFonts w:ascii="標楷體" w:eastAsia="標楷體" w:hAnsi="標楷體" w:hint="eastAsia"/>
        </w:rPr>
        <w:t>摘要</w:t>
      </w:r>
      <w:r w:rsidR="006A723E" w:rsidRPr="00F35641">
        <w:rPr>
          <w:rFonts w:ascii="標楷體" w:eastAsia="標楷體" w:hAnsi="標楷體"/>
        </w:rPr>
        <w:t>……………………………………………………</w:t>
      </w:r>
      <w:r w:rsidR="000F2F60">
        <w:rPr>
          <w:rFonts w:ascii="標楷體" w:eastAsia="標楷體" w:hAnsi="標楷體"/>
        </w:rPr>
        <w:fldChar w:fldCharType="begin"/>
      </w:r>
      <w:r w:rsidR="000F2F60">
        <w:rPr>
          <w:rFonts w:ascii="標楷體" w:eastAsia="標楷體" w:hAnsi="標楷體"/>
        </w:rPr>
        <w:instrText xml:space="preserve"> </w:instrText>
      </w:r>
      <w:r w:rsidR="000F2F60">
        <w:rPr>
          <w:rFonts w:ascii="標楷體" w:eastAsia="標楷體" w:hAnsi="標楷體" w:hint="eastAsia"/>
        </w:rPr>
        <w:instrText>= 2 \* ROMAN</w:instrText>
      </w:r>
      <w:r w:rsidR="000F2F60">
        <w:rPr>
          <w:rFonts w:ascii="標楷體" w:eastAsia="標楷體" w:hAnsi="標楷體"/>
        </w:rPr>
        <w:instrText xml:space="preserve"> </w:instrText>
      </w:r>
      <w:r w:rsidR="000F2F60">
        <w:rPr>
          <w:rFonts w:ascii="標楷體" w:eastAsia="標楷體" w:hAnsi="標楷體"/>
        </w:rPr>
        <w:fldChar w:fldCharType="separate"/>
      </w:r>
      <w:r w:rsidR="000F2F60">
        <w:rPr>
          <w:rFonts w:ascii="標楷體" w:eastAsia="標楷體" w:hAnsi="標楷體"/>
          <w:noProof/>
        </w:rPr>
        <w:t>II</w:t>
      </w:r>
      <w:r w:rsidR="000F2F60">
        <w:rPr>
          <w:rFonts w:ascii="標楷體" w:eastAsia="標楷體" w:hAnsi="標楷體"/>
        </w:rPr>
        <w:fldChar w:fldCharType="end"/>
      </w:r>
    </w:p>
    <w:p w14:paraId="62D031BF" w14:textId="4352434A" w:rsidR="00923071" w:rsidRPr="00F35641" w:rsidRDefault="00923071" w:rsidP="000F2F60">
      <w:pPr>
        <w:spacing w:line="360" w:lineRule="auto"/>
        <w:rPr>
          <w:rFonts w:ascii="標楷體" w:eastAsia="標楷體" w:hAnsi="標楷體" w:hint="eastAsia"/>
        </w:rPr>
      </w:pPr>
      <w:r w:rsidRPr="00F35641">
        <w:rPr>
          <w:rFonts w:ascii="標楷體" w:eastAsia="標楷體" w:hAnsi="標楷體" w:hint="eastAsia"/>
        </w:rPr>
        <w:t>目次</w:t>
      </w:r>
      <w:r w:rsidR="006A723E" w:rsidRPr="00F35641">
        <w:rPr>
          <w:rFonts w:ascii="標楷體" w:eastAsia="標楷體" w:hAnsi="標楷體"/>
        </w:rPr>
        <w:t>……………………………………………………</w:t>
      </w:r>
      <w:r w:rsidR="000F2F60">
        <w:rPr>
          <w:rFonts w:ascii="標楷體" w:eastAsia="標楷體" w:hAnsi="標楷體"/>
        </w:rPr>
        <w:fldChar w:fldCharType="begin"/>
      </w:r>
      <w:r w:rsidR="000F2F60">
        <w:rPr>
          <w:rFonts w:ascii="標楷體" w:eastAsia="標楷體" w:hAnsi="標楷體"/>
        </w:rPr>
        <w:instrText xml:space="preserve"> </w:instrText>
      </w:r>
      <w:r w:rsidR="000F2F60">
        <w:rPr>
          <w:rFonts w:ascii="標楷體" w:eastAsia="標楷體" w:hAnsi="標楷體" w:hint="eastAsia"/>
        </w:rPr>
        <w:instrText>= 3 \* ROMAN</w:instrText>
      </w:r>
      <w:r w:rsidR="000F2F60">
        <w:rPr>
          <w:rFonts w:ascii="標楷體" w:eastAsia="標楷體" w:hAnsi="標楷體"/>
        </w:rPr>
        <w:instrText xml:space="preserve"> </w:instrText>
      </w:r>
      <w:r w:rsidR="000F2F60">
        <w:rPr>
          <w:rFonts w:ascii="標楷體" w:eastAsia="標楷體" w:hAnsi="標楷體"/>
        </w:rPr>
        <w:fldChar w:fldCharType="separate"/>
      </w:r>
      <w:r w:rsidR="000F2F60">
        <w:rPr>
          <w:rFonts w:ascii="標楷體" w:eastAsia="標楷體" w:hAnsi="標楷體"/>
          <w:noProof/>
        </w:rPr>
        <w:t>III</w:t>
      </w:r>
      <w:r w:rsidR="000F2F60">
        <w:rPr>
          <w:rFonts w:ascii="標楷體" w:eastAsia="標楷體" w:hAnsi="標楷體"/>
        </w:rPr>
        <w:fldChar w:fldCharType="end"/>
      </w:r>
    </w:p>
    <w:p w14:paraId="5A4EDFB6" w14:textId="59D226D8" w:rsidR="00923071" w:rsidRPr="00F35641" w:rsidRDefault="00923071" w:rsidP="00923071">
      <w:pPr>
        <w:spacing w:line="360" w:lineRule="auto"/>
        <w:rPr>
          <w:rFonts w:ascii="標楷體" w:eastAsia="標楷體" w:hAnsi="標楷體" w:hint="eastAsia"/>
        </w:rPr>
      </w:pPr>
      <w:r w:rsidRPr="00F35641">
        <w:rPr>
          <w:rFonts w:ascii="標楷體" w:eastAsia="標楷體" w:hAnsi="標楷體" w:hint="eastAsia"/>
        </w:rPr>
        <w:t>圖目錄</w:t>
      </w:r>
      <w:r w:rsidR="006A723E" w:rsidRPr="00F35641">
        <w:rPr>
          <w:rFonts w:ascii="標楷體" w:eastAsia="標楷體" w:hAnsi="標楷體"/>
        </w:rPr>
        <w:t>……………………………………………………</w:t>
      </w:r>
      <w:r w:rsidR="000F2F60">
        <w:rPr>
          <w:rFonts w:ascii="標楷體" w:eastAsia="標楷體" w:hAnsi="標楷體"/>
        </w:rPr>
        <w:fldChar w:fldCharType="begin"/>
      </w:r>
      <w:r w:rsidR="000F2F60">
        <w:rPr>
          <w:rFonts w:ascii="標楷體" w:eastAsia="標楷體" w:hAnsi="標楷體"/>
        </w:rPr>
        <w:instrText xml:space="preserve"> </w:instrText>
      </w:r>
      <w:r w:rsidR="000F2F60">
        <w:rPr>
          <w:rFonts w:ascii="標楷體" w:eastAsia="標楷體" w:hAnsi="標楷體" w:hint="eastAsia"/>
        </w:rPr>
        <w:instrText>= 4 \* ROMAN</w:instrText>
      </w:r>
      <w:r w:rsidR="000F2F60">
        <w:rPr>
          <w:rFonts w:ascii="標楷體" w:eastAsia="標楷體" w:hAnsi="標楷體"/>
        </w:rPr>
        <w:instrText xml:space="preserve"> </w:instrText>
      </w:r>
      <w:r w:rsidR="000F2F60">
        <w:rPr>
          <w:rFonts w:ascii="標楷體" w:eastAsia="標楷體" w:hAnsi="標楷體"/>
        </w:rPr>
        <w:fldChar w:fldCharType="separate"/>
      </w:r>
      <w:r w:rsidR="000F2F60">
        <w:rPr>
          <w:rFonts w:ascii="標楷體" w:eastAsia="標楷體" w:hAnsi="標楷體"/>
          <w:noProof/>
        </w:rPr>
        <w:t>IV</w:t>
      </w:r>
      <w:r w:rsidR="000F2F60">
        <w:rPr>
          <w:rFonts w:ascii="標楷體" w:eastAsia="標楷體" w:hAnsi="標楷體"/>
        </w:rPr>
        <w:fldChar w:fldCharType="end"/>
      </w:r>
    </w:p>
    <w:p w14:paraId="3B8AE3B8" w14:textId="6E290BDA" w:rsidR="00923071" w:rsidRPr="00F35641" w:rsidRDefault="00923071" w:rsidP="00923071">
      <w:pPr>
        <w:spacing w:line="360" w:lineRule="auto"/>
        <w:rPr>
          <w:rFonts w:ascii="標楷體" w:eastAsia="標楷體" w:hAnsi="標楷體" w:hint="eastAsia"/>
        </w:rPr>
      </w:pPr>
      <w:r w:rsidRPr="00F35641">
        <w:rPr>
          <w:rFonts w:ascii="標楷體" w:eastAsia="標楷體" w:hAnsi="標楷體" w:hint="eastAsia"/>
        </w:rPr>
        <w:t>表目錄</w:t>
      </w:r>
      <w:r w:rsidR="006A723E" w:rsidRPr="00F35641">
        <w:rPr>
          <w:rFonts w:ascii="標楷體" w:eastAsia="標楷體" w:hAnsi="標楷體"/>
        </w:rPr>
        <w:t>……………………………………………………</w:t>
      </w:r>
      <w:r w:rsidR="00FD2A92">
        <w:rPr>
          <w:rFonts w:ascii="標楷體" w:eastAsia="標楷體" w:hAnsi="標楷體"/>
        </w:rPr>
        <w:fldChar w:fldCharType="begin"/>
      </w:r>
      <w:r w:rsidR="00FD2A92">
        <w:rPr>
          <w:rFonts w:ascii="標楷體" w:eastAsia="標楷體" w:hAnsi="標楷體"/>
        </w:rPr>
        <w:instrText xml:space="preserve"> </w:instrText>
      </w:r>
      <w:r w:rsidR="00FD2A92">
        <w:rPr>
          <w:rFonts w:ascii="標楷體" w:eastAsia="標楷體" w:hAnsi="標楷體" w:hint="eastAsia"/>
        </w:rPr>
        <w:instrText>= 4 \* ROMAN</w:instrText>
      </w:r>
      <w:r w:rsidR="00FD2A92">
        <w:rPr>
          <w:rFonts w:ascii="標楷體" w:eastAsia="標楷體" w:hAnsi="標楷體"/>
        </w:rPr>
        <w:instrText xml:space="preserve"> </w:instrText>
      </w:r>
      <w:r w:rsidR="00FD2A92">
        <w:rPr>
          <w:rFonts w:ascii="標楷體" w:eastAsia="標楷體" w:hAnsi="標楷體"/>
        </w:rPr>
        <w:fldChar w:fldCharType="separate"/>
      </w:r>
      <w:r w:rsidR="00FD2A92">
        <w:rPr>
          <w:rFonts w:ascii="標楷體" w:eastAsia="標楷體" w:hAnsi="標楷體"/>
          <w:noProof/>
        </w:rPr>
        <w:t>V</w:t>
      </w:r>
      <w:r w:rsidR="00FD2A92">
        <w:rPr>
          <w:rFonts w:ascii="標楷體" w:eastAsia="標楷體" w:hAnsi="標楷體"/>
        </w:rPr>
        <w:fldChar w:fldCharType="end"/>
      </w:r>
    </w:p>
    <w:p w14:paraId="3352BE10" w14:textId="24111BDC" w:rsidR="006A723E" w:rsidRPr="00F35641" w:rsidRDefault="00FA389D" w:rsidP="00FA389D">
      <w:pPr>
        <w:spacing w:line="360" w:lineRule="auto"/>
        <w:rPr>
          <w:rFonts w:ascii="標楷體" w:eastAsia="標楷體" w:hAnsi="標楷體" w:hint="eastAsia"/>
        </w:rPr>
      </w:pPr>
      <w:r w:rsidRPr="00F35641">
        <w:rPr>
          <w:rFonts w:ascii="標楷體" w:eastAsia="標楷體" w:hAnsi="標楷體" w:hint="eastAsia"/>
        </w:rPr>
        <w:t>糾錯演算法的實作與析</w:t>
      </w:r>
      <w:r w:rsidR="006A723E" w:rsidRPr="00F35641">
        <w:rPr>
          <w:rFonts w:ascii="標楷體" w:eastAsia="標楷體" w:hAnsi="標楷體"/>
        </w:rPr>
        <w:t>……………………………………………………</w:t>
      </w:r>
      <w:r w:rsidR="004F7A8B">
        <w:rPr>
          <w:rFonts w:ascii="標楷體" w:eastAsia="標楷體" w:hAnsi="標楷體" w:hint="eastAsia"/>
        </w:rPr>
        <w:t>1</w:t>
      </w:r>
    </w:p>
    <w:p w14:paraId="1F27EC00" w14:textId="3A4B8B39" w:rsidR="004F7A8B" w:rsidRPr="00954B49" w:rsidRDefault="00FA389D" w:rsidP="004F7A8B">
      <w:pPr>
        <w:spacing w:line="360" w:lineRule="auto"/>
        <w:rPr>
          <w:rFonts w:ascii="標楷體" w:eastAsia="標楷體" w:hAnsi="標楷體" w:hint="eastAsia"/>
        </w:rPr>
      </w:pPr>
      <w:r w:rsidRPr="00F35641">
        <w:rPr>
          <w:rFonts w:ascii="標楷體" w:eastAsia="標楷體" w:hAnsi="標楷體" w:hint="eastAsia"/>
        </w:rPr>
        <w:t>參考文獻</w:t>
      </w:r>
      <w:r w:rsidR="006A723E" w:rsidRPr="00F35641">
        <w:rPr>
          <w:rFonts w:ascii="標楷體" w:eastAsia="標楷體" w:hAnsi="標楷體"/>
        </w:rPr>
        <w:t>……………………………………………………</w:t>
      </w:r>
    </w:p>
    <w:p w14:paraId="38E141F6" w14:textId="384CA7ED" w:rsidR="00C544EE" w:rsidRPr="004477FD" w:rsidRDefault="004F7A8B" w:rsidP="004F7A8B">
      <w:pPr>
        <w:spacing w:line="360" w:lineRule="auto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br w:type="page"/>
      </w:r>
      <w:r w:rsidR="00A92CC4" w:rsidRPr="00D9519E">
        <w:rPr>
          <w:rFonts w:eastAsia="標楷體" w:hint="eastAsia"/>
          <w:sz w:val="44"/>
          <w:szCs w:val="44"/>
        </w:rPr>
        <w:lastRenderedPageBreak/>
        <w:t>圖目錄</w:t>
      </w:r>
    </w:p>
    <w:p w14:paraId="67CD0EF0" w14:textId="77777777" w:rsidR="004163AD" w:rsidRDefault="00C544EE" w:rsidP="004163AD">
      <w:pPr>
        <w:widowControl/>
        <w:autoSpaceDE w:val="0"/>
        <w:autoSpaceDN w:val="0"/>
        <w:jc w:val="center"/>
        <w:textAlignment w:val="bottom"/>
        <w:rPr>
          <w:rFonts w:eastAsia="標楷體"/>
          <w:sz w:val="44"/>
          <w:szCs w:val="44"/>
        </w:rPr>
      </w:pPr>
      <w:r>
        <w:rPr>
          <w:rFonts w:eastAsia="標楷體"/>
        </w:rPr>
        <w:br w:type="page"/>
      </w:r>
      <w:r w:rsidR="00A92CC4" w:rsidRPr="00D9519E">
        <w:rPr>
          <w:rFonts w:eastAsia="標楷體" w:hint="eastAsia"/>
          <w:sz w:val="44"/>
          <w:szCs w:val="44"/>
        </w:rPr>
        <w:lastRenderedPageBreak/>
        <w:t>表目錄</w:t>
      </w:r>
    </w:p>
    <w:p w14:paraId="28823036" w14:textId="77777777" w:rsidR="004163AD" w:rsidRDefault="004163AD" w:rsidP="004163AD">
      <w:pPr>
        <w:widowControl/>
        <w:autoSpaceDE w:val="0"/>
        <w:autoSpaceDN w:val="0"/>
        <w:textAlignment w:val="bottom"/>
        <w:rPr>
          <w:rFonts w:ascii="標楷體" w:eastAsia="標楷體" w:hAnsi="標楷體"/>
          <w:b/>
          <w:bCs/>
        </w:rPr>
      </w:pPr>
    </w:p>
    <w:p w14:paraId="725E2592" w14:textId="04E1902E" w:rsidR="004163AD" w:rsidRDefault="004163AD" w:rsidP="004163AD">
      <w:pPr>
        <w:widowControl/>
        <w:autoSpaceDE w:val="0"/>
        <w:autoSpaceDN w:val="0"/>
        <w:textAlignment w:val="bottom"/>
        <w:rPr>
          <w:rFonts w:ascii="標楷體" w:eastAsia="標楷體" w:hAnsi="標楷體" w:hint="eastAsia"/>
          <w:b/>
          <w:bCs/>
        </w:rPr>
        <w:sectPr w:rsidR="004163AD" w:rsidSect="00D87A76">
          <w:footerReference w:type="default" r:id="rId7"/>
          <w:pgSz w:w="11906" w:h="16838"/>
          <w:pgMar w:top="1440" w:right="1800" w:bottom="1440" w:left="1800" w:header="567" w:footer="567" w:gutter="0"/>
          <w:pgNumType w:fmt="upperRoman" w:start="1"/>
          <w:cols w:space="425"/>
          <w:docGrid w:type="lines" w:linePitch="360"/>
        </w:sectPr>
      </w:pPr>
    </w:p>
    <w:p w14:paraId="61E338C2" w14:textId="68803D9C" w:rsidR="009C20AE" w:rsidRDefault="00715B04" w:rsidP="000F7C13">
      <w:pPr>
        <w:widowControl/>
        <w:autoSpaceDE w:val="0"/>
        <w:autoSpaceDN w:val="0"/>
        <w:textAlignment w:val="bottom"/>
        <w:rPr>
          <w:rFonts w:ascii="標楷體" w:eastAsia="標楷體" w:hAnsi="標楷體"/>
          <w:b/>
          <w:bCs/>
        </w:rPr>
      </w:pPr>
      <w:r w:rsidRPr="003E759F">
        <w:rPr>
          <w:rFonts w:ascii="標楷體" w:eastAsia="標楷體" w:hAnsi="標楷體" w:hint="eastAsia"/>
          <w:b/>
          <w:bCs/>
        </w:rPr>
        <w:lastRenderedPageBreak/>
        <w:t>3-bit</w:t>
      </w:r>
      <w:r w:rsidRPr="003E759F">
        <w:rPr>
          <w:rFonts w:ascii="標楷體" w:eastAsia="標楷體" w:hAnsi="標楷體" w:hint="eastAsia"/>
          <w:b/>
          <w:bCs/>
        </w:rPr>
        <w:t>重複編碼</w:t>
      </w:r>
    </w:p>
    <w:p w14:paraId="47D7C6F2" w14:textId="1FED5625" w:rsidR="00715B04" w:rsidRPr="00715B04" w:rsidRDefault="00715B04" w:rsidP="00E70D86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 w:hint="eastAsia"/>
        </w:rPr>
        <w:t>三比特重複編碼（three-bit repetition code）是將一個待糾錯的qubit運算重複三次，理應獲得三個一模一樣的結果，然而運算過程可能會出錯，導致三個qubit不全相同。這個編碼技術即是將這三個qubit統一更正為佔多數的答案，即取三個qubit中的多數票。若結果為000, 001, 010, 100，則統一更正為</w:t>
      </w:r>
      <w:r>
        <w:rPr>
          <w:rFonts w:ascii="標楷體" w:eastAsia="標楷體" w:hAnsi="標楷體" w:hint="eastAsia"/>
        </w:rPr>
        <w:t>0</w:t>
      </w:r>
      <w:r w:rsidR="003E759F">
        <w:rPr>
          <w:rFonts w:ascii="標楷體" w:eastAsia="標楷體" w:hAnsi="標楷體" w:hint="eastAsia"/>
        </w:rPr>
        <w:t>；</w:t>
      </w:r>
      <w:r w:rsidRPr="00715B04">
        <w:rPr>
          <w:rFonts w:ascii="標楷體" w:eastAsia="標楷體" w:hAnsi="標楷體" w:hint="eastAsia"/>
        </w:rPr>
        <w:t>若結果為111, 110, 101, 011，則統一更正為1</w:t>
      </w:r>
      <w:r>
        <w:rPr>
          <w:rFonts w:ascii="標楷體" w:eastAsia="標楷體" w:hAnsi="標楷體" w:hint="eastAsia"/>
        </w:rPr>
        <w:t>。</w:t>
      </w:r>
    </w:p>
    <w:p w14:paraId="2AB15762" w14:textId="16BD2CEF" w:rsidR="00B24A27" w:rsidRPr="00715B04" w:rsidRDefault="00B24A27" w:rsidP="00C544EE">
      <w:pPr>
        <w:spacing w:line="240" w:lineRule="auto"/>
        <w:rPr>
          <w:rFonts w:ascii="標楷體" w:eastAsia="標楷體" w:hAnsi="標楷體" w:hint="eastAsia"/>
        </w:rPr>
      </w:pPr>
    </w:p>
    <w:p w14:paraId="53A159AA" w14:textId="3B0A221E" w:rsidR="00715B04" w:rsidRPr="003E759F" w:rsidRDefault="009C20AE" w:rsidP="009C20AE">
      <w:pPr>
        <w:spacing w:line="240" w:lineRule="auto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EDDFE92" wp14:editId="66C90A36">
            <wp:simplePos x="0" y="0"/>
            <wp:positionH relativeFrom="margin">
              <wp:posOffset>4810760</wp:posOffset>
            </wp:positionH>
            <wp:positionV relativeFrom="paragraph">
              <wp:posOffset>191135</wp:posOffset>
            </wp:positionV>
            <wp:extent cx="1217930" cy="1167765"/>
            <wp:effectExtent l="0" t="0" r="1270" b="0"/>
            <wp:wrapSquare wrapText="bothSides"/>
            <wp:docPr id="625066569" name="Picture 5" descr="A blue and orange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66569" name="Picture 5" descr="A blue and orange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30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B04" w:rsidRPr="003E759F">
        <w:rPr>
          <w:rFonts w:ascii="標楷體" w:eastAsia="標楷體" w:hAnsi="標楷體" w:hint="eastAsia"/>
          <w:b/>
          <w:bCs/>
        </w:rPr>
        <w:t>環狀分組糾錯</w:t>
      </w:r>
    </w:p>
    <w:p w14:paraId="5A91870D" w14:textId="6FA7B1E5" w:rsidR="00715B04" w:rsidRDefault="00715B04" w:rsidP="009C20AE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 w:hint="eastAsia"/>
        </w:rPr>
        <w:t>將一個待糾正的qubit運算進行六次，並運用六個結果循環分組進行糾錯。依序將012, 123, 234, 345, 450, 501分為一組形成three-bit repetition code並執行糾錯。</w:t>
      </w:r>
    </w:p>
    <w:p w14:paraId="24D01B0E" w14:textId="7FDD4261" w:rsidR="009C20AE" w:rsidRPr="00715B04" w:rsidRDefault="000B1567" w:rsidP="009C20AE">
      <w:pPr>
        <w:spacing w:line="240" w:lineRule="auto"/>
        <w:rPr>
          <w:rFonts w:ascii="標楷體" w:eastAsia="標楷體" w:hAnsi="標楷體" w:hint="eastAsia"/>
        </w:rPr>
      </w:pPr>
      <w:r w:rsidRPr="003E759F">
        <w:rPr>
          <w:rFonts w:ascii="標楷體" w:eastAsia="標楷體" w:hAnsi="標楷體"/>
        </w:rPr>
        <w:drawing>
          <wp:anchor distT="0" distB="0" distL="114300" distR="114300" simplePos="0" relativeHeight="251665408" behindDoc="0" locked="0" layoutInCell="1" allowOverlap="1" wp14:anchorId="1E4567DE" wp14:editId="4ABA72CA">
            <wp:simplePos x="0" y="0"/>
            <wp:positionH relativeFrom="column">
              <wp:posOffset>3178810</wp:posOffset>
            </wp:positionH>
            <wp:positionV relativeFrom="paragraph">
              <wp:posOffset>274955</wp:posOffset>
            </wp:positionV>
            <wp:extent cx="3035935" cy="1841500"/>
            <wp:effectExtent l="0" t="0" r="0" b="6350"/>
            <wp:wrapSquare wrapText="bothSides"/>
            <wp:docPr id="790804367" name="Picture 1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04367" name="Picture 1" descr="A graph with a lin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CF0F2" w14:textId="318CC138" w:rsidR="00715B04" w:rsidRPr="003E759F" w:rsidRDefault="00715B04" w:rsidP="009C20AE">
      <w:pPr>
        <w:spacing w:line="240" w:lineRule="auto"/>
        <w:rPr>
          <w:rFonts w:ascii="標楷體" w:eastAsia="標楷體" w:hAnsi="標楷體" w:hint="eastAsia"/>
          <w:b/>
          <w:bCs/>
        </w:rPr>
      </w:pPr>
      <w:r w:rsidRPr="003E759F">
        <w:rPr>
          <w:rFonts w:ascii="標楷體" w:eastAsia="標楷體" w:hAnsi="標楷體" w:hint="eastAsia"/>
          <w:b/>
          <w:bCs/>
        </w:rPr>
        <w:t>6-qubit環狀糾錯成果</w:t>
      </w:r>
    </w:p>
    <w:p w14:paraId="3F0ECA8E" w14:textId="433E8648" w:rsidR="00715B04" w:rsidRPr="00715B04" w:rsidRDefault="00715B04" w:rsidP="009C20AE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 w:hint="eastAsia"/>
        </w:rPr>
        <w:t>雖然此方法運用循環分組進行糾錯，但有時正確率甚至不如糾錯前。如下：</w:t>
      </w:r>
    </w:p>
    <w:p w14:paraId="51F02876" w14:textId="3527E865" w:rsidR="00715B04" w:rsidRPr="00715B04" w:rsidRDefault="00715B04" w:rsidP="009C20AE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 w:hint="eastAsia"/>
        </w:rPr>
        <w:t>錯誤情形：000110 -&gt; 000110 (Error)</w:t>
      </w:r>
    </w:p>
    <w:p w14:paraId="783924EA" w14:textId="08BB174B" w:rsidR="00715B04" w:rsidRPr="00715B04" w:rsidRDefault="00715B04" w:rsidP="009C20AE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 w:hint="eastAsia"/>
        </w:rPr>
        <w:t>假設目的是將所有qubit糾正為0，則當遇到連續兩個1時會發生死循環，無論糾錯幾次都無法修正為0。意即，只要有連續的錯誤，糾錯就會失敗。連續兩個qubit同時壞掉的情況是很容易發生的，尤其在cx-gate或其他雙qubit gate操作中。為解開死循環，需將取樣順序打亂。</w:t>
      </w:r>
    </w:p>
    <w:p w14:paraId="0DDE81D0" w14:textId="720249EA" w:rsidR="00715B04" w:rsidRPr="003E759F" w:rsidRDefault="00715B04" w:rsidP="009C20AE">
      <w:pPr>
        <w:spacing w:line="240" w:lineRule="auto"/>
        <w:rPr>
          <w:rFonts w:ascii="標楷體" w:eastAsia="標楷體" w:hAnsi="標楷體" w:hint="eastAsia"/>
          <w:b/>
          <w:bCs/>
        </w:rPr>
      </w:pPr>
      <w:r w:rsidRPr="003E759F">
        <w:rPr>
          <w:rFonts w:ascii="標楷體" w:eastAsia="標楷體" w:hAnsi="標楷體" w:hint="eastAsia"/>
          <w:b/>
          <w:bCs/>
        </w:rPr>
        <w:t>如何取樣</w:t>
      </w:r>
    </w:p>
    <w:p w14:paraId="2C26CE3F" w14:textId="5CDA8D5E" w:rsidR="00715B04" w:rsidRPr="00715B04" w:rsidRDefault="009C20AE" w:rsidP="009C20AE">
      <w:pPr>
        <w:spacing w:line="240" w:lineRule="auto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44AF3D8" wp14:editId="75A016FD">
            <wp:simplePos x="0" y="0"/>
            <wp:positionH relativeFrom="column">
              <wp:posOffset>3876040</wp:posOffset>
            </wp:positionH>
            <wp:positionV relativeFrom="paragraph">
              <wp:posOffset>20320</wp:posOffset>
            </wp:positionV>
            <wp:extent cx="1505495" cy="1284790"/>
            <wp:effectExtent l="0" t="0" r="0" b="0"/>
            <wp:wrapSquare wrapText="bothSides"/>
            <wp:docPr id="120380031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0031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495" cy="128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15B04" w:rsidRPr="00715B04">
        <w:rPr>
          <w:rFonts w:ascii="標楷體" w:eastAsia="標楷體" w:hAnsi="標楷體" w:hint="eastAsia"/>
        </w:rPr>
        <w:t>經實驗發現，依照Index：[-2, 0, 1]取樣的糾錯效果最佳。假設欲修正index為4的qubit，則取index為2(4-2)、4(4+0)與5(4+1)的qubit組成three-bit repetition code，獲得糾錯結果後寫回index為4的qubit。</w:t>
      </w:r>
    </w:p>
    <w:p w14:paraId="67C31DE0" w14:textId="4289F19D" w:rsidR="00715B04" w:rsidRPr="00715B04" w:rsidRDefault="00715B04" w:rsidP="00C544EE">
      <w:pPr>
        <w:spacing w:line="240" w:lineRule="auto"/>
        <w:rPr>
          <w:rFonts w:ascii="標楷體" w:eastAsia="標楷體" w:hAnsi="標楷體" w:hint="eastAsia"/>
        </w:rPr>
      </w:pPr>
    </w:p>
    <w:p w14:paraId="0B84D912" w14:textId="7C96C636" w:rsidR="00715B04" w:rsidRPr="003E759F" w:rsidRDefault="00715B04" w:rsidP="009C20AE">
      <w:pPr>
        <w:spacing w:line="240" w:lineRule="auto"/>
        <w:rPr>
          <w:rFonts w:ascii="標楷體" w:eastAsia="標楷體" w:hAnsi="標楷體"/>
          <w:b/>
          <w:bCs/>
        </w:rPr>
      </w:pPr>
      <w:r w:rsidRPr="003E759F">
        <w:rPr>
          <w:rFonts w:ascii="標楷體" w:eastAsia="標楷體" w:hAnsi="標楷體" w:hint="eastAsia"/>
          <w:b/>
          <w:bCs/>
        </w:rPr>
        <w:t>量子電腦的錯誤率很關鍵</w:t>
      </w:r>
    </w:p>
    <w:p w14:paraId="02884788" w14:textId="7F28D3FC" w:rsidR="00715B04" w:rsidRPr="00715B04" w:rsidRDefault="00715B04" w:rsidP="009C20AE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 w:hint="eastAsia"/>
        </w:rPr>
        <w:t>以下</w:t>
      </w:r>
      <w:r w:rsidR="001D6AEB">
        <w:rPr>
          <w:rFonts w:ascii="標楷體" w:eastAsia="標楷體" w:hAnsi="標楷體" w:hint="eastAsia"/>
        </w:rPr>
        <w:t>為</w:t>
      </w:r>
      <w:r w:rsidRPr="00715B04">
        <w:rPr>
          <w:rFonts w:ascii="標楷體" w:eastAsia="標楷體" w:hAnsi="標楷體" w:hint="eastAsia"/>
        </w:rPr>
        <w:t>當量子電腦本身的錯誤率為0.002與0.007時的糾錯成果：</w:t>
      </w:r>
    </w:p>
    <w:p w14:paraId="4C05EB8B" w14:textId="0D6E4540" w:rsidR="00715B04" w:rsidRDefault="00715B04" w:rsidP="009C20AE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/>
        </w:rPr>
        <w:lastRenderedPageBreak/>
        <w:drawing>
          <wp:inline distT="0" distB="0" distL="0" distR="0" wp14:anchorId="5A6355A8" wp14:editId="150AA213">
            <wp:extent cx="4108450" cy="2139709"/>
            <wp:effectExtent l="0" t="0" r="6350" b="0"/>
            <wp:docPr id="143143338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33389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264" cy="216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7CCE" w14:textId="0E7D3627" w:rsidR="00715B04" w:rsidRPr="00715B04" w:rsidRDefault="00715B04" w:rsidP="009C20AE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/>
        </w:rPr>
        <w:drawing>
          <wp:inline distT="0" distB="0" distL="0" distR="0" wp14:anchorId="74931CC1" wp14:editId="42D87922">
            <wp:extent cx="3990192" cy="2095500"/>
            <wp:effectExtent l="0" t="0" r="0" b="0"/>
            <wp:docPr id="1735312272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12272" name="Picture 1" descr="A graph with different colo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936" cy="21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E942" w14:textId="408A6D44" w:rsidR="00715B04" w:rsidRPr="00715B04" w:rsidRDefault="00715B04" w:rsidP="009C20AE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 w:hint="eastAsia"/>
        </w:rPr>
        <w:t>可以看到當量子電腦本身的錯誤率為0.007時，效果遠不如錯誤率為0.002的量子電腦。由此可知，量子電腦本身的錯誤率很大程度上影響糾錯演算法的成功率。</w:t>
      </w:r>
    </w:p>
    <w:p w14:paraId="3007F595" w14:textId="7A36B43D" w:rsidR="00715B04" w:rsidRPr="003E759F" w:rsidRDefault="00715B04" w:rsidP="009C20AE">
      <w:pPr>
        <w:spacing w:line="240" w:lineRule="auto"/>
        <w:rPr>
          <w:rFonts w:ascii="標楷體" w:eastAsia="標楷體" w:hAnsi="標楷體" w:hint="eastAsia"/>
          <w:b/>
          <w:bCs/>
        </w:rPr>
      </w:pPr>
      <w:r w:rsidRPr="003E759F">
        <w:rPr>
          <w:rFonts w:ascii="標楷體" w:eastAsia="標楷體" w:hAnsi="標楷體" w:hint="eastAsia"/>
          <w:b/>
          <w:bCs/>
        </w:rPr>
        <w:t>新的死循環</w:t>
      </w:r>
    </w:p>
    <w:p w14:paraId="0CEADE42" w14:textId="15DE6615" w:rsidR="00715B04" w:rsidRPr="00715B04" w:rsidRDefault="00715B04" w:rsidP="009C20AE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 w:hint="eastAsia"/>
        </w:rPr>
        <w:t>假設欲將6-qubit以index=[-2,0,1]取樣糾錯以修正為全0，而當錯誤情形如下時，糾錯反而越錯越多：</w:t>
      </w:r>
    </w:p>
    <w:p w14:paraId="78B520B0" w14:textId="0FFEE456" w:rsidR="00715B04" w:rsidRPr="00715B04" w:rsidRDefault="00715B04" w:rsidP="009C20AE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/>
        </w:rPr>
        <w:t xml:space="preserve">100001 -&gt; 100001 -&gt; 110001 -&gt; 111001 </w:t>
      </w:r>
      <w:proofErr w:type="gramStart"/>
      <w:r w:rsidRPr="00715B04">
        <w:rPr>
          <w:rFonts w:ascii="標楷體" w:eastAsia="標楷體" w:hAnsi="標楷體"/>
        </w:rPr>
        <w:t>…..</w:t>
      </w:r>
      <w:proofErr w:type="gramEnd"/>
    </w:p>
    <w:p w14:paraId="0D5A7779" w14:textId="6AA5E0BB" w:rsidR="00715B04" w:rsidRPr="00715B04" w:rsidRDefault="00715B04" w:rsidP="009C20AE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 w:hint="eastAsia"/>
        </w:rPr>
        <w:t>原因是若第一組three-bit repetition code糾錯出來的結果仍是錯的，寫回第0-qubit後，會在被第二組three-bit repetition code取樣進行糾錯，導致一步錯，步步錯的結果。</w:t>
      </w:r>
      <w:r w:rsidR="001D6AEB">
        <w:rPr>
          <w:rFonts w:ascii="標楷體" w:eastAsia="標楷體" w:hAnsi="標楷體" w:hint="eastAsia"/>
        </w:rPr>
        <w:t>所以應該要</w:t>
      </w:r>
      <w:r w:rsidRPr="00715B04">
        <w:rPr>
          <w:rFonts w:ascii="標楷體" w:eastAsia="標楷體" w:hAnsi="標楷體" w:hint="eastAsia"/>
        </w:rPr>
        <w:t>將每一組three-bit repetition code糾錯出來的結果先暫存至另一組6-qubit相對應index的qubit中，取樣下一組three-bit repetition code時取的都是原始未糾錯過的，以避免每次糾錯互相影響。待所有糾錯都完成，再將結果寫回原本的q0。</w:t>
      </w:r>
    </w:p>
    <w:p w14:paraId="370364B4" w14:textId="7CB83CDC" w:rsidR="00715B04" w:rsidRPr="009C20AE" w:rsidRDefault="00715B04" w:rsidP="009C20AE">
      <w:pPr>
        <w:spacing w:line="240" w:lineRule="auto"/>
        <w:rPr>
          <w:rFonts w:ascii="標楷體" w:eastAsia="標楷體" w:hAnsi="標楷體"/>
          <w:b/>
          <w:bCs/>
        </w:rPr>
      </w:pPr>
      <w:r w:rsidRPr="009C20AE">
        <w:rPr>
          <w:rFonts w:ascii="標楷體" w:eastAsia="標楷體" w:hAnsi="標楷體" w:hint="eastAsia"/>
          <w:b/>
          <w:bCs/>
        </w:rPr>
        <w:t>隨機打亂</w:t>
      </w:r>
    </w:p>
    <w:p w14:paraId="2DCA91B9" w14:textId="7BE9C378" w:rsidR="00715B04" w:rsidRPr="00715B04" w:rsidRDefault="00715B04" w:rsidP="009C20AE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 w:hint="eastAsia"/>
        </w:rPr>
        <w:t>同樣錯誤率為0.002與0.007的糾錯結果，增加了另一種作法的觀察——模擬</w:t>
      </w:r>
      <w:r w:rsidRPr="00715B04">
        <w:rPr>
          <w:rFonts w:ascii="標楷體" w:eastAsia="標楷體" w:hAnsi="標楷體" w:hint="eastAsia"/>
        </w:rPr>
        <w:lastRenderedPageBreak/>
        <w:t>qubits隨機重新排列（灰色）。</w:t>
      </w:r>
    </w:p>
    <w:p w14:paraId="035FEADC" w14:textId="08140891" w:rsidR="00715B04" w:rsidRPr="00715B04" w:rsidRDefault="00715B04" w:rsidP="009C20AE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 w:hint="eastAsia"/>
        </w:rPr>
        <w:t xml:space="preserve">以下以IBM </w:t>
      </w:r>
      <w:proofErr w:type="spellStart"/>
      <w:r w:rsidRPr="00715B04">
        <w:rPr>
          <w:rFonts w:ascii="標楷體" w:eastAsia="標楷體" w:hAnsi="標楷體" w:hint="eastAsia"/>
        </w:rPr>
        <w:t>brisbane</w:t>
      </w:r>
      <w:proofErr w:type="spellEnd"/>
      <w:r w:rsidRPr="00715B04">
        <w:rPr>
          <w:rFonts w:ascii="標楷體" w:eastAsia="標楷體" w:hAnsi="標楷體" w:hint="eastAsia"/>
        </w:rPr>
        <w:t>的量子電腦的qubit排列方式為例，示範隨機打亂：</w:t>
      </w:r>
    </w:p>
    <w:p w14:paraId="1FD791BB" w14:textId="71B2D7FE" w:rsidR="001D6AEB" w:rsidRDefault="001D6AEB" w:rsidP="009C20AE">
      <w:pPr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4384" behindDoc="0" locked="0" layoutInCell="1" allowOverlap="1" wp14:anchorId="00518AEE" wp14:editId="7276E510">
            <wp:simplePos x="0" y="0"/>
            <wp:positionH relativeFrom="column">
              <wp:posOffset>3675380</wp:posOffset>
            </wp:positionH>
            <wp:positionV relativeFrom="paragraph">
              <wp:posOffset>139700</wp:posOffset>
            </wp:positionV>
            <wp:extent cx="2196465" cy="1695450"/>
            <wp:effectExtent l="0" t="0" r="0" b="0"/>
            <wp:wrapSquare wrapText="bothSides"/>
            <wp:docPr id="1414940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69B9D" w14:textId="4A643829" w:rsidR="00715B04" w:rsidRDefault="00715B04" w:rsidP="009C20AE">
      <w:pPr>
        <w:spacing w:line="240" w:lineRule="auto"/>
        <w:rPr>
          <w:rFonts w:ascii="標楷體" w:eastAsia="標楷體" w:hAnsi="標楷體"/>
        </w:rPr>
      </w:pPr>
      <w:r w:rsidRPr="00715B04">
        <w:rPr>
          <w:rFonts w:ascii="標楷體" w:eastAsia="標楷體" w:hAnsi="標楷體" w:hint="eastAsia"/>
        </w:rPr>
        <w:t>圖一：橘色框內的qubit為待糾錯的資料，紅色框內的qubit為欲儲存糾錯結果的額外qubit空間。圖中橘框內編號40、41、42為相鄰qubit，首先取這三個qubit進行糾錯（放進加法器取carry位），將結果存放到編號60的qubit。</w:t>
      </w:r>
    </w:p>
    <w:p w14:paraId="59505313" w14:textId="5F30B599" w:rsidR="001D6AEB" w:rsidRPr="00715B04" w:rsidRDefault="001D6AEB" w:rsidP="009C20AE">
      <w:pPr>
        <w:spacing w:line="240" w:lineRule="auto"/>
        <w:rPr>
          <w:rFonts w:ascii="標楷體" w:eastAsia="標楷體" w:hAnsi="標楷體" w:hint="eastAsia"/>
        </w:rPr>
      </w:pPr>
    </w:p>
    <w:p w14:paraId="67A39776" w14:textId="56F2BBF5" w:rsidR="00715B04" w:rsidRPr="00715B04" w:rsidRDefault="00715B04" w:rsidP="009C20AE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 w:hint="eastAsia"/>
        </w:rPr>
        <w:t>圖二、圖三：編號53、54已存放糾錯後的結果後，將待糾錯資料的qubit兩兩位置交換，交換方式如圖二的藍色框線所示，完成後再如圖三的橘線所示兩兩互換位置，即完成一次打亂。打亂後得到新的編號40、41、42的qubit，取此三個qubit進行糾錯得結果存入編號60的qubit。以此類推。</w:t>
      </w:r>
    </w:p>
    <w:p w14:paraId="09F67325" w14:textId="5CE9CBCC" w:rsidR="00715B04" w:rsidRPr="00715B04" w:rsidRDefault="0074417E" w:rsidP="009C20AE">
      <w:pPr>
        <w:spacing w:line="240" w:lineRule="auto"/>
        <w:rPr>
          <w:rFonts w:ascii="標楷體" w:eastAsia="標楷體" w:hAnsi="標楷體"/>
        </w:rPr>
      </w:pPr>
      <w:r w:rsidRPr="00E2276C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65B69815" wp14:editId="551F7CDF">
            <wp:extent cx="2449773" cy="1937517"/>
            <wp:effectExtent l="0" t="0" r="0" b="0"/>
            <wp:docPr id="202" name="Google Shape;202;p32" descr="A diagram of numbers and a numb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Google Shape;202;p32" descr="A diagram of numbers and a number&#10;&#10;Description automatically generated with medium confidence"/>
                    <pic:cNvPicPr preferRelativeResize="0"/>
                  </pic:nvPicPr>
                  <pic:blipFill>
                    <a:blip r:embed="rId1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498" cy="195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76C"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6BB54234" wp14:editId="23B9B998">
            <wp:extent cx="2605913" cy="1950550"/>
            <wp:effectExtent l="0" t="0" r="0" b="0"/>
            <wp:docPr id="207" name="Google Shape;207;p33" descr="A diagram of numbers and a numb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Google Shape;207;p33" descr="A diagram of numbers and a number&#10;&#10;Description automatically generated with medium confidence"/>
                    <pic:cNvPicPr preferRelativeResize="0"/>
                  </pic:nvPicPr>
                  <pic:blipFill>
                    <a:blip r:embed="rId1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48" cy="197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7AF3" w14:textId="7D24A3F1" w:rsidR="00AA4BE5" w:rsidRPr="00BC356A" w:rsidRDefault="0074417E" w:rsidP="00BC356A">
      <w:pPr>
        <w:spacing w:line="240" w:lineRule="auto"/>
        <w:rPr>
          <w:rFonts w:ascii="標楷體" w:eastAsia="標楷體" w:hAnsi="標楷體" w:hint="eastAsia"/>
        </w:rPr>
      </w:pPr>
      <w:r w:rsidRPr="00715B04">
        <w:rPr>
          <w:rFonts w:ascii="標楷體" w:eastAsia="標楷體" w:hAnsi="標楷體" w:hint="eastAsia"/>
        </w:rPr>
        <w:t>錯誤率</w:t>
      </w:r>
      <w:r>
        <w:rPr>
          <w:rFonts w:ascii="標楷體" w:eastAsia="標楷體" w:hAnsi="標楷體" w:hint="eastAsia"/>
        </w:rPr>
        <w:t>0.001433</w:t>
      </w:r>
      <w:r w:rsidRPr="00715B04">
        <w:rPr>
          <w:rFonts w:ascii="標楷體" w:eastAsia="標楷體" w:hAnsi="標楷體" w:hint="eastAsia"/>
        </w:rPr>
        <w:t>下的糾錯率圖</w:t>
      </w:r>
      <w:r w:rsidR="0060062E">
        <w:rPr>
          <w:rFonts w:ascii="標楷體" w:eastAsia="標楷體" w:hAnsi="標楷體" w:hint="eastAsia"/>
        </w:rPr>
        <w:t>：</w:t>
      </w:r>
      <w:r w:rsidR="00AA4BE5" w:rsidRPr="00A30481">
        <w:rPr>
          <w:rFonts w:ascii="標楷體" w:eastAsia="標楷體" w:hAnsi="標楷體"/>
          <w:b/>
          <w:bCs/>
          <w:noProof/>
        </w:rPr>
        <w:drawing>
          <wp:inline distT="0" distB="0" distL="0" distR="0" wp14:anchorId="162B0F7B" wp14:editId="42D84039">
            <wp:extent cx="4470400" cy="2648122"/>
            <wp:effectExtent l="0" t="0" r="6350" b="0"/>
            <wp:docPr id="422888899" name="Picture 3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88899" name="Picture 3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7" t="6781" r="8711" b="4827"/>
                    <a:stretch/>
                  </pic:blipFill>
                  <pic:spPr bwMode="auto">
                    <a:xfrm>
                      <a:off x="0" y="0"/>
                      <a:ext cx="4484781" cy="265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65EE3" w14:textId="19A22F8D" w:rsidR="00FD2A92" w:rsidRDefault="00FD2A92" w:rsidP="00FD2A92">
      <w:pPr>
        <w:spacing w:line="360" w:lineRule="auto"/>
        <w:jc w:val="center"/>
        <w:rPr>
          <w:rFonts w:ascii="標楷體" w:eastAsia="標楷體" w:hAnsi="標楷體"/>
        </w:rPr>
      </w:pPr>
      <w:r w:rsidRPr="00D9519E">
        <w:rPr>
          <w:rFonts w:eastAsia="標楷體" w:hint="eastAsia"/>
          <w:sz w:val="44"/>
          <w:szCs w:val="44"/>
        </w:rPr>
        <w:lastRenderedPageBreak/>
        <w:t>參考資料</w:t>
      </w:r>
    </w:p>
    <w:p w14:paraId="7F9E5B18" w14:textId="1453FF27" w:rsidR="00FD2A92" w:rsidRPr="00FA389D" w:rsidRDefault="00FD2A92" w:rsidP="00C544EE">
      <w:pPr>
        <w:spacing w:line="360" w:lineRule="auto"/>
        <w:rPr>
          <w:rFonts w:ascii="標楷體" w:eastAsia="標楷體" w:hAnsi="標楷體" w:hint="eastAsia"/>
        </w:rPr>
      </w:pPr>
    </w:p>
    <w:p w14:paraId="509AD8ED" w14:textId="7919A1EC" w:rsidR="00FA389D" w:rsidRPr="001A0023" w:rsidRDefault="00FD2A92" w:rsidP="00FD2A92">
      <w:pPr>
        <w:rPr>
          <w:rFonts w:hint="eastAsia"/>
          <w:sz w:val="18"/>
          <w:szCs w:val="18"/>
        </w:rPr>
      </w:pPr>
      <w:r>
        <w:rPr>
          <w:rFonts w:eastAsia="標楷體"/>
        </w:rPr>
        <w:br w:type="page"/>
      </w:r>
    </w:p>
    <w:sectPr w:rsidR="00FA389D" w:rsidRPr="001A0023" w:rsidSect="004163AD">
      <w:pgSz w:w="11906" w:h="16838"/>
      <w:pgMar w:top="1440" w:right="1800" w:bottom="1440" w:left="1800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3AD8B" w14:textId="77777777" w:rsidR="001F29E1" w:rsidRDefault="001F29E1" w:rsidP="00B24A27">
      <w:pPr>
        <w:spacing w:after="0" w:line="240" w:lineRule="auto"/>
      </w:pPr>
      <w:r>
        <w:separator/>
      </w:r>
    </w:p>
  </w:endnote>
  <w:endnote w:type="continuationSeparator" w:id="0">
    <w:p w14:paraId="7D7A8D0C" w14:textId="77777777" w:rsidR="001F29E1" w:rsidRDefault="001F29E1" w:rsidP="00B2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9783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D949F" w14:textId="6BC9277E" w:rsidR="00D87A76" w:rsidRDefault="00D87A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C87452" w14:textId="77777777" w:rsidR="00D87A76" w:rsidRDefault="00D87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C2D91" w14:textId="77777777" w:rsidR="001F29E1" w:rsidRDefault="001F29E1" w:rsidP="00B24A27">
      <w:pPr>
        <w:spacing w:after="0" w:line="240" w:lineRule="auto"/>
      </w:pPr>
      <w:r>
        <w:separator/>
      </w:r>
    </w:p>
  </w:footnote>
  <w:footnote w:type="continuationSeparator" w:id="0">
    <w:p w14:paraId="7B9CFF5A" w14:textId="77777777" w:rsidR="001F29E1" w:rsidRDefault="001F29E1" w:rsidP="00B24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23"/>
    <w:rsid w:val="000B1567"/>
    <w:rsid w:val="000F151A"/>
    <w:rsid w:val="000F2F60"/>
    <w:rsid w:val="000F7C13"/>
    <w:rsid w:val="001A0023"/>
    <w:rsid w:val="001D6AEB"/>
    <w:rsid w:val="001F29E1"/>
    <w:rsid w:val="003704F2"/>
    <w:rsid w:val="003E759F"/>
    <w:rsid w:val="00414F48"/>
    <w:rsid w:val="004163AD"/>
    <w:rsid w:val="004F7A8B"/>
    <w:rsid w:val="0060062E"/>
    <w:rsid w:val="0062069C"/>
    <w:rsid w:val="006A723E"/>
    <w:rsid w:val="00715B04"/>
    <w:rsid w:val="0074417E"/>
    <w:rsid w:val="00923071"/>
    <w:rsid w:val="00954B49"/>
    <w:rsid w:val="009C20AE"/>
    <w:rsid w:val="00A70119"/>
    <w:rsid w:val="00A92CC4"/>
    <w:rsid w:val="00AA4BE5"/>
    <w:rsid w:val="00B24A27"/>
    <w:rsid w:val="00BC356A"/>
    <w:rsid w:val="00C544EE"/>
    <w:rsid w:val="00D87A76"/>
    <w:rsid w:val="00D9519E"/>
    <w:rsid w:val="00E4143E"/>
    <w:rsid w:val="00E70D86"/>
    <w:rsid w:val="00EC7212"/>
    <w:rsid w:val="00F07FE2"/>
    <w:rsid w:val="00F35641"/>
    <w:rsid w:val="00FA389D"/>
    <w:rsid w:val="00FD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90D21"/>
  <w15:chartTrackingRefBased/>
  <w15:docId w15:val="{650E8707-CBCF-4B1D-99BD-97D13746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00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02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02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02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02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02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02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0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02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023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023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0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0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0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0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89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069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24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24A2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4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24A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53380-A5DC-4139-8455-B2B2DFAF0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江庭瑄</cp:lastModifiedBy>
  <cp:revision>23</cp:revision>
  <dcterms:created xsi:type="dcterms:W3CDTF">2024-06-18T08:21:00Z</dcterms:created>
  <dcterms:modified xsi:type="dcterms:W3CDTF">2024-06-18T10:32:00Z</dcterms:modified>
</cp:coreProperties>
</file>