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0A666E2" w14:textId="493FFFBE" w:rsidR="009303D9" w:rsidRPr="00BF30CC" w:rsidRDefault="00BF30CC" w:rsidP="00BF30CC">
      <w:pPr>
        <w:pStyle w:val="papertitle"/>
        <w:spacing w:before="5pt" w:beforeAutospacing="1" w:after="5pt" w:afterAutospacing="1"/>
        <w:rPr>
          <w:color w:val="FF0000"/>
          <w:kern w:val="48"/>
        </w:rPr>
      </w:pPr>
      <w:r w:rsidRPr="00BF30CC">
        <w:rPr>
          <w:rFonts w:eastAsia="標楷體"/>
          <w:noProof w:val="0"/>
          <w:lang w:eastAsia="zh-TW"/>
        </w:rPr>
        <w:t>The importance of randomness to quantum error correction algorithms and quantum error correction algorithms applicable to IBM Quantum</w:t>
      </w:r>
    </w:p>
    <w:p w14:paraId="4C4DB552" w14:textId="77777777" w:rsidR="00D7522C" w:rsidRDefault="00D7522C" w:rsidP="003A76F7">
      <w:pPr>
        <w:pStyle w:val="Author"/>
        <w:spacing w:before="5pt" w:beforeAutospacing="1" w:after="5pt" w:afterAutospacing="1" w:line="6pt" w:lineRule="auto"/>
        <w:jc w:val="both"/>
        <w:rPr>
          <w:rFonts w:eastAsiaTheme="minorEastAsia"/>
          <w:sz w:val="16"/>
          <w:szCs w:val="16"/>
          <w:lang w:eastAsia="zh-TW"/>
        </w:rPr>
      </w:pPr>
    </w:p>
    <w:p w14:paraId="0BF7B1E3" w14:textId="77777777" w:rsidR="00BF451A" w:rsidRPr="003A76F7" w:rsidRDefault="00BF451A" w:rsidP="003A76F7">
      <w:pPr>
        <w:pStyle w:val="Author"/>
        <w:spacing w:before="5pt" w:beforeAutospacing="1" w:after="5pt" w:afterAutospacing="1" w:line="6pt" w:lineRule="auto"/>
        <w:jc w:val="both"/>
        <w:rPr>
          <w:rFonts w:eastAsiaTheme="minorEastAsia"/>
          <w:sz w:val="16"/>
          <w:szCs w:val="16"/>
          <w:lang w:eastAsia="zh-TW"/>
        </w:rPr>
        <w:sectPr w:rsidR="00BF451A" w:rsidRPr="003A76F7" w:rsidSect="003B4E04">
          <w:footerReference w:type="first" r:id="rId8"/>
          <w:pgSz w:w="595.30pt" w:h="841.90pt" w:code="9"/>
          <w:pgMar w:top="27pt" w:right="44.65pt" w:bottom="72pt" w:left="44.65pt" w:header="36pt" w:footer="36pt" w:gutter="0pt"/>
          <w:cols w:space="36pt"/>
          <w:titlePg/>
          <w:docGrid w:linePitch="360"/>
        </w:sectPr>
      </w:pPr>
    </w:p>
    <w:p w14:paraId="633197F1" w14:textId="7493A622" w:rsidR="00BF451A" w:rsidRPr="00A6355E" w:rsidRDefault="00BF30CC" w:rsidP="00A6355E">
      <w:pPr>
        <w:pStyle w:val="Author"/>
        <w:spacing w:before="5pt" w:beforeAutospacing="1"/>
        <w:rPr>
          <w:sz w:val="18"/>
          <w:szCs w:val="18"/>
          <w:lang w:eastAsia="zh-TW"/>
        </w:rPr>
      </w:pPr>
      <w:r>
        <w:rPr>
          <w:rFonts w:eastAsiaTheme="minorEastAsia" w:hint="eastAsia"/>
          <w:sz w:val="18"/>
          <w:szCs w:val="18"/>
          <w:lang w:eastAsia="zh-TW"/>
        </w:rPr>
        <w:t>Daniel Tseng</w:t>
      </w:r>
      <w:r w:rsidR="001A3B3D" w:rsidRPr="00F847A6">
        <w:rPr>
          <w:sz w:val="18"/>
          <w:szCs w:val="18"/>
        </w:rPr>
        <w:t xml:space="preserve"> </w:t>
      </w:r>
      <w:r w:rsidR="001A3B3D" w:rsidRPr="00F847A6">
        <w:rPr>
          <w:sz w:val="18"/>
          <w:szCs w:val="18"/>
        </w:rPr>
        <w:br/>
      </w:r>
      <w:r w:rsidRPr="00BF30CC">
        <w:rPr>
          <w:rFonts w:eastAsiaTheme="minorEastAsia" w:hint="eastAsia"/>
          <w:i/>
          <w:iCs/>
          <w:sz w:val="18"/>
          <w:szCs w:val="18"/>
          <w:lang w:eastAsia="zh-TW"/>
        </w:rPr>
        <w:t>Department of Information and Computer Engineering</w:t>
      </w:r>
      <w:r w:rsidRPr="00BF30CC">
        <w:rPr>
          <w:i/>
          <w:iCs/>
          <w:sz w:val="18"/>
          <w:szCs w:val="18"/>
        </w:rPr>
        <w:br/>
      </w:r>
      <w:r w:rsidRPr="00BF30CC">
        <w:rPr>
          <w:rFonts w:eastAsiaTheme="minorEastAsia" w:hint="eastAsia"/>
          <w:i/>
          <w:iCs/>
          <w:sz w:val="18"/>
          <w:szCs w:val="18"/>
          <w:lang w:eastAsia="zh-TW"/>
        </w:rPr>
        <w:t>Chung Yuan Christian University</w:t>
      </w:r>
      <w:r w:rsidR="001A3B3D" w:rsidRPr="00F847A6">
        <w:rPr>
          <w:i/>
          <w:sz w:val="18"/>
          <w:szCs w:val="18"/>
        </w:rPr>
        <w:br/>
      </w:r>
      <w:r w:rsidRPr="00BF30CC">
        <w:rPr>
          <w:sz w:val="18"/>
          <w:szCs w:val="18"/>
        </w:rPr>
        <w:t>Taoyuan City</w:t>
      </w:r>
      <w:r w:rsidRPr="00F847A6">
        <w:rPr>
          <w:sz w:val="18"/>
          <w:szCs w:val="18"/>
        </w:rPr>
        <w:t xml:space="preserve">, </w:t>
      </w:r>
      <w:r>
        <w:rPr>
          <w:rFonts w:eastAsiaTheme="minorEastAsia" w:hint="eastAsia"/>
          <w:sz w:val="18"/>
          <w:szCs w:val="18"/>
          <w:lang w:eastAsia="zh-TW"/>
        </w:rPr>
        <w:t>Taiwan(R.O.C)</w:t>
      </w:r>
      <w:r w:rsidR="001A3B3D" w:rsidRPr="00F847A6">
        <w:rPr>
          <w:sz w:val="18"/>
          <w:szCs w:val="18"/>
        </w:rPr>
        <w:br/>
        <w:t xml:space="preserve"> </w:t>
      </w:r>
      <w:r w:rsidR="00353A34">
        <w:rPr>
          <w:rFonts w:eastAsiaTheme="minorEastAsia" w:hint="eastAsia"/>
          <w:sz w:val="18"/>
          <w:szCs w:val="18"/>
          <w:lang w:eastAsia="zh-TW"/>
        </w:rPr>
        <w:t>d</w:t>
      </w:r>
      <w:r w:rsidR="00353A34">
        <w:rPr>
          <w:rFonts w:eastAsiaTheme="minorEastAsia"/>
          <w:sz w:val="18"/>
          <w:szCs w:val="18"/>
          <w:lang w:eastAsia="zh-TW"/>
        </w:rPr>
        <w:t>aniel29348679@gmail.com</w:t>
      </w:r>
      <w:r w:rsidR="003A76F7">
        <w:rPr>
          <w:sz w:val="18"/>
          <w:szCs w:val="18"/>
        </w:rPr>
        <w:br w:type="column"/>
      </w:r>
      <w:r>
        <w:rPr>
          <w:rFonts w:eastAsiaTheme="minorEastAsia" w:hint="eastAsia"/>
          <w:sz w:val="18"/>
          <w:szCs w:val="18"/>
          <w:lang w:eastAsia="zh-TW"/>
        </w:rPr>
        <w:t>Ting Hsuan Chiang</w:t>
      </w:r>
      <w:r w:rsidR="003A76F7" w:rsidRPr="00F847A6">
        <w:rPr>
          <w:sz w:val="18"/>
          <w:szCs w:val="18"/>
        </w:rPr>
        <w:br/>
      </w:r>
      <w:r w:rsidRPr="00BF30CC">
        <w:rPr>
          <w:rFonts w:eastAsiaTheme="minorEastAsia" w:hint="eastAsia"/>
          <w:i/>
          <w:iCs/>
          <w:sz w:val="18"/>
          <w:szCs w:val="18"/>
          <w:lang w:eastAsia="zh-TW"/>
        </w:rPr>
        <w:t>Department of Information and Computer Engineering</w:t>
      </w:r>
      <w:r w:rsidR="003A76F7" w:rsidRPr="00BF30CC">
        <w:rPr>
          <w:i/>
          <w:iCs/>
          <w:sz w:val="18"/>
          <w:szCs w:val="18"/>
        </w:rPr>
        <w:br/>
      </w:r>
      <w:r w:rsidRPr="00BF30CC">
        <w:rPr>
          <w:rFonts w:eastAsiaTheme="minorEastAsia" w:hint="eastAsia"/>
          <w:i/>
          <w:iCs/>
          <w:sz w:val="18"/>
          <w:szCs w:val="18"/>
          <w:lang w:eastAsia="zh-TW"/>
        </w:rPr>
        <w:t>Chung Yuan Christian University</w:t>
      </w:r>
      <w:r w:rsidR="003A76F7" w:rsidRPr="00F847A6">
        <w:rPr>
          <w:i/>
          <w:sz w:val="18"/>
          <w:szCs w:val="18"/>
        </w:rPr>
        <w:br/>
      </w:r>
      <w:r w:rsidRPr="00BF30CC">
        <w:rPr>
          <w:sz w:val="18"/>
          <w:szCs w:val="18"/>
        </w:rPr>
        <w:t>Taoyuan City</w:t>
      </w:r>
      <w:r w:rsidR="003A76F7" w:rsidRPr="00F847A6">
        <w:rPr>
          <w:sz w:val="18"/>
          <w:szCs w:val="18"/>
        </w:rPr>
        <w:t xml:space="preserve">, </w:t>
      </w:r>
      <w:r>
        <w:rPr>
          <w:rFonts w:eastAsiaTheme="minorEastAsia" w:hint="eastAsia"/>
          <w:sz w:val="18"/>
          <w:szCs w:val="18"/>
          <w:lang w:eastAsia="zh-TW"/>
        </w:rPr>
        <w:t>Taiwan(R.O.C)</w:t>
      </w:r>
      <w:r w:rsidR="003A76F7" w:rsidRPr="00F847A6">
        <w:rPr>
          <w:sz w:val="18"/>
          <w:szCs w:val="18"/>
        </w:rPr>
        <w:br/>
      </w:r>
      <w:hyperlink r:id="rId9" w:history="1">
        <w:r w:rsidR="00A6355E" w:rsidRPr="005433F4">
          <w:rPr>
            <w:rStyle w:val="Hyperlink"/>
            <w:rFonts w:eastAsiaTheme="minorEastAsia" w:hint="eastAsia"/>
            <w:sz w:val="18"/>
            <w:szCs w:val="18"/>
            <w:lang w:eastAsia="zh-TW"/>
          </w:rPr>
          <w:t>sherrychiang01@gmail.com</w:t>
        </w:r>
        <w:r w:rsidR="00A6355E" w:rsidRPr="005433F4">
          <w:rPr>
            <w:rStyle w:val="Hyperlink"/>
            <w:sz w:val="18"/>
            <w:szCs w:val="18"/>
          </w:rPr>
          <w:br w:type="column"/>
        </w:r>
        <w:r w:rsidR="00A6355E" w:rsidRPr="005433F4">
          <w:rPr>
            <w:rStyle w:val="Hyperlink"/>
            <w:sz w:val="18"/>
            <w:szCs w:val="18"/>
          </w:rPr>
          <w:t>Tsung-Wei</w:t>
        </w:r>
      </w:hyperlink>
      <w:r w:rsidR="00A6355E">
        <w:rPr>
          <w:sz w:val="18"/>
          <w:szCs w:val="18"/>
        </w:rPr>
        <w:t xml:space="preserve"> Huang</w:t>
      </w:r>
      <w:r w:rsidR="00BF451A" w:rsidRPr="00F847A6">
        <w:rPr>
          <w:sz w:val="18"/>
          <w:szCs w:val="18"/>
        </w:rPr>
        <w:br/>
      </w:r>
      <w:r w:rsidR="00A6355E" w:rsidRPr="00A6355E">
        <w:rPr>
          <w:sz w:val="18"/>
          <w:szCs w:val="18"/>
        </w:rPr>
        <w:t>Undergraduate Program in Intelligent Computing and Big Data</w:t>
      </w:r>
      <w:r w:rsidR="00A6355E">
        <w:rPr>
          <w:sz w:val="18"/>
          <w:szCs w:val="18"/>
          <w:lang w:eastAsia="zh-TW"/>
        </w:rPr>
        <w:br/>
        <w:t>and quantum informagion center</w:t>
      </w:r>
      <w:r w:rsidR="00BF451A" w:rsidRPr="00F847A6">
        <w:rPr>
          <w:rFonts w:hint="eastAsia"/>
          <w:sz w:val="18"/>
          <w:szCs w:val="18"/>
          <w:lang w:eastAsia="zh-TW"/>
        </w:rPr>
        <w:br/>
      </w:r>
      <w:r w:rsidR="00A6355E" w:rsidRPr="00BF30CC">
        <w:rPr>
          <w:rFonts w:eastAsiaTheme="minorEastAsia" w:hint="eastAsia"/>
          <w:i/>
          <w:iCs/>
          <w:sz w:val="18"/>
          <w:szCs w:val="18"/>
          <w:lang w:eastAsia="zh-TW"/>
        </w:rPr>
        <w:t>Chung Yuan Christian University</w:t>
      </w:r>
      <w:r w:rsidR="00A6355E" w:rsidRPr="00F847A6">
        <w:rPr>
          <w:i/>
          <w:sz w:val="18"/>
          <w:szCs w:val="18"/>
        </w:rPr>
        <w:br/>
      </w:r>
      <w:r w:rsidR="00A6355E" w:rsidRPr="00BF30CC">
        <w:rPr>
          <w:sz w:val="18"/>
          <w:szCs w:val="18"/>
        </w:rPr>
        <w:t>Taoyuan City</w:t>
      </w:r>
      <w:r w:rsidR="00A6355E" w:rsidRPr="00F847A6">
        <w:rPr>
          <w:sz w:val="18"/>
          <w:szCs w:val="18"/>
        </w:rPr>
        <w:t xml:space="preserve">, </w:t>
      </w:r>
      <w:r w:rsidR="00A6355E">
        <w:rPr>
          <w:rFonts w:eastAsiaTheme="minorEastAsia" w:hint="eastAsia"/>
          <w:sz w:val="18"/>
          <w:szCs w:val="18"/>
          <w:lang w:eastAsia="zh-TW"/>
        </w:rPr>
        <w:t>Taiwan(R.O.C)</w:t>
      </w:r>
      <w:r w:rsidR="00BF451A" w:rsidRPr="00F847A6">
        <w:rPr>
          <w:sz w:val="18"/>
          <w:szCs w:val="18"/>
        </w:rPr>
        <w:br/>
      </w:r>
      <w:r w:rsidR="00A6355E">
        <w:rPr>
          <w:sz w:val="18"/>
          <w:szCs w:val="18"/>
        </w:rPr>
        <w:t>tsungwei@cycu.edu.tw</w:t>
      </w:r>
      <w:r w:rsidR="005E16B8" w:rsidRPr="005E16B8">
        <w:rPr>
          <w:sz w:val="18"/>
          <w:szCs w:val="18"/>
        </w:rPr>
        <w:t xml:space="preserve"> </w:t>
      </w:r>
    </w:p>
    <w:p w14:paraId="6716B7CC" w14:textId="77777777" w:rsidR="005E16B8" w:rsidRPr="005E16B8" w:rsidRDefault="005E16B8" w:rsidP="005E16B8">
      <w:pPr>
        <w:pStyle w:val="Author"/>
        <w:spacing w:before="5pt" w:beforeAutospacing="1"/>
        <w:rPr>
          <w:rFonts w:eastAsiaTheme="minorEastAsia"/>
          <w:sz w:val="18"/>
          <w:szCs w:val="18"/>
          <w:lang w:eastAsia="zh-TW"/>
        </w:rPr>
      </w:pPr>
    </w:p>
    <w:p w14:paraId="6705F1F0" w14:textId="31132E82" w:rsidR="00BF451A" w:rsidRPr="00BF451A" w:rsidRDefault="00BF451A" w:rsidP="00BF451A">
      <w:pPr>
        <w:pStyle w:val="Author"/>
        <w:spacing w:before="5pt" w:beforeAutospacing="1"/>
        <w:jc w:val="both"/>
        <w:rPr>
          <w:rFonts w:eastAsiaTheme="minorEastAsia"/>
          <w:sz w:val="18"/>
          <w:szCs w:val="18"/>
          <w:lang w:eastAsia="zh-TW"/>
        </w:rPr>
        <w:sectPr w:rsidR="00BF451A" w:rsidRPr="00BF451A" w:rsidSect="003A76F7">
          <w:type w:val="continuous"/>
          <w:pgSz w:w="595.30pt" w:h="841.90pt" w:code="9"/>
          <w:pgMar w:top="22.50pt" w:right="44.65pt" w:bottom="72pt" w:left="44.65pt" w:header="36pt" w:footer="36pt" w:gutter="0pt"/>
          <w:cols w:num="3" w:space="36pt"/>
          <w:docGrid w:linePitch="360"/>
        </w:sectPr>
      </w:pPr>
    </w:p>
    <w:p w14:paraId="52FF4437" w14:textId="5DB725B6" w:rsidR="003C57B3" w:rsidRDefault="009303D9" w:rsidP="003C57B3">
      <w:pPr>
        <w:pStyle w:val="Abstract"/>
      </w:pPr>
      <w:r>
        <w:rPr>
          <w:i/>
          <w:iCs/>
        </w:rPr>
        <w:t>Abstract</w:t>
      </w:r>
      <w:r>
        <w:t>—</w:t>
      </w:r>
      <w:r w:rsidR="003C57B3">
        <w:t>As classic computer technology advances, it has encountered a bottleneck. Under the von Neumann architecture, data storage technology progressed slowly, and it was difficult to significantly improve the computing power of classic computers. In comparison, although quantum computers are still relatively immature, their time complexity for specific problems far exceeds that of classical computers.</w:t>
      </w:r>
    </w:p>
    <w:p w14:paraId="38AEB262" w14:textId="011FC6F6" w:rsidR="003C57B3" w:rsidRDefault="003C57B3" w:rsidP="003C57B3">
      <w:pPr>
        <w:pStyle w:val="Abstract"/>
      </w:pPr>
      <w:r>
        <w:t xml:space="preserve">In a classical computer, a bit can only be in the state 0 or 1. However, quantum computers are not subject to this limitation, making quantum computers much faster than classical computers on certain computing tasks. </w:t>
      </w:r>
      <w:r w:rsidR="007757F4" w:rsidRPr="00F22179">
        <w:t xml:space="preserve">However, until now there is </w:t>
      </w:r>
      <w:r w:rsidR="005B3BBB" w:rsidRPr="00F22179">
        <w:t>not</w:t>
      </w:r>
      <w:r w:rsidR="007757F4" w:rsidRPr="00F22179">
        <w:t xml:space="preserve"> a perfect quantum computer </w:t>
      </w:r>
      <w:r w:rsidR="005B3BBB" w:rsidRPr="00F22179">
        <w:t>system,</w:t>
      </w:r>
      <w:r w:rsidR="007757F4" w:rsidRPr="00F22179">
        <w:t xml:space="preserve"> and the qubits are always with error. </w:t>
      </w:r>
      <w:r w:rsidRPr="00F22179">
        <w:rPr>
          <w:rFonts w:hint="eastAsia"/>
          <w:lang w:eastAsia="zh-TW"/>
        </w:rPr>
        <w:t xml:space="preserve"> </w:t>
      </w:r>
      <w:r>
        <w:t>As a result, error correction becomes extremely challenging, requiring fundamentally different approaches than traditional methods.</w:t>
      </w:r>
    </w:p>
    <w:p w14:paraId="6D362BFE" w14:textId="58B13CB4" w:rsidR="007757F4" w:rsidRPr="00F22179" w:rsidRDefault="007757F4" w:rsidP="003C57B3">
      <w:pPr>
        <w:pStyle w:val="Abstract"/>
        <w:rPr>
          <w:rFonts w:eastAsiaTheme="minorEastAsia"/>
          <w:lang w:eastAsia="zh-TW"/>
        </w:rPr>
      </w:pPr>
      <w:r w:rsidRPr="00F22179">
        <w:t>In our study, we use</w:t>
      </w:r>
      <w:r w:rsidR="005A6F2C" w:rsidRPr="00F22179">
        <w:t xml:space="preserve"> simulator to implement Shor’s error correction code (SRCC) and develop Shor’s error correction code with random method (SRCC-R) on bit flip errors problem.</w:t>
      </w:r>
      <w:r w:rsidR="00644FBB" w:rsidRPr="00F22179">
        <w:t xml:space="preserve"> We consider the IBM quantum computer system with the error </w:t>
      </w:r>
      <w:r w:rsidR="00E10909" w:rsidRPr="00F22179">
        <w:t>rate 0.007</w:t>
      </w:r>
      <w:r w:rsidR="00F22179" w:rsidRPr="00F22179">
        <w:t xml:space="preserve"> and 0.002</w:t>
      </w:r>
      <w:r w:rsidR="00644FBB" w:rsidRPr="00F22179">
        <w:t xml:space="preserve">. </w:t>
      </w:r>
      <w:r w:rsidR="005A6F2C" w:rsidRPr="00F22179">
        <w:t xml:space="preserve"> In our result shows that </w:t>
      </w:r>
      <w:r w:rsidR="00644FBB" w:rsidRPr="00F22179">
        <w:t xml:space="preserve">using SRCC the flip errors can correct less than 25 controlled-not gates with  </w:t>
      </w:r>
      <w:r w:rsidR="00F22179" w:rsidRPr="00F22179">
        <w:t xml:space="preserve">0.97 </w:t>
      </w:r>
      <w:r w:rsidR="00644FBB" w:rsidRPr="00F22179">
        <w:t>correct rate. In our method, SRCC-R the flip errors can correct larger than 500 controlled-not gates with</w:t>
      </w:r>
      <w:r w:rsidR="005B3BBB" w:rsidRPr="00F22179">
        <w:t xml:space="preserve"> </w:t>
      </w:r>
      <w:r w:rsidR="00F22179" w:rsidRPr="00F22179">
        <w:t>0.95</w:t>
      </w:r>
      <w:r w:rsidR="005B3BBB" w:rsidRPr="00F22179">
        <w:t xml:space="preserve"> correct rate.</w:t>
      </w:r>
    </w:p>
    <w:p w14:paraId="680520AE" w14:textId="79C0AE3F" w:rsidR="009303D9" w:rsidRPr="00853582" w:rsidRDefault="004D72B5" w:rsidP="00972203">
      <w:pPr>
        <w:pStyle w:val="Keywords"/>
        <w:rPr>
          <w:rFonts w:eastAsiaTheme="minorEastAsia"/>
          <w:lang w:eastAsia="zh-TW"/>
        </w:rPr>
      </w:pPr>
      <w:r w:rsidRPr="004D72B5">
        <w:t>Keywords—</w:t>
      </w:r>
      <w:r w:rsidR="003C57B3" w:rsidRPr="003C57B3">
        <w:t>grouping error correction in circle</w:t>
      </w:r>
      <w:r w:rsidR="00D7522C">
        <w:t>,</w:t>
      </w:r>
      <w:r w:rsidR="009303D9" w:rsidRPr="004D72B5">
        <w:t xml:space="preserve"> </w:t>
      </w:r>
      <w:r w:rsidR="003C57B3" w:rsidRPr="003C57B3">
        <w:t>Shuffle Randomly</w:t>
      </w:r>
    </w:p>
    <w:p w14:paraId="27C396F1" w14:textId="68509B7C" w:rsidR="009303D9" w:rsidRPr="00D632BE" w:rsidRDefault="0060626C" w:rsidP="006B6B66">
      <w:pPr>
        <w:pStyle w:val="Heading1"/>
      </w:pPr>
      <w:r w:rsidRPr="0060626C">
        <w:t>Shor's Error Correction Code</w:t>
      </w:r>
    </w:p>
    <w:p w14:paraId="15826C54" w14:textId="169F9D63" w:rsidR="009303D9" w:rsidRDefault="0060626C" w:rsidP="00E7596C">
      <w:pPr>
        <w:pStyle w:val="BodyText"/>
        <w:rPr>
          <w:rFonts w:eastAsiaTheme="minorEastAsia"/>
          <w:lang w:eastAsia="zh-TW"/>
        </w:rPr>
      </w:pPr>
      <w:r w:rsidRPr="0060626C">
        <w:t>Shor's Error Correction Code is a type of quantum error correction code, which was proposed by American physicist Peter Shor in 1995</w:t>
      </w:r>
      <w:r w:rsidR="005B3BBB">
        <w:t>[1]</w:t>
      </w:r>
      <w:r w:rsidRPr="0060626C">
        <w:t>. The basic principle is to distribute the data of one qubit on multiple qubits.</w:t>
      </w:r>
      <w:r w:rsidR="001139E2" w:rsidRPr="001139E2">
        <w:t xml:space="preserve"> </w:t>
      </w:r>
    </w:p>
    <w:p w14:paraId="3EA155F8" w14:textId="0A3C36B5" w:rsidR="00F74F2F" w:rsidRPr="00F74F2F" w:rsidRDefault="0060626C" w:rsidP="002F1B73">
      <w:pPr>
        <w:pStyle w:val="Heading2"/>
        <w:rPr>
          <w:spacing w:val="-1"/>
          <w:lang w:eastAsia="zh-TW"/>
        </w:rPr>
      </w:pPr>
      <w:r w:rsidRPr="0060626C">
        <w:rPr>
          <w:lang w:eastAsia="zh-TW"/>
        </w:rPr>
        <w:t>Repetition Code</w:t>
      </w:r>
    </w:p>
    <w:p w14:paraId="10076EDD" w14:textId="64DC1DF2" w:rsidR="0060626C" w:rsidRDefault="001139E2" w:rsidP="0060626C">
      <w:pPr>
        <w:pStyle w:val="BodyText"/>
        <w:ind w:startChars="160" w:start="16pt" w:firstLine="0pt"/>
        <w:rPr>
          <w:rFonts w:eastAsiaTheme="minorEastAsia"/>
          <w:lang w:eastAsia="zh-TW"/>
        </w:rPr>
      </w:pPr>
      <w:r>
        <w:rPr>
          <w:rFonts w:eastAsiaTheme="minorEastAsia" w:hint="eastAsia"/>
          <w:lang w:eastAsia="zh-TW"/>
        </w:rPr>
        <w:t>R</w:t>
      </w:r>
      <w:r w:rsidR="0060626C" w:rsidRPr="0060626C">
        <w:rPr>
          <w:rFonts w:eastAsiaTheme="minorEastAsia"/>
          <w:lang w:eastAsia="zh-TW"/>
        </w:rPr>
        <w:t>epeating codes are used to extend the data of one qubit to three qubits.</w:t>
      </w:r>
    </w:p>
    <w:p w14:paraId="765F58D1" w14:textId="1B25B117" w:rsidR="0060626C" w:rsidRDefault="0060626C" w:rsidP="0060626C">
      <w:pPr>
        <w:pStyle w:val="BodyText"/>
        <w:ind w:startChars="160" w:start="16pt" w:firstLine="0pt"/>
        <w:rPr>
          <w:rFonts w:eastAsiaTheme="minorEastAsia"/>
          <w:lang w:eastAsia="zh-TW"/>
        </w:rPr>
      </w:pPr>
      <w:r>
        <w:rPr>
          <w:rFonts w:eastAsiaTheme="minorEastAsia" w:hint="eastAsia"/>
          <w:lang w:eastAsia="zh-TW"/>
        </w:rPr>
        <w:t>For status as below:</w:t>
      </w:r>
    </w:p>
    <w:p w14:paraId="3EF292E2" w14:textId="4D090769" w:rsidR="0060626C" w:rsidRPr="005B520E" w:rsidRDefault="0060626C" w:rsidP="0060626C">
      <w:pPr>
        <w:pStyle w:val="equation"/>
        <w:rPr>
          <w:rFonts w:hint="eastAsia"/>
        </w:rPr>
      </w:pPr>
      <w:r w:rsidRPr="0060626C">
        <w:t xml:space="preserve"> </w:t>
      </w:r>
      <w:bookmarkStart w:id="0" w:name="_Hlk172214155"/>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cs="Times New Roman"/>
            <w:kern w:val="2"/>
            <w:szCs w:val="18"/>
            <w:lang w:eastAsia="zh-TW"/>
            <w14:ligatures w14:val="standardContextual"/>
          </w:rPr>
          <m:t>=α</m:t>
        </m:r>
        <m:d>
          <m:dPr>
            <m:begChr m:val="|"/>
            <m:endChr m:val=""/>
            <m:ctrlPr>
              <w:rPr>
                <w:rFonts w:ascii="Cambria Math" w:hAnsi="Cambria Math"/>
                <w:i/>
              </w:rPr>
            </m:ctrlPr>
          </m:dPr>
          <m:e>
            <m:d>
              <m:dPr>
                <m:begChr m:val=""/>
                <m:endChr m:val="⟩"/>
                <m:ctrlPr>
                  <w:rPr>
                    <w:rFonts w:ascii="Cambria Math" w:hAnsi="Cambria Math"/>
                    <w:i/>
                  </w:rPr>
                </m:ctrlPr>
              </m:dPr>
              <m:e>
                <m:r>
                  <w:rPr>
                    <w:rFonts w:ascii="Cambria Math" w:eastAsia="標楷體" w:hAnsi="Cambria Math" w:cs="Cambria Math"/>
                    <w:lang w:eastAsia="zh-TW"/>
                  </w:rPr>
                  <m:t>0</m:t>
                </m:r>
                <m:ctrlPr>
                  <w:rPr>
                    <w:rFonts w:ascii="Cambria Math" w:hAnsi="Cambria Math" w:hint="eastAsia"/>
                    <w:i/>
                    <w:lang w:eastAsia="zh-TW"/>
                  </w:rPr>
                </m:ctrlPr>
              </m:e>
            </m:d>
          </m:e>
        </m:d>
        <m:r>
          <m:rPr>
            <m:sty m:val="p"/>
          </m:rPr>
          <w:rPr>
            <w:rFonts w:ascii="Cambria Math" w:eastAsia="標楷體" w:hAnsi="Cambria Math" w:cs="Times New Roman"/>
            <w:kern w:val="2"/>
            <w:szCs w:val="18"/>
            <w:lang w:eastAsia="zh-TW"/>
            <w14:ligatures w14:val="standardContextual"/>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1</m:t>
                </m:r>
              </m:e>
            </m:d>
          </m:e>
        </m:d>
      </m:oMath>
      <w:r>
        <w:tab/>
      </w:r>
      <w:r w:rsidRPr="00CB66E6">
        <w:t></w:t>
      </w:r>
      <w:r w:rsidRPr="00CB66E6">
        <w:t></w:t>
      </w:r>
      <w:r w:rsidRPr="00CB66E6">
        <w:t></w:t>
      </w:r>
      <w:bookmarkEnd w:id="0"/>
    </w:p>
    <w:p w14:paraId="78AA790B" w14:textId="6B75A780" w:rsidR="0060626C" w:rsidRDefault="0060626C" w:rsidP="0060626C">
      <w:pPr>
        <w:pStyle w:val="BodyText"/>
        <w:ind w:startChars="160" w:start="16pt" w:firstLine="0pt"/>
        <w:rPr>
          <w:rFonts w:eastAsiaTheme="minorEastAsia"/>
          <w:lang w:eastAsia="zh-TW"/>
        </w:rPr>
      </w:pPr>
      <w:r>
        <w:rPr>
          <w:rFonts w:eastAsiaTheme="minorEastAsia" w:hint="eastAsia"/>
          <w:lang w:eastAsia="zh-TW"/>
        </w:rPr>
        <w:t xml:space="preserve">The </w:t>
      </w:r>
      <w:r w:rsidRPr="0060626C">
        <w:rPr>
          <w:rFonts w:eastAsiaTheme="minorEastAsia"/>
          <w:lang w:eastAsia="zh-TW"/>
        </w:rPr>
        <w:t xml:space="preserve">encoded status </w:t>
      </w:r>
      <w:r>
        <w:rPr>
          <w:rFonts w:eastAsiaTheme="minorEastAsia" w:hint="eastAsia"/>
          <w:lang w:eastAsia="zh-TW"/>
        </w:rPr>
        <w:t xml:space="preserve">of it </w:t>
      </w:r>
      <w:r w:rsidRPr="0060626C">
        <w:rPr>
          <w:rFonts w:eastAsiaTheme="minorEastAsia"/>
          <w:lang w:eastAsia="zh-TW"/>
        </w:rPr>
        <w:t>is</w:t>
      </w:r>
      <w:r>
        <w:rPr>
          <w:rFonts w:eastAsiaTheme="minorEastAsia" w:hint="eastAsia"/>
          <w:lang w:eastAsia="zh-TW"/>
        </w:rPr>
        <w:t>:</w:t>
      </w:r>
    </w:p>
    <w:p w14:paraId="39BD072C" w14:textId="15729823" w:rsidR="0060626C" w:rsidRPr="005B520E" w:rsidRDefault="0060626C" w:rsidP="0060626C">
      <w:pPr>
        <w:pStyle w:val="equation"/>
        <w:rPr>
          <w:rFonts w:hint="eastAsia"/>
        </w:rPr>
      </w:pPr>
      <w:r w:rsidRPr="005B520E">
        <w:tab/>
      </w:r>
      <m:oMath>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ψ</m:t>
                </m:r>
              </m:e>
            </m:d>
          </m:e>
        </m:d>
        <m:r>
          <m:rPr>
            <m:sty m:val="p"/>
          </m:rPr>
          <w:rPr>
            <w:rFonts w:ascii="Cambria Math" w:eastAsia="標楷體" w:hAnsi="Cambria Math"/>
          </w:rPr>
          <m:t>=</m:t>
        </m:r>
        <m:r>
          <w:rPr>
            <w:rFonts w:ascii="Cambria Math" w:eastAsia="標楷體" w:hAnsi="Cambria Math" w:cs="Cambria Math"/>
          </w:rPr>
          <m:t>α</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000</m:t>
                </m:r>
              </m:e>
            </m:d>
          </m:e>
        </m:d>
        <m:r>
          <w:rPr>
            <w:rFonts w:ascii="Cambria Math" w:eastAsia="標楷體" w:hAnsi="Cambria Math"/>
          </w:rPr>
          <m:t>+</m:t>
        </m:r>
        <m:r>
          <w:rPr>
            <w:rFonts w:ascii="Cambria Math" w:eastAsia="標楷體" w:hAnsi="Cambria Math" w:cs="Cambria Math"/>
          </w:rPr>
          <m:t>β</m:t>
        </m:r>
        <m:d>
          <m:dPr>
            <m:begChr m:val="|"/>
            <m:endChr m:val=""/>
            <m:ctrlPr>
              <w:rPr>
                <w:rFonts w:ascii="Cambria Math" w:hAnsi="Cambria Math"/>
                <w:i/>
              </w:rPr>
            </m:ctrlPr>
          </m:dPr>
          <m:e>
            <m:d>
              <m:dPr>
                <m:begChr m:val=""/>
                <m:endChr m:val="⟩"/>
                <m:ctrlPr>
                  <w:rPr>
                    <w:rFonts w:ascii="Cambria Math" w:hAnsi="Cambria Math"/>
                    <w:i/>
                  </w:rPr>
                </m:ctrlPr>
              </m:dPr>
              <m:e>
                <m:r>
                  <m:rPr>
                    <m:sty m:val="p"/>
                  </m:rPr>
                  <w:rPr>
                    <w:rFonts w:ascii="Cambria Math" w:eastAsia="標楷體" w:hAnsi="Cambria Math" w:cs="Cambria Math"/>
                  </w:rPr>
                  <m:t>111</m:t>
                </m:r>
              </m:e>
            </m:d>
          </m:e>
        </m:d>
      </m:oMath>
      <w:r>
        <w:tab/>
      </w:r>
      <w:r w:rsidRPr="00CB66E6">
        <w:t></w:t>
      </w:r>
      <w:r>
        <w:rPr>
          <w:rFonts w:eastAsiaTheme="minorEastAsia" w:hint="eastAsia"/>
          <w:lang w:eastAsia="zh-TW"/>
        </w:rPr>
        <w:t>2</w:t>
      </w:r>
      <w:r w:rsidRPr="00CB66E6">
        <w:t></w:t>
      </w:r>
    </w:p>
    <w:p w14:paraId="3EDB9F67" w14:textId="07413679" w:rsidR="0060626C" w:rsidRDefault="00F74F2F" w:rsidP="002F1B73">
      <w:pPr>
        <w:pStyle w:val="Heading2"/>
        <w:rPr>
          <w:lang w:eastAsia="zh-TW"/>
        </w:rPr>
      </w:pPr>
      <w:r w:rsidRPr="00F74F2F">
        <w:rPr>
          <w:lang w:eastAsia="zh-TW"/>
        </w:rPr>
        <w:t>Phase Code</w:t>
      </w:r>
    </w:p>
    <w:p w14:paraId="2A1FD993" w14:textId="6D0020C9" w:rsidR="00F74F2F" w:rsidRDefault="00F74F2F" w:rsidP="00F74F2F">
      <w:pPr>
        <w:pStyle w:val="BodyText"/>
        <w:ind w:start="18pt" w:firstLine="0pt"/>
        <w:rPr>
          <w:rFonts w:eastAsiaTheme="minorEastAsia"/>
          <w:lang w:eastAsia="zh-TW"/>
        </w:rPr>
      </w:pPr>
      <w:r w:rsidRPr="00F74F2F">
        <w:rPr>
          <w:rFonts w:eastAsiaTheme="minorEastAsia"/>
          <w:lang w:eastAsia="zh-TW"/>
        </w:rPr>
        <w:t>Each physical qubit is then encoded into three qubits. The final encoded state is 9 qubits, and every three qubits correspond to the same state, representing an initial logical qubit.</w:t>
      </w:r>
      <w:r w:rsidR="001139E2">
        <w:rPr>
          <w:rFonts w:eastAsiaTheme="minorEastAsia" w:hint="eastAsia"/>
          <w:lang w:eastAsia="zh-TW"/>
        </w:rPr>
        <w:t xml:space="preserve"> </w:t>
      </w:r>
    </w:p>
    <w:p w14:paraId="27E9C65A" w14:textId="44A51119" w:rsidR="008C72B3" w:rsidRPr="0023468B" w:rsidRDefault="00F74F2F" w:rsidP="00A03DEF">
      <w:pPr>
        <w:pStyle w:val="BodyText"/>
        <w:rPr>
          <w:rFonts w:eastAsiaTheme="minorEastAsia"/>
          <w:noProof/>
          <w:color w:val="FF0000"/>
          <w:lang w:eastAsia="zh-TW"/>
        </w:rPr>
      </w:pPr>
      <w:r w:rsidRPr="00F74F2F">
        <w:rPr>
          <w:rFonts w:eastAsiaTheme="minorEastAsia"/>
          <w:lang w:eastAsia="zh-TW"/>
        </w:rPr>
        <w:t xml:space="preserve">Shor error correction code is one of the basic technologies in the field of quantum computing. It distributes the information of one qubit to multiple quantum qubits and uses redundancy to detect and correct common errors in the quantum computing process. </w:t>
      </w:r>
      <w:r w:rsidR="001139E2" w:rsidRPr="001139E2">
        <w:rPr>
          <w:rFonts w:eastAsiaTheme="minorEastAsia"/>
          <w:lang w:eastAsia="zh-TW"/>
        </w:rPr>
        <w:t>Based on this algorithm, the conception of this article was formed.</w:t>
      </w:r>
      <w:r w:rsidR="0023468B">
        <w:rPr>
          <w:rFonts w:eastAsiaTheme="minorEastAsia"/>
          <w:lang w:eastAsia="zh-TW"/>
        </w:rPr>
        <w:t xml:space="preserve"> </w:t>
      </w:r>
      <w:r w:rsidR="0023468B" w:rsidRPr="00F22179">
        <w:rPr>
          <w:rFonts w:eastAsiaTheme="minorEastAsia"/>
          <w:lang w:eastAsia="zh-TW"/>
        </w:rPr>
        <w:t xml:space="preserve">However, it should be mention that in 1996, </w:t>
      </w:r>
      <w:r w:rsidR="004E77D7" w:rsidRPr="00F22179">
        <w:rPr>
          <w:rFonts w:eastAsiaTheme="minorEastAsia"/>
          <w:lang w:eastAsia="zh-TW"/>
        </w:rPr>
        <w:t>a general code in 7 qubits code</w:t>
      </w:r>
      <w:r w:rsidR="0023468B" w:rsidRPr="00F22179">
        <w:rPr>
          <w:rFonts w:eastAsiaTheme="minorEastAsia"/>
          <w:lang w:eastAsia="zh-TW"/>
        </w:rPr>
        <w:t xml:space="preserve"> was discovered </w:t>
      </w:r>
      <w:r w:rsidR="004E77D7" w:rsidRPr="00F22179">
        <w:rPr>
          <w:rFonts w:eastAsiaTheme="minorEastAsia"/>
          <w:lang w:eastAsia="zh-TW"/>
        </w:rPr>
        <w:t xml:space="preserve">by Steane [2]. Also the general theory of quantum error correction was shown on papers of Calderbank and Shor [3] and Steane [4]. </w:t>
      </w:r>
    </w:p>
    <w:p w14:paraId="2D094AF2" w14:textId="79047CC9" w:rsidR="008C72B3" w:rsidRPr="002F1B73" w:rsidRDefault="0042351F" w:rsidP="002F1B73">
      <w:pPr>
        <w:pStyle w:val="Heading1"/>
      </w:pPr>
      <w:r w:rsidRPr="002F1B73">
        <w:t xml:space="preserve">Reasons for </w:t>
      </w:r>
      <w:r w:rsidR="00A957BF" w:rsidRPr="002F1B73">
        <w:t>E</w:t>
      </w:r>
      <w:r w:rsidRPr="002F1B73">
        <w:t xml:space="preserve">rror </w:t>
      </w:r>
      <w:r w:rsidR="00A957BF" w:rsidRPr="002F1B73">
        <w:t>C</w:t>
      </w:r>
      <w:r w:rsidRPr="002F1B73">
        <w:t>orrection</w:t>
      </w:r>
    </w:p>
    <w:p w14:paraId="74417F9E" w14:textId="0A0DF504" w:rsidR="009303D9" w:rsidRPr="002F1B73" w:rsidRDefault="008C72B3" w:rsidP="002F1B73">
      <w:pPr>
        <w:pStyle w:val="Heading2"/>
      </w:pPr>
      <w:r w:rsidRPr="002F1B73">
        <w:rPr>
          <w:rFonts w:hint="eastAsia"/>
        </w:rPr>
        <w:t>C</w:t>
      </w:r>
      <w:r w:rsidRPr="002F1B73">
        <w:t xml:space="preserve">ommon </w:t>
      </w:r>
      <w:r w:rsidRPr="002F1B73">
        <w:rPr>
          <w:rFonts w:hint="eastAsia"/>
        </w:rPr>
        <w:t>Q</w:t>
      </w:r>
      <w:r w:rsidRPr="002F1B73">
        <w:t xml:space="preserve">uantum </w:t>
      </w:r>
      <w:r w:rsidRPr="002F1B73">
        <w:rPr>
          <w:rFonts w:hint="eastAsia"/>
        </w:rPr>
        <w:t>E</w:t>
      </w:r>
      <w:r w:rsidRPr="002F1B73">
        <w:t>rror</w:t>
      </w:r>
      <w:r w:rsidRPr="002F1B73">
        <w:rPr>
          <w:rFonts w:hint="eastAsia"/>
        </w:rPr>
        <w:t>s</w:t>
      </w:r>
    </w:p>
    <w:p w14:paraId="0FC9BE06" w14:textId="6515092B" w:rsidR="009303D9" w:rsidRPr="004E77D7" w:rsidRDefault="000C6F82" w:rsidP="00E7596C">
      <w:pPr>
        <w:pStyle w:val="BodyText"/>
        <w:rPr>
          <w:rFonts w:eastAsiaTheme="minorEastAsia"/>
          <w:color w:val="FF0000"/>
          <w:lang w:eastAsia="zh-TW"/>
        </w:rPr>
      </w:pPr>
      <w:r w:rsidRPr="00F22179">
        <w:t xml:space="preserve">Quantum errors </w:t>
      </w:r>
      <w:r w:rsidR="00EA42B7" w:rsidRPr="00F22179">
        <w:t xml:space="preserve">comes from the hardware, including prepare initial state[5], coherence time[6], gate operation error[7], measure errors[8] and so on. </w:t>
      </w:r>
      <w:r w:rsidR="008C72B3" w:rsidRPr="008C72B3">
        <w:t>There are many kinds of quantum errors. The following are common quantum errors.</w:t>
      </w:r>
      <w:r w:rsidR="004E77D7">
        <w:t xml:space="preserve"> </w:t>
      </w:r>
    </w:p>
    <w:p w14:paraId="72C7625E" w14:textId="465A20BC" w:rsidR="008C72B3" w:rsidRPr="008C72B3" w:rsidRDefault="008C72B3" w:rsidP="008C72B3">
      <w:pPr>
        <w:pStyle w:val="bulletlist"/>
      </w:pPr>
      <w:r w:rsidRPr="00623DCC">
        <w:rPr>
          <w:i/>
          <w:iCs/>
        </w:rPr>
        <w:t>Bit Flip Errors</w:t>
      </w:r>
      <w:r w:rsidR="00191585">
        <w:rPr>
          <w:rFonts w:eastAsiaTheme="minorEastAsia" w:hint="eastAsia"/>
          <w:lang w:eastAsia="zh-TW"/>
        </w:rPr>
        <w:t xml:space="preserve"> : </w:t>
      </w:r>
      <w:r w:rsidR="00191585" w:rsidRPr="00191585">
        <w:rPr>
          <w:rFonts w:eastAsiaTheme="minorEastAsia"/>
          <w:lang w:eastAsia="zh-TW"/>
        </w:rPr>
        <w:t>This error occurs when a quantum bit (qubit) flips from 0 to 1, or from 1 to 0, due to external interference or other reasons during the calculation process.</w:t>
      </w:r>
    </w:p>
    <w:p w14:paraId="03BE5E35" w14:textId="03F2D376" w:rsidR="008C72B3" w:rsidRPr="008C72B3" w:rsidRDefault="008C72B3" w:rsidP="008C72B3">
      <w:pPr>
        <w:pStyle w:val="bulletlist"/>
      </w:pPr>
      <w:r w:rsidRPr="00623DCC">
        <w:rPr>
          <w:i/>
          <w:iCs/>
        </w:rPr>
        <w:t>Phase Flip Errors</w:t>
      </w:r>
      <w:r w:rsidR="00191585">
        <w:rPr>
          <w:rFonts w:eastAsiaTheme="minorEastAsia" w:hint="eastAsia"/>
          <w:lang w:eastAsia="zh-TW"/>
        </w:rPr>
        <w:t xml:space="preserve"> : </w:t>
      </w:r>
      <w:r w:rsidR="00191585" w:rsidRPr="00191585">
        <w:rPr>
          <w:rFonts w:eastAsiaTheme="minorEastAsia"/>
          <w:lang w:eastAsia="zh-TW"/>
        </w:rPr>
        <w:t>This error involves the phase information of the qubit, where the qubit may be affected by external factors during the calculation process, causing its phase to be incorrect.</w:t>
      </w:r>
    </w:p>
    <w:p w14:paraId="69367C9E" w14:textId="1B01286D" w:rsidR="008C72B3" w:rsidRPr="008C72B3" w:rsidRDefault="008C72B3" w:rsidP="008C72B3">
      <w:pPr>
        <w:pStyle w:val="bulletlist"/>
      </w:pPr>
      <w:r w:rsidRPr="00623DCC">
        <w:rPr>
          <w:i/>
          <w:iCs/>
        </w:rPr>
        <w:t>Gate Operation Errors</w:t>
      </w:r>
      <w:r w:rsidR="00191585">
        <w:rPr>
          <w:rFonts w:eastAsiaTheme="minorEastAsia" w:hint="eastAsia"/>
          <w:lang w:eastAsia="zh-TW"/>
        </w:rPr>
        <w:t xml:space="preserve"> :</w:t>
      </w:r>
      <w:r w:rsidR="00191585" w:rsidRPr="00191585">
        <w:t xml:space="preserve"> </w:t>
      </w:r>
      <w:r w:rsidR="00191585" w:rsidRPr="00191585">
        <w:rPr>
          <w:rFonts w:eastAsiaTheme="minorEastAsia"/>
          <w:lang w:eastAsia="zh-TW"/>
        </w:rPr>
        <w:t>Quantum computers use gate operations to perform calculations. These operations may be interfered by the external environment, or there may be some imperfect performance in the actual implementation, resulting in gate operation errors.</w:t>
      </w:r>
    </w:p>
    <w:p w14:paraId="186A1BD7" w14:textId="0524A38E" w:rsidR="008C72B3" w:rsidRPr="008C72B3" w:rsidRDefault="008C72B3" w:rsidP="008C72B3">
      <w:pPr>
        <w:pStyle w:val="bulletlist"/>
      </w:pPr>
      <w:r w:rsidRPr="00623DCC">
        <w:rPr>
          <w:i/>
          <w:iCs/>
        </w:rPr>
        <w:t>Qubit Crosstalk Errors</w:t>
      </w:r>
      <w:r w:rsidR="00623DCC">
        <w:rPr>
          <w:rFonts w:eastAsiaTheme="minorEastAsia" w:hint="eastAsia"/>
          <w:lang w:eastAsia="zh-TW"/>
        </w:rPr>
        <w:t xml:space="preserve"> : </w:t>
      </w:r>
      <w:r w:rsidR="00191585" w:rsidRPr="00191585">
        <w:rPr>
          <w:rFonts w:eastAsiaTheme="minorEastAsia"/>
          <w:lang w:eastAsia="zh-TW"/>
        </w:rPr>
        <w:t>Interactions between different qubits may lead to errors in information transfer between them, which may occur between adjacent qubits.</w:t>
      </w:r>
    </w:p>
    <w:p w14:paraId="010FED6E" w14:textId="5C0D48C0" w:rsidR="008C72B3" w:rsidRPr="008C72B3" w:rsidRDefault="008C72B3" w:rsidP="008C72B3">
      <w:pPr>
        <w:pStyle w:val="bulletlist"/>
      </w:pPr>
      <w:r w:rsidRPr="00623DCC">
        <w:rPr>
          <w:i/>
          <w:iCs/>
        </w:rPr>
        <w:t>Phase Correction Errors</w:t>
      </w:r>
      <w:r w:rsidR="00191585">
        <w:rPr>
          <w:rFonts w:eastAsiaTheme="minorEastAsia" w:hint="eastAsia"/>
          <w:lang w:eastAsia="zh-TW"/>
        </w:rPr>
        <w:t xml:space="preserve"> : </w:t>
      </w:r>
      <w:r w:rsidR="00191585" w:rsidRPr="00191585">
        <w:rPr>
          <w:rFonts w:eastAsiaTheme="minorEastAsia"/>
          <w:lang w:eastAsia="zh-TW"/>
        </w:rPr>
        <w:t>These errors occur when trying to correct phase errors and can lead to further calculation errors.</w:t>
      </w:r>
    </w:p>
    <w:p w14:paraId="4F7FEAAA" w14:textId="516B57DD" w:rsidR="008C72B3" w:rsidRPr="008C72B3" w:rsidRDefault="008C72B3" w:rsidP="008C72B3">
      <w:pPr>
        <w:pStyle w:val="bulletlist"/>
      </w:pPr>
      <w:r w:rsidRPr="00623DCC">
        <w:rPr>
          <w:i/>
          <w:iCs/>
        </w:rPr>
        <w:lastRenderedPageBreak/>
        <w:t>Connectivity Errors</w:t>
      </w:r>
      <w:r w:rsidR="00623DCC">
        <w:rPr>
          <w:rFonts w:eastAsiaTheme="minorEastAsia" w:hint="eastAsia"/>
          <w:lang w:eastAsia="zh-TW"/>
        </w:rPr>
        <w:t xml:space="preserve"> : </w:t>
      </w:r>
      <w:r w:rsidR="00191585" w:rsidRPr="00191585">
        <w:rPr>
          <w:rFonts w:eastAsiaTheme="minorEastAsia"/>
          <w:lang w:eastAsia="zh-TW"/>
        </w:rPr>
        <w:t>Since the connection relationship between qubits may be limited, connection errors may occur during the calculation process, affecting the correct execution of the calculation.</w:t>
      </w:r>
    </w:p>
    <w:p w14:paraId="452CBE29" w14:textId="23E886C9" w:rsidR="008C72B3" w:rsidRPr="008C72B3" w:rsidRDefault="008C72B3" w:rsidP="008C72B3">
      <w:pPr>
        <w:pStyle w:val="bulletlist"/>
      </w:pPr>
      <w:r w:rsidRPr="00623DCC">
        <w:rPr>
          <w:i/>
          <w:iCs/>
        </w:rPr>
        <w:t>Timing Errors</w:t>
      </w:r>
      <w:r w:rsidR="00623DCC">
        <w:rPr>
          <w:rFonts w:eastAsiaTheme="minorEastAsia" w:hint="eastAsia"/>
          <w:i/>
          <w:iCs/>
          <w:lang w:eastAsia="zh-TW"/>
        </w:rPr>
        <w:t xml:space="preserve"> : </w:t>
      </w:r>
      <w:r w:rsidR="00191585" w:rsidRPr="00191585">
        <w:rPr>
          <w:rFonts w:eastAsiaTheme="minorEastAsia"/>
          <w:lang w:eastAsia="zh-TW"/>
        </w:rPr>
        <w:t>These errors can result from inaccurate timing during calculations, resulting in incorrect synchronization of gate operations and qubits.</w:t>
      </w:r>
    </w:p>
    <w:p w14:paraId="617B81D6" w14:textId="0721036B" w:rsidR="00191585" w:rsidRPr="00F15A58" w:rsidRDefault="008C72B3" w:rsidP="00F15A58">
      <w:pPr>
        <w:pStyle w:val="bulletlist"/>
      </w:pPr>
      <w:r w:rsidRPr="00623DCC">
        <w:rPr>
          <w:i/>
          <w:iCs/>
        </w:rPr>
        <w:t>Measurement Errors</w:t>
      </w:r>
      <w:r w:rsidR="00623DCC">
        <w:rPr>
          <w:rFonts w:eastAsiaTheme="minorEastAsia" w:hint="eastAsia"/>
          <w:lang w:eastAsia="zh-TW"/>
        </w:rPr>
        <w:t xml:space="preserve"> : </w:t>
      </w:r>
      <w:r w:rsidR="00191585" w:rsidRPr="00191585">
        <w:rPr>
          <w:rFonts w:eastAsiaTheme="minorEastAsia"/>
          <w:lang w:eastAsia="zh-TW"/>
        </w:rPr>
        <w:t>At the end of a quantum calculation, the measurement operation may be disturbed, leading to errors in the calculation results.</w:t>
      </w:r>
    </w:p>
    <w:p w14:paraId="00C0DAFD" w14:textId="4F8A64E7" w:rsidR="00C27AF5" w:rsidRPr="002F1B73" w:rsidRDefault="00983A48" w:rsidP="002F1B73">
      <w:pPr>
        <w:pStyle w:val="Heading2"/>
      </w:pPr>
      <w:bookmarkStart w:id="1" w:name="_Hlk172247788"/>
      <w:r w:rsidRPr="002F1B73">
        <w:t xml:space="preserve">The </w:t>
      </w:r>
      <w:r w:rsidRPr="002F1B73">
        <w:rPr>
          <w:rFonts w:hint="eastAsia"/>
        </w:rPr>
        <w:t>A</w:t>
      </w:r>
      <w:r w:rsidRPr="002F1B73">
        <w:t>rrangement of</w:t>
      </w:r>
      <w:bookmarkEnd w:id="1"/>
      <w:r w:rsidRPr="002F1B73">
        <w:t xml:space="preserve"> the </w:t>
      </w:r>
      <w:r w:rsidRPr="002F1B73">
        <w:rPr>
          <w:rFonts w:hint="eastAsia"/>
        </w:rPr>
        <w:t>Q</w:t>
      </w:r>
      <w:r w:rsidRPr="002F1B73">
        <w:t xml:space="preserve">uantum </w:t>
      </w:r>
      <w:r w:rsidRPr="002F1B73">
        <w:rPr>
          <w:rFonts w:hint="eastAsia"/>
        </w:rPr>
        <w:t>C</w:t>
      </w:r>
      <w:r w:rsidRPr="002F1B73">
        <w:t xml:space="preserve">omputer </w:t>
      </w:r>
      <w:r w:rsidRPr="002F1B73">
        <w:rPr>
          <w:rFonts w:hint="eastAsia"/>
        </w:rPr>
        <w:t>Q</w:t>
      </w:r>
      <w:r w:rsidRPr="002F1B73">
        <w:t xml:space="preserve">ubit </w:t>
      </w:r>
      <w:r w:rsidRPr="002F1B73">
        <w:rPr>
          <w:rFonts w:hint="eastAsia"/>
        </w:rPr>
        <w:t>G</w:t>
      </w:r>
      <w:r w:rsidRPr="002F1B73">
        <w:t>rid</w:t>
      </w:r>
    </w:p>
    <w:p w14:paraId="0E79DEFA" w14:textId="0F8A60C6" w:rsidR="00571581" w:rsidRPr="00571581" w:rsidRDefault="003551D2" w:rsidP="00571581">
      <w:pPr>
        <w:ind w:firstLine="14.40pt"/>
        <w:jc w:val="both"/>
        <w:rPr>
          <w:rFonts w:eastAsiaTheme="minorEastAsia"/>
          <w:lang w:eastAsia="zh-TW"/>
        </w:rPr>
      </w:pPr>
      <w:r w:rsidRPr="003551D2">
        <w:rPr>
          <w:rFonts w:eastAsiaTheme="minorEastAsia"/>
          <w:lang w:eastAsia="zh-TW"/>
        </w:rPr>
        <w:t>The quantum error correction algorithm must not only consider the accuracy after error correction, but the two-qubit gate used for error correction must also conform to the arrangement of the quantum computer qubit grid.</w:t>
      </w:r>
    </w:p>
    <w:p w14:paraId="7C318467" w14:textId="72BFA4C4" w:rsidR="003551D2" w:rsidRPr="003551D2" w:rsidRDefault="003551D2" w:rsidP="003551D2">
      <w:pPr>
        <w:pStyle w:val="bulletlist"/>
      </w:pPr>
      <w:r w:rsidRPr="003551D2">
        <w:rPr>
          <w:noProof/>
          <w:lang w:eastAsia="zh-TW"/>
        </w:rPr>
        <w:t>IBM Heron r1 processor</w:t>
      </w:r>
      <w:r w:rsidR="00371428" w:rsidRPr="00F15A58">
        <w:t>(shown as Fig.</w:t>
      </w:r>
      <w:r w:rsidR="00371428">
        <w:rPr>
          <w:rFonts w:eastAsiaTheme="minorEastAsia" w:hint="eastAsia"/>
          <w:lang w:eastAsia="zh-TW"/>
        </w:rPr>
        <w:t>1</w:t>
      </w:r>
      <w:r w:rsidR="00371428" w:rsidRPr="00F15A58">
        <w:t>)</w:t>
      </w:r>
    </w:p>
    <w:p w14:paraId="490DEC32" w14:textId="3A087D67" w:rsidR="00373D46" w:rsidRDefault="003551D2" w:rsidP="00571581">
      <w:pPr>
        <w:pStyle w:val="bulletlist"/>
        <w:numPr>
          <w:ilvl w:val="0"/>
          <w:numId w:val="0"/>
        </w:numPr>
        <w:tabs>
          <w:tab w:val="clear" w:pos="14.40pt"/>
        </w:tabs>
        <w:ind w:startChars="44" w:start="4.40pt" w:firstLine="10pt"/>
        <w:rPr>
          <w:rFonts w:eastAsiaTheme="minorEastAsia"/>
          <w:lang w:eastAsia="zh-TW"/>
        </w:rPr>
      </w:pPr>
      <w:r w:rsidRPr="003551D2">
        <w:rPr>
          <w:rFonts w:eastAsiaTheme="minorEastAsia"/>
          <w:lang w:eastAsia="zh-TW"/>
        </w:rPr>
        <w:t>CZ</w:t>
      </w:r>
      <w:r w:rsidR="00373D46">
        <w:rPr>
          <w:rFonts w:eastAsiaTheme="minorEastAsia" w:hint="eastAsia"/>
          <w:lang w:eastAsia="zh-TW"/>
        </w:rPr>
        <w:t>-</w:t>
      </w:r>
      <w:r w:rsidRPr="003551D2">
        <w:rPr>
          <w:rFonts w:eastAsiaTheme="minorEastAsia"/>
          <w:lang w:eastAsia="zh-TW"/>
        </w:rPr>
        <w:t>gate is mainly used by this quantum processor. The median error rate is 0.004101. Since quantum errors are not only bit-flip errors, but also phase errors, this error rate of 0.004101 will be too large to get the correct answer after more than a dozen of times of operation</w:t>
      </w:r>
      <w:r w:rsidR="00373D46">
        <w:rPr>
          <w:rFonts w:eastAsiaTheme="minorEastAsia" w:hint="eastAsia"/>
          <w:lang w:eastAsia="zh-TW"/>
        </w:rPr>
        <w:t xml:space="preserve">. </w:t>
      </w:r>
      <w:r w:rsidRPr="003551D2">
        <w:rPr>
          <w:rFonts w:eastAsiaTheme="minorEastAsia"/>
          <w:lang w:eastAsia="zh-TW"/>
        </w:rPr>
        <w:t>Therefore, quantum error correction algorithms are very important for the successful operation of quantum computers.</w:t>
      </w:r>
      <w:r w:rsidR="00832FFF" w:rsidRPr="00F15A58">
        <w:t xml:space="preserve"> </w:t>
      </w:r>
    </w:p>
    <w:p w14:paraId="335D5637" w14:textId="15161F8C" w:rsidR="009303D9" w:rsidRPr="00571581" w:rsidRDefault="00571581" w:rsidP="00235FC4">
      <w:pPr>
        <w:pStyle w:val="Heading1"/>
      </w:pPr>
      <w:r w:rsidRPr="00571581">
        <w:t xml:space="preserve">Implementation and </w:t>
      </w:r>
      <w:r w:rsidR="00A957BF" w:rsidRPr="005B520E">
        <w:t>A</w:t>
      </w:r>
      <w:r w:rsidRPr="00571581">
        <w:t>nalysis</w:t>
      </w:r>
    </w:p>
    <w:p w14:paraId="4016C062" w14:textId="014CEA1E" w:rsidR="00F15A58" w:rsidRPr="002F1B73" w:rsidRDefault="00F15A58" w:rsidP="002F1B73">
      <w:pPr>
        <w:pStyle w:val="Heading2"/>
      </w:pPr>
      <w:r w:rsidRPr="002F1B73">
        <w:rPr>
          <w:rFonts w:hint="eastAsia"/>
        </w:rPr>
        <w:t>T</w:t>
      </w:r>
      <w:r w:rsidRPr="002F1B73">
        <w:t>hree-</w:t>
      </w:r>
      <w:r w:rsidRPr="002F1B73">
        <w:rPr>
          <w:rFonts w:hint="eastAsia"/>
        </w:rPr>
        <w:t>B</w:t>
      </w:r>
      <w:r w:rsidRPr="002F1B73">
        <w:t xml:space="preserve">it </w:t>
      </w:r>
      <w:r w:rsidRPr="002F1B73">
        <w:rPr>
          <w:rFonts w:hint="eastAsia"/>
        </w:rPr>
        <w:t>R</w:t>
      </w:r>
      <w:r w:rsidRPr="002F1B73">
        <w:t xml:space="preserve">epetition </w:t>
      </w:r>
      <w:r w:rsidRPr="002F1B73">
        <w:rPr>
          <w:rFonts w:hint="eastAsia"/>
        </w:rPr>
        <w:t>C</w:t>
      </w:r>
      <w:r w:rsidRPr="002F1B73">
        <w:t>ode</w:t>
      </w:r>
    </w:p>
    <w:p w14:paraId="1EC13F1E" w14:textId="09F2A223" w:rsidR="00D7522C" w:rsidRDefault="00A957BF" w:rsidP="00E7596C">
      <w:pPr>
        <w:pStyle w:val="BodyText"/>
        <w:rPr>
          <w:rFonts w:eastAsiaTheme="minorEastAsia"/>
          <w:lang w:eastAsia="zh-TW"/>
        </w:rPr>
      </w:pPr>
      <w:r w:rsidRPr="00A957BF">
        <w:t>Repeating a qubit operation three times should result in three identical results. However, errors may occur during the operation, causing the three qubits to be different. The three-bit repetition code is to uniformly correct these three qubits to the majority answer, which means putting these three qubits into the full adder and taking the carry bit.</w:t>
      </w:r>
      <w:r w:rsidR="00F15A58" w:rsidRPr="00F15A58">
        <w:t xml:space="preserve"> </w:t>
      </w:r>
    </w:p>
    <w:p w14:paraId="5453A3E3" w14:textId="17988DEA" w:rsidR="009303D9" w:rsidRPr="002F1B73" w:rsidRDefault="002F1B73" w:rsidP="00EA0626">
      <w:pPr>
        <w:pStyle w:val="Heading2"/>
      </w:pPr>
      <w:r>
        <w:rPr>
          <w:rFonts w:eastAsiaTheme="minorEastAsia" w:hint="eastAsia"/>
          <w:lang w:eastAsia="zh-TW"/>
        </w:rPr>
        <w:t>G</w:t>
      </w:r>
      <w:r w:rsidRPr="002F1B73">
        <w:t xml:space="preserve">rouping </w:t>
      </w:r>
      <w:r>
        <w:rPr>
          <w:rFonts w:eastAsiaTheme="minorEastAsia" w:hint="eastAsia"/>
          <w:lang w:eastAsia="zh-TW"/>
        </w:rPr>
        <w:t>E</w:t>
      </w:r>
      <w:r w:rsidRPr="002F1B73">
        <w:t xml:space="preserve">rror </w:t>
      </w:r>
      <w:r>
        <w:rPr>
          <w:rFonts w:eastAsiaTheme="minorEastAsia" w:hint="eastAsia"/>
          <w:lang w:eastAsia="zh-TW"/>
        </w:rPr>
        <w:t>C</w:t>
      </w:r>
      <w:r w:rsidRPr="002F1B73">
        <w:t xml:space="preserve">orrection in </w:t>
      </w:r>
      <w:r>
        <w:rPr>
          <w:rFonts w:eastAsiaTheme="minorEastAsia" w:hint="eastAsia"/>
          <w:lang w:eastAsia="zh-TW"/>
        </w:rPr>
        <w:t>C</w:t>
      </w:r>
      <w:r w:rsidRPr="002F1B73">
        <w:t>ircle</w:t>
      </w:r>
      <w:r w:rsidR="00371428">
        <w:rPr>
          <w:rFonts w:eastAsiaTheme="minorEastAsia" w:hint="eastAsia"/>
          <w:lang w:eastAsia="zh-TW"/>
        </w:rPr>
        <w:t>(shown as Fig.</w:t>
      </w:r>
      <w:r w:rsidR="00FF721D">
        <w:rPr>
          <w:rFonts w:eastAsiaTheme="minorEastAsia" w:hint="eastAsia"/>
          <w:lang w:eastAsia="zh-TW"/>
        </w:rPr>
        <w:t>2</w:t>
      </w:r>
      <w:r w:rsidR="00371428">
        <w:rPr>
          <w:rFonts w:eastAsiaTheme="minorEastAsia" w:hint="eastAsia"/>
          <w:lang w:eastAsia="zh-TW"/>
        </w:rPr>
        <w:t>)</w:t>
      </w:r>
    </w:p>
    <w:p w14:paraId="549010E5" w14:textId="26ED36DE" w:rsidR="00D05427" w:rsidRPr="00C35A93" w:rsidRDefault="00E4104A" w:rsidP="00D05427">
      <w:pPr>
        <w:pStyle w:val="BodyText"/>
        <w:rPr>
          <w:rFonts w:eastAsiaTheme="minorEastAsia"/>
          <w:color w:val="FF0000"/>
          <w:lang w:eastAsia="zh-TW"/>
        </w:rPr>
      </w:pPr>
      <w:r w:rsidRPr="00F22179">
        <w:t xml:space="preserve">For consider the structure of IBM quantum computer system, we consider the Shor’s error correction code in circle structure. </w:t>
      </w:r>
      <w:r w:rsidR="00D05427" w:rsidRPr="00D05427">
        <w:t>Perform a qubit operation to be corrected six times, and group these results cyclically for error correction. Assign 012,123,234...and so on as a group to form a three-bit repetition code and perform error correction.</w:t>
      </w:r>
      <w:r w:rsidR="00845747" w:rsidRPr="00845747">
        <w:t xml:space="preserve"> </w:t>
      </w:r>
    </w:p>
    <w:p w14:paraId="4D56A3CA" w14:textId="77777777" w:rsidR="00371428" w:rsidRDefault="00371428" w:rsidP="00371428">
      <w:pPr>
        <w:pStyle w:val="bulletlist"/>
        <w:numPr>
          <w:ilvl w:val="0"/>
          <w:numId w:val="0"/>
        </w:numPr>
        <w:tabs>
          <w:tab w:val="clear" w:pos="14.40pt"/>
        </w:tabs>
        <w:ind w:startChars="44" w:start="4.40pt" w:firstLine="10pt"/>
        <w:jc w:val="center"/>
        <w:rPr>
          <w:rFonts w:eastAsiaTheme="minorEastAsia"/>
          <w:lang w:eastAsia="zh-TW"/>
        </w:rPr>
      </w:pPr>
      <w:r w:rsidRPr="00EF7B80">
        <w:rPr>
          <w:rFonts w:ascii="標楷體" w:eastAsia="標楷體" w:hAnsi="標楷體"/>
          <w:noProof/>
        </w:rPr>
        <w:drawing>
          <wp:inline distT="0" distB="0" distL="0" distR="0" wp14:anchorId="67D4C97F" wp14:editId="6943094A">
            <wp:extent cx="2713512" cy="1397634"/>
            <wp:effectExtent l="0" t="0" r="0" b="0"/>
            <wp:docPr id="1447503598" name="圖片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圖片 1" descr="A screenshot of a computer&#10;&#10;Description automatically generated"/>
                    <pic:cNvPicPr/>
                  </pic:nvPicPr>
                  <pic:blipFill>
                    <a:blip r:embed="rId10"/>
                    <a:stretch>
                      <a:fillRect/>
                    </a:stretch>
                  </pic:blipFill>
                  <pic:spPr>
                    <a:xfrm>
                      <a:off x="0" y="0"/>
                      <a:ext cx="2784996" cy="1434453"/>
                    </a:xfrm>
                    <a:prstGeom prst="rect">
                      <a:avLst/>
                    </a:prstGeom>
                  </pic:spPr>
                </pic:pic>
              </a:graphicData>
            </a:graphic>
          </wp:inline>
        </w:drawing>
      </w:r>
    </w:p>
    <w:p w14:paraId="0FD658D9" w14:textId="575CCF75" w:rsidR="00371428" w:rsidRPr="00571581" w:rsidRDefault="00371428" w:rsidP="00371428">
      <w:pPr>
        <w:pStyle w:val="figurecaption"/>
        <w:jc w:val="center"/>
      </w:pPr>
      <w:r>
        <w:rPr>
          <w:rFonts w:eastAsiaTheme="minorEastAsia" w:hint="eastAsia"/>
          <w:lang w:eastAsia="zh-TW"/>
        </w:rPr>
        <w:t>T</w:t>
      </w:r>
      <w:r w:rsidRPr="00191585">
        <w:t>he current error rate map of IBM Heron r1 processor</w:t>
      </w:r>
      <w:r w:rsidR="000C6F82">
        <w:t>[5]</w:t>
      </w:r>
    </w:p>
    <w:p w14:paraId="5916067C" w14:textId="574393E3" w:rsidR="00900D5A" w:rsidRPr="00900D5A" w:rsidRDefault="00900D5A" w:rsidP="00900D5A">
      <w:pPr>
        <w:pStyle w:val="BodyText"/>
        <w:jc w:val="center"/>
        <w:rPr>
          <w:rFonts w:eastAsiaTheme="minorEastAsia"/>
          <w:lang w:eastAsia="zh-TW"/>
        </w:rPr>
      </w:pPr>
      <w:r>
        <w:rPr>
          <w:noProof/>
        </w:rPr>
        <w:drawing>
          <wp:inline distT="0" distB="0" distL="0" distR="0" wp14:anchorId="568D441B" wp14:editId="2718215C">
            <wp:extent cx="860458" cy="889277"/>
            <wp:effectExtent l="0" t="0" r="0" b="6350"/>
            <wp:docPr id="639575244" name="Picture 5" descr="A blue and orange lines on a black background&#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25066569" name="Picture 5" descr="A blue and orange lines on a black background&#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64354" cy="893303"/>
                    </a:xfrm>
                    <a:prstGeom prst="rect">
                      <a:avLst/>
                    </a:prstGeom>
                    <a:noFill/>
                  </pic:spPr>
                </pic:pic>
              </a:graphicData>
            </a:graphic>
          </wp:inline>
        </w:drawing>
      </w:r>
    </w:p>
    <w:p w14:paraId="184E7BF7" w14:textId="1F688EEE" w:rsidR="00D05427" w:rsidRPr="00845747" w:rsidRDefault="00D05427" w:rsidP="00D05427">
      <w:pPr>
        <w:pStyle w:val="figurecaption"/>
        <w:jc w:val="center"/>
      </w:pPr>
      <w:r w:rsidRPr="00D05427">
        <w:rPr>
          <w:rFonts w:eastAsiaTheme="minorEastAsia"/>
          <w:lang w:eastAsia="zh-TW"/>
        </w:rPr>
        <w:t>grouping error correction in circle</w:t>
      </w:r>
    </w:p>
    <w:p w14:paraId="13BC94FD" w14:textId="70624253" w:rsidR="00845747" w:rsidRPr="00F22179" w:rsidRDefault="00845747" w:rsidP="00235FC4">
      <w:pPr>
        <w:pStyle w:val="figurecaption"/>
        <w:numPr>
          <w:ilvl w:val="0"/>
          <w:numId w:val="0"/>
        </w:numPr>
        <w:tabs>
          <w:tab w:val="clear" w:pos="26.65pt"/>
        </w:tabs>
        <w:ind w:firstLine="14.40pt"/>
        <w:rPr>
          <w:rFonts w:eastAsia="標楷體"/>
          <w:sz w:val="20"/>
          <w:szCs w:val="20"/>
          <w:lang w:eastAsia="zh-TW"/>
        </w:rPr>
      </w:pPr>
      <w:r w:rsidRPr="00845747">
        <w:rPr>
          <w:sz w:val="20"/>
          <w:szCs w:val="20"/>
        </w:rPr>
        <w:t>But the results are not good, and sometimes the accuracy is even lower than before</w:t>
      </w:r>
      <w:r w:rsidRPr="00845747">
        <w:rPr>
          <w:rFonts w:eastAsiaTheme="minorEastAsia" w:hint="eastAsia"/>
          <w:sz w:val="20"/>
          <w:szCs w:val="20"/>
          <w:lang w:eastAsia="zh-TW"/>
        </w:rPr>
        <w:t>(shown as Fig.</w:t>
      </w:r>
      <w:r w:rsidR="00E4104A">
        <w:rPr>
          <w:rFonts w:eastAsiaTheme="minorEastAsia"/>
          <w:sz w:val="20"/>
          <w:szCs w:val="20"/>
          <w:lang w:eastAsia="zh-TW"/>
        </w:rPr>
        <w:t>3</w:t>
      </w:r>
      <w:r w:rsidRPr="00845747">
        <w:rPr>
          <w:rFonts w:eastAsiaTheme="minorEastAsia" w:hint="eastAsia"/>
          <w:sz w:val="20"/>
          <w:szCs w:val="20"/>
          <w:lang w:eastAsia="zh-TW"/>
        </w:rPr>
        <w:t>)</w:t>
      </w:r>
      <w:r w:rsidRPr="00845747">
        <w:rPr>
          <w:sz w:val="20"/>
          <w:szCs w:val="20"/>
        </w:rPr>
        <w:t>.</w:t>
      </w:r>
      <w:r>
        <w:rPr>
          <w:rFonts w:eastAsiaTheme="minorEastAsia" w:hint="eastAsia"/>
          <w:sz w:val="20"/>
          <w:szCs w:val="20"/>
          <w:lang w:eastAsia="zh-TW"/>
        </w:rPr>
        <w:t xml:space="preserve"> It is caused by </w:t>
      </w:r>
      <w:r w:rsidRPr="00845747">
        <w:rPr>
          <w:rFonts w:eastAsia="標楷體"/>
          <w:sz w:val="20"/>
          <w:szCs w:val="20"/>
        </w:rPr>
        <w:t>consecutively</w:t>
      </w:r>
      <w:r w:rsidRPr="00845747">
        <w:rPr>
          <w:rFonts w:eastAsia="標楷體" w:hint="eastAsia"/>
          <w:sz w:val="20"/>
          <w:szCs w:val="20"/>
          <w:lang w:eastAsia="zh-TW"/>
        </w:rPr>
        <w:t xml:space="preserve"> errors.</w:t>
      </w:r>
      <w:r>
        <w:rPr>
          <w:rFonts w:eastAsia="標楷體" w:hint="eastAsia"/>
          <w:sz w:val="20"/>
          <w:szCs w:val="20"/>
          <w:lang w:eastAsia="zh-TW"/>
        </w:rPr>
        <w:t xml:space="preserve"> </w:t>
      </w:r>
      <w:r w:rsidRPr="00845747">
        <w:rPr>
          <w:rFonts w:eastAsia="標楷體"/>
          <w:sz w:val="20"/>
          <w:szCs w:val="20"/>
          <w:lang w:eastAsia="zh-TW"/>
        </w:rPr>
        <w:t xml:space="preserve">Assuming we're aim to correct all qubits to 0. An infinite loop will occur when more than one 1 (which are wrong) are encountered consecutively, and no matter how many times the error corrections we executed, those errors cannot be corrected to 0. That is, if there are continuous errors, there will be no way to correct them. Two qubits getting wrong consecutively is very easy to happen, especially cx-gate (or other dual qubit gates). </w:t>
      </w:r>
      <w:r w:rsidR="00285871" w:rsidRPr="00F22179">
        <w:rPr>
          <w:rFonts w:eastAsia="標楷體"/>
          <w:sz w:val="20"/>
          <w:szCs w:val="20"/>
          <w:lang w:eastAsia="zh-TW"/>
        </w:rPr>
        <w:t>Hence, we assume that t</w:t>
      </w:r>
      <w:r w:rsidRPr="00F22179">
        <w:rPr>
          <w:rFonts w:eastAsia="標楷體"/>
          <w:sz w:val="20"/>
          <w:szCs w:val="20"/>
          <w:lang w:eastAsia="zh-TW"/>
        </w:rPr>
        <w:t>o break the infinite loop, the sampling sequence must be disrupted.</w:t>
      </w:r>
      <w:r w:rsidR="00285871" w:rsidRPr="00F22179">
        <w:rPr>
          <w:rFonts w:eastAsia="標楷體" w:hint="eastAsia"/>
          <w:sz w:val="20"/>
          <w:szCs w:val="20"/>
          <w:lang w:eastAsia="zh-TW"/>
        </w:rPr>
        <w:t xml:space="preserve"> </w:t>
      </w:r>
      <w:r w:rsidR="00285871" w:rsidRPr="00F22179">
        <w:rPr>
          <w:rFonts w:eastAsia="標楷體"/>
          <w:sz w:val="20"/>
          <w:szCs w:val="20"/>
          <w:lang w:eastAsia="zh-TW"/>
        </w:rPr>
        <w:t>For ch</w:t>
      </w:r>
      <w:r w:rsidR="00FF721D" w:rsidRPr="00F22179">
        <w:rPr>
          <w:rFonts w:eastAsia="標楷體" w:hint="eastAsia"/>
          <w:sz w:val="20"/>
          <w:szCs w:val="20"/>
          <w:lang w:eastAsia="zh-TW"/>
        </w:rPr>
        <w:t>e</w:t>
      </w:r>
      <w:r w:rsidR="00285871" w:rsidRPr="00F22179">
        <w:rPr>
          <w:rFonts w:eastAsia="標楷體"/>
          <w:sz w:val="20"/>
          <w:szCs w:val="20"/>
          <w:lang w:eastAsia="zh-TW"/>
        </w:rPr>
        <w:t>king the assumtion we design the c and d subsection.</w:t>
      </w:r>
    </w:p>
    <w:p w14:paraId="210BA924" w14:textId="1C7B3FAB" w:rsidR="00E829BF" w:rsidRPr="00845747" w:rsidRDefault="00C35A93" w:rsidP="00C35A93">
      <w:pPr>
        <w:pStyle w:val="figurecaption"/>
        <w:numPr>
          <w:ilvl w:val="0"/>
          <w:numId w:val="0"/>
        </w:numPr>
        <w:tabs>
          <w:tab w:val="clear" w:pos="26.65pt"/>
        </w:tabs>
        <w:ind w:firstLine="14.40pt"/>
        <w:jc w:val="start"/>
        <w:rPr>
          <w:rFonts w:eastAsiaTheme="minorEastAsia"/>
          <w:sz w:val="20"/>
          <w:szCs w:val="20"/>
          <w:lang w:eastAsia="zh-TW"/>
        </w:rPr>
      </w:pPr>
      <w:r>
        <w:drawing>
          <wp:inline distT="0" distB="0" distL="0" distR="0" wp14:anchorId="66F128C3" wp14:editId="75BDA88F">
            <wp:extent cx="2938235" cy="1745673"/>
            <wp:effectExtent l="0" t="0" r="0" b="6985"/>
            <wp:docPr id="1196552699" name="Picture 1" descr="A graph of a number of people&#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6552699" name="Picture 1" descr="A graph of a number of people&#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2019" cy="1783568"/>
                    </a:xfrm>
                    <a:prstGeom prst="rect">
                      <a:avLst/>
                    </a:prstGeom>
                    <a:noFill/>
                    <a:ln>
                      <a:noFill/>
                    </a:ln>
                  </pic:spPr>
                </pic:pic>
              </a:graphicData>
            </a:graphic>
          </wp:inline>
        </w:drawing>
      </w:r>
    </w:p>
    <w:p w14:paraId="713AE6A7" w14:textId="2798E84E" w:rsidR="009303D9" w:rsidRPr="005B520E" w:rsidRDefault="00235FC4" w:rsidP="00235FC4">
      <w:pPr>
        <w:pStyle w:val="figurecaption"/>
        <w:jc w:val="center"/>
      </w:pPr>
      <w:r>
        <w:rPr>
          <w:rFonts w:eastAsiaTheme="minorEastAsia"/>
          <w:lang w:eastAsia="zh-TW"/>
        </w:rPr>
        <w:t>R</w:t>
      </w:r>
      <w:r>
        <w:rPr>
          <w:rFonts w:eastAsiaTheme="minorEastAsia" w:hint="eastAsia"/>
          <w:lang w:eastAsia="zh-TW"/>
        </w:rPr>
        <w:t xml:space="preserve">esults of 6-Bit </w:t>
      </w:r>
      <w:r w:rsidRPr="00235FC4">
        <w:rPr>
          <w:rFonts w:eastAsiaTheme="minorEastAsia"/>
          <w:lang w:eastAsia="zh-TW"/>
        </w:rPr>
        <w:t>Grouping Error Correction in Circl</w:t>
      </w:r>
      <w:r>
        <w:rPr>
          <w:rFonts w:eastAsiaTheme="minorEastAsia" w:hint="eastAsia"/>
          <w:lang w:eastAsia="zh-TW"/>
        </w:rPr>
        <w:t xml:space="preserve">e </w:t>
      </w:r>
    </w:p>
    <w:p w14:paraId="1C34240D" w14:textId="6B4658F5" w:rsidR="00235FC4" w:rsidRPr="00235FC4" w:rsidRDefault="00235FC4" w:rsidP="00235FC4">
      <w:pPr>
        <w:pStyle w:val="Heading2"/>
        <w:rPr>
          <w:rFonts w:eastAsiaTheme="minorEastAsia"/>
          <w:lang w:eastAsia="zh-TW"/>
        </w:rPr>
      </w:pPr>
      <w:bookmarkStart w:id="2" w:name="_Hlk172253341"/>
      <w:bookmarkStart w:id="3" w:name="_Hlk172253017"/>
      <w:r w:rsidRPr="00235FC4">
        <w:t>Sampling according to Index: [-2,0,1]</w:t>
      </w:r>
      <w:bookmarkEnd w:id="2"/>
    </w:p>
    <w:bookmarkEnd w:id="3"/>
    <w:p w14:paraId="2BE92C6B" w14:textId="2B59E036" w:rsidR="00C35A93" w:rsidRDefault="00285871" w:rsidP="00C35A93">
      <w:pPr>
        <w:pStyle w:val="BodyText"/>
        <w:rPr>
          <w:rFonts w:eastAsiaTheme="minorEastAsia"/>
          <w:lang w:eastAsia="zh-TW"/>
        </w:rPr>
      </w:pPr>
      <w:r w:rsidRPr="00F22179">
        <w:rPr>
          <w:rFonts w:eastAsiaTheme="minorEastAsia"/>
          <w:lang w:eastAsia="zh-TW"/>
        </w:rPr>
        <w:t xml:space="preserve">First, we need to find out the best result in our simulator. </w:t>
      </w:r>
      <w:r w:rsidR="00235FC4" w:rsidRPr="00235FC4">
        <w:rPr>
          <w:rFonts w:eastAsiaTheme="minorEastAsia"/>
          <w:lang w:eastAsia="zh-TW"/>
        </w:rPr>
        <w:t>After experiments, we found that sampling according to Index: [-2,0,1]</w:t>
      </w:r>
      <w:r w:rsidR="00EA0626" w:rsidRPr="00EA0626">
        <w:rPr>
          <w:rFonts w:eastAsiaTheme="minorEastAsia" w:hint="eastAsia"/>
          <w:lang w:eastAsia="zh-TW"/>
        </w:rPr>
        <w:t xml:space="preserve"> </w:t>
      </w:r>
      <w:r w:rsidR="00EA0626">
        <w:rPr>
          <w:rFonts w:eastAsiaTheme="minorEastAsia" w:hint="eastAsia"/>
          <w:lang w:eastAsia="zh-TW"/>
        </w:rPr>
        <w:t>(as shown in</w:t>
      </w:r>
      <w:r w:rsidR="00EA0626" w:rsidRPr="006B75B7">
        <w:rPr>
          <w:rFonts w:eastAsiaTheme="minorEastAsia" w:hint="eastAsia"/>
          <w:lang w:eastAsia="zh-TW"/>
        </w:rPr>
        <w:t xml:space="preserve"> Fig.</w:t>
      </w:r>
      <w:r w:rsidRPr="006B75B7">
        <w:rPr>
          <w:rFonts w:eastAsiaTheme="minorEastAsia"/>
          <w:lang w:eastAsia="zh-TW"/>
        </w:rPr>
        <w:t>2</w:t>
      </w:r>
      <w:r w:rsidR="00EA0626">
        <w:rPr>
          <w:rFonts w:eastAsiaTheme="minorEastAsia" w:hint="eastAsia"/>
          <w:lang w:eastAsia="zh-TW"/>
        </w:rPr>
        <w:t>)</w:t>
      </w:r>
      <w:r w:rsidR="00235FC4" w:rsidRPr="00235FC4">
        <w:rPr>
          <w:rFonts w:eastAsiaTheme="minorEastAsia"/>
          <w:lang w:eastAsia="zh-TW"/>
        </w:rPr>
        <w:t xml:space="preserve"> has the best error correction effect</w:t>
      </w:r>
      <w:r w:rsidR="00EA0626">
        <w:rPr>
          <w:rFonts w:eastAsiaTheme="minorEastAsia" w:hint="eastAsia"/>
          <w:lang w:eastAsia="zh-TW"/>
        </w:rPr>
        <w:t>. The results will be shown in Fig.</w:t>
      </w:r>
      <w:r>
        <w:rPr>
          <w:rFonts w:eastAsiaTheme="minorEastAsia"/>
          <w:lang w:eastAsia="zh-TW"/>
        </w:rPr>
        <w:t>4.</w:t>
      </w:r>
    </w:p>
    <w:p w14:paraId="36F90752" w14:textId="7B314320" w:rsidR="00832FFF" w:rsidRPr="00832FFF" w:rsidRDefault="00C35A93" w:rsidP="00C35A93">
      <w:pPr>
        <w:pStyle w:val="figurecaption"/>
        <w:numPr>
          <w:ilvl w:val="0"/>
          <w:numId w:val="0"/>
        </w:numPr>
        <w:jc w:val="center"/>
      </w:pPr>
      <w:r>
        <w:drawing>
          <wp:inline distT="0" distB="0" distL="0" distR="0" wp14:anchorId="2FA74DCB" wp14:editId="7A2B99F1">
            <wp:extent cx="3275236" cy="1999944"/>
            <wp:effectExtent l="0" t="0" r="1905" b="635"/>
            <wp:docPr id="434600617" name="Picture 2" descr="A graph of a number of numb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34600617" name="Picture 2" descr="A graph of a number of numbers&#10;&#10;Description automatically generated with medium confidenc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965%" t="7.034%" r="7.4%"/>
                    <a:stretch/>
                  </pic:blipFill>
                  <pic:spPr bwMode="auto">
                    <a:xfrm>
                      <a:off x="0" y="0"/>
                      <a:ext cx="3308473" cy="2020240"/>
                    </a:xfrm>
                    <a:prstGeom prst="rect">
                      <a:avLst/>
                    </a:prstGeom>
                    <a:noFill/>
                    <a:ln>
                      <a:noFill/>
                    </a:ln>
                    <a:extLst>
                      <a:ext uri="{53640926-AAD7-44D8-BBD7-CCE9431645EC}">
                        <a14:shadowObscured xmlns:a14="http://schemas.microsoft.com/office/drawing/2010/main"/>
                      </a:ext>
                    </a:extLst>
                  </pic:spPr>
                </pic:pic>
              </a:graphicData>
            </a:graphic>
          </wp:inline>
        </w:drawing>
      </w:r>
    </w:p>
    <w:p w14:paraId="17B1FAFF" w14:textId="2873D542" w:rsidR="00EA0626" w:rsidRPr="006B75B7" w:rsidRDefault="00A03DEF" w:rsidP="006B75B7">
      <w:pPr>
        <w:pStyle w:val="figurecaption"/>
        <w:jc w:val="center"/>
        <w:rPr>
          <w:rFonts w:eastAsiaTheme="minorEastAsia"/>
          <w:lang w:eastAsia="zh-TW"/>
        </w:rPr>
      </w:pPr>
      <w:bookmarkStart w:id="4" w:name="_Hlk172345098"/>
      <w:r>
        <w:rPr>
          <w:rFonts w:eastAsiaTheme="minorEastAsia"/>
          <w:lang w:eastAsia="zh-TW"/>
        </w:rPr>
        <w:t>R</w:t>
      </w:r>
      <w:r>
        <w:rPr>
          <w:rFonts w:eastAsiaTheme="minorEastAsia" w:hint="eastAsia"/>
          <w:lang w:eastAsia="zh-TW"/>
        </w:rPr>
        <w:t xml:space="preserve">esults of </w:t>
      </w:r>
      <w:r w:rsidR="006B75B7" w:rsidRPr="006B75B7">
        <w:rPr>
          <w:rFonts w:eastAsiaTheme="minorEastAsia"/>
          <w:lang w:eastAsia="zh-TW"/>
        </w:rPr>
        <w:t>Sampling according to Index: [-2,0,1]</w:t>
      </w:r>
      <w:bookmarkEnd w:id="4"/>
    </w:p>
    <w:p w14:paraId="54E973E6" w14:textId="16DEA1EB" w:rsidR="009303D9" w:rsidRDefault="00D30D2D" w:rsidP="00ED0149">
      <w:pPr>
        <w:pStyle w:val="Heading2"/>
        <w:rPr>
          <w:rFonts w:eastAsiaTheme="minorEastAsia"/>
          <w:lang w:eastAsia="zh-TW"/>
        </w:rPr>
      </w:pPr>
      <w:r>
        <w:rPr>
          <w:rFonts w:eastAsiaTheme="minorEastAsia" w:hint="eastAsia"/>
          <w:lang w:eastAsia="zh-TW"/>
        </w:rPr>
        <w:t>Write Back After all bits are finished</w:t>
      </w:r>
    </w:p>
    <w:p w14:paraId="216DEAE8" w14:textId="523ED4D2" w:rsidR="00D30D2D" w:rsidRPr="00F22179" w:rsidRDefault="0094169C" w:rsidP="00737466">
      <w:pPr>
        <w:ind w:start="14.40pt" w:firstLine="21.60pt"/>
        <w:jc w:val="both"/>
        <w:rPr>
          <w:rFonts w:eastAsiaTheme="minorEastAsia"/>
          <w:lang w:eastAsia="zh-TW"/>
        </w:rPr>
      </w:pPr>
      <w:r w:rsidRPr="00F22179">
        <w:rPr>
          <w:rFonts w:eastAsiaTheme="minorEastAsia"/>
          <w:lang w:eastAsia="zh-TW"/>
        </w:rPr>
        <w:t>Although we ask the best result and write back to all qubits, the error still appeared. It is easy to check that</w:t>
      </w:r>
      <w:r w:rsidR="00D30D2D" w:rsidRPr="00F22179">
        <w:rPr>
          <w:rFonts w:eastAsiaTheme="minorEastAsia"/>
          <w:lang w:eastAsia="zh-TW"/>
        </w:rPr>
        <w:t xml:space="preserve"> more </w:t>
      </w:r>
      <w:r w:rsidRPr="00F22179">
        <w:rPr>
          <w:rFonts w:eastAsiaTheme="minorEastAsia"/>
          <w:lang w:eastAsia="zh-TW"/>
        </w:rPr>
        <w:t>qu</w:t>
      </w:r>
      <w:r w:rsidR="00737466" w:rsidRPr="00F22179">
        <w:rPr>
          <w:rFonts w:eastAsiaTheme="minorEastAsia"/>
          <w:lang w:eastAsia="zh-TW"/>
        </w:rPr>
        <w:t>bits are changed</w:t>
      </w:r>
      <w:r w:rsidR="00D30D2D" w:rsidRPr="00F22179">
        <w:rPr>
          <w:rFonts w:eastAsiaTheme="minorEastAsia"/>
          <w:lang w:eastAsia="zh-TW"/>
        </w:rPr>
        <w:t>, the more errors will occur</w:t>
      </w:r>
      <w:r w:rsidRPr="00F22179">
        <w:rPr>
          <w:rFonts w:eastAsiaTheme="minorEastAsia"/>
          <w:lang w:eastAsia="zh-TW"/>
        </w:rPr>
        <w:t>, like as :</w:t>
      </w:r>
    </w:p>
    <w:p w14:paraId="6EE92441" w14:textId="158F1DEA" w:rsidR="0094169C" w:rsidRDefault="0094169C" w:rsidP="00737466">
      <w:pPr>
        <w:ind w:start="14.40pt" w:firstLine="21.60pt"/>
        <w:jc w:val="both"/>
        <w:rPr>
          <w:rFonts w:eastAsiaTheme="minorEastAsia"/>
          <w:lang w:eastAsia="zh-TW"/>
        </w:rPr>
      </w:pPr>
      <w:r w:rsidRPr="0094169C">
        <w:rPr>
          <w:rFonts w:eastAsiaTheme="minorEastAsia"/>
          <w:lang w:eastAsia="zh-TW"/>
        </w:rPr>
        <w:t>100001</w:t>
      </w:r>
      <w:r>
        <w:rPr>
          <w:rFonts w:eastAsiaTheme="minorEastAsia"/>
          <w:lang w:eastAsia="zh-TW"/>
        </w:rPr>
        <w:t xml:space="preserve"> </w:t>
      </w:r>
      <w:r w:rsidRPr="0094169C">
        <w:rPr>
          <w:rFonts w:eastAsiaTheme="minorEastAsia"/>
          <w:lang w:eastAsia="zh-TW"/>
        </w:rPr>
        <w:t>-&gt;</w:t>
      </w:r>
      <w:r>
        <w:rPr>
          <w:rFonts w:eastAsiaTheme="minorEastAsia"/>
          <w:lang w:eastAsia="zh-TW"/>
        </w:rPr>
        <w:t xml:space="preserve"> </w:t>
      </w:r>
      <w:r w:rsidRPr="0094169C">
        <w:rPr>
          <w:rFonts w:eastAsiaTheme="minorEastAsia"/>
          <w:lang w:eastAsia="zh-TW"/>
        </w:rPr>
        <w:t>110001</w:t>
      </w:r>
      <w:r>
        <w:rPr>
          <w:rFonts w:eastAsiaTheme="minorEastAsia"/>
          <w:lang w:eastAsia="zh-TW"/>
        </w:rPr>
        <w:t xml:space="preserve"> </w:t>
      </w:r>
      <w:r w:rsidRPr="0094169C">
        <w:rPr>
          <w:rFonts w:eastAsiaTheme="minorEastAsia"/>
          <w:lang w:eastAsia="zh-TW"/>
        </w:rPr>
        <w:t>-&gt;</w:t>
      </w:r>
      <w:r>
        <w:rPr>
          <w:rFonts w:eastAsiaTheme="minorEastAsia"/>
          <w:lang w:eastAsia="zh-TW"/>
        </w:rPr>
        <w:t xml:space="preserve"> </w:t>
      </w:r>
      <w:r w:rsidRPr="0094169C">
        <w:rPr>
          <w:rFonts w:eastAsiaTheme="minorEastAsia"/>
          <w:lang w:eastAsia="zh-TW"/>
        </w:rPr>
        <w:t>111001…</w:t>
      </w:r>
    </w:p>
    <w:p w14:paraId="1BF93A45" w14:textId="17380D21" w:rsidR="00737466" w:rsidRDefault="00737466" w:rsidP="00737466">
      <w:pPr>
        <w:ind w:start="14.40pt" w:firstLine="21.60pt"/>
        <w:jc w:val="both"/>
        <w:rPr>
          <w:rFonts w:eastAsiaTheme="minorEastAsia"/>
          <w:lang w:eastAsia="zh-TW"/>
        </w:rPr>
      </w:pPr>
      <w:r w:rsidRPr="00737466">
        <w:rPr>
          <w:rFonts w:eastAsiaTheme="minorEastAsia"/>
          <w:lang w:eastAsia="zh-TW"/>
        </w:rPr>
        <w:t>The reason is that if the error correction result of the first group of three</w:t>
      </w:r>
      <w:r>
        <w:rPr>
          <w:rFonts w:eastAsiaTheme="minorEastAsia" w:hint="eastAsia"/>
          <w:lang w:eastAsia="zh-TW"/>
        </w:rPr>
        <w:t>-</w:t>
      </w:r>
      <w:r w:rsidRPr="00737466">
        <w:rPr>
          <w:rFonts w:eastAsiaTheme="minorEastAsia"/>
          <w:lang w:eastAsia="zh-TW"/>
        </w:rPr>
        <w:t>bit repetition codes is still wrong, after writing back the 0-qubit, it will be sampled by the second group of three</w:t>
      </w:r>
      <w:r>
        <w:rPr>
          <w:rFonts w:eastAsiaTheme="minorEastAsia" w:hint="eastAsia"/>
          <w:lang w:eastAsia="zh-TW"/>
        </w:rPr>
        <w:t>-</w:t>
      </w:r>
      <w:r w:rsidRPr="00737466">
        <w:rPr>
          <w:rFonts w:eastAsiaTheme="minorEastAsia"/>
          <w:lang w:eastAsia="zh-TW"/>
        </w:rPr>
        <w:t xml:space="preserve">bit repetition codes for error correction. </w:t>
      </w:r>
      <w:r w:rsidRPr="00737466">
        <w:rPr>
          <w:rFonts w:eastAsiaTheme="minorEastAsia"/>
          <w:lang w:eastAsia="zh-TW"/>
        </w:rPr>
        <w:lastRenderedPageBreak/>
        <w:t>This will obviously lead to a wrong step and a wrong result.</w:t>
      </w:r>
    </w:p>
    <w:p w14:paraId="7451FE6E" w14:textId="669DE107" w:rsidR="00A03DEF" w:rsidRDefault="00737466" w:rsidP="00737466">
      <w:pPr>
        <w:ind w:start="14.40pt" w:firstLine="21.60pt"/>
        <w:jc w:val="both"/>
        <w:rPr>
          <w:rFonts w:eastAsiaTheme="minorEastAsia"/>
          <w:lang w:eastAsia="zh-TW"/>
        </w:rPr>
      </w:pPr>
      <w:r w:rsidRPr="00737466">
        <w:rPr>
          <w:rFonts w:eastAsiaTheme="minorEastAsia"/>
          <w:lang w:eastAsia="zh-TW"/>
        </w:rPr>
        <w:t>A better approach</w:t>
      </w:r>
      <w:r>
        <w:rPr>
          <w:rFonts w:eastAsiaTheme="minorEastAsia" w:hint="eastAsia"/>
          <w:lang w:eastAsia="zh-TW"/>
        </w:rPr>
        <w:t xml:space="preserve"> is to </w:t>
      </w:r>
      <w:r w:rsidRPr="00737466">
        <w:rPr>
          <w:rFonts w:eastAsiaTheme="minorEastAsia"/>
          <w:lang w:eastAsia="zh-TW"/>
        </w:rPr>
        <w:t>temporarily store the error correction results of each group of three-bit repetition codes into another group of qubits corresponding to the 6-qubit index, and then sample the next group of three-bit repetition codes. Original uncorrected errors to avoid each error correction affecting each other. After all error corrections are completed, the results are written back to the original q0.</w:t>
      </w:r>
      <w:r>
        <w:rPr>
          <w:rFonts w:eastAsiaTheme="minorEastAsia" w:hint="eastAsia"/>
          <w:lang w:eastAsia="zh-TW"/>
        </w:rPr>
        <w:t xml:space="preserve"> </w:t>
      </w:r>
      <w:bookmarkStart w:id="5" w:name="_Hlk172255493"/>
      <w:r>
        <w:rPr>
          <w:rFonts w:eastAsiaTheme="minorEastAsia" w:hint="eastAsia"/>
          <w:lang w:eastAsia="zh-TW"/>
        </w:rPr>
        <w:t xml:space="preserve">The results of </w:t>
      </w:r>
      <w:r w:rsidR="00357547" w:rsidRPr="00357547">
        <w:rPr>
          <w:rFonts w:eastAsiaTheme="minorEastAsia"/>
          <w:i/>
          <w:iCs/>
          <w:lang w:eastAsia="zh-TW"/>
        </w:rPr>
        <w:t>“</w:t>
      </w:r>
      <w:r w:rsidRPr="00357547">
        <w:rPr>
          <w:rFonts w:eastAsiaTheme="minorEastAsia" w:hint="eastAsia"/>
          <w:i/>
          <w:iCs/>
          <w:lang w:eastAsia="zh-TW"/>
        </w:rPr>
        <w:t>w</w:t>
      </w:r>
      <w:r w:rsidRPr="00357547">
        <w:rPr>
          <w:rFonts w:eastAsiaTheme="minorEastAsia"/>
          <w:i/>
          <w:iCs/>
          <w:lang w:eastAsia="zh-TW"/>
        </w:rPr>
        <w:t xml:space="preserve">rite </w:t>
      </w:r>
      <w:r w:rsidRPr="00737466">
        <w:rPr>
          <w:rFonts w:eastAsiaTheme="minorEastAsia" w:hint="eastAsia"/>
          <w:i/>
          <w:iCs/>
          <w:lang w:eastAsia="zh-TW"/>
        </w:rPr>
        <w:t>b</w:t>
      </w:r>
      <w:r w:rsidRPr="00737466">
        <w:rPr>
          <w:rFonts w:eastAsiaTheme="minorEastAsia"/>
          <w:i/>
          <w:iCs/>
          <w:lang w:eastAsia="zh-TW"/>
        </w:rPr>
        <w:t xml:space="preserve">ack </w:t>
      </w:r>
      <w:r w:rsidRPr="00737466">
        <w:rPr>
          <w:rFonts w:eastAsiaTheme="minorEastAsia" w:hint="eastAsia"/>
          <w:i/>
          <w:iCs/>
          <w:lang w:eastAsia="zh-TW"/>
        </w:rPr>
        <w:t>a</w:t>
      </w:r>
      <w:r w:rsidRPr="00737466">
        <w:rPr>
          <w:rFonts w:eastAsiaTheme="minorEastAsia"/>
          <w:i/>
          <w:iCs/>
          <w:lang w:eastAsia="zh-TW"/>
        </w:rPr>
        <w:t>fter all bits are finished”</w:t>
      </w:r>
      <w:bookmarkEnd w:id="5"/>
      <w:r w:rsidRPr="00737466">
        <w:rPr>
          <w:rFonts w:eastAsiaTheme="minorEastAsia" w:hint="eastAsia"/>
          <w:i/>
          <w:iCs/>
          <w:lang w:eastAsia="zh-TW"/>
        </w:rPr>
        <w:t xml:space="preserve"> </w:t>
      </w:r>
      <w:r w:rsidRPr="00737466">
        <w:rPr>
          <w:rFonts w:eastAsiaTheme="minorEastAsia" w:hint="eastAsia"/>
          <w:lang w:eastAsia="zh-TW"/>
        </w:rPr>
        <w:t>is shown as Fig.</w:t>
      </w:r>
      <w:r w:rsidR="006B75B7">
        <w:rPr>
          <w:rFonts w:eastAsiaTheme="minorEastAsia" w:hint="eastAsia"/>
          <w:lang w:eastAsia="zh-TW"/>
        </w:rPr>
        <w:t>5</w:t>
      </w:r>
      <w:r w:rsidRPr="00737466">
        <w:rPr>
          <w:rFonts w:eastAsiaTheme="minorEastAsia" w:hint="eastAsia"/>
          <w:lang w:eastAsia="zh-TW"/>
        </w:rPr>
        <w:t>.</w:t>
      </w:r>
    </w:p>
    <w:p w14:paraId="3575E81B" w14:textId="430F293D" w:rsidR="00832FFF" w:rsidRPr="00832FFF" w:rsidRDefault="00832FFF" w:rsidP="003052D4">
      <w:pPr>
        <w:pStyle w:val="figurecaption"/>
        <w:numPr>
          <w:ilvl w:val="0"/>
          <w:numId w:val="0"/>
        </w:numPr>
        <w:jc w:val="center"/>
      </w:pPr>
      <w:r w:rsidRPr="00E2276C">
        <w:rPr>
          <w:rFonts w:ascii="標楷體" w:eastAsia="標楷體" w:hAnsi="標楷體"/>
          <w:b/>
          <w:bCs/>
          <w:sz w:val="24"/>
          <w:szCs w:val="24"/>
        </w:rPr>
        <w:drawing>
          <wp:inline distT="0" distB="0" distL="0" distR="0" wp14:anchorId="0F673363" wp14:editId="37ADE326">
            <wp:extent cx="2972592" cy="2018661"/>
            <wp:effectExtent l="0" t="0" r="0" b="1270"/>
            <wp:docPr id="185" name="Google Shape;185;p29" descr="A graph of different colored lines&#10;&#10;Description automatically generated"/>
            <wp:cNvGraphicFramePr/>
            <a:graphic xmlns:a="http://purl.oclc.org/ooxml/drawingml/main">
              <a:graphicData uri="http://purl.oclc.org/ooxml/drawingml/picture">
                <pic:pic xmlns:pic="http://purl.oclc.org/ooxml/drawingml/picture">
                  <pic:nvPicPr>
                    <pic:cNvPr id="185" name="Google Shape;185;p29" descr="A graph of different colored lines&#10;&#10;Description automatically generated"/>
                    <pic:cNvPicPr preferRelativeResize="0"/>
                  </pic:nvPicPr>
                  <pic:blipFill rotWithShape="1">
                    <a:blip r:embed="rId14">
                      <a:alphaModFix/>
                    </a:blip>
                    <a:srcRect l="7.981%" t="7.737%" r="8.173%" b="4.011%"/>
                    <a:stretch/>
                  </pic:blipFill>
                  <pic:spPr bwMode="auto">
                    <a:xfrm>
                      <a:off x="0" y="0"/>
                      <a:ext cx="3001332" cy="2038178"/>
                    </a:xfrm>
                    <a:prstGeom prst="rect">
                      <a:avLst/>
                    </a:prstGeom>
                    <a:noFill/>
                    <a:ln>
                      <a:noFill/>
                    </a:ln>
                    <a:extLst>
                      <a:ext uri="{53640926-AAD7-44D8-BBD7-CCE9431645EC}">
                        <a14:shadowObscured xmlns:a14="http://schemas.microsoft.com/office/drawing/2010/main"/>
                      </a:ext>
                    </a:extLst>
                  </pic:spPr>
                </pic:pic>
              </a:graphicData>
            </a:graphic>
          </wp:inline>
        </w:drawing>
      </w:r>
    </w:p>
    <w:p w14:paraId="314B108A" w14:textId="18D4C428" w:rsidR="00737466" w:rsidRPr="00EA0626" w:rsidRDefault="00357547" w:rsidP="00737466">
      <w:pPr>
        <w:pStyle w:val="figurecaption"/>
        <w:jc w:val="center"/>
      </w:pPr>
      <w:r w:rsidRPr="00357547">
        <w:t>The results of “write back after all bits are finished”</w:t>
      </w:r>
      <w:r w:rsidR="00737466">
        <w:rPr>
          <w:rFonts w:eastAsiaTheme="minorEastAsia" w:hint="eastAsia"/>
          <w:lang w:eastAsia="zh-TW"/>
        </w:rPr>
        <w:t xml:space="preserve"> </w:t>
      </w:r>
    </w:p>
    <w:p w14:paraId="6A1C2934" w14:textId="48A5A17D" w:rsidR="00885F0E" w:rsidRDefault="00885F0E" w:rsidP="00885F0E">
      <w:pPr>
        <w:ind w:start="14.40pt" w:firstLine="21.60pt"/>
        <w:jc w:val="both"/>
        <w:rPr>
          <w:rFonts w:eastAsiaTheme="minorEastAsia"/>
          <w:lang w:eastAsia="zh-TW"/>
        </w:rPr>
      </w:pPr>
      <w:r w:rsidRPr="00885F0E">
        <w:rPr>
          <w:rFonts w:eastAsiaTheme="minorEastAsia"/>
          <w:lang w:eastAsia="zh-TW"/>
        </w:rPr>
        <w:t>As the results, it can be found that when the error rate becomes slightly larger, the error correction rate decreases significantly.</w:t>
      </w:r>
    </w:p>
    <w:p w14:paraId="24A4EDD3" w14:textId="2E8B58FE" w:rsidR="000C6F82" w:rsidRDefault="000C6F82" w:rsidP="000C6F82">
      <w:pPr>
        <w:pStyle w:val="Heading2"/>
        <w:rPr>
          <w:lang w:eastAsia="zh-TW"/>
        </w:rPr>
      </w:pPr>
      <w:r>
        <w:rPr>
          <w:lang w:eastAsia="zh-TW"/>
        </w:rPr>
        <w:t>Shuffle Randomly</w:t>
      </w:r>
    </w:p>
    <w:p w14:paraId="2AD66F24" w14:textId="29429E35" w:rsidR="000C6F82" w:rsidRPr="00885F0E" w:rsidRDefault="000C6F82" w:rsidP="000C6F82">
      <w:pPr>
        <w:pStyle w:val="BodyText"/>
        <w:rPr>
          <w:rFonts w:eastAsiaTheme="minorEastAsia"/>
          <w:lang w:eastAsia="zh-TW"/>
        </w:rPr>
      </w:pPr>
      <w:r w:rsidRPr="00F22179">
        <w:rPr>
          <w:lang w:val="en-US"/>
        </w:rPr>
        <w:t>According above thinking, if we can shuffle randomly chose index qubit, the error correction will be more eff</w:t>
      </w:r>
      <w:r w:rsidRPr="00F22179">
        <w:rPr>
          <w:lang w:val="en-US" w:eastAsia="zh-TW"/>
        </w:rPr>
        <w:t>icient</w:t>
      </w:r>
      <w:r w:rsidRPr="00F22179">
        <w:rPr>
          <w:rFonts w:hint="eastAsia"/>
          <w:lang w:val="en-US" w:eastAsia="zh-TW"/>
        </w:rPr>
        <w:t>.</w:t>
      </w:r>
      <w:r w:rsidRPr="00F22179">
        <w:rPr>
          <w:lang w:val="en-US" w:eastAsia="zh-TW"/>
        </w:rPr>
        <w:t xml:space="preserve"> </w:t>
      </w:r>
      <w:r w:rsidRPr="00885F0E">
        <w:t>Considering the actual arrangement of qubits, although this method of random shuffling does not exist in reality, we can observe whether "random shuffling" can help greatly improve the error correction capability, and it is found that it does.</w:t>
      </w:r>
    </w:p>
    <w:p w14:paraId="7F7275E4" w14:textId="77777777" w:rsidR="000C6F82" w:rsidRPr="00885F0E" w:rsidRDefault="000C6F82" w:rsidP="000C6F82">
      <w:pPr>
        <w:pStyle w:val="BodyText"/>
        <w:rPr>
          <w:bCs/>
        </w:rPr>
      </w:pPr>
      <w:r w:rsidRPr="00885F0E">
        <w:rPr>
          <w:bCs/>
        </w:rPr>
        <w:t>Take the qubit arrangement of IBM Brisbane's quantum computer as an example to demonstrate the steps of random shuffling:</w:t>
      </w:r>
      <w:r w:rsidRPr="00885F0E">
        <w:rPr>
          <w:bCs/>
          <w:lang w:val="en-US"/>
        </w:rPr>
        <w:t xml:space="preserve"> </w:t>
      </w:r>
    </w:p>
    <w:p w14:paraId="6521A669" w14:textId="36592FF0" w:rsidR="000C6F82" w:rsidRDefault="000C6F82" w:rsidP="000C6F82">
      <w:pPr>
        <w:pStyle w:val="Heading3"/>
        <w:rPr>
          <w:rFonts w:eastAsiaTheme="minorEastAsia"/>
          <w:i w:val="0"/>
          <w:lang w:eastAsia="zh-TW"/>
        </w:rPr>
      </w:pPr>
      <w:r w:rsidRPr="00885F0E">
        <w:rPr>
          <w:i w:val="0"/>
        </w:rPr>
        <w:t>The qubits in the orange box are the data to be corrected, and the qubits in the red box are the additional qubit space to store the error correction results. In the figure, the numbers 40, 41, and 42 in the orange box are adjacent qubits. First, these three qubits are taken for error correction (put them into the adder to get the carry bit), and the results are stored in the qubit numbered 60. In the same way, take numbers 44, 45, and 46 for error correction and store the results in qubit number 64</w:t>
      </w:r>
      <w:r>
        <w:rPr>
          <w:rFonts w:asciiTheme="minorEastAsia" w:eastAsiaTheme="minorEastAsia" w:hAnsiTheme="minorEastAsia" w:hint="eastAsia"/>
          <w:i w:val="0"/>
          <w:lang w:eastAsia="zh-TW"/>
        </w:rPr>
        <w:t>(</w:t>
      </w:r>
      <w:r>
        <w:rPr>
          <w:rFonts w:eastAsiaTheme="minorEastAsia" w:hint="eastAsia"/>
          <w:i w:val="0"/>
          <w:lang w:eastAsia="zh-TW"/>
        </w:rPr>
        <w:t>as Fig.</w:t>
      </w:r>
      <w:r w:rsidR="006B75B7">
        <w:rPr>
          <w:rFonts w:eastAsiaTheme="minorEastAsia" w:hint="eastAsia"/>
          <w:i w:val="0"/>
          <w:lang w:eastAsia="zh-TW"/>
        </w:rPr>
        <w:t>6</w:t>
      </w:r>
      <w:r>
        <w:rPr>
          <w:rFonts w:asciiTheme="minorEastAsia" w:eastAsiaTheme="minorEastAsia" w:hAnsiTheme="minorEastAsia" w:hint="eastAsia"/>
          <w:i w:val="0"/>
          <w:lang w:eastAsia="zh-TW"/>
        </w:rPr>
        <w:t>)</w:t>
      </w:r>
      <w:r>
        <w:rPr>
          <w:i w:val="0"/>
        </w:rPr>
        <w:t>.</w:t>
      </w:r>
    </w:p>
    <w:p w14:paraId="56F9EA47" w14:textId="4D04DAA6" w:rsidR="000C6F82" w:rsidRDefault="000C6F82" w:rsidP="000C6F82">
      <w:pPr>
        <w:pStyle w:val="Heading3"/>
        <w:rPr>
          <w:rFonts w:eastAsiaTheme="minorEastAsia"/>
          <w:i w:val="0"/>
          <w:lang w:eastAsia="zh-TW"/>
        </w:rPr>
      </w:pPr>
      <w:r w:rsidRPr="00885F0E">
        <w:rPr>
          <w:rFonts w:eastAsiaTheme="minorEastAsia"/>
          <w:i w:val="0"/>
          <w:lang w:eastAsia="zh-TW"/>
        </w:rPr>
        <w:t xml:space="preserve">After the error correction results have been stored in numbers 53 and 54, the qubit positions of the data to be corrected are exchanged in pairs. The exchange method is shown in the blue frame line in Figure 2. After completion, the qubit positions are shown in the orange line in Figure 3. When the two swap positions, a disruption is completed. After scrambling, new qubits numbered 40, 41, and 42 are obtained. These three qubits are used for error correction and the results are stored in qubit numbered 60. By analogy, after each disruption, the qubits numbered 40, 41, and 42 are taken </w:t>
      </w:r>
      <w:r w:rsidRPr="00885F0E">
        <w:rPr>
          <w:rFonts w:eastAsiaTheme="minorEastAsia"/>
          <w:i w:val="0"/>
          <w:lang w:eastAsia="zh-TW"/>
        </w:rPr>
        <w:t>for error correction, and the results are sequentially filled into the storage space below until the space is filled, and all error correction results are obtained.</w:t>
      </w:r>
      <w:r w:rsidRPr="00885F0E">
        <w:rPr>
          <w:rFonts w:asciiTheme="minorEastAsia" w:eastAsiaTheme="minorEastAsia" w:hAnsiTheme="minorEastAsia" w:hint="eastAsia"/>
          <w:i w:val="0"/>
          <w:lang w:eastAsia="zh-TW"/>
        </w:rPr>
        <w:t xml:space="preserve"> </w:t>
      </w:r>
      <w:r>
        <w:rPr>
          <w:rFonts w:asciiTheme="minorEastAsia" w:eastAsiaTheme="minorEastAsia" w:hAnsiTheme="minorEastAsia" w:hint="eastAsia"/>
          <w:i w:val="0"/>
          <w:lang w:eastAsia="zh-TW"/>
        </w:rPr>
        <w:t>(</w:t>
      </w:r>
      <w:r>
        <w:rPr>
          <w:rFonts w:eastAsiaTheme="minorEastAsia" w:hint="eastAsia"/>
          <w:i w:val="0"/>
          <w:lang w:eastAsia="zh-TW"/>
        </w:rPr>
        <w:t>as Fig.</w:t>
      </w:r>
      <w:r w:rsidR="006B75B7">
        <w:rPr>
          <w:rFonts w:eastAsiaTheme="minorEastAsia" w:hint="eastAsia"/>
          <w:i w:val="0"/>
          <w:lang w:eastAsia="zh-TW"/>
        </w:rPr>
        <w:t>7</w:t>
      </w:r>
      <w:r>
        <w:rPr>
          <w:rFonts w:eastAsiaTheme="minorEastAsia" w:hint="eastAsia"/>
          <w:i w:val="0"/>
          <w:lang w:eastAsia="zh-TW"/>
        </w:rPr>
        <w:t>)</w:t>
      </w:r>
    </w:p>
    <w:p w14:paraId="4C9D815B" w14:textId="77777777" w:rsidR="000C6F82" w:rsidRPr="003052D4" w:rsidRDefault="000C6F82" w:rsidP="000C6F82">
      <w:pPr>
        <w:jc w:val="both"/>
        <w:rPr>
          <w:rFonts w:eastAsiaTheme="minorEastAsia"/>
          <w:lang w:eastAsia="zh-TW"/>
        </w:rPr>
      </w:pPr>
    </w:p>
    <w:p w14:paraId="5178588C" w14:textId="77777777" w:rsidR="000C6F82" w:rsidRPr="00900D5A" w:rsidRDefault="000C6F82" w:rsidP="000C6F82">
      <w:pPr>
        <w:pStyle w:val="figurecaption"/>
        <w:numPr>
          <w:ilvl w:val="0"/>
          <w:numId w:val="0"/>
        </w:numPr>
        <w:jc w:val="center"/>
      </w:pPr>
      <w:r>
        <w:rPr>
          <w:rFonts w:ascii="標楷體" w:eastAsia="標楷體" w:hAnsi="標楷體"/>
          <w:sz w:val="32"/>
          <w:szCs w:val="32"/>
        </w:rPr>
        <w:drawing>
          <wp:inline distT="0" distB="0" distL="0" distR="0" wp14:anchorId="4D454BE2" wp14:editId="767CEF4B">
            <wp:extent cx="1616301" cy="1250826"/>
            <wp:effectExtent l="0" t="0" r="3175" b="6985"/>
            <wp:docPr id="71350658" name="Picture 3" descr="A diagram of a data system&#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1350658" name="Picture 3" descr="A diagram of a data system&#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49791" cy="1276744"/>
                    </a:xfrm>
                    <a:prstGeom prst="rect">
                      <a:avLst/>
                    </a:prstGeom>
                    <a:noFill/>
                  </pic:spPr>
                </pic:pic>
              </a:graphicData>
            </a:graphic>
          </wp:inline>
        </w:drawing>
      </w:r>
    </w:p>
    <w:p w14:paraId="10E9E08F" w14:textId="77777777" w:rsidR="000C6F82" w:rsidRPr="00357547" w:rsidRDefault="000C6F82" w:rsidP="000C6F82">
      <w:pPr>
        <w:pStyle w:val="figurecaption"/>
        <w:jc w:val="center"/>
      </w:pPr>
      <w:r>
        <w:rPr>
          <w:rFonts w:eastAsiaTheme="minorEastAsia" w:hint="eastAsia"/>
          <w:lang w:eastAsia="zh-TW"/>
        </w:rPr>
        <w:t>Step1</w:t>
      </w:r>
    </w:p>
    <w:p w14:paraId="77587E6D" w14:textId="77777777" w:rsidR="000C6F82" w:rsidRPr="003052D4" w:rsidRDefault="000C6F82" w:rsidP="000C6F82">
      <w:pPr>
        <w:rPr>
          <w:rFonts w:eastAsiaTheme="minorEastAsia"/>
          <w:lang w:eastAsia="zh-TW"/>
        </w:rPr>
      </w:pPr>
    </w:p>
    <w:p w14:paraId="18F70972" w14:textId="77777777" w:rsidR="000C6F82" w:rsidRPr="00900D5A" w:rsidRDefault="000C6F82" w:rsidP="000C6F82">
      <w:pPr>
        <w:rPr>
          <w:rFonts w:eastAsiaTheme="minorEastAsia"/>
          <w:lang w:eastAsia="zh-TW"/>
        </w:rPr>
      </w:pPr>
      <w:r w:rsidRPr="00E2276C">
        <w:rPr>
          <w:rFonts w:ascii="標楷體" w:eastAsia="標楷體" w:hAnsi="標楷體"/>
          <w:noProof/>
          <w:sz w:val="32"/>
          <w:szCs w:val="32"/>
        </w:rPr>
        <w:drawing>
          <wp:inline distT="0" distB="0" distL="0" distR="0" wp14:anchorId="31F51A6A" wp14:editId="23032C40">
            <wp:extent cx="1436625" cy="1128156"/>
            <wp:effectExtent l="0" t="0" r="0" b="0"/>
            <wp:docPr id="202" name="Google Shape;202;p32"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2" name="Google Shape;202;p32" descr="A diagram of numbers and a number&#10;&#10;Description automatically generated with medium confidence"/>
                    <pic:cNvPicPr preferRelativeResize="0"/>
                  </pic:nvPicPr>
                  <pic:blipFill>
                    <a:blip r:embed="rId16" cstate="print">
                      <a:alphaModFix/>
                      <a:extLst>
                        <a:ext uri="{28A0092B-C50C-407E-A947-70E740481C1C}">
                          <a14:useLocalDpi xmlns:a14="http://schemas.microsoft.com/office/drawing/2010/main" val="0"/>
                        </a:ext>
                      </a:extLst>
                    </a:blip>
                    <a:stretch>
                      <a:fillRect/>
                    </a:stretch>
                  </pic:blipFill>
                  <pic:spPr>
                    <a:xfrm>
                      <a:off x="0" y="0"/>
                      <a:ext cx="1488231" cy="1168681"/>
                    </a:xfrm>
                    <a:prstGeom prst="rect">
                      <a:avLst/>
                    </a:prstGeom>
                    <a:noFill/>
                    <a:ln>
                      <a:noFill/>
                    </a:ln>
                  </pic:spPr>
                </pic:pic>
              </a:graphicData>
            </a:graphic>
          </wp:inline>
        </w:drawing>
      </w:r>
      <w:r>
        <w:rPr>
          <w:rFonts w:eastAsiaTheme="minorEastAsia" w:hint="eastAsia"/>
          <w:lang w:eastAsia="zh-TW"/>
        </w:rPr>
        <w:t xml:space="preserve">  </w:t>
      </w:r>
      <w:r w:rsidRPr="00E2276C">
        <w:rPr>
          <w:rFonts w:ascii="標楷體" w:eastAsia="標楷體" w:hAnsi="標楷體"/>
          <w:noProof/>
          <w:sz w:val="32"/>
          <w:szCs w:val="32"/>
        </w:rPr>
        <w:drawing>
          <wp:inline distT="0" distB="0" distL="0" distR="0" wp14:anchorId="4BC561A0" wp14:editId="6E3F10D0">
            <wp:extent cx="1472541" cy="1127735"/>
            <wp:effectExtent l="0" t="0" r="0" b="0"/>
            <wp:docPr id="207" name="Google Shape;207;p33" descr="A diagram of numbers and a number&#10;&#10;Description automatically generated with medium confidence"/>
            <wp:cNvGraphicFramePr/>
            <a:graphic xmlns:a="http://purl.oclc.org/ooxml/drawingml/main">
              <a:graphicData uri="http://purl.oclc.org/ooxml/drawingml/picture">
                <pic:pic xmlns:pic="http://purl.oclc.org/ooxml/drawingml/picture">
                  <pic:nvPicPr>
                    <pic:cNvPr id="207" name="Google Shape;207;p33" descr="A diagram of numbers and a number&#10;&#10;Description automatically generated with medium confidence"/>
                    <pic:cNvPicPr preferRelativeResize="0"/>
                  </pic:nvPicPr>
                  <pic:blipFill>
                    <a:blip r:embed="rId17" cstate="print">
                      <a:alphaModFix/>
                      <a:extLst>
                        <a:ext uri="{28A0092B-C50C-407E-A947-70E740481C1C}">
                          <a14:useLocalDpi xmlns:a14="http://schemas.microsoft.com/office/drawing/2010/main" val="0"/>
                        </a:ext>
                      </a:extLst>
                    </a:blip>
                    <a:stretch>
                      <a:fillRect/>
                    </a:stretch>
                  </pic:blipFill>
                  <pic:spPr>
                    <a:xfrm>
                      <a:off x="0" y="0"/>
                      <a:ext cx="1518758" cy="1163130"/>
                    </a:xfrm>
                    <a:prstGeom prst="rect">
                      <a:avLst/>
                    </a:prstGeom>
                    <a:noFill/>
                    <a:ln>
                      <a:noFill/>
                    </a:ln>
                  </pic:spPr>
                </pic:pic>
              </a:graphicData>
            </a:graphic>
          </wp:inline>
        </w:drawing>
      </w:r>
    </w:p>
    <w:p w14:paraId="583218D4" w14:textId="77777777" w:rsidR="000C6F82" w:rsidRPr="00F125F9" w:rsidRDefault="000C6F82" w:rsidP="000C6F82">
      <w:pPr>
        <w:pStyle w:val="figurecaption"/>
        <w:jc w:val="center"/>
      </w:pPr>
      <w:r>
        <w:rPr>
          <w:rFonts w:eastAsiaTheme="minorEastAsia"/>
          <w:lang w:eastAsia="zh-TW"/>
        </w:rPr>
        <w:t>S</w:t>
      </w:r>
      <w:r>
        <w:rPr>
          <w:rFonts w:eastAsiaTheme="minorEastAsia" w:hint="eastAsia"/>
          <w:lang w:eastAsia="zh-TW"/>
        </w:rPr>
        <w:t>tep2</w:t>
      </w:r>
    </w:p>
    <w:p w14:paraId="14EF629F" w14:textId="309CC5C8" w:rsidR="000C6F82" w:rsidRDefault="000C6F82" w:rsidP="000C6F82">
      <w:pPr>
        <w:ind w:start="14.40pt"/>
        <w:jc w:val="both"/>
        <w:rPr>
          <w:rFonts w:eastAsiaTheme="minorEastAsia"/>
          <w:lang w:eastAsia="zh-TW"/>
        </w:rPr>
      </w:pPr>
      <w:r>
        <w:rPr>
          <w:rFonts w:eastAsiaTheme="minorEastAsia" w:hint="eastAsia"/>
          <w:lang w:eastAsia="zh-TW"/>
        </w:rPr>
        <w:t>Fig.</w:t>
      </w:r>
      <w:r w:rsidR="006B75B7">
        <w:rPr>
          <w:rFonts w:eastAsiaTheme="minorEastAsia" w:hint="eastAsia"/>
          <w:lang w:eastAsia="zh-TW"/>
        </w:rPr>
        <w:t>8</w:t>
      </w:r>
      <w:r>
        <w:rPr>
          <w:rFonts w:eastAsiaTheme="minorEastAsia" w:hint="eastAsia"/>
          <w:lang w:eastAsia="zh-TW"/>
        </w:rPr>
        <w:t xml:space="preserve"> show the </w:t>
      </w:r>
      <w:r>
        <w:rPr>
          <w:rFonts w:eastAsiaTheme="minorEastAsia"/>
          <w:lang w:eastAsia="zh-TW"/>
        </w:rPr>
        <w:t>results</w:t>
      </w:r>
      <w:r>
        <w:rPr>
          <w:rFonts w:eastAsiaTheme="minorEastAsia" w:hint="eastAsia"/>
          <w:lang w:eastAsia="zh-TW"/>
        </w:rPr>
        <w:t xml:space="preserve"> of our work.</w:t>
      </w:r>
    </w:p>
    <w:p w14:paraId="56CEF4B8" w14:textId="77777777" w:rsidR="00902C13" w:rsidRDefault="00902C13" w:rsidP="000C6F82">
      <w:pPr>
        <w:ind w:start="14.40pt"/>
        <w:rPr>
          <w:rFonts w:eastAsiaTheme="minorEastAsia"/>
          <w:noProof/>
          <w:lang w:eastAsia="zh-TW"/>
        </w:rPr>
      </w:pPr>
    </w:p>
    <w:p w14:paraId="3EA72CED" w14:textId="4C0AD660" w:rsidR="000C6F82" w:rsidRPr="00E829BF" w:rsidRDefault="00902C13" w:rsidP="000C6F82">
      <w:pPr>
        <w:ind w:start="14.40pt"/>
        <w:rPr>
          <w:rFonts w:eastAsiaTheme="minorEastAsia"/>
          <w:lang w:eastAsia="zh-TW"/>
        </w:rPr>
      </w:pPr>
      <w:r>
        <w:rPr>
          <w:noProof/>
        </w:rPr>
        <w:drawing>
          <wp:inline distT="0" distB="0" distL="0" distR="0" wp14:anchorId="1CCCF30A" wp14:editId="3D4F34FD">
            <wp:extent cx="3142484" cy="1921707"/>
            <wp:effectExtent l="0" t="0" r="1270" b="2540"/>
            <wp:docPr id="1766618747" name="Picture 3" descr="A graph of a number of numbers&#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618747" name="Picture 3" descr="A graph of a number of numbers&#10;&#10;Description automatically generated with medium confidenc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6.646%" t="7.596%" r="8.362%"/>
                    <a:stretch/>
                  </pic:blipFill>
                  <pic:spPr bwMode="auto">
                    <a:xfrm>
                      <a:off x="0" y="0"/>
                      <a:ext cx="3154331" cy="1928952"/>
                    </a:xfrm>
                    <a:prstGeom prst="rect">
                      <a:avLst/>
                    </a:prstGeom>
                    <a:noFill/>
                    <a:ln>
                      <a:noFill/>
                    </a:ln>
                    <a:extLst>
                      <a:ext uri="{53640926-AAD7-44D8-BBD7-CCE9431645EC}">
                        <a14:shadowObscured xmlns:a14="http://schemas.microsoft.com/office/drawing/2010/main"/>
                      </a:ext>
                    </a:extLst>
                  </pic:spPr>
                </pic:pic>
              </a:graphicData>
            </a:graphic>
          </wp:inline>
        </w:drawing>
      </w:r>
    </w:p>
    <w:p w14:paraId="6B11F44F" w14:textId="24EE4C39" w:rsidR="000C6F82" w:rsidRPr="006B75B7" w:rsidRDefault="000C6F82" w:rsidP="006B75B7">
      <w:pPr>
        <w:pStyle w:val="figurecaption"/>
        <w:jc w:val="center"/>
      </w:pPr>
      <w:r>
        <w:rPr>
          <w:rFonts w:eastAsiaTheme="minorEastAsia"/>
          <w:lang w:eastAsia="zh-TW"/>
        </w:rPr>
        <w:t>R</w:t>
      </w:r>
      <w:r>
        <w:rPr>
          <w:rFonts w:eastAsiaTheme="minorEastAsia" w:hint="eastAsia"/>
          <w:lang w:eastAsia="zh-TW"/>
        </w:rPr>
        <w:t>esult</w:t>
      </w:r>
      <w:r w:rsidR="00F361C5">
        <w:rPr>
          <w:rFonts w:eastAsiaTheme="minorEastAsia" w:hint="eastAsia"/>
          <w:lang w:eastAsia="zh-TW"/>
        </w:rPr>
        <w:t>s</w:t>
      </w:r>
    </w:p>
    <w:p w14:paraId="3CCEC4D9" w14:textId="6B4DD30E" w:rsidR="009A2FA2" w:rsidRPr="00F125F9" w:rsidRDefault="000C6F82" w:rsidP="006B75B7">
      <w:pPr>
        <w:pStyle w:val="Heading1"/>
      </w:pPr>
      <w:r>
        <w:t>Conclusion</w:t>
      </w:r>
    </w:p>
    <w:p w14:paraId="73DE7766" w14:textId="52C4AF0C" w:rsidR="00357547" w:rsidRPr="00975A4F" w:rsidRDefault="00975A4F" w:rsidP="00975A4F">
      <w:pPr>
        <w:pStyle w:val="figurecaption"/>
        <w:numPr>
          <w:ilvl w:val="0"/>
          <w:numId w:val="0"/>
        </w:numPr>
        <w:tabs>
          <w:tab w:val="clear" w:pos="26.65pt"/>
        </w:tabs>
        <w:ind w:start="36pt"/>
        <w:rPr>
          <w:rFonts w:eastAsiaTheme="minorEastAsia" w:hint="eastAsia"/>
          <w:sz w:val="20"/>
          <w:szCs w:val="20"/>
          <w:lang w:eastAsia="zh-TW"/>
        </w:rPr>
      </w:pPr>
      <w:r>
        <w:rPr>
          <w:rFonts w:eastAsiaTheme="minorEastAsia" w:hint="eastAsia"/>
          <w:sz w:val="20"/>
          <w:szCs w:val="20"/>
          <w:lang w:eastAsia="zh-TW"/>
        </w:rPr>
        <w:t xml:space="preserve">In conclusion, we </w:t>
      </w:r>
      <w:r>
        <w:rPr>
          <w:rFonts w:eastAsiaTheme="minorEastAsia"/>
          <w:sz w:val="20"/>
          <w:szCs w:val="20"/>
          <w:lang w:eastAsia="zh-TW"/>
        </w:rPr>
        <w:t>…</w:t>
      </w:r>
    </w:p>
    <w:p w14:paraId="17767E67" w14:textId="7BBC1F2F" w:rsidR="0080791D" w:rsidRDefault="0080791D" w:rsidP="0080791D">
      <w:pPr>
        <w:pStyle w:val="Heading5"/>
        <w:rPr>
          <w:rFonts w:eastAsiaTheme="minorEastAsia"/>
          <w:lang w:eastAsia="zh-TW"/>
        </w:rPr>
      </w:pPr>
      <w:r w:rsidRPr="005B520E">
        <w:t>Acknowledgment</w:t>
      </w:r>
      <w:r>
        <w:t xml:space="preserve"> </w:t>
      </w:r>
    </w:p>
    <w:p w14:paraId="661856A4" w14:textId="6A5E7DF2" w:rsidR="00D23EF9" w:rsidRPr="00D23EF9" w:rsidRDefault="00D23EF9" w:rsidP="00D23EF9">
      <w:pPr>
        <w:ind w:firstLine="36pt"/>
        <w:jc w:val="both"/>
        <w:rPr>
          <w:rFonts w:eastAsiaTheme="minorEastAsia" w:hint="eastAsia"/>
          <w:lang w:eastAsia="zh-TW"/>
        </w:rPr>
      </w:pPr>
      <w:r w:rsidRPr="00D23EF9">
        <w:rPr>
          <w:color w:val="000000"/>
          <w:spacing w:val="8"/>
          <w:shd w:val="clear" w:color="auto" w:fill="FFFFFF"/>
        </w:rPr>
        <w:t xml:space="preserve">We extend our gratitude to </w:t>
      </w:r>
      <w:r>
        <w:rPr>
          <w:rFonts w:eastAsiaTheme="minorEastAsia"/>
          <w:color w:val="000000"/>
          <w:spacing w:val="8"/>
          <w:shd w:val="clear" w:color="auto" w:fill="FFFFFF"/>
          <w:lang w:eastAsia="zh-TW"/>
        </w:rPr>
        <w:t>…</w:t>
      </w:r>
      <w:r w:rsidRPr="00D23EF9">
        <w:rPr>
          <w:color w:val="000000"/>
          <w:spacing w:val="8"/>
          <w:shd w:val="clear" w:color="auto" w:fill="FFFFFF"/>
        </w:rPr>
        <w:t xml:space="preserve"> for providing</w:t>
      </w:r>
      <w:r>
        <w:rPr>
          <w:rFonts w:eastAsiaTheme="minorEastAsia"/>
          <w:color w:val="000000"/>
          <w:spacing w:val="8"/>
          <w:shd w:val="clear" w:color="auto" w:fill="FFFFFF"/>
          <w:lang w:eastAsia="zh-TW"/>
        </w:rPr>
        <w:t>…</w:t>
      </w:r>
    </w:p>
    <w:p w14:paraId="09501AA7" w14:textId="1C07014B" w:rsidR="009303D9" w:rsidRDefault="009303D9" w:rsidP="00A059B3">
      <w:pPr>
        <w:pStyle w:val="Heading5"/>
      </w:pPr>
      <w:r w:rsidRPr="005B520E">
        <w:t>References</w:t>
      </w:r>
    </w:p>
    <w:p w14:paraId="02E0F3EB" w14:textId="73BEDF59" w:rsidR="009303D9" w:rsidRPr="005B520E" w:rsidRDefault="009303D9"/>
    <w:p w14:paraId="0AFA3898" w14:textId="1DF2A231" w:rsidR="009303D9" w:rsidRDefault="0023468B" w:rsidP="0004781E">
      <w:pPr>
        <w:pStyle w:val="references"/>
        <w:ind w:start="17.70pt" w:hanging="17.70pt"/>
      </w:pPr>
      <w:r>
        <w:t>Shor P. W., Phys. Rev. A, 52 (1995) R2493-R2496</w:t>
      </w:r>
    </w:p>
    <w:p w14:paraId="0DF42971" w14:textId="02E0C31F" w:rsidR="009303D9" w:rsidRDefault="004E77D7" w:rsidP="00357547">
      <w:pPr>
        <w:pStyle w:val="references"/>
        <w:ind w:start="17.70pt" w:hanging="17.70pt"/>
      </w:pPr>
      <w:r>
        <w:t>Steane A. M., Phys. Rev. Lett., 77 (1996) 793-767.</w:t>
      </w:r>
    </w:p>
    <w:p w14:paraId="2D3D5278" w14:textId="5B8F4DB1" w:rsidR="004E77D7" w:rsidRDefault="004E77D7" w:rsidP="00357547">
      <w:pPr>
        <w:pStyle w:val="references"/>
        <w:ind w:start="17.70pt" w:hanging="17.70pt"/>
      </w:pPr>
      <w:r>
        <w:t>Calderbank A. R. and Shor P. W., Phys. Rev. A, 54 (1996) 1098-1105</w:t>
      </w:r>
    </w:p>
    <w:p w14:paraId="55F0B32C" w14:textId="6EFE2B4F" w:rsidR="004E77D7" w:rsidRDefault="004E77D7" w:rsidP="00357547">
      <w:pPr>
        <w:pStyle w:val="references"/>
        <w:ind w:start="17.70pt" w:hanging="17.70pt"/>
      </w:pPr>
      <w:r>
        <w:t>Steane A. M., Proc. Roy. Soc. Lond. A, 452 (1996) 2551-2577.</w:t>
      </w:r>
    </w:p>
    <w:p w14:paraId="6BEFDF14" w14:textId="66682EA1" w:rsidR="00EA42B7" w:rsidRDefault="00EA42B7" w:rsidP="00357547">
      <w:pPr>
        <w:pStyle w:val="references"/>
        <w:ind w:start="17.70pt" w:hanging="17.70pt"/>
      </w:pPr>
      <w:r>
        <w:t>I. H. Kim, Noise-resilient preparation of quantum many-body ground states, arXiv:1703.00032 (2017).</w:t>
      </w:r>
    </w:p>
    <w:p w14:paraId="431037EF" w14:textId="351E92E2" w:rsidR="00110097" w:rsidRDefault="00110097" w:rsidP="00110097">
      <w:pPr>
        <w:pStyle w:val="references"/>
      </w:pPr>
      <w:r>
        <w:t>Aaron Somoroff, Quentin Ficheux, Raymond A. Mencia, Haonan Xiong, Roman Kuzmin, and Vladimir E. Manucharyan, Phys. Rev. Lett. 130, 267001</w:t>
      </w:r>
    </w:p>
    <w:p w14:paraId="3AB9AC00" w14:textId="5025B223" w:rsidR="00110097" w:rsidRDefault="00110097" w:rsidP="00110097">
      <w:pPr>
        <w:pStyle w:val="references"/>
      </w:pPr>
      <w:r>
        <w:t>D. Willsch, M. Nocon, F. Jin, H. De Raedt, and K. Michielsen, Phys. Rev. A 96. 062306</w:t>
      </w:r>
    </w:p>
    <w:p w14:paraId="684212F6" w14:textId="2F3D8A04" w:rsidR="00EA42B7" w:rsidRDefault="00110097" w:rsidP="00110097">
      <w:pPr>
        <w:pStyle w:val="references"/>
      </w:pPr>
      <w:r>
        <w:lastRenderedPageBreak/>
        <w:t>Lena Funcke, Tobias Hartung, Karl Jansen, Stefan Kühn, Paolo Stornati, and Xiaoyang Wang, Phys. Rev. A 105, 062404</w:t>
      </w:r>
    </w:p>
    <w:p w14:paraId="410E40E4" w14:textId="7F05E938" w:rsidR="00A03DEF" w:rsidRPr="00932D27" w:rsidRDefault="00000000" w:rsidP="00932D27">
      <w:pPr>
        <w:pStyle w:val="references"/>
        <w:ind w:start="17.70pt" w:hanging="17.70pt"/>
      </w:pPr>
      <w:hyperlink r:id="rId19" w:history="1">
        <w:r w:rsidR="000C6F82" w:rsidRPr="005433F4">
          <w:rPr>
            <w:rStyle w:val="Hyperlink"/>
          </w:rPr>
          <w:t>https://www.ibm.com/quantum</w:t>
        </w:r>
      </w:hyperlink>
    </w:p>
    <w:p w14:paraId="7890A738" w14:textId="77777777" w:rsidR="00A03DEF" w:rsidRDefault="00A03DE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2BC8892E"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F0A2438"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330AAA0F"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72B33F83"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34368564"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0FF08E6D"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5334473D"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199F88E9"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6B41FC02"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57B83058" w14:textId="77777777" w:rsidR="00E829BF"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pPr>
    </w:p>
    <w:p w14:paraId="6AE67E02" w14:textId="77777777" w:rsidR="00E829BF" w:rsidRPr="007356B4" w:rsidRDefault="00E829BF" w:rsidP="005C61C0">
      <w:pPr>
        <w:pStyle w:val="references"/>
        <w:numPr>
          <w:ilvl w:val="0"/>
          <w:numId w:val="0"/>
        </w:numPr>
        <w:spacing w:line="12pt" w:lineRule="auto"/>
        <w:rPr>
          <w:rFonts w:eastAsiaTheme="minorEastAsia"/>
          <w:b/>
          <w:noProof w:val="0"/>
          <w:color w:val="FF0000"/>
          <w:spacing w:val="-1"/>
          <w:sz w:val="20"/>
          <w:szCs w:val="20"/>
          <w:lang w:val="x-none" w:eastAsia="zh-TW"/>
        </w:rPr>
        <w:sectPr w:rsidR="00E829BF" w:rsidRPr="007356B4" w:rsidSect="003B4E04">
          <w:type w:val="continuous"/>
          <w:pgSz w:w="595.30pt" w:h="841.90pt" w:code="9"/>
          <w:pgMar w:top="54pt" w:right="45.35pt" w:bottom="72pt" w:left="45.35pt" w:header="36pt" w:footer="36pt" w:gutter="0pt"/>
          <w:cols w:num="2" w:space="18pt"/>
          <w:docGrid w:linePitch="360"/>
        </w:sectPr>
      </w:pPr>
    </w:p>
    <w:p w14:paraId="277D0824" w14:textId="6B3344D3" w:rsidR="009303D9" w:rsidRPr="00C92F3F" w:rsidRDefault="009303D9" w:rsidP="001100CE">
      <w:pPr>
        <w:pStyle w:val="figurecaption"/>
        <w:numPr>
          <w:ilvl w:val="0"/>
          <w:numId w:val="0"/>
        </w:numPr>
        <w:rPr>
          <w:rFonts w:eastAsiaTheme="minorEastAsia"/>
          <w:i/>
          <w:iCs/>
          <w:color w:val="FF0000"/>
          <w:lang w:eastAsia="zh-TW"/>
        </w:rPr>
      </w:pPr>
    </w:p>
    <w:sectPr w:rsidR="009303D9" w:rsidRPr="00C92F3F"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BC2ED04" w14:textId="77777777" w:rsidR="002008B4" w:rsidRDefault="002008B4" w:rsidP="001A3B3D">
      <w:r>
        <w:separator/>
      </w:r>
    </w:p>
  </w:endnote>
  <w:endnote w:type="continuationSeparator" w:id="0">
    <w:p w14:paraId="722C77CB" w14:textId="77777777" w:rsidR="002008B4" w:rsidRDefault="002008B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標楷體">
    <w:altName w:val="DFKai-SB"/>
    <w:panose1 w:val="03000509000000000000"/>
    <w:charset w:characterSet="Big5"/>
    <w:family w:val="script"/>
    <w:pitch w:val="fixed"/>
    <w:sig w:usb0="00000003" w:usb1="080E0000" w:usb2="00000016" w:usb3="00000000" w:csb0="00100001" w:csb1="00000000"/>
  </w:font>
  <w:font w:name="新細明體">
    <w:altName w:val="PMingLiU"/>
    <w:panose1 w:val="02020500000000000000"/>
    <w:charset w:characterSet="Big5"/>
    <w:family w:val="roman"/>
    <w:pitch w:val="variable"/>
    <w:sig w:usb0="A00002FF" w:usb1="28CFFCFA" w:usb2="00000016" w:usb3="00000000" w:csb0="00100001"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684208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FBAF0E0" w14:textId="77777777" w:rsidR="002008B4" w:rsidRDefault="002008B4" w:rsidP="001A3B3D">
      <w:r>
        <w:separator/>
      </w:r>
    </w:p>
  </w:footnote>
  <w:footnote w:type="continuationSeparator" w:id="0">
    <w:p w14:paraId="434A8856" w14:textId="77777777" w:rsidR="002008B4" w:rsidRDefault="002008B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6543FA8"/>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2" w15:restartNumberingAfterBreak="0">
    <w:nsid w:val="1BF07E39"/>
    <w:multiLevelType w:val="multilevel"/>
    <w:tmpl w:val="3D4ABCA0"/>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0F74AB3"/>
    <w:multiLevelType w:val="multilevel"/>
    <w:tmpl w:val="65E45168"/>
    <w:lvl w:ilvl="0">
      <w:start w:val="1"/>
      <w:numFmt w:val="upperLetter"/>
      <w:lvlText w:val="%1."/>
      <w:lvlJc w:val="start"/>
      <w:pPr>
        <w:ind w:start="18pt" w:hanging="18pt"/>
      </w:pPr>
    </w:lvl>
    <w:lvl w:ilvl="1">
      <w:start w:val="1"/>
      <w:numFmt w:val="upperLetter"/>
      <w:lvlText w:val="%2."/>
      <w:lvlJc w:val="start"/>
      <w:pPr>
        <w:ind w:start="36pt" w:hanging="18pt"/>
      </w:pPr>
    </w:lvl>
    <w:lvl w:ilvl="2">
      <w:start w:val="1"/>
      <w:numFmt w:val="decimal"/>
      <w:lvlText w:val="%3."/>
      <w:lvlJc w:val="start"/>
      <w:pPr>
        <w:ind w:start="54pt" w:hanging="18pt"/>
      </w:pPr>
    </w:lvl>
    <w:lvl w:ilvl="3">
      <w:start w:val="1"/>
      <w:numFmt w:val="lowerLetter"/>
      <w:lvlText w:val="%4."/>
      <w:lvlJc w:val="start"/>
      <w:pPr>
        <w:ind w:start="72pt" w:hanging="18pt"/>
      </w:pPr>
    </w:lvl>
    <w:lvl w:ilvl="4">
      <w:start w:val="1"/>
      <w:numFmt w:val="decimal"/>
      <w:lvlText w:val="%5."/>
      <w:lvlJc w:val="start"/>
      <w:pPr>
        <w:ind w:start="90pt" w:hanging="18pt"/>
      </w:pPr>
    </w:lvl>
    <w:lvl w:ilvl="5">
      <w:start w:val="1"/>
      <w:numFmt w:val="lowerLetter"/>
      <w:lvlText w:val="%6."/>
      <w:lvlJc w:val="start"/>
      <w:pPr>
        <w:ind w:start="108pt" w:hanging="18pt"/>
      </w:pPr>
    </w:lvl>
    <w:lvl w:ilvl="6">
      <w:start w:val="1"/>
      <w:numFmt w:val="lowerRoman"/>
      <w:lvlText w:val="%7."/>
      <w:lvlJc w:val="start"/>
      <w:pPr>
        <w:ind w:start="126pt" w:hanging="18pt"/>
      </w:pPr>
    </w:lvl>
    <w:lvl w:ilvl="7">
      <w:start w:val="1"/>
      <w:numFmt w:val="lowerLetter"/>
      <w:lvlText w:val="%8."/>
      <w:lvlJc w:val="start"/>
      <w:pPr>
        <w:ind w:start="144pt" w:hanging="18pt"/>
      </w:pPr>
    </w:lvl>
    <w:lvl w:ilvl="8">
      <w:start w:val="1"/>
      <w:numFmt w:val="lowerRoman"/>
      <w:lvlText w:val="%9."/>
      <w:lvlJc w:val="start"/>
      <w:pPr>
        <w:ind w:start="162pt" w:hanging="18pt"/>
      </w:p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5C435F7"/>
    <w:multiLevelType w:val="hybridMultilevel"/>
    <w:tmpl w:val="FF6206DA"/>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abstractNum w:abstractNumId="21" w15:restartNumberingAfterBreak="0">
    <w:nsid w:val="461B2A66"/>
    <w:multiLevelType w:val="hybridMultilevel"/>
    <w:tmpl w:val="67C44B78"/>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A4D3685"/>
    <w:multiLevelType w:val="hybridMultilevel"/>
    <w:tmpl w:val="9FCCFB30"/>
    <w:lvl w:ilvl="0" w:tplc="63449A8A">
      <w:start w:val="1"/>
      <w:numFmt w:val="bullet"/>
      <w:lvlText w:val=""/>
      <w:lvlJc w:val="start"/>
      <w:pPr>
        <w:ind w:start="18pt" w:hanging="18pt"/>
      </w:pPr>
      <w:rPr>
        <w:rFonts w:ascii="Wingdings" w:hAnsi="Wingdings" w:hint="default"/>
        <w:b w:val="0"/>
        <w:bCs w:val="0"/>
        <w:i w:val="0"/>
        <w:iCs w:val="0"/>
        <w:color w:val="auto"/>
        <w:sz w:val="16"/>
        <w:szCs w:val="16"/>
      </w:rPr>
    </w:lvl>
    <w:lvl w:ilvl="1" w:tplc="FFFFFFFF">
      <w:start w:val="1"/>
      <w:numFmt w:val="lowerLetter"/>
      <w:lvlText w:val="%2."/>
      <w:lvlJc w:val="start"/>
      <w:pPr>
        <w:tabs>
          <w:tab w:val="num" w:pos="72pt"/>
        </w:tabs>
        <w:ind w:start="72pt" w:hanging="18pt"/>
      </w:pPr>
      <w:rPr>
        <w:rFonts w:cs="Times New Roman"/>
      </w:rPr>
    </w:lvl>
    <w:lvl w:ilvl="2" w:tplc="FFFFFFFF">
      <w:start w:val="1"/>
      <w:numFmt w:val="lowerRoman"/>
      <w:lvlText w:val="%3."/>
      <w:lvlJc w:val="end"/>
      <w:pPr>
        <w:tabs>
          <w:tab w:val="num" w:pos="108pt"/>
        </w:tabs>
        <w:ind w:start="108pt" w:hanging="9pt"/>
      </w:pPr>
      <w:rPr>
        <w:rFonts w:cs="Times New Roman"/>
      </w:rPr>
    </w:lvl>
    <w:lvl w:ilvl="3" w:tplc="FFFFFFFF">
      <w:start w:val="1"/>
      <w:numFmt w:val="decimal"/>
      <w:lvlText w:val="%4."/>
      <w:lvlJc w:val="start"/>
      <w:pPr>
        <w:tabs>
          <w:tab w:val="num" w:pos="144pt"/>
        </w:tabs>
        <w:ind w:start="144pt" w:hanging="18pt"/>
      </w:pPr>
      <w:rPr>
        <w:rFonts w:cs="Times New Roman"/>
      </w:rPr>
    </w:lvl>
    <w:lvl w:ilvl="4" w:tplc="FFFFFFFF">
      <w:start w:val="1"/>
      <w:numFmt w:val="lowerLetter"/>
      <w:lvlText w:val="%5."/>
      <w:lvlJc w:val="start"/>
      <w:pPr>
        <w:tabs>
          <w:tab w:val="num" w:pos="180pt"/>
        </w:tabs>
        <w:ind w:start="180pt" w:hanging="18pt"/>
      </w:pPr>
      <w:rPr>
        <w:rFonts w:cs="Times New Roman"/>
      </w:rPr>
    </w:lvl>
    <w:lvl w:ilvl="5" w:tplc="FFFFFFFF">
      <w:start w:val="1"/>
      <w:numFmt w:val="lowerRoman"/>
      <w:lvlText w:val="%6."/>
      <w:lvlJc w:val="end"/>
      <w:pPr>
        <w:tabs>
          <w:tab w:val="num" w:pos="216pt"/>
        </w:tabs>
        <w:ind w:start="216pt" w:hanging="9pt"/>
      </w:pPr>
      <w:rPr>
        <w:rFonts w:cs="Times New Roman"/>
      </w:rPr>
    </w:lvl>
    <w:lvl w:ilvl="6" w:tplc="FFFFFFFF">
      <w:start w:val="1"/>
      <w:numFmt w:val="decimal"/>
      <w:lvlText w:val="%7."/>
      <w:lvlJc w:val="start"/>
      <w:pPr>
        <w:tabs>
          <w:tab w:val="num" w:pos="252pt"/>
        </w:tabs>
        <w:ind w:start="252pt" w:hanging="18pt"/>
      </w:pPr>
      <w:rPr>
        <w:rFonts w:cs="Times New Roman"/>
      </w:rPr>
    </w:lvl>
    <w:lvl w:ilvl="7" w:tplc="FFFFFFFF">
      <w:start w:val="1"/>
      <w:numFmt w:val="lowerLetter"/>
      <w:lvlText w:val="%8."/>
      <w:lvlJc w:val="start"/>
      <w:pPr>
        <w:tabs>
          <w:tab w:val="num" w:pos="288pt"/>
        </w:tabs>
        <w:ind w:start="288pt" w:hanging="18pt"/>
      </w:pPr>
      <w:rPr>
        <w:rFonts w:cs="Times New Roman"/>
      </w:rPr>
    </w:lvl>
    <w:lvl w:ilvl="8" w:tplc="FFFFFFFF">
      <w:start w:val="1"/>
      <w:numFmt w:val="lowerRoman"/>
      <w:lvlText w:val="%9."/>
      <w:lvlJc w:val="end"/>
      <w:pPr>
        <w:tabs>
          <w:tab w:val="num" w:pos="324pt"/>
        </w:tabs>
        <w:ind w:start="324pt" w:hanging="9pt"/>
      </w:pPr>
      <w:rPr>
        <w:rFonts w:cs="Times New Roman"/>
      </w:rPr>
    </w:lvl>
  </w:abstractNum>
  <w:abstractNum w:abstractNumId="24" w15:restartNumberingAfterBreak="0">
    <w:nsid w:val="4C4409CA"/>
    <w:multiLevelType w:val="hybridMultilevel"/>
    <w:tmpl w:val="638A082A"/>
    <w:lvl w:ilvl="0" w:tplc="04090001">
      <w:start w:val="1"/>
      <w:numFmt w:val="bullet"/>
      <w:lvlText w:val=""/>
      <w:lvlJc w:val="start"/>
      <w:pPr>
        <w:ind w:start="38.40pt" w:hanging="24pt"/>
      </w:pPr>
      <w:rPr>
        <w:rFonts w:ascii="Wingdings" w:hAnsi="Wingdings" w:hint="default"/>
      </w:rPr>
    </w:lvl>
    <w:lvl w:ilvl="1" w:tplc="04090003" w:tentative="1">
      <w:start w:val="1"/>
      <w:numFmt w:val="bullet"/>
      <w:lvlText w:val=""/>
      <w:lvlJc w:val="start"/>
      <w:pPr>
        <w:ind w:start="62.40pt" w:hanging="24pt"/>
      </w:pPr>
      <w:rPr>
        <w:rFonts w:ascii="Wingdings" w:hAnsi="Wingdings" w:hint="default"/>
      </w:rPr>
    </w:lvl>
    <w:lvl w:ilvl="2" w:tplc="04090005" w:tentative="1">
      <w:start w:val="1"/>
      <w:numFmt w:val="bullet"/>
      <w:lvlText w:val=""/>
      <w:lvlJc w:val="start"/>
      <w:pPr>
        <w:ind w:start="86.40pt" w:hanging="24pt"/>
      </w:pPr>
      <w:rPr>
        <w:rFonts w:ascii="Wingdings" w:hAnsi="Wingdings" w:hint="default"/>
      </w:rPr>
    </w:lvl>
    <w:lvl w:ilvl="3" w:tplc="04090001" w:tentative="1">
      <w:start w:val="1"/>
      <w:numFmt w:val="bullet"/>
      <w:lvlText w:val=""/>
      <w:lvlJc w:val="start"/>
      <w:pPr>
        <w:ind w:start="110.40pt" w:hanging="24pt"/>
      </w:pPr>
      <w:rPr>
        <w:rFonts w:ascii="Wingdings" w:hAnsi="Wingdings" w:hint="default"/>
      </w:rPr>
    </w:lvl>
    <w:lvl w:ilvl="4" w:tplc="04090003" w:tentative="1">
      <w:start w:val="1"/>
      <w:numFmt w:val="bullet"/>
      <w:lvlText w:val=""/>
      <w:lvlJc w:val="start"/>
      <w:pPr>
        <w:ind w:start="134.40pt" w:hanging="24pt"/>
      </w:pPr>
      <w:rPr>
        <w:rFonts w:ascii="Wingdings" w:hAnsi="Wingdings" w:hint="default"/>
      </w:rPr>
    </w:lvl>
    <w:lvl w:ilvl="5" w:tplc="04090005" w:tentative="1">
      <w:start w:val="1"/>
      <w:numFmt w:val="bullet"/>
      <w:lvlText w:val=""/>
      <w:lvlJc w:val="start"/>
      <w:pPr>
        <w:ind w:start="158.40pt" w:hanging="24pt"/>
      </w:pPr>
      <w:rPr>
        <w:rFonts w:ascii="Wingdings" w:hAnsi="Wingdings" w:hint="default"/>
      </w:rPr>
    </w:lvl>
    <w:lvl w:ilvl="6" w:tplc="04090001" w:tentative="1">
      <w:start w:val="1"/>
      <w:numFmt w:val="bullet"/>
      <w:lvlText w:val=""/>
      <w:lvlJc w:val="start"/>
      <w:pPr>
        <w:ind w:start="182.40pt" w:hanging="24pt"/>
      </w:pPr>
      <w:rPr>
        <w:rFonts w:ascii="Wingdings" w:hAnsi="Wingdings" w:hint="default"/>
      </w:rPr>
    </w:lvl>
    <w:lvl w:ilvl="7" w:tplc="04090003" w:tentative="1">
      <w:start w:val="1"/>
      <w:numFmt w:val="bullet"/>
      <w:lvlText w:val=""/>
      <w:lvlJc w:val="start"/>
      <w:pPr>
        <w:ind w:start="206.40pt" w:hanging="24pt"/>
      </w:pPr>
      <w:rPr>
        <w:rFonts w:ascii="Wingdings" w:hAnsi="Wingdings" w:hint="default"/>
      </w:rPr>
    </w:lvl>
    <w:lvl w:ilvl="8" w:tplc="04090005" w:tentative="1">
      <w:start w:val="1"/>
      <w:numFmt w:val="bullet"/>
      <w:lvlText w:val=""/>
      <w:lvlJc w:val="start"/>
      <w:pPr>
        <w:ind w:start="230.40pt" w:hanging="24pt"/>
      </w:pPr>
      <w:rPr>
        <w:rFonts w:ascii="Wingdings" w:hAnsi="Wingdings" w:hint="default"/>
      </w:rPr>
    </w:lvl>
  </w:abstractNum>
  <w:abstractNum w:abstractNumId="25"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10.1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01C3E7C"/>
    <w:multiLevelType w:val="hybridMultilevel"/>
    <w:tmpl w:val="A3E61702"/>
    <w:lvl w:ilvl="0" w:tplc="63449A8A">
      <w:start w:val="1"/>
      <w:numFmt w:val="bullet"/>
      <w:lvlText w:val=""/>
      <w:lvlJc w:val="start"/>
      <w:pPr>
        <w:ind w:start="24pt" w:hanging="24pt"/>
      </w:pPr>
      <w:rPr>
        <w:rFonts w:ascii="Wingdings" w:hAnsi="Wingdings" w:hint="default"/>
      </w:rPr>
    </w:lvl>
    <w:lvl w:ilvl="1" w:tplc="04090003" w:tentative="1">
      <w:start w:val="1"/>
      <w:numFmt w:val="bullet"/>
      <w:lvlText w:val=""/>
      <w:lvlJc w:val="start"/>
      <w:pPr>
        <w:ind w:start="48pt" w:hanging="24pt"/>
      </w:pPr>
      <w:rPr>
        <w:rFonts w:ascii="Wingdings" w:hAnsi="Wingdings" w:hint="default"/>
      </w:rPr>
    </w:lvl>
    <w:lvl w:ilvl="2" w:tplc="04090005" w:tentative="1">
      <w:start w:val="1"/>
      <w:numFmt w:val="bullet"/>
      <w:lvlText w:val=""/>
      <w:lvlJc w:val="start"/>
      <w:pPr>
        <w:ind w:start="72pt" w:hanging="24pt"/>
      </w:pPr>
      <w:rPr>
        <w:rFonts w:ascii="Wingdings" w:hAnsi="Wingdings" w:hint="default"/>
      </w:rPr>
    </w:lvl>
    <w:lvl w:ilvl="3" w:tplc="04090001" w:tentative="1">
      <w:start w:val="1"/>
      <w:numFmt w:val="bullet"/>
      <w:lvlText w:val=""/>
      <w:lvlJc w:val="start"/>
      <w:pPr>
        <w:ind w:start="96pt" w:hanging="24pt"/>
      </w:pPr>
      <w:rPr>
        <w:rFonts w:ascii="Wingdings" w:hAnsi="Wingdings" w:hint="default"/>
      </w:rPr>
    </w:lvl>
    <w:lvl w:ilvl="4" w:tplc="04090003" w:tentative="1">
      <w:start w:val="1"/>
      <w:numFmt w:val="bullet"/>
      <w:lvlText w:val=""/>
      <w:lvlJc w:val="start"/>
      <w:pPr>
        <w:ind w:start="120pt" w:hanging="24pt"/>
      </w:pPr>
      <w:rPr>
        <w:rFonts w:ascii="Wingdings" w:hAnsi="Wingdings" w:hint="default"/>
      </w:rPr>
    </w:lvl>
    <w:lvl w:ilvl="5" w:tplc="04090005" w:tentative="1">
      <w:start w:val="1"/>
      <w:numFmt w:val="bullet"/>
      <w:lvlText w:val=""/>
      <w:lvlJc w:val="start"/>
      <w:pPr>
        <w:ind w:start="144pt" w:hanging="24pt"/>
      </w:pPr>
      <w:rPr>
        <w:rFonts w:ascii="Wingdings" w:hAnsi="Wingdings" w:hint="default"/>
      </w:rPr>
    </w:lvl>
    <w:lvl w:ilvl="6" w:tplc="04090001" w:tentative="1">
      <w:start w:val="1"/>
      <w:numFmt w:val="bullet"/>
      <w:lvlText w:val=""/>
      <w:lvlJc w:val="start"/>
      <w:pPr>
        <w:ind w:start="168pt" w:hanging="24pt"/>
      </w:pPr>
      <w:rPr>
        <w:rFonts w:ascii="Wingdings" w:hAnsi="Wingdings" w:hint="default"/>
      </w:rPr>
    </w:lvl>
    <w:lvl w:ilvl="7" w:tplc="04090003" w:tentative="1">
      <w:start w:val="1"/>
      <w:numFmt w:val="bullet"/>
      <w:lvlText w:val=""/>
      <w:lvlJc w:val="start"/>
      <w:pPr>
        <w:ind w:start="192pt" w:hanging="24pt"/>
      </w:pPr>
      <w:rPr>
        <w:rFonts w:ascii="Wingdings" w:hAnsi="Wingdings" w:hint="default"/>
      </w:rPr>
    </w:lvl>
    <w:lvl w:ilvl="8" w:tplc="04090005" w:tentative="1">
      <w:start w:val="1"/>
      <w:numFmt w:val="bullet"/>
      <w:lvlText w:val=""/>
      <w:lvlJc w:val="start"/>
      <w:pPr>
        <w:ind w:start="216pt" w:hanging="24pt"/>
      </w:pPr>
      <w:rPr>
        <w:rFonts w:ascii="Wingdings" w:hAnsi="Wingdings" w:hint="default"/>
      </w:rPr>
    </w:lvl>
  </w:abstractNum>
  <w:abstractNum w:abstractNumId="29" w15:restartNumberingAfterBreak="0">
    <w:nsid w:val="7C730976"/>
    <w:multiLevelType w:val="hybridMultilevel"/>
    <w:tmpl w:val="6EA8A21C"/>
    <w:lvl w:ilvl="0" w:tplc="04090011">
      <w:start w:val="1"/>
      <w:numFmt w:val="upperLetter"/>
      <w:lvlText w:val="%1."/>
      <w:lvlJc w:val="start"/>
      <w:pPr>
        <w:ind w:start="24pt" w:hanging="24pt"/>
      </w:pPr>
    </w:lvl>
    <w:lvl w:ilvl="1" w:tplc="04090019" w:tentative="1">
      <w:start w:val="1"/>
      <w:numFmt w:val="ideographTraditional"/>
      <w:lvlText w:val="%2、"/>
      <w:lvlJc w:val="start"/>
      <w:pPr>
        <w:ind w:start="48pt" w:hanging="24pt"/>
      </w:pPr>
    </w:lvl>
    <w:lvl w:ilvl="2" w:tplc="0409001B" w:tentative="1">
      <w:start w:val="1"/>
      <w:numFmt w:val="lowerRoman"/>
      <w:lvlText w:val="%3."/>
      <w:lvlJc w:val="end"/>
      <w:pPr>
        <w:ind w:start="72pt" w:hanging="24pt"/>
      </w:pPr>
    </w:lvl>
    <w:lvl w:ilvl="3" w:tplc="0409000F" w:tentative="1">
      <w:start w:val="1"/>
      <w:numFmt w:val="decimal"/>
      <w:lvlText w:val="%4."/>
      <w:lvlJc w:val="start"/>
      <w:pPr>
        <w:ind w:start="96pt" w:hanging="24pt"/>
      </w:pPr>
    </w:lvl>
    <w:lvl w:ilvl="4" w:tplc="04090019" w:tentative="1">
      <w:start w:val="1"/>
      <w:numFmt w:val="ideographTraditional"/>
      <w:lvlText w:val="%5、"/>
      <w:lvlJc w:val="start"/>
      <w:pPr>
        <w:ind w:start="120pt" w:hanging="24pt"/>
      </w:pPr>
    </w:lvl>
    <w:lvl w:ilvl="5" w:tplc="0409001B" w:tentative="1">
      <w:start w:val="1"/>
      <w:numFmt w:val="lowerRoman"/>
      <w:lvlText w:val="%6."/>
      <w:lvlJc w:val="end"/>
      <w:pPr>
        <w:ind w:start="144pt" w:hanging="24pt"/>
      </w:pPr>
    </w:lvl>
    <w:lvl w:ilvl="6" w:tplc="0409000F" w:tentative="1">
      <w:start w:val="1"/>
      <w:numFmt w:val="decimal"/>
      <w:lvlText w:val="%7."/>
      <w:lvlJc w:val="start"/>
      <w:pPr>
        <w:ind w:start="168pt" w:hanging="24pt"/>
      </w:pPr>
    </w:lvl>
    <w:lvl w:ilvl="7" w:tplc="04090019" w:tentative="1">
      <w:start w:val="1"/>
      <w:numFmt w:val="ideographTraditional"/>
      <w:lvlText w:val="%8、"/>
      <w:lvlJc w:val="start"/>
      <w:pPr>
        <w:ind w:start="192pt" w:hanging="24pt"/>
      </w:pPr>
    </w:lvl>
    <w:lvl w:ilvl="8" w:tplc="0409001B" w:tentative="1">
      <w:start w:val="1"/>
      <w:numFmt w:val="lowerRoman"/>
      <w:lvlText w:val="%9."/>
      <w:lvlJc w:val="end"/>
      <w:pPr>
        <w:ind w:start="216pt" w:hanging="24pt"/>
      </w:pPr>
    </w:lvl>
  </w:abstractNum>
  <w:num w:numId="1" w16cid:durableId="911547062">
    <w:abstractNumId w:val="17"/>
  </w:num>
  <w:num w:numId="2" w16cid:durableId="1582056190">
    <w:abstractNumId w:val="26"/>
  </w:num>
  <w:num w:numId="3" w16cid:durableId="2007171551">
    <w:abstractNumId w:val="16"/>
  </w:num>
  <w:num w:numId="4" w16cid:durableId="852378201">
    <w:abstractNumId w:val="19"/>
  </w:num>
  <w:num w:numId="5" w16cid:durableId="177699359">
    <w:abstractNumId w:val="19"/>
  </w:num>
  <w:num w:numId="6" w16cid:durableId="1548909654">
    <w:abstractNumId w:val="19"/>
  </w:num>
  <w:num w:numId="7" w16cid:durableId="1228105222">
    <w:abstractNumId w:val="19"/>
  </w:num>
  <w:num w:numId="8" w16cid:durableId="4404808">
    <w:abstractNumId w:val="25"/>
  </w:num>
  <w:num w:numId="9" w16cid:durableId="2119056416">
    <w:abstractNumId w:val="27"/>
  </w:num>
  <w:num w:numId="10" w16cid:durableId="1759132414">
    <w:abstractNumId w:val="18"/>
  </w:num>
  <w:num w:numId="11" w16cid:durableId="24602317">
    <w:abstractNumId w:val="14"/>
  </w:num>
  <w:num w:numId="12" w16cid:durableId="834036288">
    <w:abstractNumId w:val="13"/>
  </w:num>
  <w:num w:numId="13" w16cid:durableId="1177231766">
    <w:abstractNumId w:val="0"/>
  </w:num>
  <w:num w:numId="14" w16cid:durableId="1472363828">
    <w:abstractNumId w:val="10"/>
  </w:num>
  <w:num w:numId="15" w16cid:durableId="18288549">
    <w:abstractNumId w:val="8"/>
  </w:num>
  <w:num w:numId="16" w16cid:durableId="2071999836">
    <w:abstractNumId w:val="7"/>
  </w:num>
  <w:num w:numId="17" w16cid:durableId="2120174439">
    <w:abstractNumId w:val="6"/>
  </w:num>
  <w:num w:numId="18" w16cid:durableId="963078002">
    <w:abstractNumId w:val="5"/>
  </w:num>
  <w:num w:numId="19" w16cid:durableId="31812285">
    <w:abstractNumId w:val="9"/>
  </w:num>
  <w:num w:numId="20" w16cid:durableId="849299356">
    <w:abstractNumId w:val="4"/>
  </w:num>
  <w:num w:numId="21" w16cid:durableId="1593049952">
    <w:abstractNumId w:val="3"/>
  </w:num>
  <w:num w:numId="22" w16cid:durableId="242839327">
    <w:abstractNumId w:val="2"/>
  </w:num>
  <w:num w:numId="23" w16cid:durableId="1624967168">
    <w:abstractNumId w:val="1"/>
  </w:num>
  <w:num w:numId="24" w16cid:durableId="1947426866">
    <w:abstractNumId w:val="22"/>
  </w:num>
  <w:num w:numId="25" w16cid:durableId="1352952399">
    <w:abstractNumId w:val="12"/>
  </w:num>
  <w:num w:numId="26" w16cid:durableId="1820152965">
    <w:abstractNumId w:val="29"/>
  </w:num>
  <w:num w:numId="27" w16cid:durableId="1169906624">
    <w:abstractNumId w:val="20"/>
  </w:num>
  <w:num w:numId="28" w16cid:durableId="603460565">
    <w:abstractNumId w:val="15"/>
  </w:num>
  <w:num w:numId="29" w16cid:durableId="2034569447">
    <w:abstractNumId w:val="11"/>
  </w:num>
  <w:num w:numId="30" w16cid:durableId="2044551731">
    <w:abstractNumId w:val="24"/>
  </w:num>
  <w:num w:numId="31" w16cid:durableId="798230117">
    <w:abstractNumId w:val="28"/>
  </w:num>
  <w:num w:numId="32" w16cid:durableId="1699696352">
    <w:abstractNumId w:val="21"/>
  </w:num>
  <w:num w:numId="33" w16cid:durableId="1486361470">
    <w:abstractNumId w:val="2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bordersDoNotSurroundHeader/>
  <w:bordersDoNotSurroundFooter/>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AD9"/>
    <w:rsid w:val="00013EFA"/>
    <w:rsid w:val="0004781E"/>
    <w:rsid w:val="0007641D"/>
    <w:rsid w:val="0008758A"/>
    <w:rsid w:val="000C1E68"/>
    <w:rsid w:val="000C6F82"/>
    <w:rsid w:val="00110097"/>
    <w:rsid w:val="001100CE"/>
    <w:rsid w:val="001139E2"/>
    <w:rsid w:val="00176259"/>
    <w:rsid w:val="00191585"/>
    <w:rsid w:val="001A2EFD"/>
    <w:rsid w:val="001A3B3D"/>
    <w:rsid w:val="001B67DC"/>
    <w:rsid w:val="001C1028"/>
    <w:rsid w:val="001E2521"/>
    <w:rsid w:val="002008B4"/>
    <w:rsid w:val="002254A9"/>
    <w:rsid w:val="00233D97"/>
    <w:rsid w:val="0023468B"/>
    <w:rsid w:val="002347A2"/>
    <w:rsid w:val="00235FC4"/>
    <w:rsid w:val="00262275"/>
    <w:rsid w:val="00263942"/>
    <w:rsid w:val="002850E3"/>
    <w:rsid w:val="00285871"/>
    <w:rsid w:val="002C5675"/>
    <w:rsid w:val="002F1B73"/>
    <w:rsid w:val="002F740C"/>
    <w:rsid w:val="003052D4"/>
    <w:rsid w:val="003466A1"/>
    <w:rsid w:val="00353A34"/>
    <w:rsid w:val="00354FCF"/>
    <w:rsid w:val="003551D2"/>
    <w:rsid w:val="00357547"/>
    <w:rsid w:val="00371428"/>
    <w:rsid w:val="00373D46"/>
    <w:rsid w:val="003A19E2"/>
    <w:rsid w:val="003A76F7"/>
    <w:rsid w:val="003B2B40"/>
    <w:rsid w:val="003B4E04"/>
    <w:rsid w:val="003C57B3"/>
    <w:rsid w:val="003F5A08"/>
    <w:rsid w:val="00420716"/>
    <w:rsid w:val="0042351F"/>
    <w:rsid w:val="004325FB"/>
    <w:rsid w:val="004425BE"/>
    <w:rsid w:val="004432BA"/>
    <w:rsid w:val="0044407E"/>
    <w:rsid w:val="00447BB9"/>
    <w:rsid w:val="0046031D"/>
    <w:rsid w:val="00473AC9"/>
    <w:rsid w:val="004B07A9"/>
    <w:rsid w:val="004D72B5"/>
    <w:rsid w:val="004E77D7"/>
    <w:rsid w:val="005137E2"/>
    <w:rsid w:val="00550DC3"/>
    <w:rsid w:val="00551B7F"/>
    <w:rsid w:val="0056610F"/>
    <w:rsid w:val="00571581"/>
    <w:rsid w:val="00575BCA"/>
    <w:rsid w:val="00594A8C"/>
    <w:rsid w:val="005A6F2C"/>
    <w:rsid w:val="005B0344"/>
    <w:rsid w:val="005B3BBB"/>
    <w:rsid w:val="005B520E"/>
    <w:rsid w:val="005C61C0"/>
    <w:rsid w:val="005D675C"/>
    <w:rsid w:val="005E16B8"/>
    <w:rsid w:val="005E2800"/>
    <w:rsid w:val="005E63C6"/>
    <w:rsid w:val="00605825"/>
    <w:rsid w:val="0060626C"/>
    <w:rsid w:val="00623DCC"/>
    <w:rsid w:val="00642658"/>
    <w:rsid w:val="00644FBB"/>
    <w:rsid w:val="0064583C"/>
    <w:rsid w:val="00645D22"/>
    <w:rsid w:val="00651A08"/>
    <w:rsid w:val="00654204"/>
    <w:rsid w:val="00656346"/>
    <w:rsid w:val="00670434"/>
    <w:rsid w:val="006B6B66"/>
    <w:rsid w:val="006B75B7"/>
    <w:rsid w:val="006F6D3D"/>
    <w:rsid w:val="00715BEA"/>
    <w:rsid w:val="007356B4"/>
    <w:rsid w:val="00737466"/>
    <w:rsid w:val="00740EEA"/>
    <w:rsid w:val="007757F4"/>
    <w:rsid w:val="00794804"/>
    <w:rsid w:val="007B33F1"/>
    <w:rsid w:val="007B4AF3"/>
    <w:rsid w:val="007B6DDA"/>
    <w:rsid w:val="007C0308"/>
    <w:rsid w:val="007C2FF2"/>
    <w:rsid w:val="007D6232"/>
    <w:rsid w:val="007F1F99"/>
    <w:rsid w:val="007F768F"/>
    <w:rsid w:val="00803B06"/>
    <w:rsid w:val="0080791D"/>
    <w:rsid w:val="00832FFF"/>
    <w:rsid w:val="00836367"/>
    <w:rsid w:val="00845747"/>
    <w:rsid w:val="00853582"/>
    <w:rsid w:val="00873603"/>
    <w:rsid w:val="00885F0E"/>
    <w:rsid w:val="008A2C7D"/>
    <w:rsid w:val="008A3DF8"/>
    <w:rsid w:val="008B6524"/>
    <w:rsid w:val="008B71BD"/>
    <w:rsid w:val="008C4B23"/>
    <w:rsid w:val="008C72B3"/>
    <w:rsid w:val="008F6E2C"/>
    <w:rsid w:val="00900D5A"/>
    <w:rsid w:val="00902C13"/>
    <w:rsid w:val="00913E98"/>
    <w:rsid w:val="009303D9"/>
    <w:rsid w:val="00932D27"/>
    <w:rsid w:val="00933C64"/>
    <w:rsid w:val="0094169C"/>
    <w:rsid w:val="00972203"/>
    <w:rsid w:val="00975A4F"/>
    <w:rsid w:val="00983A48"/>
    <w:rsid w:val="009A2FA2"/>
    <w:rsid w:val="009F1D79"/>
    <w:rsid w:val="00A03DEF"/>
    <w:rsid w:val="00A059B3"/>
    <w:rsid w:val="00A6355E"/>
    <w:rsid w:val="00A957BF"/>
    <w:rsid w:val="00AE3409"/>
    <w:rsid w:val="00B11A60"/>
    <w:rsid w:val="00B22613"/>
    <w:rsid w:val="00B44A76"/>
    <w:rsid w:val="00B768D1"/>
    <w:rsid w:val="00B82A5D"/>
    <w:rsid w:val="00BA1025"/>
    <w:rsid w:val="00BA6EEB"/>
    <w:rsid w:val="00BC3420"/>
    <w:rsid w:val="00BD1F36"/>
    <w:rsid w:val="00BD670B"/>
    <w:rsid w:val="00BD7573"/>
    <w:rsid w:val="00BE7D3C"/>
    <w:rsid w:val="00BF30CC"/>
    <w:rsid w:val="00BF451A"/>
    <w:rsid w:val="00BF5FF6"/>
    <w:rsid w:val="00C0207F"/>
    <w:rsid w:val="00C16117"/>
    <w:rsid w:val="00C27AF5"/>
    <w:rsid w:val="00C3075A"/>
    <w:rsid w:val="00C344C1"/>
    <w:rsid w:val="00C35A93"/>
    <w:rsid w:val="00C919A4"/>
    <w:rsid w:val="00C92F3F"/>
    <w:rsid w:val="00CA4392"/>
    <w:rsid w:val="00CC393F"/>
    <w:rsid w:val="00D05427"/>
    <w:rsid w:val="00D2176E"/>
    <w:rsid w:val="00D23EF9"/>
    <w:rsid w:val="00D30D2D"/>
    <w:rsid w:val="00D5186C"/>
    <w:rsid w:val="00D632BE"/>
    <w:rsid w:val="00D72D06"/>
    <w:rsid w:val="00D7522C"/>
    <w:rsid w:val="00D7536F"/>
    <w:rsid w:val="00D76668"/>
    <w:rsid w:val="00D86DAB"/>
    <w:rsid w:val="00E07383"/>
    <w:rsid w:val="00E10909"/>
    <w:rsid w:val="00E165BC"/>
    <w:rsid w:val="00E4104A"/>
    <w:rsid w:val="00E61E12"/>
    <w:rsid w:val="00E7596C"/>
    <w:rsid w:val="00E829BF"/>
    <w:rsid w:val="00E878F2"/>
    <w:rsid w:val="00EA0626"/>
    <w:rsid w:val="00EA42B7"/>
    <w:rsid w:val="00ED0149"/>
    <w:rsid w:val="00EF7DE3"/>
    <w:rsid w:val="00F03103"/>
    <w:rsid w:val="00F125F9"/>
    <w:rsid w:val="00F15A58"/>
    <w:rsid w:val="00F20AA4"/>
    <w:rsid w:val="00F22179"/>
    <w:rsid w:val="00F271DE"/>
    <w:rsid w:val="00F361C5"/>
    <w:rsid w:val="00F627DA"/>
    <w:rsid w:val="00F64C25"/>
    <w:rsid w:val="00F7288F"/>
    <w:rsid w:val="00F74F2F"/>
    <w:rsid w:val="00F81A62"/>
    <w:rsid w:val="00F847A6"/>
    <w:rsid w:val="00F9441B"/>
    <w:rsid w:val="00FA4C32"/>
    <w:rsid w:val="00FE7114"/>
    <w:rsid w:val="00FF72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9E520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F74F2F"/>
    <w:pPr>
      <w:ind w:startChars="200" w:start="24pt"/>
    </w:pPr>
  </w:style>
  <w:style w:type="character" w:styleId="Hyperlink">
    <w:name w:val="Hyperlink"/>
    <w:basedOn w:val="DefaultParagraphFont"/>
    <w:rsid w:val="00623DCC"/>
    <w:rPr>
      <w:color w:val="0563C1" w:themeColor="hyperlink"/>
      <w:u w:val="single"/>
    </w:rPr>
  </w:style>
  <w:style w:type="character" w:styleId="UnresolvedMention">
    <w:name w:val="Unresolved Mention"/>
    <w:basedOn w:val="DefaultParagraphFont"/>
    <w:uiPriority w:val="99"/>
    <w:semiHidden/>
    <w:unhideWhenUsed/>
    <w:rsid w:val="00623DCC"/>
    <w:rPr>
      <w:color w:val="605E5C"/>
      <w:shd w:val="clear" w:color="auto" w:fill="E1DFDD"/>
    </w:rPr>
  </w:style>
  <w:style w:type="character" w:styleId="FollowedHyperlink">
    <w:name w:val="FollowedHyperlink"/>
    <w:basedOn w:val="DefaultParagraphFont"/>
    <w:rsid w:val="00110097"/>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44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18" Type="http://purl.oclc.org/ooxml/officeDocument/relationships/image" Target="media/image9.png"/><Relationship Id="rId3" Type="http://purl.oclc.org/ooxml/officeDocument/relationships/styles" Target="styles.xml"/><Relationship Id="rId21" Type="http://purl.oclc.org/ooxml/officeDocument/relationships/theme" Target="theme/theme1.xml"/><Relationship Id="rId7" Type="http://purl.oclc.org/ooxml/officeDocument/relationships/endnotes" Target="endnotes.xml"/><Relationship Id="rId12" Type="http://purl.oclc.org/ooxml/officeDocument/relationships/image" Target="media/image3.jpeg"/><Relationship Id="rId17" Type="http://purl.oclc.org/ooxml/officeDocument/relationships/image" Target="media/image8.png"/><Relationship Id="rId2" Type="http://purl.oclc.org/ooxml/officeDocument/relationships/numbering" Target="numbering.xml"/><Relationship Id="rId16" Type="http://purl.oclc.org/ooxml/officeDocument/relationships/image" Target="media/image7.png"/><Relationship Id="rId20"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png"/><Relationship Id="rId19" Type="http://purl.oclc.org/ooxml/officeDocument/relationships/hyperlink" Target="https://www.ibm.com/quantum" TargetMode="External"/><Relationship Id="rId4" Type="http://purl.oclc.org/ooxml/officeDocument/relationships/settings" Target="settings.xml"/><Relationship Id="rId9" Type="http://purl.oclc.org/ooxml/officeDocument/relationships/hyperlink" Target="mailto:sherrychiang01@gmail.comTsung-Wei"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79</TotalTime>
  <Pages>4</Pages>
  <Words>1735</Words>
  <Characters>9893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江庭瑄</cp:lastModifiedBy>
  <cp:revision>11</cp:revision>
  <dcterms:created xsi:type="dcterms:W3CDTF">2024-07-19T17:14:00Z</dcterms:created>
  <dcterms:modified xsi:type="dcterms:W3CDTF">2024-07-20T15:10:00Z</dcterms:modified>
</cp:coreProperties>
</file>