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3E" w:rsidRPr="002A56DB" w:rsidRDefault="006E1650" w:rsidP="006E1650">
      <w:pPr>
        <w:jc w:val="center"/>
        <w:rPr>
          <w:rFonts w:ascii="Tahoma" w:hAnsi="Tahoma" w:cs="Tahoma"/>
          <w:lang w:val="es-SV"/>
        </w:rPr>
      </w:pPr>
      <w:r w:rsidRPr="002A56DB">
        <w:rPr>
          <w:rFonts w:ascii="Tahoma" w:hAnsi="Tahoma" w:cs="Tahoma"/>
          <w:lang w:val="es-SV"/>
        </w:rPr>
        <w:t>Parcial #3 Java Avanzado</w:t>
      </w:r>
    </w:p>
    <w:p w:rsidR="006E1650" w:rsidRPr="002A56DB" w:rsidRDefault="006E1650" w:rsidP="006E1650">
      <w:pPr>
        <w:rPr>
          <w:rFonts w:ascii="Tahoma" w:hAnsi="Tahoma" w:cs="Tahoma"/>
          <w:lang w:val="es-SV"/>
        </w:rPr>
      </w:pPr>
      <w:r w:rsidRPr="002A56DB">
        <w:rPr>
          <w:rFonts w:ascii="Tahoma" w:hAnsi="Tahoma" w:cs="Tahoma"/>
          <w:lang w:val="es-SV"/>
        </w:rPr>
        <w:t xml:space="preserve">Estudiante: Wilver Alonso Meléndez Reyes </w:t>
      </w:r>
    </w:p>
    <w:p w:rsidR="006E1650" w:rsidRDefault="006E1650" w:rsidP="006E1650">
      <w:pPr>
        <w:rPr>
          <w:rFonts w:ascii="Tahoma" w:hAnsi="Tahoma" w:cs="Tahoma"/>
        </w:rPr>
      </w:pPr>
      <w:r>
        <w:rPr>
          <w:rFonts w:ascii="Tahoma" w:hAnsi="Tahoma" w:cs="Tahoma"/>
        </w:rPr>
        <w:t>Carnet: MR111427</w:t>
      </w:r>
      <w:bookmarkStart w:id="0" w:name="_GoBack"/>
      <w:bookmarkEnd w:id="0"/>
    </w:p>
    <w:p w:rsidR="006E1650" w:rsidRDefault="006E1650" w:rsidP="006E1650">
      <w:pPr>
        <w:rPr>
          <w:rFonts w:ascii="Tahoma" w:hAnsi="Tahoma" w:cs="Tahoma"/>
        </w:rPr>
      </w:pPr>
    </w:p>
    <w:p w:rsidR="006E1650" w:rsidRDefault="006E1650" w:rsidP="006E165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Funcionalidad</w:t>
      </w:r>
      <w:proofErr w:type="spellEnd"/>
      <w:r>
        <w:rPr>
          <w:rFonts w:ascii="Tahoma" w:hAnsi="Tahoma" w:cs="Tahoma"/>
        </w:rPr>
        <w:t xml:space="preserve"> del Sistema</w:t>
      </w:r>
    </w:p>
    <w:p w:rsidR="006E1650" w:rsidRDefault="006E1650" w:rsidP="006E1650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 w:rsidRPr="006E1650">
        <w:rPr>
          <w:rFonts w:ascii="Tahoma" w:hAnsi="Tahoma" w:cs="Tahoma"/>
          <w:lang w:val="es-SV"/>
        </w:rPr>
        <w:t>Para ingresar se pide usuario, contrase</w:t>
      </w:r>
      <w:r>
        <w:rPr>
          <w:rFonts w:ascii="Tahoma" w:hAnsi="Tahoma" w:cs="Tahoma"/>
          <w:lang w:val="es-SV"/>
        </w:rPr>
        <w:t>ña y que se identifique si desea entrar como director o profesor, por defecto esta seleccionada la opción ingresar como director.</w:t>
      </w:r>
    </w:p>
    <w:p w:rsidR="006E1650" w:rsidRDefault="006E1650" w:rsidP="006E1650">
      <w:pPr>
        <w:rPr>
          <w:rFonts w:ascii="Tahoma" w:hAnsi="Tahoma" w:cs="Tahoma"/>
          <w:lang w:val="es-SV"/>
        </w:rPr>
      </w:pPr>
    </w:p>
    <w:p w:rsidR="006E1650" w:rsidRDefault="006E1650" w:rsidP="006E1650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211AAA91" wp14:editId="5A919887">
            <wp:extent cx="4791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50" w:rsidRDefault="006E1650" w:rsidP="006E1650">
      <w:pPr>
        <w:jc w:val="center"/>
        <w:rPr>
          <w:rFonts w:ascii="Tahoma" w:hAnsi="Tahoma" w:cs="Tahoma"/>
          <w:lang w:val="es-SV"/>
        </w:rPr>
      </w:pPr>
    </w:p>
    <w:p w:rsidR="006E1650" w:rsidRDefault="006E1650" w:rsidP="006E1650">
      <w:pPr>
        <w:jc w:val="center"/>
        <w:rPr>
          <w:rFonts w:ascii="Tahoma" w:hAnsi="Tahoma" w:cs="Tahoma"/>
          <w:lang w:val="es-SV"/>
        </w:rPr>
      </w:pPr>
    </w:p>
    <w:p w:rsidR="006E1650" w:rsidRDefault="006E1650" w:rsidP="006E1650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t xml:space="preserve">Para ingresar podemos usar un usuario director de la siguiente lista, donde el </w:t>
      </w:r>
      <w:proofErr w:type="spellStart"/>
      <w:r>
        <w:rPr>
          <w:rFonts w:ascii="Tahoma" w:hAnsi="Tahoma" w:cs="Tahoma"/>
          <w:lang w:val="es-SV"/>
        </w:rPr>
        <w:t>password</w:t>
      </w:r>
      <w:proofErr w:type="spellEnd"/>
      <w:r>
        <w:rPr>
          <w:rFonts w:ascii="Tahoma" w:hAnsi="Tahoma" w:cs="Tahoma"/>
          <w:lang w:val="es-SV"/>
        </w:rPr>
        <w:t xml:space="preserve"> es el mismo usuario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780"/>
        <w:gridCol w:w="1644"/>
        <w:gridCol w:w="1794"/>
        <w:gridCol w:w="1801"/>
      </w:tblGrid>
      <w:tr w:rsidR="006E1650" w:rsidTr="006E1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</w:t>
            </w:r>
            <w:proofErr w:type="spellStart"/>
            <w:r>
              <w:rPr>
                <w:rFonts w:ascii="Calibri" w:hAnsi="Calibri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</w:tcPr>
          <w:p w:rsidR="006E1650" w:rsidRDefault="006E1650" w:rsidP="006E1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Segundo </w:t>
            </w:r>
            <w:proofErr w:type="spellStart"/>
            <w:r>
              <w:rPr>
                <w:rFonts w:ascii="Calibri" w:hAnsi="Calibri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</w:tcPr>
          <w:p w:rsidR="006E1650" w:rsidRDefault="006E1650" w:rsidP="006E1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</w:t>
            </w:r>
            <w:proofErr w:type="spellStart"/>
            <w:r>
              <w:rPr>
                <w:rFonts w:ascii="Calibri" w:hAnsi="Calibri"/>
                <w:color w:val="000000"/>
              </w:rPr>
              <w:t>Apellido</w:t>
            </w:r>
            <w:proofErr w:type="spellEnd"/>
          </w:p>
        </w:tc>
        <w:tc>
          <w:tcPr>
            <w:tcW w:w="0" w:type="auto"/>
          </w:tcPr>
          <w:p w:rsidR="006E1650" w:rsidRDefault="006E1650" w:rsidP="006E1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Segundo </w:t>
            </w:r>
            <w:proofErr w:type="spellStart"/>
            <w:r>
              <w:rPr>
                <w:rFonts w:ascii="Calibri" w:hAnsi="Calibri"/>
                <w:color w:val="000000"/>
              </w:rPr>
              <w:t>apellido</w:t>
            </w:r>
            <w:proofErr w:type="spellEnd"/>
          </w:p>
        </w:tc>
        <w:tc>
          <w:tcPr>
            <w:tcW w:w="0" w:type="auto"/>
          </w:tcPr>
          <w:p w:rsidR="006E1650" w:rsidRDefault="006E1650" w:rsidP="006E1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usuario</w:t>
            </w:r>
            <w:proofErr w:type="spellEnd"/>
          </w:p>
        </w:tc>
      </w:tr>
      <w:tr w:rsidR="006E1650" w:rsidTr="006E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Eduardo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Antonio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Gonzalez 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Valencia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eduardo.gonzalez</w:t>
            </w:r>
            <w:proofErr w:type="spellEnd"/>
          </w:p>
        </w:tc>
      </w:tr>
      <w:tr w:rsidR="006E1650" w:rsidTr="006E16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Victoria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Isabel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Zapata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Zelaya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victoria.zapata</w:t>
            </w:r>
            <w:proofErr w:type="spellEnd"/>
          </w:p>
        </w:tc>
      </w:tr>
      <w:tr w:rsidR="006E1650" w:rsidTr="006E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Luis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Enrique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</w:t>
            </w:r>
            <w:r>
              <w:rPr>
                <w:rFonts w:ascii="Calibri" w:hAnsi="Calibri"/>
                <w:color w:val="000000"/>
              </w:rPr>
              <w:softHyphen/>
              <w:t>nez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Sandoval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luis.martinez</w:t>
            </w:r>
            <w:proofErr w:type="spellEnd"/>
          </w:p>
        </w:tc>
      </w:tr>
      <w:tr w:rsidR="006E1650" w:rsidTr="006E16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Gladis</w:t>
            </w:r>
            <w:proofErr w:type="spellEnd"/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Zaragoza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Sosa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ana.zaragoza</w:t>
            </w:r>
            <w:proofErr w:type="spellEnd"/>
          </w:p>
        </w:tc>
      </w:tr>
      <w:tr w:rsidR="006E1650" w:rsidTr="006E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650" w:rsidRDefault="006E1650" w:rsidP="006E1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Miguel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Andres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Canales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Cruz</w:t>
            </w:r>
          </w:p>
        </w:tc>
        <w:tc>
          <w:tcPr>
            <w:tcW w:w="0" w:type="auto"/>
          </w:tcPr>
          <w:p w:rsidR="006E1650" w:rsidRDefault="006E1650" w:rsidP="006E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miguel.canales</w:t>
            </w:r>
            <w:proofErr w:type="spellEnd"/>
          </w:p>
        </w:tc>
      </w:tr>
    </w:tbl>
    <w:p w:rsidR="006E1650" w:rsidRDefault="006E1650" w:rsidP="006E1650">
      <w:pPr>
        <w:pStyle w:val="ListParagraph"/>
        <w:rPr>
          <w:rFonts w:ascii="Tahoma" w:hAnsi="Tahoma" w:cs="Tahoma"/>
          <w:lang w:val="es-SV"/>
        </w:rPr>
      </w:pPr>
    </w:p>
    <w:p w:rsidR="006E1650" w:rsidRDefault="006E1650" w:rsidP="006E1650">
      <w:pPr>
        <w:pStyle w:val="ListParagraph"/>
        <w:rPr>
          <w:rFonts w:ascii="Tahoma" w:hAnsi="Tahoma" w:cs="Tahoma"/>
          <w:lang w:val="es-SV"/>
        </w:rPr>
      </w:pPr>
    </w:p>
    <w:p w:rsidR="006E1650" w:rsidRDefault="006E1650" w:rsidP="006E1650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lastRenderedPageBreak/>
        <w:t xml:space="preserve">Una vez ha iniciado sesión como director, se puede visualizar la siguiente </w:t>
      </w:r>
      <w:r w:rsidR="0023363E">
        <w:rPr>
          <w:rFonts w:ascii="Tahoma" w:hAnsi="Tahoma" w:cs="Tahoma"/>
          <w:lang w:val="es-SV"/>
        </w:rPr>
        <w:t xml:space="preserve">pantalla, donde se visualiza al lado izquierdo si es director, director que ingresó como docente (no activa la casilla en la pantalla de </w:t>
      </w:r>
      <w:proofErr w:type="spellStart"/>
      <w:r w:rsidR="0023363E">
        <w:rPr>
          <w:rFonts w:ascii="Tahoma" w:hAnsi="Tahoma" w:cs="Tahoma"/>
          <w:lang w:val="es-SV"/>
        </w:rPr>
        <w:t>login</w:t>
      </w:r>
      <w:proofErr w:type="spellEnd"/>
      <w:r w:rsidR="0023363E">
        <w:rPr>
          <w:rFonts w:ascii="Tahoma" w:hAnsi="Tahoma" w:cs="Tahoma"/>
          <w:lang w:val="es-SV"/>
        </w:rPr>
        <w:t xml:space="preserve">) </w:t>
      </w:r>
      <w:proofErr w:type="spellStart"/>
      <w:r w:rsidR="0023363E">
        <w:rPr>
          <w:rFonts w:ascii="Tahoma" w:hAnsi="Tahoma" w:cs="Tahoma"/>
          <w:lang w:val="es-SV"/>
        </w:rPr>
        <w:t>ó</w:t>
      </w:r>
      <w:proofErr w:type="spellEnd"/>
      <w:r w:rsidR="0023363E">
        <w:rPr>
          <w:rFonts w:ascii="Tahoma" w:hAnsi="Tahoma" w:cs="Tahoma"/>
          <w:lang w:val="es-SV"/>
        </w:rPr>
        <w:t xml:space="preserve"> docente, seguido del nombre de usuario  y por </w:t>
      </w:r>
      <w:r w:rsidR="0023363E">
        <w:rPr>
          <w:rFonts w:ascii="Arial" w:hAnsi="Arial" w:cs="Arial"/>
          <w:lang w:val="es-SV"/>
        </w:rPr>
        <w:t>último la escuela de la que es parte, mientras que al lado derecho están las opciones del menú.</w:t>
      </w:r>
    </w:p>
    <w:p w:rsidR="006E1650" w:rsidRDefault="006E1650" w:rsidP="0023363E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5CAB94C6" wp14:editId="3B3DDBBF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3E" w:rsidRDefault="0023363E" w:rsidP="002A56DB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lang w:val="es-SV"/>
        </w:rPr>
      </w:pPr>
      <w:r w:rsidRPr="0023363E">
        <w:rPr>
          <w:rFonts w:ascii="Tahoma" w:hAnsi="Tahoma" w:cs="Tahoma"/>
          <w:lang w:val="es-SV"/>
        </w:rPr>
        <w:t xml:space="preserve">Registrar Docente, muestra el formulario de registro de docentes, donde se selecciona la </w:t>
      </w:r>
      <w:r w:rsidR="002A56DB">
        <w:rPr>
          <w:rFonts w:ascii="Tahoma" w:hAnsi="Tahoma" w:cs="Tahoma"/>
          <w:lang w:val="es-SV"/>
        </w:rPr>
        <w:t xml:space="preserve">escuela, en este caso solo se muestra la escuela de la cual es director el usuario </w:t>
      </w:r>
      <w:proofErr w:type="spellStart"/>
      <w:r w:rsidR="002A56DB">
        <w:rPr>
          <w:rFonts w:ascii="Tahoma" w:hAnsi="Tahoma" w:cs="Tahoma"/>
          <w:lang w:val="es-SV"/>
        </w:rPr>
        <w:t>logeado</w:t>
      </w:r>
      <w:proofErr w:type="spellEnd"/>
      <w:r w:rsidR="002A56DB">
        <w:rPr>
          <w:rFonts w:ascii="Tahoma" w:hAnsi="Tahoma" w:cs="Tahoma"/>
          <w:lang w:val="es-SV"/>
        </w:rPr>
        <w:t>, la cual es cargada desde la base de datos, tomando en cuenta que un director solo puede agregar docentes de su misma escuela.</w:t>
      </w:r>
    </w:p>
    <w:p w:rsidR="002A56DB" w:rsidRDefault="002A56DB" w:rsidP="002A56DB">
      <w:pPr>
        <w:pStyle w:val="ListParagraph"/>
        <w:rPr>
          <w:rFonts w:ascii="Tahoma" w:hAnsi="Tahoma" w:cs="Tahoma"/>
          <w:lang w:val="es-SV"/>
        </w:rPr>
      </w:pPr>
    </w:p>
    <w:p w:rsidR="002A56DB" w:rsidRDefault="002A56DB" w:rsidP="00374A94">
      <w:pPr>
        <w:pStyle w:val="ListParagraph"/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04B92615" wp14:editId="157EB021">
            <wp:extent cx="3562350" cy="3320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858" cy="33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4" w:rsidRPr="00C400B6" w:rsidRDefault="00C400B6" w:rsidP="00374A94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lastRenderedPageBreak/>
        <w:t xml:space="preserve">Posterior a ingresar el docente, podemos visualizar todos los docentes de la escuela en la opción del menú </w:t>
      </w:r>
      <w:r w:rsidRPr="00C400B6">
        <w:rPr>
          <w:rFonts w:ascii="Tahoma" w:hAnsi="Tahoma" w:cs="Tahoma"/>
          <w:b/>
          <w:lang w:val="es-SV"/>
        </w:rPr>
        <w:t>listar docentes</w:t>
      </w:r>
      <w:r>
        <w:rPr>
          <w:rFonts w:ascii="Tahoma" w:hAnsi="Tahoma" w:cs="Tahoma"/>
          <w:b/>
          <w:lang w:val="es-SV"/>
        </w:rPr>
        <w:t>,</w:t>
      </w:r>
      <w:r>
        <w:rPr>
          <w:rFonts w:ascii="Tahoma" w:hAnsi="Tahoma" w:cs="Tahoma"/>
          <w:lang w:val="es-SV"/>
        </w:rPr>
        <w:t xml:space="preserve"> en esta pantalla nos permite realizar dos acciones más, una es </w:t>
      </w:r>
      <w:r w:rsidRPr="00C400B6">
        <w:rPr>
          <w:rFonts w:ascii="Tahoma" w:hAnsi="Tahoma" w:cs="Tahoma"/>
          <w:b/>
          <w:lang w:val="es-SV"/>
        </w:rPr>
        <w:t>Agendar</w:t>
      </w:r>
      <w:r>
        <w:rPr>
          <w:rFonts w:ascii="Tahoma" w:hAnsi="Tahoma" w:cs="Tahoma"/>
          <w:b/>
          <w:lang w:val="es-SV"/>
        </w:rPr>
        <w:t xml:space="preserve"> </w:t>
      </w:r>
      <w:r>
        <w:rPr>
          <w:rFonts w:ascii="Tahoma" w:hAnsi="Tahoma" w:cs="Tahoma"/>
          <w:lang w:val="es-SV"/>
        </w:rPr>
        <w:t xml:space="preserve">en la cual nos permite agendar una nueva actividad, y la otra es </w:t>
      </w:r>
      <w:r w:rsidRPr="00C400B6">
        <w:rPr>
          <w:rFonts w:ascii="Tahoma" w:hAnsi="Tahoma" w:cs="Tahoma"/>
          <w:b/>
          <w:lang w:val="es-SV"/>
        </w:rPr>
        <w:t>Agenda</w:t>
      </w:r>
      <w:r w:rsidR="006D268B">
        <w:rPr>
          <w:rFonts w:ascii="Tahoma" w:hAnsi="Tahoma" w:cs="Tahoma"/>
          <w:b/>
          <w:lang w:val="es-SV"/>
        </w:rPr>
        <w:t xml:space="preserve"> </w:t>
      </w:r>
      <w:r w:rsidR="006D268B">
        <w:rPr>
          <w:rFonts w:ascii="Tahoma" w:hAnsi="Tahoma" w:cs="Tahoma"/>
          <w:lang w:val="es-SV"/>
        </w:rPr>
        <w:t>en la cual nos permite ver la agenda de cada docente</w:t>
      </w:r>
    </w:p>
    <w:p w:rsidR="00C400B6" w:rsidRDefault="00C400B6" w:rsidP="00C400B6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0E460250" wp14:editId="023D4431">
            <wp:extent cx="58102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B" w:rsidRPr="006D268B" w:rsidRDefault="006D268B" w:rsidP="006D268B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t xml:space="preserve">Pantalla de </w:t>
      </w:r>
      <w:r w:rsidRPr="006D268B">
        <w:rPr>
          <w:rFonts w:ascii="Tahoma" w:hAnsi="Tahoma" w:cs="Tahoma"/>
          <w:b/>
          <w:lang w:val="es-SV"/>
        </w:rPr>
        <w:t>Agendar</w:t>
      </w:r>
    </w:p>
    <w:p w:rsidR="006D268B" w:rsidRDefault="006D268B" w:rsidP="006D268B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0296F0E8" wp14:editId="02608617">
            <wp:extent cx="3819525" cy="38025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653" cy="38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B" w:rsidRDefault="006D268B" w:rsidP="006D268B">
      <w:pPr>
        <w:jc w:val="center"/>
        <w:rPr>
          <w:rFonts w:ascii="Tahoma" w:hAnsi="Tahoma" w:cs="Tahoma"/>
          <w:lang w:val="es-SV"/>
        </w:rPr>
      </w:pPr>
    </w:p>
    <w:p w:rsidR="006D268B" w:rsidRDefault="006D268B" w:rsidP="006D268B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lastRenderedPageBreak/>
        <w:t>Pantalla Agenda</w:t>
      </w:r>
      <w:r w:rsidR="00145A75">
        <w:rPr>
          <w:rFonts w:ascii="Tahoma" w:hAnsi="Tahoma" w:cs="Tahoma"/>
          <w:lang w:val="es-SV"/>
        </w:rPr>
        <w:t xml:space="preserve">, donde aparece la lista de actividades ordenas por fecha </w:t>
      </w:r>
      <w:proofErr w:type="spellStart"/>
      <w:r w:rsidR="00145A75">
        <w:rPr>
          <w:rFonts w:ascii="Tahoma" w:hAnsi="Tahoma" w:cs="Tahoma"/>
          <w:lang w:val="es-SV"/>
        </w:rPr>
        <w:t>mas</w:t>
      </w:r>
      <w:proofErr w:type="spellEnd"/>
      <w:r w:rsidR="00145A75">
        <w:rPr>
          <w:rFonts w:ascii="Tahoma" w:hAnsi="Tahoma" w:cs="Tahoma"/>
          <w:lang w:val="es-SV"/>
        </w:rPr>
        <w:t xml:space="preserve"> recientes primero</w:t>
      </w:r>
    </w:p>
    <w:p w:rsidR="00145A75" w:rsidRDefault="00145A75" w:rsidP="00145A75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36D91F32" wp14:editId="7B092E81">
            <wp:extent cx="50006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5" w:rsidRDefault="00145A75" w:rsidP="00145A75">
      <w:pPr>
        <w:jc w:val="center"/>
        <w:rPr>
          <w:rFonts w:ascii="Tahoma" w:hAnsi="Tahoma" w:cs="Tahoma"/>
          <w:lang w:val="es-SV"/>
        </w:rPr>
      </w:pPr>
    </w:p>
    <w:p w:rsidR="00145A75" w:rsidRDefault="00145A75" w:rsidP="00145A75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t>Por último si ingresamos con un docent</w:t>
      </w:r>
      <w:r w:rsidR="00632CB4">
        <w:rPr>
          <w:rFonts w:ascii="Tahoma" w:hAnsi="Tahoma" w:cs="Tahoma"/>
          <w:lang w:val="es-SV"/>
        </w:rPr>
        <w:t>e, quitando la selección de la casilla: ingresar como director para que no muestre error</w:t>
      </w:r>
    </w:p>
    <w:p w:rsidR="00632CB4" w:rsidRDefault="00632CB4" w:rsidP="00632CB4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51B4BA0A" wp14:editId="407B4182">
            <wp:extent cx="490537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B4" w:rsidRDefault="00632CB4" w:rsidP="00632CB4">
      <w:pPr>
        <w:ind w:left="360"/>
        <w:jc w:val="center"/>
        <w:rPr>
          <w:rFonts w:ascii="Tahoma" w:hAnsi="Tahoma" w:cs="Tahoma"/>
          <w:lang w:val="es-SV"/>
        </w:rPr>
      </w:pPr>
    </w:p>
    <w:p w:rsidR="00632CB4" w:rsidRDefault="00632CB4" w:rsidP="00632CB4">
      <w:pPr>
        <w:ind w:left="360"/>
        <w:jc w:val="center"/>
        <w:rPr>
          <w:rFonts w:ascii="Tahoma" w:hAnsi="Tahoma" w:cs="Tahoma"/>
          <w:lang w:val="es-SV"/>
        </w:rPr>
      </w:pPr>
    </w:p>
    <w:p w:rsidR="00632CB4" w:rsidRDefault="00632CB4" w:rsidP="00632CB4">
      <w:pPr>
        <w:pStyle w:val="ListParagraph"/>
        <w:numPr>
          <w:ilvl w:val="0"/>
          <w:numId w:val="2"/>
        </w:numPr>
        <w:rPr>
          <w:rFonts w:ascii="Tahoma" w:hAnsi="Tahoma" w:cs="Tahoma"/>
          <w:lang w:val="es-SV"/>
        </w:rPr>
      </w:pPr>
      <w:proofErr w:type="spellStart"/>
      <w:r>
        <w:rPr>
          <w:rFonts w:ascii="Tahoma" w:hAnsi="Tahoma" w:cs="Tahoma"/>
          <w:lang w:val="es-SV"/>
        </w:rPr>
        <w:lastRenderedPageBreak/>
        <w:t>Visualisamos</w:t>
      </w:r>
      <w:proofErr w:type="spellEnd"/>
      <w:r>
        <w:rPr>
          <w:rFonts w:ascii="Tahoma" w:hAnsi="Tahoma" w:cs="Tahoma"/>
          <w:lang w:val="es-SV"/>
        </w:rPr>
        <w:t xml:space="preserve"> la lista de actividades del usuario </w:t>
      </w:r>
      <w:proofErr w:type="spellStart"/>
      <w:r>
        <w:rPr>
          <w:rFonts w:ascii="Tahoma" w:hAnsi="Tahoma" w:cs="Tahoma"/>
          <w:lang w:val="es-SV"/>
        </w:rPr>
        <w:t>logeado</w:t>
      </w:r>
      <w:proofErr w:type="spellEnd"/>
      <w:r>
        <w:rPr>
          <w:rFonts w:ascii="Tahoma" w:hAnsi="Tahoma" w:cs="Tahoma"/>
          <w:lang w:val="es-SV"/>
        </w:rPr>
        <w:t xml:space="preserve"> y filtros de fecha para buscar registro por rango de fecha</w:t>
      </w:r>
    </w:p>
    <w:p w:rsidR="00632CB4" w:rsidRPr="00632CB4" w:rsidRDefault="00632CB4" w:rsidP="00632CB4">
      <w:pPr>
        <w:jc w:val="center"/>
        <w:rPr>
          <w:rFonts w:ascii="Tahoma" w:hAnsi="Tahoma" w:cs="Tahoma"/>
          <w:lang w:val="es-SV"/>
        </w:rPr>
      </w:pPr>
      <w:r>
        <w:rPr>
          <w:noProof/>
        </w:rPr>
        <w:drawing>
          <wp:inline distT="0" distB="0" distL="0" distR="0" wp14:anchorId="749C45B5" wp14:editId="078AEFC0">
            <wp:extent cx="473392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B" w:rsidRPr="006D268B" w:rsidRDefault="006D268B" w:rsidP="006D268B">
      <w:pPr>
        <w:rPr>
          <w:rFonts w:ascii="Tahoma" w:hAnsi="Tahoma" w:cs="Tahoma"/>
          <w:lang w:val="es-SV"/>
        </w:rPr>
      </w:pPr>
    </w:p>
    <w:sectPr w:rsidR="006D268B" w:rsidRPr="006D268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1D" w:rsidRDefault="002C571D" w:rsidP="001B6E54">
      <w:pPr>
        <w:spacing w:after="0" w:line="240" w:lineRule="auto"/>
      </w:pPr>
      <w:r>
        <w:separator/>
      </w:r>
    </w:p>
  </w:endnote>
  <w:endnote w:type="continuationSeparator" w:id="0">
    <w:p w:rsidR="002C571D" w:rsidRDefault="002C571D" w:rsidP="001B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1D" w:rsidRDefault="002C571D" w:rsidP="001B6E54">
      <w:pPr>
        <w:spacing w:after="0" w:line="240" w:lineRule="auto"/>
      </w:pPr>
      <w:r>
        <w:separator/>
      </w:r>
    </w:p>
  </w:footnote>
  <w:footnote w:type="continuationSeparator" w:id="0">
    <w:p w:rsidR="002C571D" w:rsidRDefault="002C571D" w:rsidP="001B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54" w:rsidRPr="001B6E54" w:rsidRDefault="001B6E54" w:rsidP="001B6E54">
    <w:pPr>
      <w:pStyle w:val="Header"/>
      <w:jc w:val="right"/>
      <w:rPr>
        <w:b/>
        <w:color w:val="44546A" w:themeColor="text2"/>
      </w:rPr>
    </w:pPr>
    <w:r w:rsidRPr="001B6E54">
      <w:rPr>
        <w:rFonts w:ascii="Tahoma" w:hAnsi="Tahoma" w:cs="Tahoma"/>
        <w:b/>
        <w:color w:val="44546A" w:themeColor="text2"/>
        <w:lang w:val="es-SV"/>
      </w:rPr>
      <w:t>Wilver Alonso Meléndez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8EF"/>
    <w:multiLevelType w:val="hybridMultilevel"/>
    <w:tmpl w:val="0CA0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BBD"/>
    <w:multiLevelType w:val="hybridMultilevel"/>
    <w:tmpl w:val="2F88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50"/>
    <w:rsid w:val="00145A75"/>
    <w:rsid w:val="001B6E54"/>
    <w:rsid w:val="0023363E"/>
    <w:rsid w:val="002A56DB"/>
    <w:rsid w:val="002C571D"/>
    <w:rsid w:val="00374A94"/>
    <w:rsid w:val="004A730C"/>
    <w:rsid w:val="00632CB4"/>
    <w:rsid w:val="006D268B"/>
    <w:rsid w:val="006E1650"/>
    <w:rsid w:val="00C400B6"/>
    <w:rsid w:val="00EB42D5"/>
    <w:rsid w:val="00F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C472"/>
  <w15:chartTrackingRefBased/>
  <w15:docId w15:val="{A5BFD7D4-5BFB-4567-967E-7302B9A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50"/>
    <w:pPr>
      <w:ind w:left="720"/>
      <w:contextualSpacing/>
    </w:pPr>
  </w:style>
  <w:style w:type="table" w:styleId="TableGrid">
    <w:name w:val="Table Grid"/>
    <w:basedOn w:val="TableNormal"/>
    <w:uiPriority w:val="39"/>
    <w:rsid w:val="006E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E16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6E16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B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54"/>
  </w:style>
  <w:style w:type="paragraph" w:styleId="Footer">
    <w:name w:val="footer"/>
    <w:basedOn w:val="Normal"/>
    <w:link w:val="FooterChar"/>
    <w:uiPriority w:val="99"/>
    <w:unhideWhenUsed/>
    <w:rsid w:val="001B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wilver</dc:creator>
  <cp:keywords/>
  <dc:description/>
  <cp:lastModifiedBy>wilver</cp:lastModifiedBy>
  <cp:revision>4</cp:revision>
  <dcterms:created xsi:type="dcterms:W3CDTF">2017-05-15T03:11:00Z</dcterms:created>
  <dcterms:modified xsi:type="dcterms:W3CDTF">2017-05-15T03:41:00Z</dcterms:modified>
</cp:coreProperties>
</file>