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rPr>
          <w:trHeight w:val="720"/>
        </w:trPr>
        <w:tc>
          <w:tcPr>
            <w:tcW w:w="10080" w:type="dxa"/>
            <w:shd w:val="clear" w:color="auto" w:fill="244550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2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sz w:val="30"/>
                <w:szCs w:val="30"/>
                <w:rtl/>
                <w:b/>
                <w:bCs/>
                <w:color w:val="FFFFFF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FFFFFF"/>
              </w:rPr>
              <w:t xml:space="preserve">סניף: </w:t>
            </w:r>
            <w:r>
              <w:rPr>
                <w:sz w:val="20"/>
                <w:szCs w:val="20"/>
                <w:rtl/>
                <w:color w:val="FFFFFF"/>
              </w:rPr>
              <w:t>{clinic_name}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אישור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הזמנה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שקית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מס' הזמנה</w:t>
            </w:r>
          </w:p>
        </w:tc>
      </w:tr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הובטח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אספקה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עדיפות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סטטוס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לקוח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נייד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מספר לקוח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שם לקוח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כתובת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עבודה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טלפון בית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צוות ותפעול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נמסר על ידי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יועץ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אופטומטריסט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סוג טאב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מעבדה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תאריך מסירה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מרשם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1100"/>
      </w:tblGrid>
      <w:tr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HEIGHT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DIAM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ADD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BASE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PRISM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AX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CYL</w:t>
            </w:r>
          </w:p>
        </w:tc>
        <w:tc>
          <w:tcPr>
            <w:tcW w:w="997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SPH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{r_high}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{r_diam}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{r_add}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{r_base}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{r_pris}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{r_ax}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{r_cyl}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{l_high}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{l_diam}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{l_add}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{l_base}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{l_pris}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{l_ax}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{l_cyl}</w:t>
            </w:r>
          </w:p>
        </w:tc>
        <w:tc>
          <w:tcPr>
            <w:tcW w:w="997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רב מוקדי</w:t>
            </w:r>
          </w:p>
        </w:tc>
        <w:tc>
          <w:tcPr>
            <w:tcW w:w="384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PD משולב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פרטי עדשות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קוטר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ציפוי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חומר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  <w:tc>
          <w:tcPr>
            <w:tcW w:w="1496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עין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מסגרת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דגם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מותג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ספק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גשר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רוחב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צבע</w:t>
            </w:r>
          </w:p>
        </w:tc>
      </w:tr>
      <w:tr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סופק על ידי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אורך זרוע</w:t>
            </w:r>
          </w:p>
        </w:tc>
        <w:tc>
          <w:tcPr>
            <w:tcW w:w="216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גובה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פריטי חיוב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שורות חיוב</w:t>
            </w:r>
          </w:p>
        </w:tc>
      </w:tr>
      <w:tr>
        <w:trPr>
          <w:trHeight w:val="980"/>
        </w:trPr>
        <w:tc>
          <w:tcPr>
            <w:tcW w:w="1008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{line_items_block}</w:t>
            </w: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סיכום כספי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יתרה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שולם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sz w:val="20"/>
                <w:szCs w:val="20"/>
                <w:rtl/>
                <w:b/>
                <w:bCs/>
              </w:rPr>
              <w:t xml:space="preserve">סה"כ</w:t>
            </w:r>
          </w:p>
        </w:tc>
        <w:tc>
          <w:tcPr>
            <w:tcW w:w="1320" w:type="dx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EAF1F5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90" w:type="dxa"/>
              <w:right w:w="80" w:type="dxa"/>
              <w:bottom w:w="90" w:type="dxa"/>
              <w:left w:w="8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80"/>
      </w:pPr>
    </w:p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10080"/>
      </w:tblGrid>
      <w:tr>
        <w:tc>
          <w:tcPr>
            <w:tcW w:w="10080" w:type="dxa"/>
            <w:shd w:val="clear" w:color="auto" w:fill="D7E4E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10" w:type="dxa"/>
              <w:right w:w="180" w:type="dxa"/>
              <w:bottom w:w="110" w:type="dxa"/>
              <w:left w:w="180" w:type="dxa"/>
            </w:tcMar>
            <w:vAlign w:val="center"/>
          </w:tcPr>
          <w:p>
            <w:pPr>
              <w:jc w:val="right"/>
              <w:bidi/>
              <w:spacing w:before="0" w:after="0"/>
              <w:keepNext/>
            </w:pPr>
            <w:r>
              <w:rPr>
                <w:sz w:val="24"/>
                <w:szCs w:val="24"/>
                <w:rtl/>
                <w:b/>
                <w:bCs/>
                <w:color w:val="244550"/>
              </w:rPr>
              <w:t xml:space="preserve">הערות</w:t>
            </w:r>
          </w:p>
        </w:tc>
      </w:tr>
    </w:tbl>
    <w:tbl>
      <w:tblPr>
        <w:tblW w:w="10080" w:type="dxa"/>
        <w:tblLayout w:type="fixed"/>
        <w:jc w:val="center"/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rPr>
          <w:trHeight w:val="980"/>
        </w:trPr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7F9FA"/>
            <w:tcBorders>
              <w:top w:val="single" w:sz="6" w:space="0" w:color="D3DCE3"/>
              <w:right w:val="single" w:sz="6" w:space="0" w:color="D3DCE3"/>
              <w:bottom w:val="single" w:sz="6" w:space="0" w:color="D3DCE3"/>
              <w:left w:val="single" w:sz="6" w:space="0" w:color="D3DCE3"/>
            </w:tcBorders>
            <w:tcMar>
              <w:top w:w="120" w:type="dxa"/>
              <w:right w:w="120" w:type="dxa"/>
              <w:bottom w:w="1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70"/>
              <w:keepNext/>
            </w:pPr>
            <w:r>
              <w:rPr>
                <w:sz w:val="20"/>
                <w:szCs w:val="20"/>
                <w:rtl/>
                <w:b/>
                <w:bCs/>
                <w:color w:val="244550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1080" w:right="900" w:bottom="1080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