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79133" w14:textId="77777777" w:rsidR="009D061A" w:rsidRPr="009D061A" w:rsidRDefault="009D061A" w:rsidP="009D061A">
      <w:pPr>
        <w:jc w:val="center"/>
        <w:rPr>
          <w:rFonts w:hint="eastAsia"/>
          <w:b/>
        </w:rPr>
      </w:pPr>
      <w:r w:rsidRPr="009D061A">
        <w:rPr>
          <w:rFonts w:hint="eastAsia"/>
          <w:b/>
        </w:rPr>
        <w:t>数据格式约定</w:t>
      </w:r>
    </w:p>
    <w:p w14:paraId="1B1A425F" w14:textId="77777777" w:rsidR="009D061A" w:rsidRDefault="009D061A">
      <w:pPr>
        <w:rPr>
          <w:rFonts w:hint="eastAsia"/>
        </w:rPr>
      </w:pPr>
    </w:p>
    <w:p w14:paraId="5970FF44" w14:textId="77777777" w:rsidR="00DE3FF1" w:rsidRDefault="00777304">
      <w:pPr>
        <w:rPr>
          <w:rFonts w:hint="eastAsia"/>
        </w:rPr>
      </w:pPr>
      <w:r>
        <w:rPr>
          <w:rFonts w:hint="eastAsia"/>
        </w:rPr>
        <w:t>（1）原始数据格式</w:t>
      </w:r>
    </w:p>
    <w:p w14:paraId="5EFDBBDA" w14:textId="77777777" w:rsidR="00777304" w:rsidRPr="00777304" w:rsidRDefault="00777304">
      <w:pPr>
        <w:rPr>
          <w:rFonts w:hint="eastAsia"/>
          <w:color w:val="FF0000"/>
        </w:rPr>
      </w:pPr>
      <w:r>
        <w:rPr>
          <w:rFonts w:hint="eastAsia"/>
        </w:rPr>
        <w:t>原</w:t>
      </w:r>
      <w:r w:rsidRPr="00777304">
        <w:rPr>
          <w:rFonts w:hint="eastAsia"/>
          <w:color w:val="FF0000"/>
        </w:rPr>
        <w:t>始交易数据格式的常见列有</w:t>
      </w:r>
    </w:p>
    <w:p w14:paraId="471C8677" w14:textId="77777777" w:rsidR="00777304" w:rsidRDefault="00F003FF">
      <w:r>
        <w:t>cand</w:t>
      </w:r>
      <w:r>
        <w:rPr>
          <w:rFonts w:hint="eastAsia"/>
        </w:rPr>
        <w:t>l</w:t>
      </w:r>
      <w:r w:rsidR="00777304">
        <w:t>e_Time</w:t>
      </w:r>
      <w:r w:rsidR="00777304">
        <w:rPr>
          <w:rFonts w:hint="eastAsia"/>
        </w:rPr>
        <w:t>时间（</w:t>
      </w:r>
      <w:r w:rsidR="00777304">
        <w:t>YYYY.MM.DD.HH:MM:SS</w:t>
      </w:r>
      <w:r w:rsidR="00777304">
        <w:rPr>
          <w:rFonts w:hint="eastAsia"/>
        </w:rPr>
        <w:t>）</w:t>
      </w:r>
      <w:r w:rsidR="00777304">
        <w:t xml:space="preserve"> </w:t>
      </w:r>
      <w:r>
        <w:rPr>
          <w:rFonts w:hint="eastAsia"/>
        </w:rPr>
        <w:t xml:space="preserve">名称name 代码 code </w:t>
      </w:r>
      <w:r w:rsidR="00777304">
        <w:rPr>
          <w:rFonts w:hint="eastAsia"/>
        </w:rPr>
        <w:t>开盘价</w:t>
      </w:r>
      <w:r w:rsidR="00777304">
        <w:t xml:space="preserve"> open_price</w:t>
      </w:r>
      <w:r w:rsidR="00777304">
        <w:rPr>
          <w:rFonts w:hint="eastAsia"/>
        </w:rPr>
        <w:t xml:space="preserve"> 收盘价</w:t>
      </w:r>
      <w:r w:rsidR="00777304">
        <w:t xml:space="preserve"> close_price</w:t>
      </w:r>
      <w:r w:rsidR="00777304">
        <w:rPr>
          <w:rFonts w:hint="eastAsia"/>
        </w:rPr>
        <w:t xml:space="preserve"> 最高价</w:t>
      </w:r>
      <w:r w:rsidR="00777304">
        <w:t>High_price</w:t>
      </w:r>
      <w:r w:rsidR="00777304">
        <w:rPr>
          <w:rFonts w:hint="eastAsia"/>
        </w:rPr>
        <w:t xml:space="preserve"> 最低价 </w:t>
      </w:r>
      <w:r w:rsidR="00777304">
        <w:t>low_price</w:t>
      </w:r>
      <w:r w:rsidR="00777304">
        <w:rPr>
          <w:rFonts w:hint="eastAsia"/>
        </w:rPr>
        <w:t xml:space="preserve"> 成交量</w:t>
      </w:r>
      <w:r w:rsidR="00777304">
        <w:t>Vol</w:t>
      </w:r>
      <w:r w:rsidR="00777304">
        <w:rPr>
          <w:rFonts w:hint="eastAsia"/>
        </w:rPr>
        <w:t xml:space="preserve"> 成交金额 </w:t>
      </w:r>
      <w:r w:rsidR="00777304">
        <w:t>money</w:t>
      </w:r>
      <w:r w:rsidR="00777304">
        <w:rPr>
          <w:rFonts w:hint="eastAsia"/>
        </w:rPr>
        <w:t>换手率</w:t>
      </w:r>
      <w:r w:rsidR="00777304">
        <w:t xml:space="preserve"> turn_over (%)</w:t>
      </w:r>
      <w:r w:rsidR="00777304">
        <w:rPr>
          <w:rFonts w:hint="eastAsia"/>
        </w:rPr>
        <w:t xml:space="preserve"> 涨跌幅 </w:t>
      </w:r>
      <w:r w:rsidR="00777304">
        <w:t>change(%)</w:t>
      </w:r>
    </w:p>
    <w:p w14:paraId="5C959708" w14:textId="502859FD" w:rsidR="000527ED" w:rsidRDefault="000527ED" w:rsidP="006D2CD5">
      <w:pPr>
        <w:rPr>
          <w:rFonts w:hint="eastAsia"/>
        </w:rPr>
      </w:pPr>
    </w:p>
    <w:p w14:paraId="64370E0B" w14:textId="77777777" w:rsidR="009D061A" w:rsidRDefault="00777304" w:rsidP="006D2CD5">
      <w:pPr>
        <w:rPr>
          <w:rFonts w:hint="eastAsia"/>
        </w:rPr>
      </w:pPr>
      <w:r w:rsidRPr="009D061A">
        <w:rPr>
          <w:rFonts w:hint="eastAsia"/>
          <w:color w:val="FF0000"/>
        </w:rPr>
        <w:t>在原始数据的基础上可以增加新的列</w:t>
      </w:r>
      <w:r w:rsidR="009D061A">
        <w:rPr>
          <w:rFonts w:hint="eastAsia"/>
        </w:rPr>
        <w:t>：</w:t>
      </w:r>
      <w:r>
        <w:rPr>
          <w:rFonts w:hint="eastAsia"/>
        </w:rPr>
        <w:t>包括移动平均线</w:t>
      </w:r>
      <w:r w:rsidR="009D061A">
        <w:rPr>
          <w:rFonts w:hint="eastAsia"/>
        </w:rPr>
        <w:t>、KDJ</w:t>
      </w:r>
      <w:r>
        <w:rPr>
          <w:rFonts w:hint="eastAsia"/>
        </w:rPr>
        <w:t>等技术指标</w:t>
      </w:r>
      <w:r w:rsidR="009D061A">
        <w:rPr>
          <w:rFonts w:hint="eastAsia"/>
        </w:rPr>
        <w:t>，这些指标都是交易价格进行计算得到。</w:t>
      </w:r>
    </w:p>
    <w:p w14:paraId="2F2299A8" w14:textId="77777777" w:rsidR="009D061A" w:rsidRDefault="009D061A" w:rsidP="006D2CD5">
      <w:pPr>
        <w:rPr>
          <w:rFonts w:hint="eastAsia"/>
        </w:rPr>
      </w:pPr>
      <w:r>
        <w:rPr>
          <w:rFonts w:hint="eastAsia"/>
        </w:rPr>
        <w:t>收盘价</w:t>
      </w:r>
      <w:r w:rsidR="00B16F4B">
        <w:rPr>
          <w:rFonts w:hint="eastAsia"/>
        </w:rPr>
        <w:t>移动平均线（5，10，20，60）</w:t>
      </w:r>
      <w:r w:rsidR="00777304">
        <w:t>MA_5, MA_10,MA_20</w:t>
      </w:r>
      <w:r w:rsidR="00B16F4B">
        <w:t>,MA_60；</w:t>
      </w:r>
    </w:p>
    <w:p w14:paraId="5D6D9DD1" w14:textId="77777777" w:rsidR="009D061A" w:rsidRDefault="00B16F4B" w:rsidP="006D2CD5">
      <w:pPr>
        <w:rPr>
          <w:rFonts w:hint="eastAsia"/>
        </w:rPr>
      </w:pPr>
      <w:r>
        <w:rPr>
          <w:rFonts w:hint="eastAsia"/>
        </w:rPr>
        <w:t>动量指标：return_5，returm_10，return_20，return_60 （最近5，10，20，60的收益率）</w:t>
      </w:r>
    </w:p>
    <w:p w14:paraId="514C4852" w14:textId="77777777" w:rsidR="006D2CD5" w:rsidRDefault="006D2CD5" w:rsidP="006D2CD5">
      <w:pPr>
        <w:rPr>
          <w:rFonts w:hint="eastAsia"/>
        </w:rPr>
      </w:pPr>
      <w:r>
        <w:rPr>
          <w:rFonts w:hint="eastAsia"/>
        </w:rPr>
        <w:t>波动率（</w:t>
      </w:r>
      <w:r w:rsidR="009D061A">
        <w:rPr>
          <w:rFonts w:hint="eastAsia"/>
        </w:rPr>
        <w:t>最近</w:t>
      </w:r>
      <w:r>
        <w:rPr>
          <w:rFonts w:hint="eastAsia"/>
        </w:rPr>
        <w:t>5，10，20，</w:t>
      </w:r>
      <w:r w:rsidR="009D061A">
        <w:rPr>
          <w:rFonts w:hint="eastAsia"/>
        </w:rPr>
        <w:t>60收益率</w:t>
      </w:r>
      <w:r>
        <w:rPr>
          <w:rFonts w:hint="eastAsia"/>
        </w:rPr>
        <w:t xml:space="preserve">的方差） </w:t>
      </w:r>
      <w:r>
        <w:t>Volat_5,</w:t>
      </w:r>
      <w:r w:rsidRPr="006D2CD5">
        <w:t xml:space="preserve"> </w:t>
      </w:r>
      <w:r>
        <w:t>Volat_10,volat_20,Volat_60</w:t>
      </w:r>
    </w:p>
    <w:p w14:paraId="767F531E" w14:textId="3FD37048" w:rsidR="009D061A" w:rsidRDefault="009D061A" w:rsidP="006D2CD5">
      <w:pPr>
        <w:rPr>
          <w:rFonts w:hint="eastAsia"/>
        </w:rPr>
      </w:pPr>
      <w:r>
        <w:rPr>
          <w:rFonts w:hint="eastAsia"/>
        </w:rPr>
        <w:t>也可以增加收益率的偏度值</w:t>
      </w:r>
      <w:r w:rsidR="000527ED">
        <w:rPr>
          <w:rFonts w:hint="eastAsia"/>
        </w:rPr>
        <w:t>（三阶）</w:t>
      </w:r>
    </w:p>
    <w:p w14:paraId="003D2881" w14:textId="237AAB7E" w:rsidR="00777304" w:rsidRPr="006D2CD5" w:rsidRDefault="006D2CD5">
      <w:pPr>
        <w:rPr>
          <w:rFonts w:hint="eastAsia"/>
        </w:rPr>
      </w:pPr>
      <w:r>
        <w:rPr>
          <w:rFonts w:hint="eastAsia"/>
          <w:color w:val="FF0000"/>
        </w:rPr>
        <w:t>还可以追加</w:t>
      </w:r>
      <w:r w:rsidRPr="006D2CD5">
        <w:rPr>
          <w:rFonts w:hint="eastAsia"/>
          <w:color w:val="FF0000"/>
        </w:rPr>
        <w:t>其它</w:t>
      </w:r>
      <w:r w:rsidR="000527ED">
        <w:rPr>
          <w:rFonts w:hint="eastAsia"/>
          <w:color w:val="FF0000"/>
        </w:rPr>
        <w:t>需要的</w:t>
      </w:r>
      <w:r w:rsidRPr="006D2CD5">
        <w:rPr>
          <w:rFonts w:hint="eastAsia"/>
          <w:color w:val="FF0000"/>
        </w:rPr>
        <w:t>因子</w:t>
      </w:r>
      <w:r>
        <w:rPr>
          <w:rFonts w:hint="eastAsia"/>
          <w:color w:val="FF0000"/>
        </w:rPr>
        <w:t>列</w:t>
      </w:r>
      <w:r w:rsidR="009D061A">
        <w:rPr>
          <w:rFonts w:hint="eastAsia"/>
          <w:color w:val="FF0000"/>
        </w:rPr>
        <w:t>：如</w:t>
      </w:r>
      <w:r w:rsidR="009D061A">
        <w:rPr>
          <w:rFonts w:hint="eastAsia"/>
        </w:rPr>
        <w:t>成交量、成交金额也可以计算移动平均值</w:t>
      </w:r>
      <w:r w:rsidR="009D061A">
        <w:rPr>
          <w:rFonts w:hint="eastAsia"/>
        </w:rPr>
        <w:t>，</w:t>
      </w:r>
    </w:p>
    <w:p w14:paraId="454791C3" w14:textId="3411CABB" w:rsidR="00777304" w:rsidRDefault="000527ED" w:rsidP="000527ED">
      <w:pPr>
        <w:rPr>
          <w:rFonts w:hint="eastAsia"/>
        </w:rPr>
      </w:pPr>
      <w:r>
        <w:rPr>
          <w:rFonts w:hint="eastAsia"/>
        </w:rPr>
        <w:t xml:space="preserve">  </w:t>
      </w:r>
      <w:r w:rsidR="009D061A">
        <w:rPr>
          <w:rFonts w:hint="eastAsia"/>
        </w:rPr>
        <w:t>以上数据是研究策略时预处理时生成的，增加新的列时需要进行注释以方便他人使用</w:t>
      </w:r>
      <w:r w:rsidR="00F003FF">
        <w:rPr>
          <w:rFonts w:hint="eastAsia"/>
        </w:rPr>
        <w:t>。</w:t>
      </w:r>
    </w:p>
    <w:p w14:paraId="65AFC8D2" w14:textId="77777777" w:rsidR="009D061A" w:rsidRPr="00F003FF" w:rsidRDefault="00F003FF" w:rsidP="009D061A">
      <w:pPr>
        <w:ind w:firstLine="720"/>
        <w:rPr>
          <w:rFonts w:hint="eastAsia"/>
        </w:rPr>
      </w:pPr>
      <w:r>
        <w:rPr>
          <w:rFonts w:hint="eastAsia"/>
        </w:rPr>
        <w:t>多个股票或资产可以放在一个文件中，也可以一个资产单独一个文件。</w:t>
      </w:r>
    </w:p>
    <w:p w14:paraId="11BF617A" w14:textId="6C625B96" w:rsidR="00A64099" w:rsidRDefault="00777304">
      <w:pPr>
        <w:rPr>
          <w:rFonts w:hint="eastAsia"/>
        </w:rPr>
      </w:pPr>
      <w:r>
        <w:rPr>
          <w:rFonts w:hint="eastAsia"/>
        </w:rPr>
        <w:t>（2）策略</w:t>
      </w:r>
      <w:r w:rsidR="000527ED">
        <w:rPr>
          <w:rFonts w:hint="eastAsia"/>
        </w:rPr>
        <w:t>回测数据记录</w:t>
      </w:r>
    </w:p>
    <w:p w14:paraId="14606C07" w14:textId="62AF8EEB" w:rsidR="000527ED" w:rsidRDefault="00B54040" w:rsidP="000527ED">
      <w:pPr>
        <w:ind w:firstLine="600"/>
        <w:rPr>
          <w:rFonts w:hint="eastAsia"/>
        </w:rPr>
      </w:pPr>
      <w:r>
        <w:rPr>
          <w:rFonts w:hint="eastAsia"/>
        </w:rPr>
        <w:t>将策略回测数据进行记录，便于策略研究和优化，输入</w:t>
      </w:r>
      <w:r w:rsidR="000527ED">
        <w:rPr>
          <w:rFonts w:hint="eastAsia"/>
        </w:rPr>
        <w:t>数据</w:t>
      </w:r>
      <w:r>
        <w:rPr>
          <w:rFonts w:hint="eastAsia"/>
        </w:rPr>
        <w:t>：（1）中的数据</w:t>
      </w:r>
      <w:r w:rsidR="000527ED">
        <w:rPr>
          <w:rFonts w:hint="eastAsia"/>
        </w:rPr>
        <w:t>，输出回测数据</w:t>
      </w:r>
      <w:r>
        <w:rPr>
          <w:rFonts w:hint="eastAsia"/>
        </w:rPr>
        <w:t>：strat_trade（交易信号） strat</w:t>
      </w:r>
      <w:r>
        <w:t>_backtest：（</w:t>
      </w:r>
      <w:r>
        <w:rPr>
          <w:rFonts w:hint="eastAsia"/>
        </w:rPr>
        <w:t>回测分析</w:t>
      </w:r>
      <w:r>
        <w:t>）</w:t>
      </w:r>
    </w:p>
    <w:p w14:paraId="18495939" w14:textId="62F75327" w:rsidR="00B54040" w:rsidRDefault="00B54040" w:rsidP="00B54040">
      <w:pPr>
        <w:ind w:firstLine="600"/>
        <w:rPr>
          <w:rFonts w:hint="eastAsia"/>
        </w:rPr>
      </w:pPr>
      <w:r w:rsidRPr="00FF26B5">
        <w:rPr>
          <w:rFonts w:hint="eastAsia"/>
          <w:color w:val="FF0000"/>
        </w:rPr>
        <w:lastRenderedPageBreak/>
        <w:t>strat_trade（交易信号</w:t>
      </w:r>
      <w:r w:rsidR="00FF26B5">
        <w:rPr>
          <w:rFonts w:hint="eastAsia"/>
          <w:color w:val="FF0000"/>
        </w:rPr>
        <w:t>记录</w:t>
      </w:r>
      <w:r w:rsidRPr="00FF26B5">
        <w:rPr>
          <w:rFonts w:hint="eastAsia"/>
          <w:color w:val="FF0000"/>
        </w:rPr>
        <w:t>）</w:t>
      </w:r>
      <w:r>
        <w:rPr>
          <w:rFonts w:hint="eastAsia"/>
        </w:rPr>
        <w:t>：</w:t>
      </w:r>
      <w:r>
        <w:t>cand</w:t>
      </w:r>
      <w:r>
        <w:rPr>
          <w:rFonts w:hint="eastAsia"/>
        </w:rPr>
        <w:t>l</w:t>
      </w:r>
      <w:r>
        <w:t>e_Time</w:t>
      </w:r>
      <w:r>
        <w:rPr>
          <w:rFonts w:hint="eastAsia"/>
        </w:rPr>
        <w:t>时间（</w:t>
      </w:r>
      <w:r>
        <w:t>YYYY.MM.DD.HH:MM:SS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名称name 代码 code 开盘价</w:t>
      </w:r>
      <w:r>
        <w:t xml:space="preserve"> open_price</w:t>
      </w:r>
      <w:r>
        <w:rPr>
          <w:rFonts w:hint="eastAsia"/>
        </w:rPr>
        <w:t xml:space="preserve"> 收盘价</w:t>
      </w:r>
      <w:r>
        <w:t xml:space="preserve"> close_price</w:t>
      </w:r>
      <w:r>
        <w:rPr>
          <w:rFonts w:hint="eastAsia"/>
        </w:rPr>
        <w:t xml:space="preserve"> 最高价</w:t>
      </w:r>
      <w:r>
        <w:t>High_price</w:t>
      </w:r>
      <w:r>
        <w:rPr>
          <w:rFonts w:hint="eastAsia"/>
        </w:rPr>
        <w:t xml:space="preserve"> 最低价 </w:t>
      </w:r>
      <w:r>
        <w:t>low_price</w:t>
      </w:r>
      <w:r>
        <w:rPr>
          <w:rFonts w:hint="eastAsia"/>
        </w:rPr>
        <w:t xml:space="preserve"> 成交量</w:t>
      </w:r>
      <w:r>
        <w:t>Vol</w:t>
      </w:r>
      <w:r>
        <w:rPr>
          <w:rFonts w:hint="eastAsia"/>
        </w:rPr>
        <w:t xml:space="preserve"> 成交金额</w:t>
      </w:r>
      <w:r>
        <w:rPr>
          <w:rFonts w:hint="eastAsia"/>
        </w:rPr>
        <w:t xml:space="preserve"> 策略交易信号signal   </w:t>
      </w:r>
      <w:r w:rsidR="00FF26B5">
        <w:rPr>
          <w:rFonts w:hint="eastAsia"/>
        </w:rPr>
        <w:t>策略</w:t>
      </w:r>
      <w:r>
        <w:rPr>
          <w:rFonts w:hint="eastAsia"/>
        </w:rPr>
        <w:t>择时交易信号t_signal</w:t>
      </w:r>
    </w:p>
    <w:p w14:paraId="5D88DB1E" w14:textId="13008629" w:rsidR="00B54040" w:rsidRDefault="00B54040" w:rsidP="00B54040">
      <w:pPr>
        <w:ind w:firstLine="600"/>
      </w:pPr>
      <w:r>
        <w:rPr>
          <w:rFonts w:hint="eastAsia"/>
        </w:rPr>
        <w:t xml:space="preserve"># </w:t>
      </w:r>
      <w:r>
        <w:rPr>
          <w:rFonts w:hint="eastAsia"/>
        </w:rPr>
        <w:t>策略交易信号signal</w:t>
      </w:r>
      <w:r>
        <w:rPr>
          <w:rFonts w:hint="eastAsia"/>
        </w:rPr>
        <w:t>：策略生成的信号：0 不操作 1 买入 -1 卖出</w:t>
      </w:r>
      <w:r>
        <w:rPr>
          <w:rFonts w:hint="eastAsia"/>
        </w:rPr>
        <w:t xml:space="preserve">   择时交易信号t_signal</w:t>
      </w:r>
      <w:r>
        <w:rPr>
          <w:rFonts w:hint="eastAsia"/>
        </w:rPr>
        <w:t>：实际执行的信号（策略择时：1执行 0 不执行，）</w:t>
      </w:r>
    </w:p>
    <w:p w14:paraId="69EEB7BF" w14:textId="4A7E8F03" w:rsidR="00FF26B5" w:rsidRDefault="00FF26B5" w:rsidP="00B54040">
      <w:pPr>
        <w:ind w:firstLine="600"/>
        <w:rPr>
          <w:rFonts w:hint="eastAsia"/>
        </w:rPr>
      </w:pPr>
      <w:r>
        <w:rPr>
          <w:rFonts w:hint="eastAsia"/>
        </w:rPr>
        <w:t>输入（1）的数据和</w:t>
      </w:r>
      <w:r w:rsidRPr="00FF26B5">
        <w:rPr>
          <w:rFonts w:hint="eastAsia"/>
          <w:color w:val="FF0000"/>
        </w:rPr>
        <w:t>strat_trade（交易信号</w:t>
      </w:r>
      <w:r>
        <w:rPr>
          <w:rFonts w:hint="eastAsia"/>
          <w:color w:val="FF0000"/>
        </w:rPr>
        <w:t>记录</w:t>
      </w:r>
      <w:r w:rsidRPr="00FF26B5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：输出：</w:t>
      </w:r>
    </w:p>
    <w:p w14:paraId="453DE119" w14:textId="3ED9CDF7" w:rsidR="00FF26B5" w:rsidRDefault="00FF26B5" w:rsidP="00B54040">
      <w:pPr>
        <w:ind w:firstLine="600"/>
        <w:rPr>
          <w:rFonts w:hint="eastAsia"/>
        </w:rPr>
      </w:pPr>
      <w:r>
        <w:rPr>
          <w:rFonts w:hint="eastAsia"/>
        </w:rPr>
        <w:t>strat</w:t>
      </w:r>
      <w:r>
        <w:t>_backtest：（</w:t>
      </w:r>
      <w:r>
        <w:rPr>
          <w:rFonts w:hint="eastAsia"/>
        </w:rPr>
        <w:t>回测分析</w:t>
      </w:r>
      <w:r>
        <w:t>）:</w:t>
      </w:r>
      <w:r w:rsidRPr="00FF26B5">
        <w:t xml:space="preserve"> </w:t>
      </w:r>
      <w:r>
        <w:t>cand</w:t>
      </w:r>
      <w:r>
        <w:rPr>
          <w:rFonts w:hint="eastAsia"/>
        </w:rPr>
        <w:t>l</w:t>
      </w:r>
      <w:r>
        <w:t>e_Time</w:t>
      </w:r>
      <w:r>
        <w:rPr>
          <w:rFonts w:hint="eastAsia"/>
        </w:rPr>
        <w:t>时间（</w:t>
      </w:r>
      <w:r>
        <w:t>YYYY.MM.DD.HH:MM:SS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收益率 策略累积收益率  策略择时收益率 回撤（用于计算最大回撤）</w:t>
      </w:r>
    </w:p>
    <w:p w14:paraId="7860D3A0" w14:textId="24532C6B" w:rsidR="00FF26B5" w:rsidRPr="00FF26B5" w:rsidRDefault="00FF26B5" w:rsidP="00FF26B5">
      <w:pPr>
        <w:rPr>
          <w:rFonts w:hint="eastAsia"/>
          <w:color w:val="FF0000"/>
        </w:rPr>
      </w:pPr>
      <w:r w:rsidRPr="00FF26B5">
        <w:rPr>
          <w:rFonts w:hint="eastAsia"/>
          <w:color w:val="FF0000"/>
        </w:rPr>
        <w:t>这一部分需要优化的</w:t>
      </w:r>
    </w:p>
    <w:p w14:paraId="35A3A107" w14:textId="1F04F017" w:rsidR="00FF26B5" w:rsidRDefault="00FF26B5" w:rsidP="00FF26B5">
      <w:pPr>
        <w:rPr>
          <w:rFonts w:hint="eastAsia"/>
        </w:rPr>
      </w:pPr>
      <w:r>
        <w:rPr>
          <w:rFonts w:hint="eastAsia"/>
        </w:rPr>
        <w:t>（3）风险分析</w:t>
      </w:r>
    </w:p>
    <w:p w14:paraId="1B7B5310" w14:textId="4F996E8F" w:rsidR="00FF26B5" w:rsidRDefault="00FF26B5" w:rsidP="00FF26B5">
      <w:pPr>
        <w:ind w:firstLine="480"/>
        <w:rPr>
          <w:rFonts w:hint="eastAsia"/>
        </w:rPr>
      </w:pPr>
      <w:r>
        <w:rPr>
          <w:rFonts w:hint="eastAsia"/>
        </w:rPr>
        <w:t>累积收益率 年化收益率  盈利次数  亏损次数  胜率 最大盈（%） 最大亏损（%） 最大回撤  年化收益率／最大回撤</w:t>
      </w:r>
    </w:p>
    <w:p w14:paraId="6870EF4E" w14:textId="1A3CE2B9" w:rsidR="00FF26B5" w:rsidRDefault="00FF26B5" w:rsidP="00FF26B5">
      <w:pPr>
        <w:rPr>
          <w:rFonts w:hint="eastAsia"/>
        </w:rPr>
      </w:pPr>
      <w:r>
        <w:rPr>
          <w:rFonts w:hint="eastAsia"/>
        </w:rPr>
        <w:t xml:space="preserve">  收益率波动率</w:t>
      </w:r>
    </w:p>
    <w:p w14:paraId="0233D9F3" w14:textId="2CE154F9" w:rsidR="00FF26B5" w:rsidRDefault="00FF26B5" w:rsidP="00FF26B5">
      <w:pPr>
        <w:rPr>
          <w:rFonts w:hint="eastAsia"/>
        </w:rPr>
      </w:pPr>
      <w:r>
        <w:rPr>
          <w:rFonts w:hint="eastAsia"/>
        </w:rPr>
        <w:t xml:space="preserve">  累积收益率／买入持有</w:t>
      </w:r>
    </w:p>
    <w:p w14:paraId="5B859E7C" w14:textId="77777777" w:rsidR="00FF26B5" w:rsidRDefault="00FF26B5" w:rsidP="00FF26B5">
      <w:pPr>
        <w:rPr>
          <w:rFonts w:hint="eastAsia"/>
        </w:rPr>
      </w:pPr>
    </w:p>
    <w:p w14:paraId="301DE692" w14:textId="2E4B97A8" w:rsidR="00FF26B5" w:rsidRDefault="00FB4CB6" w:rsidP="00FF26B5">
      <w:pPr>
        <w:rPr>
          <w:rFonts w:hint="eastAsia"/>
        </w:rPr>
      </w:pPr>
      <w:r>
        <w:rPr>
          <w:rFonts w:hint="eastAsia"/>
        </w:rPr>
        <w:t>（4）资金曲线</w:t>
      </w:r>
      <w:r w:rsidR="00FF26B5">
        <w:rPr>
          <w:rFonts w:hint="eastAsia"/>
        </w:rPr>
        <w:t>可视化：</w:t>
      </w:r>
    </w:p>
    <w:p w14:paraId="5B7CFC1B" w14:textId="04597D8A" w:rsidR="00FF26B5" w:rsidRDefault="00FB4CB6" w:rsidP="00FB4CB6">
      <w:pPr>
        <w:ind w:firstLine="480"/>
        <w:rPr>
          <w:rFonts w:hint="eastAsia"/>
        </w:rPr>
      </w:pPr>
      <w:r>
        <w:rPr>
          <w:rFonts w:hint="eastAsia"/>
        </w:rPr>
        <w:t>横坐标：时间  纵坐标：%</w:t>
      </w:r>
    </w:p>
    <w:p w14:paraId="2D225802" w14:textId="12A721E5" w:rsidR="00FB4CB6" w:rsidRDefault="00FB4CB6" w:rsidP="00FB4CB6">
      <w:pPr>
        <w:ind w:firstLine="480"/>
        <w:rPr>
          <w:rFonts w:hint="eastAsia"/>
        </w:rPr>
      </w:pPr>
      <w:r>
        <w:rPr>
          <w:rFonts w:hint="eastAsia"/>
        </w:rPr>
        <w:t>策略资金曲线</w:t>
      </w:r>
    </w:p>
    <w:p w14:paraId="6BB470D5" w14:textId="045B42A9" w:rsidR="00FB4CB6" w:rsidRDefault="00FB4CB6" w:rsidP="00FB4CB6">
      <w:pPr>
        <w:ind w:firstLine="480"/>
        <w:rPr>
          <w:rFonts w:hint="eastAsia"/>
        </w:rPr>
      </w:pPr>
      <w:r>
        <w:rPr>
          <w:rFonts w:hint="eastAsia"/>
        </w:rPr>
        <w:t>叠加指数收益率曲线，或其它基准标的的收益率曲线</w:t>
      </w:r>
    </w:p>
    <w:p w14:paraId="62DE8411" w14:textId="63E6ED16" w:rsidR="00FB4CB6" w:rsidRDefault="00FB4CB6" w:rsidP="00FB4CB6">
      <w:pPr>
        <w:ind w:firstLine="480"/>
        <w:rPr>
          <w:rFonts w:hint="eastAsia"/>
        </w:rPr>
      </w:pPr>
      <w:r>
        <w:rPr>
          <w:rFonts w:hint="eastAsia"/>
        </w:rPr>
        <w:t>表示方法：曲线</w:t>
      </w:r>
    </w:p>
    <w:p w14:paraId="23D378C0" w14:textId="2E524FBD" w:rsidR="00FB4CB6" w:rsidRDefault="00FB4CB6" w:rsidP="00FB4CB6">
      <w:pPr>
        <w:rPr>
          <w:rFonts w:hint="eastAsia"/>
        </w:rPr>
      </w:pPr>
      <w:r>
        <w:rPr>
          <w:rFonts w:hint="eastAsia"/>
        </w:rPr>
        <w:t>（5）按年度收益率与基准指数收益率对比可视化</w:t>
      </w:r>
    </w:p>
    <w:p w14:paraId="0D65A7DA" w14:textId="77777777" w:rsidR="00FB4CB6" w:rsidRDefault="00FB4CB6" w:rsidP="00FB4CB6">
      <w:pPr>
        <w:ind w:firstLine="480"/>
        <w:rPr>
          <w:rFonts w:hint="eastAsia"/>
        </w:rPr>
      </w:pPr>
      <w:r>
        <w:rPr>
          <w:rFonts w:hint="eastAsia"/>
        </w:rPr>
        <w:t>横坐标：时间  纵坐标：%</w:t>
      </w:r>
    </w:p>
    <w:p w14:paraId="0FE51836" w14:textId="44DA8D34" w:rsidR="00FB4CB6" w:rsidRDefault="00FB4CB6" w:rsidP="00FB4CB6">
      <w:pPr>
        <w:ind w:firstLine="480"/>
        <w:rPr>
          <w:rFonts w:hint="eastAsia"/>
        </w:rPr>
      </w:pPr>
      <w:r>
        <w:rPr>
          <w:rFonts w:hint="eastAsia"/>
        </w:rPr>
        <w:t>柱状图，标注收益率，可以是负收益率</w:t>
      </w:r>
    </w:p>
    <w:p w14:paraId="6B36BF35" w14:textId="7D0FD1C2" w:rsidR="00FB4CB6" w:rsidRPr="00FB4CB6" w:rsidRDefault="00FB4CB6" w:rsidP="00FB4CB6">
      <w:r>
        <w:rPr>
          <w:rFonts w:hint="eastAsia"/>
        </w:rPr>
        <w:t>参考网站：www</w:t>
      </w:r>
      <w:r>
        <w:t>.quntclass.cn</w:t>
      </w:r>
      <w:bookmarkStart w:id="0" w:name="_GoBack"/>
      <w:bookmarkEnd w:id="0"/>
    </w:p>
    <w:p w14:paraId="23B7972C" w14:textId="77777777" w:rsidR="00FB4CB6" w:rsidRPr="00FF26B5" w:rsidRDefault="00FB4CB6" w:rsidP="00FF26B5">
      <w:pPr>
        <w:rPr>
          <w:rFonts w:hint="eastAsia"/>
        </w:rPr>
      </w:pPr>
    </w:p>
    <w:p w14:paraId="71F1656E" w14:textId="77777777" w:rsidR="00FF26B5" w:rsidRDefault="00FF26B5" w:rsidP="00B54040">
      <w:pPr>
        <w:ind w:firstLine="600"/>
        <w:rPr>
          <w:rFonts w:hint="eastAsia"/>
        </w:rPr>
      </w:pPr>
    </w:p>
    <w:p w14:paraId="01759A87" w14:textId="1DB24C1E" w:rsidR="009D061A" w:rsidRPr="009D061A" w:rsidRDefault="009D061A" w:rsidP="009D061A">
      <w:pPr>
        <w:ind w:firstLine="720"/>
        <w:rPr>
          <w:rFonts w:hint="eastAsia"/>
        </w:rPr>
      </w:pPr>
    </w:p>
    <w:sectPr w:rsidR="009D061A" w:rsidRPr="009D061A" w:rsidSect="004C78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04"/>
    <w:rsid w:val="000527ED"/>
    <w:rsid w:val="004C789F"/>
    <w:rsid w:val="006D2CD5"/>
    <w:rsid w:val="00777304"/>
    <w:rsid w:val="009D061A"/>
    <w:rsid w:val="00A64099"/>
    <w:rsid w:val="00B14BFF"/>
    <w:rsid w:val="00B16F4B"/>
    <w:rsid w:val="00B54040"/>
    <w:rsid w:val="00D942E7"/>
    <w:rsid w:val="00F003FF"/>
    <w:rsid w:val="00F96173"/>
    <w:rsid w:val="00FB05F3"/>
    <w:rsid w:val="00FB4CB6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3390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B4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2022-03-01T06:45:00Z</dcterms:created>
  <dcterms:modified xsi:type="dcterms:W3CDTF">2022-03-01T08:27:00Z</dcterms:modified>
</cp:coreProperties>
</file>