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CCB6" w14:textId="77777777" w:rsidR="00C14064" w:rsidRPr="001462D8" w:rsidRDefault="00C14064" w:rsidP="00251D53">
      <w:pPr>
        <w:spacing w:line="360" w:lineRule="auto"/>
        <w:rPr>
          <w:rFonts w:ascii="Century Gothic" w:hAnsi="Century Gothic"/>
          <w:color w:val="000000" w:themeColor="text1"/>
          <w:sz w:val="20"/>
          <w:szCs w:val="20"/>
        </w:rPr>
      </w:pPr>
      <w:r w:rsidRPr="001462D8">
        <w:rPr>
          <w:rFonts w:ascii="Century Gothic" w:hAnsi="Century Gothic"/>
          <w:noProof/>
          <w:color w:val="000000" w:themeColor="text1"/>
          <w:sz w:val="20"/>
          <w:szCs w:val="20"/>
        </w:rPr>
        <w:drawing>
          <wp:anchor distT="0" distB="0" distL="114300" distR="114300" simplePos="0" relativeHeight="251660288" behindDoc="0" locked="0" layoutInCell="1" allowOverlap="1" wp14:anchorId="47D0556F" wp14:editId="1E6A6E66">
            <wp:simplePos x="0" y="0"/>
            <wp:positionH relativeFrom="column">
              <wp:posOffset>1669433</wp:posOffset>
            </wp:positionH>
            <wp:positionV relativeFrom="paragraph">
              <wp:posOffset>-122030</wp:posOffset>
            </wp:positionV>
            <wp:extent cx="4166543" cy="1755227"/>
            <wp:effectExtent l="0" t="0" r="5715" b="0"/>
            <wp:wrapNone/>
            <wp:docPr id="1174373282" name="Imagen 1" descr="Universidad Católica Boliviana San Pabl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Boliviana San Pablo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8098" cy="1760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743A01" w14:textId="77777777" w:rsidR="00C14064" w:rsidRPr="001462D8" w:rsidRDefault="00C14064" w:rsidP="00251D53">
      <w:pPr>
        <w:spacing w:line="360" w:lineRule="auto"/>
        <w:jc w:val="center"/>
        <w:rPr>
          <w:rFonts w:ascii="Century Gothic" w:hAnsi="Century Gothic"/>
          <w:color w:val="000000" w:themeColor="text1"/>
          <w:sz w:val="20"/>
          <w:szCs w:val="20"/>
        </w:rPr>
      </w:pPr>
    </w:p>
    <w:p w14:paraId="40E23B0A" w14:textId="77777777" w:rsidR="00C14064" w:rsidRPr="001462D8" w:rsidRDefault="00C14064" w:rsidP="00251D53">
      <w:pPr>
        <w:spacing w:line="360" w:lineRule="auto"/>
        <w:jc w:val="center"/>
        <w:rPr>
          <w:rFonts w:ascii="Century Gothic" w:hAnsi="Century Gothic"/>
          <w:color w:val="000000" w:themeColor="text1"/>
          <w:sz w:val="20"/>
          <w:szCs w:val="20"/>
        </w:rPr>
      </w:pPr>
    </w:p>
    <w:p w14:paraId="41FFC014" w14:textId="77777777" w:rsidR="00C14064" w:rsidRPr="001462D8" w:rsidRDefault="00C14064" w:rsidP="00251D53">
      <w:pPr>
        <w:spacing w:line="360" w:lineRule="auto"/>
        <w:jc w:val="center"/>
        <w:rPr>
          <w:rFonts w:ascii="Century Gothic" w:hAnsi="Century Gothic"/>
          <w:color w:val="000000" w:themeColor="text1"/>
          <w:sz w:val="20"/>
          <w:szCs w:val="20"/>
        </w:rPr>
      </w:pPr>
    </w:p>
    <w:p w14:paraId="0B78AA1E" w14:textId="77777777" w:rsidR="00C14064" w:rsidRPr="001462D8" w:rsidRDefault="00C14064" w:rsidP="00251D53">
      <w:pPr>
        <w:spacing w:line="360" w:lineRule="auto"/>
        <w:jc w:val="center"/>
        <w:rPr>
          <w:rFonts w:ascii="Century Gothic" w:hAnsi="Century Gothic"/>
          <w:color w:val="000000" w:themeColor="text1"/>
          <w:sz w:val="20"/>
          <w:szCs w:val="20"/>
        </w:rPr>
      </w:pPr>
    </w:p>
    <w:p w14:paraId="2F22F520" w14:textId="4429C2F2" w:rsidR="00C14064" w:rsidRPr="001462D8" w:rsidRDefault="00C14064" w:rsidP="00251D53">
      <w:pPr>
        <w:spacing w:line="360" w:lineRule="auto"/>
        <w:jc w:val="center"/>
        <w:rPr>
          <w:rFonts w:ascii="Century Gothic" w:hAnsi="Century Gothic"/>
          <w:color w:val="000000" w:themeColor="text1"/>
          <w:sz w:val="20"/>
          <w:szCs w:val="20"/>
        </w:rPr>
      </w:pPr>
    </w:p>
    <w:p w14:paraId="6B229740" w14:textId="3183462B" w:rsidR="00C14064" w:rsidRPr="001462D8" w:rsidRDefault="003111CD" w:rsidP="00251D53">
      <w:pPr>
        <w:spacing w:line="360" w:lineRule="auto"/>
        <w:jc w:val="center"/>
        <w:rPr>
          <w:rFonts w:ascii="Century Gothic" w:hAnsi="Century Gothic"/>
          <w:color w:val="000000" w:themeColor="text1"/>
          <w:sz w:val="20"/>
          <w:szCs w:val="20"/>
        </w:rPr>
      </w:pPr>
      <w:r w:rsidRPr="001462D8">
        <w:rPr>
          <w:rFonts w:ascii="Century Gothic" w:hAnsi="Century Gothic"/>
          <w:noProof/>
          <w:color w:val="000000" w:themeColor="text1"/>
          <w:sz w:val="20"/>
          <w:szCs w:val="20"/>
        </w:rPr>
        <w:drawing>
          <wp:anchor distT="0" distB="0" distL="114300" distR="114300" simplePos="0" relativeHeight="251659264" behindDoc="0" locked="0" layoutInCell="1" allowOverlap="1" wp14:anchorId="741A082F" wp14:editId="4E73AA0B">
            <wp:simplePos x="0" y="0"/>
            <wp:positionH relativeFrom="column">
              <wp:posOffset>-2626556</wp:posOffset>
            </wp:positionH>
            <wp:positionV relativeFrom="paragraph">
              <wp:posOffset>221566</wp:posOffset>
            </wp:positionV>
            <wp:extent cx="5231130" cy="5231130"/>
            <wp:effectExtent l="0" t="0" r="0" b="0"/>
            <wp:wrapNone/>
            <wp:docPr id="1112778189" name="Imagen 1" descr="Universidad Católica Boliviana Sede Tarija – UCB Sede Tar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Boliviana Sede Tarija – UCB Sede Tarija"/>
                    <pic:cNvPicPr>
                      <a:picLocks noChangeAspect="1" noChangeArrowheads="1"/>
                    </pic:cNvPicPr>
                  </pic:nvPicPr>
                  <pic:blipFill>
                    <a:blip r:embed="rId9">
                      <a:lum bright="70000" contrast="-70000"/>
                      <a:extLst>
                        <a:ext uri="{BEBA8EAE-BF5A-486C-A8C5-ECC9F3942E4B}">
                          <a14:imgProps xmlns:a14="http://schemas.microsoft.com/office/drawing/2010/main">
                            <a14:imgLayer r:embed="rId10">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rot="757271">
                      <a:off x="0" y="0"/>
                      <a:ext cx="5231130" cy="5231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116F28" w14:textId="7BA69E86" w:rsidR="00C14064" w:rsidRPr="001462D8" w:rsidRDefault="00BB0232" w:rsidP="00251D53">
      <w:pPr>
        <w:spacing w:line="360" w:lineRule="auto"/>
        <w:jc w:val="center"/>
        <w:rPr>
          <w:rFonts w:ascii="Century Gothic" w:hAnsi="Century Gothic"/>
          <w:color w:val="000000" w:themeColor="text1"/>
          <w:sz w:val="20"/>
          <w:szCs w:val="20"/>
        </w:rPr>
      </w:pPr>
      <w:r>
        <w:rPr>
          <w:noProof/>
        </w:rPr>
        <mc:AlternateContent>
          <mc:Choice Requires="wps">
            <w:drawing>
              <wp:anchor distT="0" distB="0" distL="114300" distR="114300" simplePos="0" relativeHeight="251661312" behindDoc="0" locked="0" layoutInCell="1" allowOverlap="1" wp14:anchorId="07B4FC53" wp14:editId="19C0A5F6">
                <wp:simplePos x="0" y="0"/>
                <wp:positionH relativeFrom="column">
                  <wp:posOffset>1395639</wp:posOffset>
                </wp:positionH>
                <wp:positionV relativeFrom="paragraph">
                  <wp:posOffset>149588</wp:posOffset>
                </wp:positionV>
                <wp:extent cx="4497705" cy="510540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7705" cy="5105400"/>
                        </a:xfrm>
                        <a:prstGeom prst="rect">
                          <a:avLst/>
                        </a:prstGeom>
                        <a:noFill/>
                        <a:ln w="6350">
                          <a:noFill/>
                        </a:ln>
                      </wps:spPr>
                      <wps:txbx>
                        <w:txbxContent>
                          <w:p w14:paraId="7A6FC6A3" w14:textId="77777777" w:rsidR="00F63118" w:rsidRPr="00FC17AD" w:rsidRDefault="00F63118" w:rsidP="00F63118">
                            <w:pPr>
                              <w:spacing w:line="360" w:lineRule="auto"/>
                              <w:jc w:val="right"/>
                              <w:rPr>
                                <w:rFonts w:cs="Arial"/>
                                <w:b/>
                                <w:i/>
                                <w:szCs w:val="20"/>
                              </w:rPr>
                            </w:pPr>
                            <w:r>
                              <w:rPr>
                                <w:rFonts w:cs="Arial"/>
                                <w:b/>
                                <w:i/>
                                <w:szCs w:val="20"/>
                              </w:rPr>
                              <w:t>DOCUMENTO</w:t>
                            </w:r>
                            <w:r w:rsidRPr="00FC17AD">
                              <w:rPr>
                                <w:rFonts w:cs="Arial"/>
                                <w:b/>
                                <w:i/>
                                <w:szCs w:val="20"/>
                              </w:rPr>
                              <w:t>:</w:t>
                            </w:r>
                          </w:p>
                          <w:p w14:paraId="5AFB6C1F" w14:textId="5295DDB0" w:rsidR="00F63118" w:rsidRDefault="00F63118" w:rsidP="00F63118">
                            <w:pPr>
                              <w:spacing w:after="0" w:line="360" w:lineRule="auto"/>
                              <w:jc w:val="right"/>
                              <w:rPr>
                                <w:rFonts w:ascii="Century Gothic" w:hAnsi="Century Gothic" w:cs="Arial"/>
                                <w:bCs/>
                                <w:i/>
                                <w:sz w:val="20"/>
                                <w:szCs w:val="20"/>
                              </w:rPr>
                            </w:pPr>
                            <w:r w:rsidRPr="00F63118">
                              <w:rPr>
                                <w:rFonts w:ascii="Century Gothic" w:hAnsi="Century Gothic" w:cs="Arial"/>
                                <w:bCs/>
                                <w:i/>
                                <w:sz w:val="20"/>
                                <w:szCs w:val="20"/>
                              </w:rPr>
                              <w:t xml:space="preserve">Documento </w:t>
                            </w:r>
                            <w:r w:rsidR="00783E98">
                              <w:rPr>
                                <w:rFonts w:ascii="Century Gothic" w:hAnsi="Century Gothic" w:cs="Arial"/>
                                <w:bCs/>
                                <w:i/>
                                <w:sz w:val="20"/>
                                <w:szCs w:val="20"/>
                              </w:rPr>
                              <w:t>2</w:t>
                            </w:r>
                            <w:r w:rsidRPr="00F63118">
                              <w:rPr>
                                <w:rFonts w:ascii="Century Gothic" w:hAnsi="Century Gothic" w:cs="Arial"/>
                                <w:bCs/>
                                <w:i/>
                                <w:sz w:val="20"/>
                                <w:szCs w:val="20"/>
                              </w:rPr>
                              <w:t xml:space="preserve"> - </w:t>
                            </w:r>
                            <w:r w:rsidR="00783E98" w:rsidRPr="00783E98">
                              <w:rPr>
                                <w:rFonts w:ascii="Century Gothic" w:hAnsi="Century Gothic" w:cs="Arial"/>
                                <w:bCs/>
                                <w:i/>
                                <w:sz w:val="20"/>
                                <w:szCs w:val="20"/>
                              </w:rPr>
                              <w:t>Especificación de Requisitos de Software (SRS v1.0 - ISO 29148)</w:t>
                            </w:r>
                          </w:p>
                          <w:p w14:paraId="5A81228C" w14:textId="77777777" w:rsidR="00F63118" w:rsidRPr="00F63118" w:rsidRDefault="00F63118" w:rsidP="00F63118">
                            <w:pPr>
                              <w:spacing w:after="0" w:line="360" w:lineRule="auto"/>
                              <w:jc w:val="right"/>
                              <w:rPr>
                                <w:rFonts w:ascii="Century Gothic" w:hAnsi="Century Gothic" w:cs="Arial"/>
                                <w:bCs/>
                                <w:i/>
                                <w:sz w:val="20"/>
                                <w:szCs w:val="20"/>
                              </w:rPr>
                            </w:pPr>
                          </w:p>
                          <w:p w14:paraId="0A913F01" w14:textId="2CF8AC6C"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CARRERA:</w:t>
                            </w:r>
                          </w:p>
                          <w:p w14:paraId="012AAF6E" w14:textId="766E899B" w:rsidR="00C14064" w:rsidRPr="00FC17AD" w:rsidRDefault="00A43B4F" w:rsidP="00FC17AD">
                            <w:pPr>
                              <w:spacing w:after="0" w:line="360" w:lineRule="auto"/>
                              <w:jc w:val="right"/>
                              <w:rPr>
                                <w:rFonts w:ascii="Century Gothic" w:hAnsi="Century Gothic" w:cs="Arial"/>
                                <w:bCs/>
                                <w:i/>
                                <w:sz w:val="20"/>
                                <w:szCs w:val="20"/>
                              </w:rPr>
                            </w:pPr>
                            <w:r w:rsidRPr="00FC17AD">
                              <w:rPr>
                                <w:rFonts w:ascii="Century Gothic" w:hAnsi="Century Gothic" w:cs="Arial"/>
                                <w:bCs/>
                                <w:i/>
                                <w:sz w:val="20"/>
                                <w:szCs w:val="20"/>
                              </w:rPr>
                              <w:t xml:space="preserve">Ingeniería de Sistemas </w:t>
                            </w:r>
                            <w:r w:rsidR="00CA52DF" w:rsidRPr="00FC17AD">
                              <w:rPr>
                                <w:rFonts w:ascii="Century Gothic" w:hAnsi="Century Gothic" w:cs="Arial"/>
                                <w:bCs/>
                                <w:i/>
                                <w:sz w:val="20"/>
                                <w:szCs w:val="20"/>
                              </w:rPr>
                              <w:t>–</w:t>
                            </w:r>
                            <w:r w:rsidRPr="00FC17AD">
                              <w:rPr>
                                <w:rFonts w:ascii="Century Gothic" w:hAnsi="Century Gothic" w:cs="Arial"/>
                                <w:bCs/>
                                <w:i/>
                                <w:sz w:val="20"/>
                                <w:szCs w:val="20"/>
                              </w:rPr>
                              <w:t xml:space="preserve"> SIS</w:t>
                            </w:r>
                          </w:p>
                          <w:p w14:paraId="2625677B" w14:textId="77777777" w:rsidR="00CA52DF" w:rsidRPr="00FC17AD" w:rsidRDefault="00CA52DF" w:rsidP="00FC17AD">
                            <w:pPr>
                              <w:spacing w:after="0" w:line="360" w:lineRule="auto"/>
                              <w:jc w:val="right"/>
                              <w:rPr>
                                <w:rFonts w:ascii="Century Gothic" w:hAnsi="Century Gothic" w:cs="Arial"/>
                                <w:i/>
                                <w:sz w:val="20"/>
                                <w:szCs w:val="20"/>
                              </w:rPr>
                            </w:pPr>
                          </w:p>
                          <w:p w14:paraId="49FA8241" w14:textId="77777777"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MATERIA:</w:t>
                            </w:r>
                          </w:p>
                          <w:p w14:paraId="2A63DAF8" w14:textId="75AA5919" w:rsidR="00C14064" w:rsidRPr="00FC17AD" w:rsidRDefault="00AE19A3" w:rsidP="00FC17AD">
                            <w:pPr>
                              <w:spacing w:after="0" w:line="360" w:lineRule="auto"/>
                              <w:jc w:val="right"/>
                              <w:rPr>
                                <w:rFonts w:ascii="Century Gothic" w:hAnsi="Century Gothic" w:cs="Arial"/>
                                <w:i/>
                                <w:sz w:val="20"/>
                                <w:szCs w:val="20"/>
                              </w:rPr>
                            </w:pPr>
                            <w:r>
                              <w:rPr>
                                <w:rFonts w:ascii="Century Gothic" w:hAnsi="Century Gothic" w:cs="Arial"/>
                                <w:i/>
                                <w:sz w:val="20"/>
                                <w:szCs w:val="20"/>
                              </w:rPr>
                              <w:t>Ingeniería de Software</w:t>
                            </w:r>
                            <w:r w:rsidR="00A43B4F" w:rsidRPr="00FC17AD">
                              <w:rPr>
                                <w:rFonts w:ascii="Century Gothic" w:hAnsi="Century Gothic" w:cs="Arial"/>
                                <w:i/>
                                <w:sz w:val="20"/>
                                <w:szCs w:val="20"/>
                              </w:rPr>
                              <w:t xml:space="preserve"> </w:t>
                            </w:r>
                            <w:r>
                              <w:rPr>
                                <w:rFonts w:ascii="Century Gothic" w:hAnsi="Century Gothic" w:cs="Arial"/>
                                <w:i/>
                                <w:sz w:val="20"/>
                                <w:szCs w:val="20"/>
                              </w:rPr>
                              <w:t>SIS</w:t>
                            </w:r>
                            <w:r w:rsidR="00A43B4F" w:rsidRPr="00FC17AD">
                              <w:rPr>
                                <w:rFonts w:ascii="Century Gothic" w:hAnsi="Century Gothic" w:cs="Arial"/>
                                <w:i/>
                                <w:sz w:val="20"/>
                                <w:szCs w:val="20"/>
                              </w:rPr>
                              <w:t>-</w:t>
                            </w:r>
                            <w:r>
                              <w:rPr>
                                <w:rFonts w:ascii="Century Gothic" w:hAnsi="Century Gothic" w:cs="Arial"/>
                                <w:i/>
                                <w:sz w:val="20"/>
                                <w:szCs w:val="20"/>
                              </w:rPr>
                              <w:t>21</w:t>
                            </w:r>
                            <w:r w:rsidR="00322A0E" w:rsidRPr="00FC17AD">
                              <w:rPr>
                                <w:rFonts w:ascii="Century Gothic" w:hAnsi="Century Gothic" w:cs="Arial"/>
                                <w:i/>
                                <w:sz w:val="20"/>
                                <w:szCs w:val="20"/>
                              </w:rPr>
                              <w:t>3</w:t>
                            </w:r>
                          </w:p>
                          <w:p w14:paraId="53D43063" w14:textId="77777777" w:rsidR="00C14064" w:rsidRPr="00FC17AD" w:rsidRDefault="00C14064" w:rsidP="00FC17AD">
                            <w:pPr>
                              <w:spacing w:after="0" w:line="360" w:lineRule="auto"/>
                              <w:jc w:val="right"/>
                              <w:rPr>
                                <w:rFonts w:ascii="Century Gothic" w:hAnsi="Century Gothic" w:cs="Arial"/>
                                <w:i/>
                                <w:sz w:val="20"/>
                                <w:szCs w:val="20"/>
                              </w:rPr>
                            </w:pPr>
                          </w:p>
                          <w:p w14:paraId="0E512D12" w14:textId="77777777"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 xml:space="preserve">DOCENTE: </w:t>
                            </w:r>
                          </w:p>
                          <w:p w14:paraId="5B3ABC9E" w14:textId="3DD8F142" w:rsidR="00C14064" w:rsidRPr="00FC17AD" w:rsidRDefault="00AE19A3" w:rsidP="00FC17AD">
                            <w:pPr>
                              <w:spacing w:after="0" w:line="360" w:lineRule="auto"/>
                              <w:jc w:val="right"/>
                              <w:rPr>
                                <w:rFonts w:ascii="Century Gothic" w:hAnsi="Century Gothic" w:cs="Arial"/>
                                <w:i/>
                                <w:sz w:val="20"/>
                                <w:szCs w:val="20"/>
                              </w:rPr>
                            </w:pPr>
                            <w:r>
                              <w:rPr>
                                <w:rFonts w:ascii="Century Gothic" w:hAnsi="Century Gothic" w:cs="Arial"/>
                                <w:i/>
                                <w:sz w:val="20"/>
                                <w:szCs w:val="20"/>
                              </w:rPr>
                              <w:t>Miguel Ángel Pacheco Arteaga</w:t>
                            </w:r>
                          </w:p>
                          <w:p w14:paraId="7762D243" w14:textId="77777777" w:rsidR="00C14064" w:rsidRPr="00FC17AD" w:rsidRDefault="00C14064" w:rsidP="00FC17AD">
                            <w:pPr>
                              <w:spacing w:after="0" w:line="360" w:lineRule="auto"/>
                              <w:jc w:val="right"/>
                              <w:rPr>
                                <w:rFonts w:ascii="Century Gothic" w:hAnsi="Century Gothic" w:cs="Arial"/>
                                <w:i/>
                                <w:sz w:val="20"/>
                                <w:szCs w:val="20"/>
                              </w:rPr>
                            </w:pPr>
                          </w:p>
                          <w:p w14:paraId="25293E84" w14:textId="7C783071"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ALUMNO</w:t>
                            </w:r>
                            <w:r w:rsidR="00274236" w:rsidRPr="00FC17AD">
                              <w:rPr>
                                <w:rFonts w:ascii="Century Gothic" w:hAnsi="Century Gothic" w:cs="Arial"/>
                                <w:b/>
                                <w:i/>
                                <w:sz w:val="20"/>
                                <w:szCs w:val="20"/>
                              </w:rPr>
                              <w:t>S</w:t>
                            </w:r>
                            <w:r w:rsidRPr="00FC17AD">
                              <w:rPr>
                                <w:rFonts w:ascii="Century Gothic" w:hAnsi="Century Gothic" w:cs="Arial"/>
                                <w:b/>
                                <w:i/>
                                <w:sz w:val="20"/>
                                <w:szCs w:val="20"/>
                              </w:rPr>
                              <w:t xml:space="preserve">: </w:t>
                            </w:r>
                          </w:p>
                          <w:p w14:paraId="2091B3AA" w14:textId="0E3645E0" w:rsidR="00CA52DF" w:rsidRPr="00FC17AD" w:rsidRDefault="00C14064" w:rsidP="00FC17AD">
                            <w:pPr>
                              <w:spacing w:after="0" w:line="360" w:lineRule="auto"/>
                              <w:jc w:val="right"/>
                              <w:rPr>
                                <w:rFonts w:ascii="Century Gothic" w:hAnsi="Century Gothic" w:cs="Arial"/>
                                <w:i/>
                                <w:sz w:val="20"/>
                                <w:szCs w:val="20"/>
                              </w:rPr>
                            </w:pPr>
                            <w:r w:rsidRPr="00FC17AD">
                              <w:rPr>
                                <w:rFonts w:ascii="Century Gothic" w:hAnsi="Century Gothic" w:cs="Arial"/>
                                <w:i/>
                                <w:sz w:val="20"/>
                                <w:szCs w:val="20"/>
                              </w:rPr>
                              <w:t xml:space="preserve">Pedro </w:t>
                            </w:r>
                            <w:r w:rsidR="004B638E" w:rsidRPr="00FC17AD">
                              <w:rPr>
                                <w:rFonts w:ascii="Century Gothic" w:hAnsi="Century Gothic" w:cs="Arial"/>
                                <w:i/>
                                <w:sz w:val="20"/>
                                <w:szCs w:val="20"/>
                              </w:rPr>
                              <w:t>An</w:t>
                            </w:r>
                            <w:r w:rsidR="008323CD" w:rsidRPr="00FC17AD">
                              <w:rPr>
                                <w:rFonts w:ascii="Century Gothic" w:hAnsi="Century Gothic" w:cs="Arial"/>
                                <w:i/>
                                <w:sz w:val="20"/>
                                <w:szCs w:val="20"/>
                              </w:rPr>
                              <w:t>drez Condorena Apaz</w:t>
                            </w:r>
                            <w:r w:rsidR="00AE19A3">
                              <w:rPr>
                                <w:rFonts w:ascii="Century Gothic" w:hAnsi="Century Gothic" w:cs="Arial"/>
                                <w:i/>
                                <w:sz w:val="20"/>
                                <w:szCs w:val="20"/>
                              </w:rPr>
                              <w:t>a</w:t>
                            </w:r>
                          </w:p>
                          <w:p w14:paraId="29654B05" w14:textId="72B4B9A4" w:rsidR="008F4961" w:rsidRDefault="00AE19A3" w:rsidP="00FC17AD">
                            <w:pPr>
                              <w:spacing w:after="0" w:line="360" w:lineRule="auto"/>
                              <w:jc w:val="right"/>
                              <w:rPr>
                                <w:rFonts w:ascii="Century Gothic" w:hAnsi="Century Gothic" w:cs="Arial"/>
                                <w:i/>
                                <w:sz w:val="20"/>
                                <w:szCs w:val="20"/>
                              </w:rPr>
                            </w:pPr>
                            <w:r>
                              <w:rPr>
                                <w:rFonts w:ascii="Century Gothic" w:hAnsi="Century Gothic" w:cs="Arial"/>
                                <w:i/>
                                <w:sz w:val="20"/>
                                <w:szCs w:val="20"/>
                              </w:rPr>
                              <w:t xml:space="preserve">Oziel </w:t>
                            </w:r>
                            <w:proofErr w:type="spellStart"/>
                            <w:r>
                              <w:rPr>
                                <w:rFonts w:ascii="Century Gothic" w:hAnsi="Century Gothic" w:cs="Arial"/>
                                <w:i/>
                                <w:sz w:val="20"/>
                                <w:szCs w:val="20"/>
                              </w:rPr>
                              <w:t>Rodman</w:t>
                            </w:r>
                            <w:proofErr w:type="spellEnd"/>
                            <w:r>
                              <w:rPr>
                                <w:rFonts w:ascii="Century Gothic" w:hAnsi="Century Gothic" w:cs="Arial"/>
                                <w:i/>
                                <w:sz w:val="20"/>
                                <w:szCs w:val="20"/>
                              </w:rPr>
                              <w:t xml:space="preserve"> Ramos Torrez</w:t>
                            </w:r>
                          </w:p>
                          <w:p w14:paraId="5D8B3AE5" w14:textId="36246F42" w:rsidR="00C14064" w:rsidRPr="00FC17AD" w:rsidRDefault="00AE19A3" w:rsidP="00BB0232">
                            <w:pPr>
                              <w:spacing w:after="0" w:line="360" w:lineRule="auto"/>
                              <w:jc w:val="right"/>
                              <w:rPr>
                                <w:rFonts w:ascii="Century Gothic" w:hAnsi="Century Gothic" w:cs="Arial"/>
                                <w:i/>
                                <w:sz w:val="20"/>
                                <w:szCs w:val="20"/>
                              </w:rPr>
                            </w:pPr>
                            <w:r>
                              <w:rPr>
                                <w:rFonts w:ascii="Century Gothic" w:hAnsi="Century Gothic" w:cs="Arial"/>
                                <w:i/>
                                <w:sz w:val="20"/>
                                <w:szCs w:val="20"/>
                              </w:rPr>
                              <w:t>Luis Daniel Rojas Cáceres</w:t>
                            </w:r>
                          </w:p>
                          <w:p w14:paraId="415F4E90" w14:textId="77777777" w:rsidR="00C14064" w:rsidRPr="00FC17AD" w:rsidRDefault="00C14064" w:rsidP="00FC17AD">
                            <w:pPr>
                              <w:spacing w:after="0" w:line="360" w:lineRule="auto"/>
                              <w:jc w:val="right"/>
                              <w:rPr>
                                <w:rFonts w:ascii="Century Gothic" w:hAnsi="Century Gothic" w:cs="Arial"/>
                                <w:i/>
                                <w:sz w:val="20"/>
                                <w:szCs w:val="20"/>
                              </w:rPr>
                            </w:pPr>
                          </w:p>
                          <w:p w14:paraId="0055CF52" w14:textId="77777777"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FECHA:</w:t>
                            </w:r>
                          </w:p>
                          <w:p w14:paraId="76FF2A91" w14:textId="48B12F52" w:rsidR="00C14064" w:rsidRPr="00FC17AD" w:rsidRDefault="004E5C51" w:rsidP="00FC17AD">
                            <w:pPr>
                              <w:spacing w:after="0" w:line="360" w:lineRule="auto"/>
                              <w:jc w:val="right"/>
                              <w:rPr>
                                <w:rFonts w:ascii="Century Gothic" w:hAnsi="Century Gothic" w:cs="Arial"/>
                                <w:i/>
                                <w:sz w:val="20"/>
                                <w:szCs w:val="20"/>
                              </w:rPr>
                            </w:pPr>
                            <w:r>
                              <w:rPr>
                                <w:rFonts w:ascii="Century Gothic" w:hAnsi="Century Gothic" w:cs="Arial"/>
                                <w:i/>
                                <w:sz w:val="20"/>
                                <w:szCs w:val="20"/>
                              </w:rPr>
                              <w:t>22</w:t>
                            </w:r>
                            <w:r w:rsidR="00AE19A3">
                              <w:rPr>
                                <w:rFonts w:ascii="Century Gothic" w:hAnsi="Century Gothic" w:cs="Arial"/>
                                <w:i/>
                                <w:sz w:val="20"/>
                                <w:szCs w:val="20"/>
                              </w:rPr>
                              <w:t xml:space="preserve"> de </w:t>
                            </w:r>
                            <w:r>
                              <w:rPr>
                                <w:rFonts w:ascii="Century Gothic" w:hAnsi="Century Gothic" w:cs="Arial"/>
                                <w:i/>
                                <w:sz w:val="20"/>
                                <w:szCs w:val="20"/>
                              </w:rPr>
                              <w:t>Septiembre</w:t>
                            </w:r>
                            <w:r w:rsidR="00C14064" w:rsidRPr="00FC17AD">
                              <w:rPr>
                                <w:rFonts w:ascii="Century Gothic" w:hAnsi="Century Gothic" w:cs="Arial"/>
                                <w:i/>
                                <w:sz w:val="20"/>
                                <w:szCs w:val="20"/>
                              </w:rPr>
                              <w:t>, 20</w:t>
                            </w:r>
                            <w:r w:rsidR="004B638E" w:rsidRPr="00FC17AD">
                              <w:rPr>
                                <w:rFonts w:ascii="Century Gothic" w:hAnsi="Century Gothic" w:cs="Arial"/>
                                <w:i/>
                                <w:sz w:val="20"/>
                                <w:szCs w:val="20"/>
                              </w:rPr>
                              <w:t>2</w:t>
                            </w:r>
                            <w:r w:rsidR="00C76F2D" w:rsidRPr="00FC17AD">
                              <w:rPr>
                                <w:rFonts w:ascii="Century Gothic" w:hAnsi="Century Gothic" w:cs="Arial"/>
                                <w:i/>
                                <w:sz w:val="20"/>
                                <w:szCs w:val="20"/>
                              </w:rPr>
                              <w:t>6</w:t>
                            </w:r>
                          </w:p>
                          <w:p w14:paraId="3610FC35" w14:textId="77777777" w:rsidR="00C14064" w:rsidRPr="00CF5F63" w:rsidRDefault="00C14064" w:rsidP="00FC17AD">
                            <w:pPr>
                              <w:spacing w:line="360" w:lineRule="auto"/>
                              <w:rPr>
                                <w:rFonts w:ascii="Arial" w:hAnsi="Arial" w:cs="Arial"/>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B4FC53" id="_x0000_t202" coordsize="21600,21600" o:spt="202" path="m,l,21600r21600,l21600,xe">
                <v:stroke joinstyle="miter"/>
                <v:path gradientshapeok="t" o:connecttype="rect"/>
              </v:shapetype>
              <v:shape id="Cuadro de texto 2" o:spid="_x0000_s1026" type="#_x0000_t202" style="position:absolute;left:0;text-align:left;margin-left:109.9pt;margin-top:11.8pt;width:354.15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" filled="f" stroked="f" strokeweight=".5pt">
                <v:textbox>
                  <w:txbxContent>
                    <w:p w14:paraId="7A6FC6A3" w14:textId="77777777" w:rsidR="00F63118" w:rsidRPr="00FC17AD" w:rsidRDefault="00F63118" w:rsidP="00F63118">
                      <w:pPr>
                        <w:spacing w:line="360" w:lineRule="auto"/>
                        <w:jc w:val="right"/>
                        <w:rPr>
                          <w:rFonts w:cs="Arial"/>
                          <w:b/>
                          <w:i/>
                          <w:szCs w:val="20"/>
                        </w:rPr>
                      </w:pPr>
                      <w:r>
                        <w:rPr>
                          <w:rFonts w:cs="Arial"/>
                          <w:b/>
                          <w:i/>
                          <w:szCs w:val="20"/>
                        </w:rPr>
                        <w:t>DOCUMENTO</w:t>
                      </w:r>
                      <w:r w:rsidRPr="00FC17AD">
                        <w:rPr>
                          <w:rFonts w:cs="Arial"/>
                          <w:b/>
                          <w:i/>
                          <w:szCs w:val="20"/>
                        </w:rPr>
                        <w:t>:</w:t>
                      </w:r>
                    </w:p>
                    <w:p w14:paraId="5AFB6C1F" w14:textId="5295DDB0" w:rsidR="00F63118" w:rsidRDefault="00F63118" w:rsidP="00F63118">
                      <w:pPr>
                        <w:spacing w:after="0" w:line="360" w:lineRule="auto"/>
                        <w:jc w:val="right"/>
                        <w:rPr>
                          <w:rFonts w:ascii="Century Gothic" w:hAnsi="Century Gothic" w:cs="Arial"/>
                          <w:bCs/>
                          <w:i/>
                          <w:sz w:val="20"/>
                          <w:szCs w:val="20"/>
                        </w:rPr>
                      </w:pPr>
                      <w:r w:rsidRPr="00F63118">
                        <w:rPr>
                          <w:rFonts w:ascii="Century Gothic" w:hAnsi="Century Gothic" w:cs="Arial"/>
                          <w:bCs/>
                          <w:i/>
                          <w:sz w:val="20"/>
                          <w:szCs w:val="20"/>
                        </w:rPr>
                        <w:t xml:space="preserve">Documento </w:t>
                      </w:r>
                      <w:r w:rsidR="00783E98">
                        <w:rPr>
                          <w:rFonts w:ascii="Century Gothic" w:hAnsi="Century Gothic" w:cs="Arial"/>
                          <w:bCs/>
                          <w:i/>
                          <w:sz w:val="20"/>
                          <w:szCs w:val="20"/>
                        </w:rPr>
                        <w:t>2</w:t>
                      </w:r>
                      <w:r w:rsidRPr="00F63118">
                        <w:rPr>
                          <w:rFonts w:ascii="Century Gothic" w:hAnsi="Century Gothic" w:cs="Arial"/>
                          <w:bCs/>
                          <w:i/>
                          <w:sz w:val="20"/>
                          <w:szCs w:val="20"/>
                        </w:rPr>
                        <w:t xml:space="preserve"> - </w:t>
                      </w:r>
                      <w:r w:rsidR="00783E98" w:rsidRPr="00783E98">
                        <w:rPr>
                          <w:rFonts w:ascii="Century Gothic" w:hAnsi="Century Gothic" w:cs="Arial"/>
                          <w:bCs/>
                          <w:i/>
                          <w:sz w:val="20"/>
                          <w:szCs w:val="20"/>
                        </w:rPr>
                        <w:t>Especificación de Requisitos de Software (SRS v1.0 - ISO 29148)</w:t>
                      </w:r>
                    </w:p>
                    <w:p w14:paraId="5A81228C" w14:textId="77777777" w:rsidR="00F63118" w:rsidRPr="00F63118" w:rsidRDefault="00F63118" w:rsidP="00F63118">
                      <w:pPr>
                        <w:spacing w:after="0" w:line="360" w:lineRule="auto"/>
                        <w:jc w:val="right"/>
                        <w:rPr>
                          <w:rFonts w:ascii="Century Gothic" w:hAnsi="Century Gothic" w:cs="Arial"/>
                          <w:bCs/>
                          <w:i/>
                          <w:sz w:val="20"/>
                          <w:szCs w:val="20"/>
                        </w:rPr>
                      </w:pPr>
                    </w:p>
                    <w:p w14:paraId="0A913F01" w14:textId="2CF8AC6C"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CARRERA:</w:t>
                      </w:r>
                    </w:p>
                    <w:p w14:paraId="012AAF6E" w14:textId="766E899B" w:rsidR="00C14064" w:rsidRPr="00FC17AD" w:rsidRDefault="00A43B4F" w:rsidP="00FC17AD">
                      <w:pPr>
                        <w:spacing w:after="0" w:line="360" w:lineRule="auto"/>
                        <w:jc w:val="right"/>
                        <w:rPr>
                          <w:rFonts w:ascii="Century Gothic" w:hAnsi="Century Gothic" w:cs="Arial"/>
                          <w:bCs/>
                          <w:i/>
                          <w:sz w:val="20"/>
                          <w:szCs w:val="20"/>
                        </w:rPr>
                      </w:pPr>
                      <w:r w:rsidRPr="00FC17AD">
                        <w:rPr>
                          <w:rFonts w:ascii="Century Gothic" w:hAnsi="Century Gothic" w:cs="Arial"/>
                          <w:bCs/>
                          <w:i/>
                          <w:sz w:val="20"/>
                          <w:szCs w:val="20"/>
                        </w:rPr>
                        <w:t xml:space="preserve">Ingeniería de Sistemas </w:t>
                      </w:r>
                      <w:r w:rsidR="00CA52DF" w:rsidRPr="00FC17AD">
                        <w:rPr>
                          <w:rFonts w:ascii="Century Gothic" w:hAnsi="Century Gothic" w:cs="Arial"/>
                          <w:bCs/>
                          <w:i/>
                          <w:sz w:val="20"/>
                          <w:szCs w:val="20"/>
                        </w:rPr>
                        <w:t>–</w:t>
                      </w:r>
                      <w:r w:rsidRPr="00FC17AD">
                        <w:rPr>
                          <w:rFonts w:ascii="Century Gothic" w:hAnsi="Century Gothic" w:cs="Arial"/>
                          <w:bCs/>
                          <w:i/>
                          <w:sz w:val="20"/>
                          <w:szCs w:val="20"/>
                        </w:rPr>
                        <w:t xml:space="preserve"> SIS</w:t>
                      </w:r>
                    </w:p>
                    <w:p w14:paraId="2625677B" w14:textId="77777777" w:rsidR="00CA52DF" w:rsidRPr="00FC17AD" w:rsidRDefault="00CA52DF" w:rsidP="00FC17AD">
                      <w:pPr>
                        <w:spacing w:after="0" w:line="360" w:lineRule="auto"/>
                        <w:jc w:val="right"/>
                        <w:rPr>
                          <w:rFonts w:ascii="Century Gothic" w:hAnsi="Century Gothic" w:cs="Arial"/>
                          <w:i/>
                          <w:sz w:val="20"/>
                          <w:szCs w:val="20"/>
                        </w:rPr>
                      </w:pPr>
                    </w:p>
                    <w:p w14:paraId="49FA8241" w14:textId="77777777"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MATERIA:</w:t>
                      </w:r>
                    </w:p>
                    <w:p w14:paraId="2A63DAF8" w14:textId="75AA5919" w:rsidR="00C14064" w:rsidRPr="00FC17AD" w:rsidRDefault="00AE19A3" w:rsidP="00FC17AD">
                      <w:pPr>
                        <w:spacing w:after="0" w:line="360" w:lineRule="auto"/>
                        <w:jc w:val="right"/>
                        <w:rPr>
                          <w:rFonts w:ascii="Century Gothic" w:hAnsi="Century Gothic" w:cs="Arial"/>
                          <w:i/>
                          <w:sz w:val="20"/>
                          <w:szCs w:val="20"/>
                        </w:rPr>
                      </w:pPr>
                      <w:r>
                        <w:rPr>
                          <w:rFonts w:ascii="Century Gothic" w:hAnsi="Century Gothic" w:cs="Arial"/>
                          <w:i/>
                          <w:sz w:val="20"/>
                          <w:szCs w:val="20"/>
                        </w:rPr>
                        <w:t>Ingeniería de Software</w:t>
                      </w:r>
                      <w:r w:rsidR="00A43B4F" w:rsidRPr="00FC17AD">
                        <w:rPr>
                          <w:rFonts w:ascii="Century Gothic" w:hAnsi="Century Gothic" w:cs="Arial"/>
                          <w:i/>
                          <w:sz w:val="20"/>
                          <w:szCs w:val="20"/>
                        </w:rPr>
                        <w:t xml:space="preserve"> </w:t>
                      </w:r>
                      <w:r>
                        <w:rPr>
                          <w:rFonts w:ascii="Century Gothic" w:hAnsi="Century Gothic" w:cs="Arial"/>
                          <w:i/>
                          <w:sz w:val="20"/>
                          <w:szCs w:val="20"/>
                        </w:rPr>
                        <w:t>SIS</w:t>
                      </w:r>
                      <w:r w:rsidR="00A43B4F" w:rsidRPr="00FC17AD">
                        <w:rPr>
                          <w:rFonts w:ascii="Century Gothic" w:hAnsi="Century Gothic" w:cs="Arial"/>
                          <w:i/>
                          <w:sz w:val="20"/>
                          <w:szCs w:val="20"/>
                        </w:rPr>
                        <w:t>-</w:t>
                      </w:r>
                      <w:r>
                        <w:rPr>
                          <w:rFonts w:ascii="Century Gothic" w:hAnsi="Century Gothic" w:cs="Arial"/>
                          <w:i/>
                          <w:sz w:val="20"/>
                          <w:szCs w:val="20"/>
                        </w:rPr>
                        <w:t>21</w:t>
                      </w:r>
                      <w:r w:rsidR="00322A0E" w:rsidRPr="00FC17AD">
                        <w:rPr>
                          <w:rFonts w:ascii="Century Gothic" w:hAnsi="Century Gothic" w:cs="Arial"/>
                          <w:i/>
                          <w:sz w:val="20"/>
                          <w:szCs w:val="20"/>
                        </w:rPr>
                        <w:t>3</w:t>
                      </w:r>
                    </w:p>
                    <w:p w14:paraId="53D43063" w14:textId="77777777" w:rsidR="00C14064" w:rsidRPr="00FC17AD" w:rsidRDefault="00C14064" w:rsidP="00FC17AD">
                      <w:pPr>
                        <w:spacing w:after="0" w:line="360" w:lineRule="auto"/>
                        <w:jc w:val="right"/>
                        <w:rPr>
                          <w:rFonts w:ascii="Century Gothic" w:hAnsi="Century Gothic" w:cs="Arial"/>
                          <w:i/>
                          <w:sz w:val="20"/>
                          <w:szCs w:val="20"/>
                        </w:rPr>
                      </w:pPr>
                    </w:p>
                    <w:p w14:paraId="0E512D12" w14:textId="77777777"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 xml:space="preserve">DOCENTE: </w:t>
                      </w:r>
                    </w:p>
                    <w:p w14:paraId="5B3ABC9E" w14:textId="3DD8F142" w:rsidR="00C14064" w:rsidRPr="00FC17AD" w:rsidRDefault="00AE19A3" w:rsidP="00FC17AD">
                      <w:pPr>
                        <w:spacing w:after="0" w:line="360" w:lineRule="auto"/>
                        <w:jc w:val="right"/>
                        <w:rPr>
                          <w:rFonts w:ascii="Century Gothic" w:hAnsi="Century Gothic" w:cs="Arial"/>
                          <w:i/>
                          <w:sz w:val="20"/>
                          <w:szCs w:val="20"/>
                        </w:rPr>
                      </w:pPr>
                      <w:r>
                        <w:rPr>
                          <w:rFonts w:ascii="Century Gothic" w:hAnsi="Century Gothic" w:cs="Arial"/>
                          <w:i/>
                          <w:sz w:val="20"/>
                          <w:szCs w:val="20"/>
                        </w:rPr>
                        <w:t>Miguel Ángel Pacheco Arteaga</w:t>
                      </w:r>
                    </w:p>
                    <w:p w14:paraId="7762D243" w14:textId="77777777" w:rsidR="00C14064" w:rsidRPr="00FC17AD" w:rsidRDefault="00C14064" w:rsidP="00FC17AD">
                      <w:pPr>
                        <w:spacing w:after="0" w:line="360" w:lineRule="auto"/>
                        <w:jc w:val="right"/>
                        <w:rPr>
                          <w:rFonts w:ascii="Century Gothic" w:hAnsi="Century Gothic" w:cs="Arial"/>
                          <w:i/>
                          <w:sz w:val="20"/>
                          <w:szCs w:val="20"/>
                        </w:rPr>
                      </w:pPr>
                    </w:p>
                    <w:p w14:paraId="25293E84" w14:textId="7C783071"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ALUMNO</w:t>
                      </w:r>
                      <w:r w:rsidR="00274236" w:rsidRPr="00FC17AD">
                        <w:rPr>
                          <w:rFonts w:ascii="Century Gothic" w:hAnsi="Century Gothic" w:cs="Arial"/>
                          <w:b/>
                          <w:i/>
                          <w:sz w:val="20"/>
                          <w:szCs w:val="20"/>
                        </w:rPr>
                        <w:t>S</w:t>
                      </w:r>
                      <w:r w:rsidRPr="00FC17AD">
                        <w:rPr>
                          <w:rFonts w:ascii="Century Gothic" w:hAnsi="Century Gothic" w:cs="Arial"/>
                          <w:b/>
                          <w:i/>
                          <w:sz w:val="20"/>
                          <w:szCs w:val="20"/>
                        </w:rPr>
                        <w:t xml:space="preserve">: </w:t>
                      </w:r>
                    </w:p>
                    <w:p w14:paraId="2091B3AA" w14:textId="0E3645E0" w:rsidR="00CA52DF" w:rsidRPr="00FC17AD" w:rsidRDefault="00C14064" w:rsidP="00FC17AD">
                      <w:pPr>
                        <w:spacing w:after="0" w:line="360" w:lineRule="auto"/>
                        <w:jc w:val="right"/>
                        <w:rPr>
                          <w:rFonts w:ascii="Century Gothic" w:hAnsi="Century Gothic" w:cs="Arial"/>
                          <w:i/>
                          <w:sz w:val="20"/>
                          <w:szCs w:val="20"/>
                        </w:rPr>
                      </w:pPr>
                      <w:r w:rsidRPr="00FC17AD">
                        <w:rPr>
                          <w:rFonts w:ascii="Century Gothic" w:hAnsi="Century Gothic" w:cs="Arial"/>
                          <w:i/>
                          <w:sz w:val="20"/>
                          <w:szCs w:val="20"/>
                        </w:rPr>
                        <w:t xml:space="preserve">Pedro </w:t>
                      </w:r>
                      <w:r w:rsidR="004B638E" w:rsidRPr="00FC17AD">
                        <w:rPr>
                          <w:rFonts w:ascii="Century Gothic" w:hAnsi="Century Gothic" w:cs="Arial"/>
                          <w:i/>
                          <w:sz w:val="20"/>
                          <w:szCs w:val="20"/>
                        </w:rPr>
                        <w:t>An</w:t>
                      </w:r>
                      <w:r w:rsidR="008323CD" w:rsidRPr="00FC17AD">
                        <w:rPr>
                          <w:rFonts w:ascii="Century Gothic" w:hAnsi="Century Gothic" w:cs="Arial"/>
                          <w:i/>
                          <w:sz w:val="20"/>
                          <w:szCs w:val="20"/>
                        </w:rPr>
                        <w:t>drez Condorena Apaz</w:t>
                      </w:r>
                      <w:r w:rsidR="00AE19A3">
                        <w:rPr>
                          <w:rFonts w:ascii="Century Gothic" w:hAnsi="Century Gothic" w:cs="Arial"/>
                          <w:i/>
                          <w:sz w:val="20"/>
                          <w:szCs w:val="20"/>
                        </w:rPr>
                        <w:t>a</w:t>
                      </w:r>
                    </w:p>
                    <w:p w14:paraId="29654B05" w14:textId="72B4B9A4" w:rsidR="008F4961" w:rsidRDefault="00AE19A3" w:rsidP="00FC17AD">
                      <w:pPr>
                        <w:spacing w:after="0" w:line="360" w:lineRule="auto"/>
                        <w:jc w:val="right"/>
                        <w:rPr>
                          <w:rFonts w:ascii="Century Gothic" w:hAnsi="Century Gothic" w:cs="Arial"/>
                          <w:i/>
                          <w:sz w:val="20"/>
                          <w:szCs w:val="20"/>
                        </w:rPr>
                      </w:pPr>
                      <w:r>
                        <w:rPr>
                          <w:rFonts w:ascii="Century Gothic" w:hAnsi="Century Gothic" w:cs="Arial"/>
                          <w:i/>
                          <w:sz w:val="20"/>
                          <w:szCs w:val="20"/>
                        </w:rPr>
                        <w:t xml:space="preserve">Oziel </w:t>
                      </w:r>
                      <w:proofErr w:type="spellStart"/>
                      <w:r>
                        <w:rPr>
                          <w:rFonts w:ascii="Century Gothic" w:hAnsi="Century Gothic" w:cs="Arial"/>
                          <w:i/>
                          <w:sz w:val="20"/>
                          <w:szCs w:val="20"/>
                        </w:rPr>
                        <w:t>Rodman</w:t>
                      </w:r>
                      <w:proofErr w:type="spellEnd"/>
                      <w:r>
                        <w:rPr>
                          <w:rFonts w:ascii="Century Gothic" w:hAnsi="Century Gothic" w:cs="Arial"/>
                          <w:i/>
                          <w:sz w:val="20"/>
                          <w:szCs w:val="20"/>
                        </w:rPr>
                        <w:t xml:space="preserve"> Ramos Torrez</w:t>
                      </w:r>
                    </w:p>
                    <w:p w14:paraId="5D8B3AE5" w14:textId="36246F42" w:rsidR="00C14064" w:rsidRPr="00FC17AD" w:rsidRDefault="00AE19A3" w:rsidP="00BB0232">
                      <w:pPr>
                        <w:spacing w:after="0" w:line="360" w:lineRule="auto"/>
                        <w:jc w:val="right"/>
                        <w:rPr>
                          <w:rFonts w:ascii="Century Gothic" w:hAnsi="Century Gothic" w:cs="Arial"/>
                          <w:i/>
                          <w:sz w:val="20"/>
                          <w:szCs w:val="20"/>
                        </w:rPr>
                      </w:pPr>
                      <w:r>
                        <w:rPr>
                          <w:rFonts w:ascii="Century Gothic" w:hAnsi="Century Gothic" w:cs="Arial"/>
                          <w:i/>
                          <w:sz w:val="20"/>
                          <w:szCs w:val="20"/>
                        </w:rPr>
                        <w:t>Luis Daniel Rojas Cáceres</w:t>
                      </w:r>
                    </w:p>
                    <w:p w14:paraId="415F4E90" w14:textId="77777777" w:rsidR="00C14064" w:rsidRPr="00FC17AD" w:rsidRDefault="00C14064" w:rsidP="00FC17AD">
                      <w:pPr>
                        <w:spacing w:after="0" w:line="360" w:lineRule="auto"/>
                        <w:jc w:val="right"/>
                        <w:rPr>
                          <w:rFonts w:ascii="Century Gothic" w:hAnsi="Century Gothic" w:cs="Arial"/>
                          <w:i/>
                          <w:sz w:val="20"/>
                          <w:szCs w:val="20"/>
                        </w:rPr>
                      </w:pPr>
                    </w:p>
                    <w:p w14:paraId="0055CF52" w14:textId="77777777" w:rsidR="00C14064" w:rsidRPr="00FC17AD" w:rsidRDefault="00C14064" w:rsidP="00FC17AD">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FECHA:</w:t>
                      </w:r>
                    </w:p>
                    <w:p w14:paraId="76FF2A91" w14:textId="48B12F52" w:rsidR="00C14064" w:rsidRPr="00FC17AD" w:rsidRDefault="004E5C51" w:rsidP="00FC17AD">
                      <w:pPr>
                        <w:spacing w:after="0" w:line="360" w:lineRule="auto"/>
                        <w:jc w:val="right"/>
                        <w:rPr>
                          <w:rFonts w:ascii="Century Gothic" w:hAnsi="Century Gothic" w:cs="Arial"/>
                          <w:i/>
                          <w:sz w:val="20"/>
                          <w:szCs w:val="20"/>
                        </w:rPr>
                      </w:pPr>
                      <w:r>
                        <w:rPr>
                          <w:rFonts w:ascii="Century Gothic" w:hAnsi="Century Gothic" w:cs="Arial"/>
                          <w:i/>
                          <w:sz w:val="20"/>
                          <w:szCs w:val="20"/>
                        </w:rPr>
                        <w:t>22</w:t>
                      </w:r>
                      <w:r w:rsidR="00AE19A3">
                        <w:rPr>
                          <w:rFonts w:ascii="Century Gothic" w:hAnsi="Century Gothic" w:cs="Arial"/>
                          <w:i/>
                          <w:sz w:val="20"/>
                          <w:szCs w:val="20"/>
                        </w:rPr>
                        <w:t xml:space="preserve"> de </w:t>
                      </w:r>
                      <w:r>
                        <w:rPr>
                          <w:rFonts w:ascii="Century Gothic" w:hAnsi="Century Gothic" w:cs="Arial"/>
                          <w:i/>
                          <w:sz w:val="20"/>
                          <w:szCs w:val="20"/>
                        </w:rPr>
                        <w:t>Septiembre</w:t>
                      </w:r>
                      <w:r w:rsidR="00C14064" w:rsidRPr="00FC17AD">
                        <w:rPr>
                          <w:rFonts w:ascii="Century Gothic" w:hAnsi="Century Gothic" w:cs="Arial"/>
                          <w:i/>
                          <w:sz w:val="20"/>
                          <w:szCs w:val="20"/>
                        </w:rPr>
                        <w:t>, 20</w:t>
                      </w:r>
                      <w:r w:rsidR="004B638E" w:rsidRPr="00FC17AD">
                        <w:rPr>
                          <w:rFonts w:ascii="Century Gothic" w:hAnsi="Century Gothic" w:cs="Arial"/>
                          <w:i/>
                          <w:sz w:val="20"/>
                          <w:szCs w:val="20"/>
                        </w:rPr>
                        <w:t>2</w:t>
                      </w:r>
                      <w:r w:rsidR="00C76F2D" w:rsidRPr="00FC17AD">
                        <w:rPr>
                          <w:rFonts w:ascii="Century Gothic" w:hAnsi="Century Gothic" w:cs="Arial"/>
                          <w:i/>
                          <w:sz w:val="20"/>
                          <w:szCs w:val="20"/>
                        </w:rPr>
                        <w:t>6</w:t>
                      </w:r>
                    </w:p>
                    <w:p w14:paraId="3610FC35" w14:textId="77777777" w:rsidR="00C14064" w:rsidRPr="00CF5F63" w:rsidRDefault="00C14064" w:rsidP="00FC17AD">
                      <w:pPr>
                        <w:spacing w:line="360" w:lineRule="auto"/>
                        <w:rPr>
                          <w:rFonts w:ascii="Arial" w:hAnsi="Arial" w:cs="Arial"/>
                          <w:sz w:val="24"/>
                          <w:szCs w:val="24"/>
                          <w:lang w:val="en-US"/>
                        </w:rPr>
                      </w:pPr>
                    </w:p>
                  </w:txbxContent>
                </v:textbox>
              </v:shape>
            </w:pict>
          </mc:Fallback>
        </mc:AlternateContent>
      </w:r>
    </w:p>
    <w:p w14:paraId="1CE22395" w14:textId="1529BD76" w:rsidR="00C14064" w:rsidRPr="001462D8" w:rsidRDefault="00C14064" w:rsidP="00251D53">
      <w:pPr>
        <w:spacing w:line="360" w:lineRule="auto"/>
        <w:rPr>
          <w:rFonts w:ascii="Century Gothic" w:hAnsi="Century Gothic"/>
          <w:color w:val="000000" w:themeColor="text1"/>
          <w:sz w:val="20"/>
          <w:szCs w:val="20"/>
        </w:rPr>
      </w:pPr>
    </w:p>
    <w:p w14:paraId="2A7BBAA3" w14:textId="5B884230" w:rsidR="00C14064" w:rsidRPr="001462D8" w:rsidRDefault="00C14064" w:rsidP="00251D53">
      <w:pPr>
        <w:spacing w:line="360" w:lineRule="auto"/>
        <w:rPr>
          <w:rFonts w:ascii="Century Gothic" w:hAnsi="Century Gothic"/>
          <w:color w:val="000000" w:themeColor="text1"/>
          <w:sz w:val="20"/>
          <w:szCs w:val="20"/>
        </w:rPr>
      </w:pPr>
    </w:p>
    <w:p w14:paraId="67B3B8D5" w14:textId="32E7A4B6" w:rsidR="00C14064" w:rsidRPr="001462D8" w:rsidRDefault="00C14064" w:rsidP="00251D53">
      <w:pPr>
        <w:spacing w:line="360" w:lineRule="auto"/>
        <w:rPr>
          <w:rFonts w:ascii="Century Gothic" w:hAnsi="Century Gothic"/>
          <w:color w:val="000000" w:themeColor="text1"/>
          <w:sz w:val="20"/>
          <w:szCs w:val="20"/>
        </w:rPr>
      </w:pPr>
    </w:p>
    <w:p w14:paraId="74C6B75D" w14:textId="6F1FBAA0" w:rsidR="00C14064" w:rsidRPr="001462D8" w:rsidRDefault="00C14064" w:rsidP="00251D53">
      <w:pPr>
        <w:spacing w:line="360" w:lineRule="auto"/>
        <w:rPr>
          <w:rFonts w:ascii="Century Gothic" w:hAnsi="Century Gothic"/>
          <w:color w:val="000000" w:themeColor="text1"/>
          <w:sz w:val="20"/>
          <w:szCs w:val="20"/>
        </w:rPr>
      </w:pPr>
    </w:p>
    <w:p w14:paraId="067571E2" w14:textId="7824C644" w:rsidR="00C14064" w:rsidRPr="001462D8" w:rsidRDefault="00C14064" w:rsidP="00251D53">
      <w:pPr>
        <w:spacing w:line="360" w:lineRule="auto"/>
        <w:rPr>
          <w:rFonts w:ascii="Century Gothic" w:hAnsi="Century Gothic"/>
          <w:color w:val="000000" w:themeColor="text1"/>
          <w:sz w:val="20"/>
          <w:szCs w:val="20"/>
        </w:rPr>
      </w:pPr>
    </w:p>
    <w:p w14:paraId="629EB1C2" w14:textId="12649AF5" w:rsidR="00C14064" w:rsidRPr="001462D8" w:rsidRDefault="00C14064" w:rsidP="00251D53">
      <w:pPr>
        <w:spacing w:line="360" w:lineRule="auto"/>
        <w:rPr>
          <w:rFonts w:ascii="Century Gothic" w:hAnsi="Century Gothic"/>
          <w:color w:val="000000" w:themeColor="text1"/>
          <w:sz w:val="20"/>
          <w:szCs w:val="20"/>
        </w:rPr>
      </w:pPr>
    </w:p>
    <w:p w14:paraId="7D164454" w14:textId="413618BA" w:rsidR="00C14064" w:rsidRPr="001462D8" w:rsidRDefault="00C14064" w:rsidP="00251D53">
      <w:pPr>
        <w:spacing w:line="360" w:lineRule="auto"/>
        <w:rPr>
          <w:rFonts w:ascii="Century Gothic" w:hAnsi="Century Gothic"/>
          <w:color w:val="000000" w:themeColor="text1"/>
          <w:sz w:val="20"/>
          <w:szCs w:val="20"/>
        </w:rPr>
      </w:pPr>
    </w:p>
    <w:p w14:paraId="5A483716" w14:textId="5AF37E2F" w:rsidR="00C14064" w:rsidRPr="001462D8" w:rsidRDefault="00C14064" w:rsidP="00251D53">
      <w:pPr>
        <w:spacing w:line="360" w:lineRule="auto"/>
        <w:rPr>
          <w:rFonts w:ascii="Century Gothic" w:hAnsi="Century Gothic"/>
          <w:color w:val="000000" w:themeColor="text1"/>
          <w:sz w:val="20"/>
          <w:szCs w:val="20"/>
        </w:rPr>
      </w:pPr>
    </w:p>
    <w:p w14:paraId="1F76287A" w14:textId="1322AEA7" w:rsidR="00C14064" w:rsidRPr="001462D8" w:rsidRDefault="00C14064" w:rsidP="00251D53">
      <w:pPr>
        <w:spacing w:line="360" w:lineRule="auto"/>
        <w:rPr>
          <w:rFonts w:ascii="Century Gothic" w:hAnsi="Century Gothic"/>
          <w:color w:val="000000" w:themeColor="text1"/>
          <w:sz w:val="20"/>
          <w:szCs w:val="20"/>
        </w:rPr>
      </w:pPr>
    </w:p>
    <w:p w14:paraId="12FB8FDD" w14:textId="3B2917B8" w:rsidR="00C14064" w:rsidRPr="001462D8" w:rsidRDefault="00C14064" w:rsidP="00251D53">
      <w:pPr>
        <w:spacing w:line="360" w:lineRule="auto"/>
        <w:rPr>
          <w:rFonts w:ascii="Century Gothic" w:hAnsi="Century Gothic"/>
          <w:color w:val="000000" w:themeColor="text1"/>
          <w:sz w:val="20"/>
          <w:szCs w:val="20"/>
        </w:rPr>
      </w:pPr>
    </w:p>
    <w:p w14:paraId="57CAC5F5" w14:textId="77777777" w:rsidR="00C14064" w:rsidRPr="001462D8" w:rsidRDefault="00C14064" w:rsidP="00251D53">
      <w:pPr>
        <w:spacing w:line="360" w:lineRule="auto"/>
        <w:rPr>
          <w:rFonts w:ascii="Century Gothic" w:hAnsi="Century Gothic"/>
          <w:color w:val="000000" w:themeColor="text1"/>
          <w:sz w:val="20"/>
          <w:szCs w:val="20"/>
        </w:rPr>
      </w:pPr>
    </w:p>
    <w:p w14:paraId="19193C72" w14:textId="77777777" w:rsidR="00C14064" w:rsidRPr="001462D8" w:rsidRDefault="00C14064" w:rsidP="00251D53">
      <w:pPr>
        <w:spacing w:line="360" w:lineRule="auto"/>
        <w:rPr>
          <w:rFonts w:ascii="Century Gothic" w:hAnsi="Century Gothic"/>
          <w:color w:val="000000" w:themeColor="text1"/>
          <w:sz w:val="20"/>
          <w:szCs w:val="20"/>
        </w:rPr>
      </w:pPr>
    </w:p>
    <w:p w14:paraId="78309F3A" w14:textId="77777777" w:rsidR="00C14064" w:rsidRPr="001462D8" w:rsidRDefault="00C14064" w:rsidP="00251D53">
      <w:pPr>
        <w:spacing w:line="360" w:lineRule="auto"/>
        <w:rPr>
          <w:rFonts w:ascii="Century Gothic" w:hAnsi="Century Gothic"/>
          <w:color w:val="000000" w:themeColor="text1"/>
          <w:sz w:val="20"/>
          <w:szCs w:val="20"/>
        </w:rPr>
      </w:pPr>
    </w:p>
    <w:p w14:paraId="7C596EA6" w14:textId="77777777" w:rsidR="00C14064" w:rsidRPr="001462D8" w:rsidRDefault="00C14064" w:rsidP="00251D53">
      <w:pPr>
        <w:spacing w:line="360" w:lineRule="auto"/>
        <w:rPr>
          <w:rFonts w:ascii="Century Gothic" w:hAnsi="Century Gothic"/>
          <w:color w:val="000000" w:themeColor="text1"/>
          <w:sz w:val="20"/>
          <w:szCs w:val="20"/>
        </w:rPr>
      </w:pPr>
    </w:p>
    <w:p w14:paraId="0DF6DCCE" w14:textId="77777777" w:rsidR="00C14064" w:rsidRPr="001462D8" w:rsidRDefault="00C14064" w:rsidP="00251D53">
      <w:pPr>
        <w:spacing w:line="360" w:lineRule="auto"/>
        <w:rPr>
          <w:rFonts w:ascii="Century Gothic" w:hAnsi="Century Gothic"/>
          <w:color w:val="000000" w:themeColor="text1"/>
          <w:sz w:val="20"/>
          <w:szCs w:val="20"/>
        </w:rPr>
      </w:pPr>
    </w:p>
    <w:p w14:paraId="5281801C" w14:textId="77777777" w:rsidR="00C14064" w:rsidRPr="001462D8" w:rsidRDefault="00C14064" w:rsidP="00251D53">
      <w:pPr>
        <w:spacing w:line="360" w:lineRule="auto"/>
        <w:rPr>
          <w:rFonts w:ascii="Century Gothic" w:hAnsi="Century Gothic"/>
          <w:color w:val="000000" w:themeColor="text1"/>
          <w:sz w:val="20"/>
          <w:szCs w:val="20"/>
        </w:rPr>
      </w:pPr>
    </w:p>
    <w:p w14:paraId="5C0BB710" w14:textId="77777777" w:rsidR="00C14064" w:rsidRPr="001462D8" w:rsidRDefault="00C14064" w:rsidP="00251D53">
      <w:pPr>
        <w:spacing w:line="360" w:lineRule="auto"/>
        <w:rPr>
          <w:rFonts w:ascii="Century Gothic" w:hAnsi="Century Gothic"/>
          <w:color w:val="000000" w:themeColor="text1"/>
          <w:sz w:val="20"/>
          <w:szCs w:val="20"/>
        </w:rPr>
        <w:sectPr w:rsidR="00C14064" w:rsidRPr="001462D8" w:rsidSect="00FC68C3">
          <w:headerReference w:type="even" r:id="rId11"/>
          <w:headerReference w:type="default" r:id="rId12"/>
          <w:footerReference w:type="even" r:id="rId13"/>
          <w:footerReference w:type="default" r:id="rId14"/>
          <w:headerReference w:type="first" r:id="rId15"/>
          <w:footerReference w:type="first" r:id="rId16"/>
          <w:pgSz w:w="12242" w:h="15842" w:code="172"/>
          <w:pgMar w:top="1418" w:right="1418" w:bottom="1418" w:left="1985" w:header="709" w:footer="709" w:gutter="0"/>
          <w:cols w:space="708"/>
          <w:titlePg/>
          <w:docGrid w:linePitch="360"/>
        </w:sectPr>
      </w:pPr>
    </w:p>
    <w:p w14:paraId="656B0CB1" w14:textId="670D25B5" w:rsidR="00251D53" w:rsidRPr="001462D8" w:rsidRDefault="00251D53" w:rsidP="00251D53">
      <w:pPr>
        <w:spacing w:line="360" w:lineRule="auto"/>
        <w:jc w:val="center"/>
        <w:rPr>
          <w:rFonts w:ascii="Century Gothic" w:hAnsi="Century Gothic" w:cs="Arial"/>
          <w:b/>
          <w:bCs/>
          <w:color w:val="000000" w:themeColor="text1"/>
          <w:sz w:val="20"/>
          <w:szCs w:val="20"/>
          <w:lang w:val="es-MX"/>
        </w:rPr>
      </w:pPr>
      <w:r w:rsidRPr="001462D8">
        <w:rPr>
          <w:rFonts w:ascii="Century Gothic" w:hAnsi="Century Gothic" w:cs="Arial"/>
          <w:b/>
          <w:bCs/>
          <w:color w:val="000000" w:themeColor="text1"/>
          <w:sz w:val="20"/>
          <w:szCs w:val="20"/>
          <w:lang w:val="es-MX"/>
        </w:rPr>
        <w:lastRenderedPageBreak/>
        <w:t>ÍNDICE</w:t>
      </w:r>
    </w:p>
    <w:sdt>
      <w:sdtPr>
        <w:rPr>
          <w:rFonts w:ascii="Century Gothic" w:eastAsiaTheme="minorHAnsi" w:hAnsi="Century Gothic" w:cstheme="minorBidi"/>
          <w:color w:val="000000" w:themeColor="text1"/>
          <w:kern w:val="2"/>
          <w:sz w:val="20"/>
          <w:szCs w:val="20"/>
          <w:lang w:val="es-ES" w:eastAsia="en-US"/>
        </w:rPr>
        <w:id w:val="-1398659433"/>
        <w:docPartObj>
          <w:docPartGallery w:val="Table of Contents"/>
          <w:docPartUnique/>
        </w:docPartObj>
      </w:sdtPr>
      <w:sdtEndPr>
        <w:rPr>
          <w:b/>
          <w:bCs/>
        </w:rPr>
      </w:sdtEndPr>
      <w:sdtContent>
        <w:p w14:paraId="0074D971" w14:textId="71130D21" w:rsidR="00251D53" w:rsidRPr="001462D8" w:rsidRDefault="00251D53" w:rsidP="00251D53">
          <w:pPr>
            <w:pStyle w:val="TtuloTDC"/>
            <w:spacing w:line="360" w:lineRule="auto"/>
            <w:rPr>
              <w:rFonts w:ascii="Century Gothic" w:hAnsi="Century Gothic"/>
              <w:color w:val="000000" w:themeColor="text1"/>
              <w:sz w:val="20"/>
              <w:szCs w:val="20"/>
            </w:rPr>
          </w:pPr>
        </w:p>
        <w:p w14:paraId="3C56EB2F" w14:textId="217C8CBD" w:rsidR="003D76DD" w:rsidRDefault="00251D53">
          <w:pPr>
            <w:pStyle w:val="TDC1"/>
            <w:tabs>
              <w:tab w:val="left" w:pos="440"/>
              <w:tab w:val="right" w:leader="dot" w:pos="8827"/>
            </w:tabs>
            <w:rPr>
              <w:rFonts w:eastAsiaTheme="minorEastAsia"/>
              <w:noProof/>
              <w:sz w:val="24"/>
              <w:szCs w:val="24"/>
              <w:lang w:eastAsia="es-MX"/>
            </w:rPr>
          </w:pPr>
          <w:r w:rsidRPr="001462D8">
            <w:rPr>
              <w:rFonts w:ascii="Century Gothic" w:hAnsi="Century Gothic"/>
              <w:color w:val="000000" w:themeColor="text1"/>
              <w:sz w:val="20"/>
              <w:szCs w:val="20"/>
            </w:rPr>
            <w:fldChar w:fldCharType="begin"/>
          </w:r>
          <w:r w:rsidRPr="001462D8">
            <w:rPr>
              <w:rFonts w:ascii="Century Gothic" w:hAnsi="Century Gothic"/>
              <w:color w:val="000000" w:themeColor="text1"/>
              <w:sz w:val="20"/>
              <w:szCs w:val="20"/>
            </w:rPr>
            <w:instrText xml:space="preserve"> TOC \o "1-3" \h \z \u </w:instrText>
          </w:r>
          <w:r w:rsidRPr="001462D8">
            <w:rPr>
              <w:rFonts w:ascii="Century Gothic" w:hAnsi="Century Gothic"/>
              <w:color w:val="000000" w:themeColor="text1"/>
              <w:sz w:val="20"/>
              <w:szCs w:val="20"/>
            </w:rPr>
            <w:fldChar w:fldCharType="separate"/>
          </w:r>
          <w:hyperlink w:anchor="_Toc241002440" w:history="1">
            <w:r w:rsidR="003D76DD" w:rsidRPr="00465F3B">
              <w:rPr>
                <w:rStyle w:val="Hipervnculo"/>
                <w:rFonts w:ascii="Century Gothic" w:hAnsi="Century Gothic"/>
                <w:b/>
                <w:bCs/>
                <w:noProof/>
                <w:lang w:val="es-MX"/>
              </w:rPr>
              <w:t>1.</w:t>
            </w:r>
            <w:r w:rsidR="003D76DD">
              <w:rPr>
                <w:rFonts w:eastAsiaTheme="minorEastAsia"/>
                <w:noProof/>
                <w:sz w:val="24"/>
                <w:szCs w:val="24"/>
                <w:lang w:eastAsia="es-MX"/>
              </w:rPr>
              <w:tab/>
            </w:r>
            <w:r w:rsidR="003D76DD" w:rsidRPr="00465F3B">
              <w:rPr>
                <w:rStyle w:val="Hipervnculo"/>
                <w:rFonts w:ascii="Century Gothic" w:hAnsi="Century Gothic"/>
                <w:b/>
                <w:bCs/>
                <w:noProof/>
                <w:lang w:val="es-MX"/>
              </w:rPr>
              <w:t>Introducción</w:t>
            </w:r>
            <w:r w:rsidR="003D76DD">
              <w:rPr>
                <w:noProof/>
                <w:webHidden/>
              </w:rPr>
              <w:tab/>
            </w:r>
            <w:r w:rsidR="003D76DD">
              <w:rPr>
                <w:noProof/>
                <w:webHidden/>
              </w:rPr>
              <w:fldChar w:fldCharType="begin"/>
            </w:r>
            <w:r w:rsidR="003D76DD">
              <w:rPr>
                <w:noProof/>
                <w:webHidden/>
              </w:rPr>
              <w:instrText xml:space="preserve"> PAGEREF _Toc241002440 \h </w:instrText>
            </w:r>
            <w:r w:rsidR="003D76DD">
              <w:rPr>
                <w:noProof/>
                <w:webHidden/>
              </w:rPr>
            </w:r>
            <w:r w:rsidR="003D76DD">
              <w:rPr>
                <w:noProof/>
                <w:webHidden/>
              </w:rPr>
              <w:fldChar w:fldCharType="separate"/>
            </w:r>
            <w:r w:rsidR="00A323A0">
              <w:rPr>
                <w:noProof/>
                <w:webHidden/>
              </w:rPr>
              <w:t>1</w:t>
            </w:r>
            <w:r w:rsidR="003D76DD">
              <w:rPr>
                <w:noProof/>
                <w:webHidden/>
              </w:rPr>
              <w:fldChar w:fldCharType="end"/>
            </w:r>
          </w:hyperlink>
        </w:p>
        <w:p w14:paraId="6D8940F3" w14:textId="4F8A0A61" w:rsidR="003D76DD" w:rsidRDefault="003D76DD">
          <w:pPr>
            <w:pStyle w:val="TDC2"/>
            <w:tabs>
              <w:tab w:val="left" w:pos="880"/>
              <w:tab w:val="right" w:leader="dot" w:pos="8827"/>
            </w:tabs>
            <w:rPr>
              <w:rFonts w:eastAsiaTheme="minorEastAsia"/>
              <w:noProof/>
              <w:sz w:val="24"/>
              <w:szCs w:val="24"/>
              <w:lang w:eastAsia="es-MX"/>
            </w:rPr>
          </w:pPr>
          <w:hyperlink w:anchor="_Toc241002441" w:history="1">
            <w:r w:rsidRPr="00465F3B">
              <w:rPr>
                <w:rStyle w:val="Hipervnculo"/>
                <w:rFonts w:ascii="Century Gothic" w:hAnsi="Century Gothic"/>
                <w:b/>
                <w:bCs/>
                <w:noProof/>
              </w:rPr>
              <w:t>1.1.</w:t>
            </w:r>
            <w:r>
              <w:rPr>
                <w:rFonts w:eastAsiaTheme="minorEastAsia"/>
                <w:noProof/>
                <w:sz w:val="24"/>
                <w:szCs w:val="24"/>
                <w:lang w:eastAsia="es-MX"/>
              </w:rPr>
              <w:tab/>
            </w:r>
            <w:r w:rsidRPr="00465F3B">
              <w:rPr>
                <w:rStyle w:val="Hipervnculo"/>
                <w:rFonts w:ascii="Century Gothic" w:hAnsi="Century Gothic"/>
                <w:b/>
                <w:bCs/>
                <w:noProof/>
              </w:rPr>
              <w:t>Propósito del documento</w:t>
            </w:r>
            <w:r>
              <w:rPr>
                <w:noProof/>
                <w:webHidden/>
              </w:rPr>
              <w:tab/>
            </w:r>
            <w:r>
              <w:rPr>
                <w:noProof/>
                <w:webHidden/>
              </w:rPr>
              <w:fldChar w:fldCharType="begin"/>
            </w:r>
            <w:r>
              <w:rPr>
                <w:noProof/>
                <w:webHidden/>
              </w:rPr>
              <w:instrText xml:space="preserve"> PAGEREF _Toc241002441 \h </w:instrText>
            </w:r>
            <w:r>
              <w:rPr>
                <w:noProof/>
                <w:webHidden/>
              </w:rPr>
            </w:r>
            <w:r>
              <w:rPr>
                <w:noProof/>
                <w:webHidden/>
              </w:rPr>
              <w:fldChar w:fldCharType="separate"/>
            </w:r>
            <w:r w:rsidR="00A323A0">
              <w:rPr>
                <w:noProof/>
                <w:webHidden/>
              </w:rPr>
              <w:t>1</w:t>
            </w:r>
            <w:r>
              <w:rPr>
                <w:noProof/>
                <w:webHidden/>
              </w:rPr>
              <w:fldChar w:fldCharType="end"/>
            </w:r>
          </w:hyperlink>
        </w:p>
        <w:p w14:paraId="458DAED3" w14:textId="57BABEF6" w:rsidR="003D76DD" w:rsidRDefault="003D76DD">
          <w:pPr>
            <w:pStyle w:val="TDC2"/>
            <w:tabs>
              <w:tab w:val="left" w:pos="880"/>
              <w:tab w:val="right" w:leader="dot" w:pos="8827"/>
            </w:tabs>
            <w:rPr>
              <w:rFonts w:eastAsiaTheme="minorEastAsia"/>
              <w:noProof/>
              <w:sz w:val="24"/>
              <w:szCs w:val="24"/>
              <w:lang w:eastAsia="es-MX"/>
            </w:rPr>
          </w:pPr>
          <w:hyperlink w:anchor="_Toc241002442" w:history="1">
            <w:r w:rsidRPr="00465F3B">
              <w:rPr>
                <w:rStyle w:val="Hipervnculo"/>
                <w:rFonts w:ascii="Century Gothic" w:hAnsi="Century Gothic"/>
                <w:b/>
                <w:bCs/>
                <w:noProof/>
              </w:rPr>
              <w:t>1.2.</w:t>
            </w:r>
            <w:r>
              <w:rPr>
                <w:rFonts w:eastAsiaTheme="minorEastAsia"/>
                <w:noProof/>
                <w:sz w:val="24"/>
                <w:szCs w:val="24"/>
                <w:lang w:eastAsia="es-MX"/>
              </w:rPr>
              <w:tab/>
            </w:r>
            <w:r w:rsidRPr="00465F3B">
              <w:rPr>
                <w:rStyle w:val="Hipervnculo"/>
                <w:rFonts w:ascii="Century Gothic" w:hAnsi="Century Gothic"/>
                <w:b/>
                <w:bCs/>
                <w:noProof/>
              </w:rPr>
              <w:t>Alcance del sistema</w:t>
            </w:r>
            <w:r>
              <w:rPr>
                <w:noProof/>
                <w:webHidden/>
              </w:rPr>
              <w:tab/>
            </w:r>
            <w:r>
              <w:rPr>
                <w:noProof/>
                <w:webHidden/>
              </w:rPr>
              <w:fldChar w:fldCharType="begin"/>
            </w:r>
            <w:r>
              <w:rPr>
                <w:noProof/>
                <w:webHidden/>
              </w:rPr>
              <w:instrText xml:space="preserve"> PAGEREF _Toc241002442 \h </w:instrText>
            </w:r>
            <w:r>
              <w:rPr>
                <w:noProof/>
                <w:webHidden/>
              </w:rPr>
            </w:r>
            <w:r>
              <w:rPr>
                <w:noProof/>
                <w:webHidden/>
              </w:rPr>
              <w:fldChar w:fldCharType="separate"/>
            </w:r>
            <w:r w:rsidR="00A323A0">
              <w:rPr>
                <w:noProof/>
                <w:webHidden/>
              </w:rPr>
              <w:t>2</w:t>
            </w:r>
            <w:r>
              <w:rPr>
                <w:noProof/>
                <w:webHidden/>
              </w:rPr>
              <w:fldChar w:fldCharType="end"/>
            </w:r>
          </w:hyperlink>
        </w:p>
        <w:p w14:paraId="6778BAED" w14:textId="62300986" w:rsidR="003D76DD" w:rsidRDefault="003D76DD">
          <w:pPr>
            <w:pStyle w:val="TDC2"/>
            <w:tabs>
              <w:tab w:val="left" w:pos="880"/>
              <w:tab w:val="right" w:leader="dot" w:pos="8827"/>
            </w:tabs>
            <w:rPr>
              <w:rFonts w:eastAsiaTheme="minorEastAsia"/>
              <w:noProof/>
              <w:sz w:val="24"/>
              <w:szCs w:val="24"/>
              <w:lang w:eastAsia="es-MX"/>
            </w:rPr>
          </w:pPr>
          <w:hyperlink w:anchor="_Toc241002443" w:history="1">
            <w:r w:rsidRPr="00465F3B">
              <w:rPr>
                <w:rStyle w:val="Hipervnculo"/>
                <w:rFonts w:ascii="Century Gothic" w:hAnsi="Century Gothic"/>
                <w:b/>
                <w:bCs/>
                <w:noProof/>
              </w:rPr>
              <w:t>1.3.</w:t>
            </w:r>
            <w:r>
              <w:rPr>
                <w:rFonts w:eastAsiaTheme="minorEastAsia"/>
                <w:noProof/>
                <w:sz w:val="24"/>
                <w:szCs w:val="24"/>
                <w:lang w:eastAsia="es-MX"/>
              </w:rPr>
              <w:tab/>
            </w:r>
            <w:r w:rsidRPr="00465F3B">
              <w:rPr>
                <w:rStyle w:val="Hipervnculo"/>
                <w:rFonts w:ascii="Century Gothic" w:hAnsi="Century Gothic"/>
                <w:b/>
                <w:bCs/>
                <w:noProof/>
              </w:rPr>
              <w:t>Fuentes de los requisitos</w:t>
            </w:r>
            <w:r>
              <w:rPr>
                <w:noProof/>
                <w:webHidden/>
              </w:rPr>
              <w:tab/>
            </w:r>
            <w:r>
              <w:rPr>
                <w:noProof/>
                <w:webHidden/>
              </w:rPr>
              <w:fldChar w:fldCharType="begin"/>
            </w:r>
            <w:r>
              <w:rPr>
                <w:noProof/>
                <w:webHidden/>
              </w:rPr>
              <w:instrText xml:space="preserve"> PAGEREF _Toc241002443 \h </w:instrText>
            </w:r>
            <w:r>
              <w:rPr>
                <w:noProof/>
                <w:webHidden/>
              </w:rPr>
            </w:r>
            <w:r>
              <w:rPr>
                <w:noProof/>
                <w:webHidden/>
              </w:rPr>
              <w:fldChar w:fldCharType="separate"/>
            </w:r>
            <w:r w:rsidR="00A323A0">
              <w:rPr>
                <w:noProof/>
                <w:webHidden/>
              </w:rPr>
              <w:t>2</w:t>
            </w:r>
            <w:r>
              <w:rPr>
                <w:noProof/>
                <w:webHidden/>
              </w:rPr>
              <w:fldChar w:fldCharType="end"/>
            </w:r>
          </w:hyperlink>
        </w:p>
        <w:p w14:paraId="1DA813FB" w14:textId="2128AB93" w:rsidR="003D76DD" w:rsidRDefault="003D76DD">
          <w:pPr>
            <w:pStyle w:val="TDC2"/>
            <w:tabs>
              <w:tab w:val="left" w:pos="880"/>
              <w:tab w:val="right" w:leader="dot" w:pos="8827"/>
            </w:tabs>
            <w:rPr>
              <w:rFonts w:eastAsiaTheme="minorEastAsia"/>
              <w:noProof/>
              <w:sz w:val="24"/>
              <w:szCs w:val="24"/>
              <w:lang w:eastAsia="es-MX"/>
            </w:rPr>
          </w:pPr>
          <w:hyperlink w:anchor="_Toc241002444" w:history="1">
            <w:r w:rsidRPr="00465F3B">
              <w:rPr>
                <w:rStyle w:val="Hipervnculo"/>
                <w:rFonts w:ascii="Century Gothic" w:hAnsi="Century Gothic"/>
                <w:b/>
                <w:bCs/>
                <w:noProof/>
              </w:rPr>
              <w:t>1.4.</w:t>
            </w:r>
            <w:r>
              <w:rPr>
                <w:rFonts w:eastAsiaTheme="minorEastAsia"/>
                <w:noProof/>
                <w:sz w:val="24"/>
                <w:szCs w:val="24"/>
                <w:lang w:eastAsia="es-MX"/>
              </w:rPr>
              <w:tab/>
            </w:r>
            <w:r w:rsidRPr="00465F3B">
              <w:rPr>
                <w:rStyle w:val="Hipervnculo"/>
                <w:rFonts w:ascii="Century Gothic" w:hAnsi="Century Gothic"/>
                <w:b/>
                <w:bCs/>
                <w:noProof/>
              </w:rPr>
              <w:t>Definiciones y abreviaturas</w:t>
            </w:r>
            <w:r>
              <w:rPr>
                <w:noProof/>
                <w:webHidden/>
              </w:rPr>
              <w:tab/>
            </w:r>
            <w:r>
              <w:rPr>
                <w:noProof/>
                <w:webHidden/>
              </w:rPr>
              <w:fldChar w:fldCharType="begin"/>
            </w:r>
            <w:r>
              <w:rPr>
                <w:noProof/>
                <w:webHidden/>
              </w:rPr>
              <w:instrText xml:space="preserve"> PAGEREF _Toc241002444 \h </w:instrText>
            </w:r>
            <w:r>
              <w:rPr>
                <w:noProof/>
                <w:webHidden/>
              </w:rPr>
            </w:r>
            <w:r>
              <w:rPr>
                <w:noProof/>
                <w:webHidden/>
              </w:rPr>
              <w:fldChar w:fldCharType="separate"/>
            </w:r>
            <w:r w:rsidR="00A323A0">
              <w:rPr>
                <w:noProof/>
                <w:webHidden/>
              </w:rPr>
              <w:t>3</w:t>
            </w:r>
            <w:r>
              <w:rPr>
                <w:noProof/>
                <w:webHidden/>
              </w:rPr>
              <w:fldChar w:fldCharType="end"/>
            </w:r>
          </w:hyperlink>
        </w:p>
        <w:p w14:paraId="54133DA7" w14:textId="43D1902F" w:rsidR="003D76DD" w:rsidRDefault="003D76DD">
          <w:pPr>
            <w:pStyle w:val="TDC1"/>
            <w:tabs>
              <w:tab w:val="left" w:pos="440"/>
              <w:tab w:val="right" w:leader="dot" w:pos="8827"/>
            </w:tabs>
            <w:rPr>
              <w:rFonts w:eastAsiaTheme="minorEastAsia"/>
              <w:noProof/>
              <w:sz w:val="24"/>
              <w:szCs w:val="24"/>
              <w:lang w:eastAsia="es-MX"/>
            </w:rPr>
          </w:pPr>
          <w:hyperlink w:anchor="_Toc241002445" w:history="1">
            <w:r w:rsidRPr="00465F3B">
              <w:rPr>
                <w:rStyle w:val="Hipervnculo"/>
                <w:rFonts w:ascii="Century Gothic" w:hAnsi="Century Gothic"/>
                <w:b/>
                <w:bCs/>
                <w:noProof/>
              </w:rPr>
              <w:t>2.</w:t>
            </w:r>
            <w:r>
              <w:rPr>
                <w:rFonts w:eastAsiaTheme="minorEastAsia"/>
                <w:noProof/>
                <w:sz w:val="24"/>
                <w:szCs w:val="24"/>
                <w:lang w:eastAsia="es-MX"/>
              </w:rPr>
              <w:tab/>
            </w:r>
            <w:r w:rsidRPr="00465F3B">
              <w:rPr>
                <w:rStyle w:val="Hipervnculo"/>
                <w:rFonts w:ascii="Century Gothic" w:hAnsi="Century Gothic"/>
                <w:b/>
                <w:bCs/>
                <w:noProof/>
              </w:rPr>
              <w:t>Descripción general del sistema</w:t>
            </w:r>
            <w:r>
              <w:rPr>
                <w:noProof/>
                <w:webHidden/>
              </w:rPr>
              <w:tab/>
            </w:r>
            <w:r>
              <w:rPr>
                <w:noProof/>
                <w:webHidden/>
              </w:rPr>
              <w:fldChar w:fldCharType="begin"/>
            </w:r>
            <w:r>
              <w:rPr>
                <w:noProof/>
                <w:webHidden/>
              </w:rPr>
              <w:instrText xml:space="preserve"> PAGEREF _Toc241002445 \h </w:instrText>
            </w:r>
            <w:r>
              <w:rPr>
                <w:noProof/>
                <w:webHidden/>
              </w:rPr>
            </w:r>
            <w:r>
              <w:rPr>
                <w:noProof/>
                <w:webHidden/>
              </w:rPr>
              <w:fldChar w:fldCharType="separate"/>
            </w:r>
            <w:r w:rsidR="00A323A0">
              <w:rPr>
                <w:noProof/>
                <w:webHidden/>
              </w:rPr>
              <w:t>3</w:t>
            </w:r>
            <w:r>
              <w:rPr>
                <w:noProof/>
                <w:webHidden/>
              </w:rPr>
              <w:fldChar w:fldCharType="end"/>
            </w:r>
          </w:hyperlink>
        </w:p>
        <w:p w14:paraId="013115B9" w14:textId="4D18BB4C" w:rsidR="003D76DD" w:rsidRDefault="003D76DD">
          <w:pPr>
            <w:pStyle w:val="TDC2"/>
            <w:tabs>
              <w:tab w:val="left" w:pos="880"/>
              <w:tab w:val="right" w:leader="dot" w:pos="8827"/>
            </w:tabs>
            <w:rPr>
              <w:rFonts w:eastAsiaTheme="minorEastAsia"/>
              <w:noProof/>
              <w:sz w:val="24"/>
              <w:szCs w:val="24"/>
              <w:lang w:eastAsia="es-MX"/>
            </w:rPr>
          </w:pPr>
          <w:hyperlink w:anchor="_Toc241002446" w:history="1">
            <w:r w:rsidRPr="00465F3B">
              <w:rPr>
                <w:rStyle w:val="Hipervnculo"/>
                <w:rFonts w:ascii="Century Gothic" w:hAnsi="Century Gothic"/>
                <w:b/>
                <w:bCs/>
                <w:noProof/>
              </w:rPr>
              <w:t>2.1.</w:t>
            </w:r>
            <w:r>
              <w:rPr>
                <w:rFonts w:eastAsiaTheme="minorEastAsia"/>
                <w:noProof/>
                <w:sz w:val="24"/>
                <w:szCs w:val="24"/>
                <w:lang w:eastAsia="es-MX"/>
              </w:rPr>
              <w:tab/>
            </w:r>
            <w:r w:rsidRPr="00465F3B">
              <w:rPr>
                <w:rStyle w:val="Hipervnculo"/>
                <w:rFonts w:ascii="Century Gothic" w:hAnsi="Century Gothic"/>
                <w:b/>
                <w:bCs/>
                <w:noProof/>
              </w:rPr>
              <w:t>Contexto del sistema</w:t>
            </w:r>
            <w:r>
              <w:rPr>
                <w:noProof/>
                <w:webHidden/>
              </w:rPr>
              <w:tab/>
            </w:r>
            <w:r>
              <w:rPr>
                <w:noProof/>
                <w:webHidden/>
              </w:rPr>
              <w:fldChar w:fldCharType="begin"/>
            </w:r>
            <w:r>
              <w:rPr>
                <w:noProof/>
                <w:webHidden/>
              </w:rPr>
              <w:instrText xml:space="preserve"> PAGEREF _Toc241002446 \h </w:instrText>
            </w:r>
            <w:r>
              <w:rPr>
                <w:noProof/>
                <w:webHidden/>
              </w:rPr>
            </w:r>
            <w:r>
              <w:rPr>
                <w:noProof/>
                <w:webHidden/>
              </w:rPr>
              <w:fldChar w:fldCharType="separate"/>
            </w:r>
            <w:r w:rsidR="00A323A0">
              <w:rPr>
                <w:noProof/>
                <w:webHidden/>
              </w:rPr>
              <w:t>3</w:t>
            </w:r>
            <w:r>
              <w:rPr>
                <w:noProof/>
                <w:webHidden/>
              </w:rPr>
              <w:fldChar w:fldCharType="end"/>
            </w:r>
          </w:hyperlink>
        </w:p>
        <w:p w14:paraId="531B1CD1" w14:textId="5E87A603" w:rsidR="003D76DD" w:rsidRDefault="003D76DD">
          <w:pPr>
            <w:pStyle w:val="TDC2"/>
            <w:tabs>
              <w:tab w:val="left" w:pos="880"/>
              <w:tab w:val="right" w:leader="dot" w:pos="8827"/>
            </w:tabs>
            <w:rPr>
              <w:rFonts w:eastAsiaTheme="minorEastAsia"/>
              <w:noProof/>
              <w:sz w:val="24"/>
              <w:szCs w:val="24"/>
              <w:lang w:eastAsia="es-MX"/>
            </w:rPr>
          </w:pPr>
          <w:hyperlink w:anchor="_Toc241002447" w:history="1">
            <w:r w:rsidRPr="00465F3B">
              <w:rPr>
                <w:rStyle w:val="Hipervnculo"/>
                <w:rFonts w:ascii="Century Gothic" w:hAnsi="Century Gothic"/>
                <w:b/>
                <w:bCs/>
                <w:noProof/>
              </w:rPr>
              <w:t>2.2.</w:t>
            </w:r>
            <w:r>
              <w:rPr>
                <w:rFonts w:eastAsiaTheme="minorEastAsia"/>
                <w:noProof/>
                <w:sz w:val="24"/>
                <w:szCs w:val="24"/>
                <w:lang w:eastAsia="es-MX"/>
              </w:rPr>
              <w:tab/>
            </w:r>
            <w:r w:rsidRPr="00465F3B">
              <w:rPr>
                <w:rStyle w:val="Hipervnculo"/>
                <w:rFonts w:ascii="Century Gothic" w:hAnsi="Century Gothic"/>
                <w:b/>
                <w:bCs/>
                <w:noProof/>
              </w:rPr>
              <w:t>Usuarios y actores</w:t>
            </w:r>
            <w:r>
              <w:rPr>
                <w:noProof/>
                <w:webHidden/>
              </w:rPr>
              <w:tab/>
            </w:r>
            <w:r>
              <w:rPr>
                <w:noProof/>
                <w:webHidden/>
              </w:rPr>
              <w:fldChar w:fldCharType="begin"/>
            </w:r>
            <w:r>
              <w:rPr>
                <w:noProof/>
                <w:webHidden/>
              </w:rPr>
              <w:instrText xml:space="preserve"> PAGEREF _Toc241002447 \h </w:instrText>
            </w:r>
            <w:r>
              <w:rPr>
                <w:noProof/>
                <w:webHidden/>
              </w:rPr>
            </w:r>
            <w:r>
              <w:rPr>
                <w:noProof/>
                <w:webHidden/>
              </w:rPr>
              <w:fldChar w:fldCharType="separate"/>
            </w:r>
            <w:r w:rsidR="00A323A0">
              <w:rPr>
                <w:noProof/>
                <w:webHidden/>
              </w:rPr>
              <w:t>4</w:t>
            </w:r>
            <w:r>
              <w:rPr>
                <w:noProof/>
                <w:webHidden/>
              </w:rPr>
              <w:fldChar w:fldCharType="end"/>
            </w:r>
          </w:hyperlink>
        </w:p>
        <w:p w14:paraId="522D6A1F" w14:textId="238CC968" w:rsidR="003D76DD" w:rsidRDefault="003D76DD">
          <w:pPr>
            <w:pStyle w:val="TDC2"/>
            <w:tabs>
              <w:tab w:val="left" w:pos="880"/>
              <w:tab w:val="right" w:leader="dot" w:pos="8827"/>
            </w:tabs>
            <w:rPr>
              <w:rFonts w:eastAsiaTheme="minorEastAsia"/>
              <w:noProof/>
              <w:sz w:val="24"/>
              <w:szCs w:val="24"/>
              <w:lang w:eastAsia="es-MX"/>
            </w:rPr>
          </w:pPr>
          <w:hyperlink w:anchor="_Toc241002448" w:history="1">
            <w:r w:rsidRPr="00465F3B">
              <w:rPr>
                <w:rStyle w:val="Hipervnculo"/>
                <w:rFonts w:ascii="Century Gothic" w:hAnsi="Century Gothic"/>
                <w:b/>
                <w:bCs/>
                <w:noProof/>
              </w:rPr>
              <w:t>2.3.</w:t>
            </w:r>
            <w:r>
              <w:rPr>
                <w:rFonts w:eastAsiaTheme="minorEastAsia"/>
                <w:noProof/>
                <w:sz w:val="24"/>
                <w:szCs w:val="24"/>
                <w:lang w:eastAsia="es-MX"/>
              </w:rPr>
              <w:tab/>
            </w:r>
            <w:r w:rsidRPr="00465F3B">
              <w:rPr>
                <w:rStyle w:val="Hipervnculo"/>
                <w:rFonts w:ascii="Century Gothic" w:hAnsi="Century Gothic"/>
                <w:b/>
                <w:bCs/>
                <w:noProof/>
              </w:rPr>
              <w:t>Módulos principales</w:t>
            </w:r>
            <w:r>
              <w:rPr>
                <w:noProof/>
                <w:webHidden/>
              </w:rPr>
              <w:tab/>
            </w:r>
            <w:r>
              <w:rPr>
                <w:noProof/>
                <w:webHidden/>
              </w:rPr>
              <w:fldChar w:fldCharType="begin"/>
            </w:r>
            <w:r>
              <w:rPr>
                <w:noProof/>
                <w:webHidden/>
              </w:rPr>
              <w:instrText xml:space="preserve"> PAGEREF _Toc241002448 \h </w:instrText>
            </w:r>
            <w:r>
              <w:rPr>
                <w:noProof/>
                <w:webHidden/>
              </w:rPr>
            </w:r>
            <w:r>
              <w:rPr>
                <w:noProof/>
                <w:webHidden/>
              </w:rPr>
              <w:fldChar w:fldCharType="separate"/>
            </w:r>
            <w:r w:rsidR="00A323A0">
              <w:rPr>
                <w:noProof/>
                <w:webHidden/>
              </w:rPr>
              <w:t>5</w:t>
            </w:r>
            <w:r>
              <w:rPr>
                <w:noProof/>
                <w:webHidden/>
              </w:rPr>
              <w:fldChar w:fldCharType="end"/>
            </w:r>
          </w:hyperlink>
        </w:p>
        <w:p w14:paraId="334D17A8" w14:textId="7AE52BD5" w:rsidR="003D76DD" w:rsidRDefault="003D76DD">
          <w:pPr>
            <w:pStyle w:val="TDC2"/>
            <w:tabs>
              <w:tab w:val="left" w:pos="880"/>
              <w:tab w:val="right" w:leader="dot" w:pos="8827"/>
            </w:tabs>
            <w:rPr>
              <w:rFonts w:eastAsiaTheme="minorEastAsia"/>
              <w:noProof/>
              <w:sz w:val="24"/>
              <w:szCs w:val="24"/>
              <w:lang w:eastAsia="es-MX"/>
            </w:rPr>
          </w:pPr>
          <w:hyperlink w:anchor="_Toc241002449" w:history="1">
            <w:r w:rsidRPr="00465F3B">
              <w:rPr>
                <w:rStyle w:val="Hipervnculo"/>
                <w:rFonts w:ascii="Century Gothic" w:hAnsi="Century Gothic"/>
                <w:b/>
                <w:bCs/>
                <w:noProof/>
              </w:rPr>
              <w:t>2.4.</w:t>
            </w:r>
            <w:r>
              <w:rPr>
                <w:rFonts w:eastAsiaTheme="minorEastAsia"/>
                <w:noProof/>
                <w:sz w:val="24"/>
                <w:szCs w:val="24"/>
                <w:lang w:eastAsia="es-MX"/>
              </w:rPr>
              <w:tab/>
            </w:r>
            <w:r w:rsidRPr="00465F3B">
              <w:rPr>
                <w:rStyle w:val="Hipervnculo"/>
                <w:rFonts w:ascii="Century Gothic" w:hAnsi="Century Gothic"/>
                <w:b/>
                <w:bCs/>
                <w:noProof/>
              </w:rPr>
              <w:t>Restricciones y dependencias</w:t>
            </w:r>
            <w:r>
              <w:rPr>
                <w:noProof/>
                <w:webHidden/>
              </w:rPr>
              <w:tab/>
            </w:r>
            <w:r>
              <w:rPr>
                <w:noProof/>
                <w:webHidden/>
              </w:rPr>
              <w:fldChar w:fldCharType="begin"/>
            </w:r>
            <w:r>
              <w:rPr>
                <w:noProof/>
                <w:webHidden/>
              </w:rPr>
              <w:instrText xml:space="preserve"> PAGEREF _Toc241002449 \h </w:instrText>
            </w:r>
            <w:r>
              <w:rPr>
                <w:noProof/>
                <w:webHidden/>
              </w:rPr>
            </w:r>
            <w:r>
              <w:rPr>
                <w:noProof/>
                <w:webHidden/>
              </w:rPr>
              <w:fldChar w:fldCharType="separate"/>
            </w:r>
            <w:r w:rsidR="00A323A0">
              <w:rPr>
                <w:noProof/>
                <w:webHidden/>
              </w:rPr>
              <w:t>6</w:t>
            </w:r>
            <w:r>
              <w:rPr>
                <w:noProof/>
                <w:webHidden/>
              </w:rPr>
              <w:fldChar w:fldCharType="end"/>
            </w:r>
          </w:hyperlink>
        </w:p>
        <w:p w14:paraId="2F914D31" w14:textId="668064D8" w:rsidR="003D76DD" w:rsidRDefault="003D76DD">
          <w:pPr>
            <w:pStyle w:val="TDC1"/>
            <w:tabs>
              <w:tab w:val="left" w:pos="440"/>
              <w:tab w:val="right" w:leader="dot" w:pos="8827"/>
            </w:tabs>
            <w:rPr>
              <w:rFonts w:eastAsiaTheme="minorEastAsia"/>
              <w:noProof/>
              <w:sz w:val="24"/>
              <w:szCs w:val="24"/>
              <w:lang w:eastAsia="es-MX"/>
            </w:rPr>
          </w:pPr>
          <w:hyperlink w:anchor="_Toc241002450" w:history="1">
            <w:r w:rsidRPr="00465F3B">
              <w:rPr>
                <w:rStyle w:val="Hipervnculo"/>
                <w:rFonts w:ascii="Century Gothic" w:hAnsi="Century Gothic"/>
                <w:b/>
                <w:bCs/>
                <w:noProof/>
              </w:rPr>
              <w:t>3.</w:t>
            </w:r>
            <w:r>
              <w:rPr>
                <w:rFonts w:eastAsiaTheme="minorEastAsia"/>
                <w:noProof/>
                <w:sz w:val="24"/>
                <w:szCs w:val="24"/>
                <w:lang w:eastAsia="es-MX"/>
              </w:rPr>
              <w:tab/>
            </w:r>
            <w:r w:rsidRPr="00465F3B">
              <w:rPr>
                <w:rStyle w:val="Hipervnculo"/>
                <w:rFonts w:ascii="Century Gothic" w:hAnsi="Century Gothic"/>
                <w:b/>
                <w:bCs/>
                <w:noProof/>
              </w:rPr>
              <w:t>Requisitos funcionales</w:t>
            </w:r>
            <w:r>
              <w:rPr>
                <w:noProof/>
                <w:webHidden/>
              </w:rPr>
              <w:tab/>
            </w:r>
            <w:r>
              <w:rPr>
                <w:noProof/>
                <w:webHidden/>
              </w:rPr>
              <w:fldChar w:fldCharType="begin"/>
            </w:r>
            <w:r>
              <w:rPr>
                <w:noProof/>
                <w:webHidden/>
              </w:rPr>
              <w:instrText xml:space="preserve"> PAGEREF _Toc241002450 \h </w:instrText>
            </w:r>
            <w:r>
              <w:rPr>
                <w:noProof/>
                <w:webHidden/>
              </w:rPr>
            </w:r>
            <w:r>
              <w:rPr>
                <w:noProof/>
                <w:webHidden/>
              </w:rPr>
              <w:fldChar w:fldCharType="separate"/>
            </w:r>
            <w:r w:rsidR="00A323A0">
              <w:rPr>
                <w:noProof/>
                <w:webHidden/>
              </w:rPr>
              <w:t>7</w:t>
            </w:r>
            <w:r>
              <w:rPr>
                <w:noProof/>
                <w:webHidden/>
              </w:rPr>
              <w:fldChar w:fldCharType="end"/>
            </w:r>
          </w:hyperlink>
        </w:p>
        <w:p w14:paraId="744B1D60" w14:textId="12CE94FC" w:rsidR="003D76DD" w:rsidRDefault="003D76DD">
          <w:pPr>
            <w:pStyle w:val="TDC1"/>
            <w:tabs>
              <w:tab w:val="left" w:pos="440"/>
              <w:tab w:val="right" w:leader="dot" w:pos="8827"/>
            </w:tabs>
            <w:rPr>
              <w:rFonts w:eastAsiaTheme="minorEastAsia"/>
              <w:noProof/>
              <w:sz w:val="24"/>
              <w:szCs w:val="24"/>
              <w:lang w:eastAsia="es-MX"/>
            </w:rPr>
          </w:pPr>
          <w:hyperlink w:anchor="_Toc241002451" w:history="1">
            <w:r w:rsidRPr="00465F3B">
              <w:rPr>
                <w:rStyle w:val="Hipervnculo"/>
                <w:rFonts w:ascii="Century Gothic" w:hAnsi="Century Gothic"/>
                <w:b/>
                <w:bCs/>
                <w:noProof/>
              </w:rPr>
              <w:t>4.</w:t>
            </w:r>
            <w:r>
              <w:rPr>
                <w:rFonts w:eastAsiaTheme="minorEastAsia"/>
                <w:noProof/>
                <w:sz w:val="24"/>
                <w:szCs w:val="24"/>
                <w:lang w:eastAsia="es-MX"/>
              </w:rPr>
              <w:tab/>
            </w:r>
            <w:r w:rsidRPr="00465F3B">
              <w:rPr>
                <w:rStyle w:val="Hipervnculo"/>
                <w:rFonts w:ascii="Century Gothic" w:hAnsi="Century Gothic"/>
                <w:b/>
                <w:bCs/>
                <w:noProof/>
              </w:rPr>
              <w:t>Requisitos no funcionales</w:t>
            </w:r>
            <w:r>
              <w:rPr>
                <w:noProof/>
                <w:webHidden/>
              </w:rPr>
              <w:tab/>
            </w:r>
            <w:r>
              <w:rPr>
                <w:noProof/>
                <w:webHidden/>
              </w:rPr>
              <w:fldChar w:fldCharType="begin"/>
            </w:r>
            <w:r>
              <w:rPr>
                <w:noProof/>
                <w:webHidden/>
              </w:rPr>
              <w:instrText xml:space="preserve"> PAGEREF _Toc241002451 \h </w:instrText>
            </w:r>
            <w:r>
              <w:rPr>
                <w:noProof/>
                <w:webHidden/>
              </w:rPr>
            </w:r>
            <w:r>
              <w:rPr>
                <w:noProof/>
                <w:webHidden/>
              </w:rPr>
              <w:fldChar w:fldCharType="separate"/>
            </w:r>
            <w:r w:rsidR="00A323A0">
              <w:rPr>
                <w:noProof/>
                <w:webHidden/>
              </w:rPr>
              <w:t>15</w:t>
            </w:r>
            <w:r>
              <w:rPr>
                <w:noProof/>
                <w:webHidden/>
              </w:rPr>
              <w:fldChar w:fldCharType="end"/>
            </w:r>
          </w:hyperlink>
        </w:p>
        <w:p w14:paraId="00B2DE25" w14:textId="2EB0F946" w:rsidR="003D76DD" w:rsidRDefault="003D76DD">
          <w:pPr>
            <w:pStyle w:val="TDC1"/>
            <w:tabs>
              <w:tab w:val="left" w:pos="440"/>
              <w:tab w:val="right" w:leader="dot" w:pos="8827"/>
            </w:tabs>
            <w:rPr>
              <w:rFonts w:eastAsiaTheme="minorEastAsia"/>
              <w:noProof/>
              <w:sz w:val="24"/>
              <w:szCs w:val="24"/>
              <w:lang w:eastAsia="es-MX"/>
            </w:rPr>
          </w:pPr>
          <w:hyperlink w:anchor="_Toc241002452" w:history="1">
            <w:r w:rsidRPr="00465F3B">
              <w:rPr>
                <w:rStyle w:val="Hipervnculo"/>
                <w:rFonts w:ascii="Century Gothic" w:hAnsi="Century Gothic"/>
                <w:b/>
                <w:bCs/>
                <w:noProof/>
              </w:rPr>
              <w:t>5.</w:t>
            </w:r>
            <w:r>
              <w:rPr>
                <w:rFonts w:eastAsiaTheme="minorEastAsia"/>
                <w:noProof/>
                <w:sz w:val="24"/>
                <w:szCs w:val="24"/>
                <w:lang w:eastAsia="es-MX"/>
              </w:rPr>
              <w:tab/>
            </w:r>
            <w:r w:rsidRPr="00465F3B">
              <w:rPr>
                <w:rStyle w:val="Hipervnculo"/>
                <w:rFonts w:ascii="Century Gothic" w:hAnsi="Century Gothic"/>
                <w:b/>
                <w:bCs/>
                <w:noProof/>
              </w:rPr>
              <w:t>Matriz de atributos de requisitos</w:t>
            </w:r>
            <w:r>
              <w:rPr>
                <w:noProof/>
                <w:webHidden/>
              </w:rPr>
              <w:tab/>
            </w:r>
            <w:r>
              <w:rPr>
                <w:noProof/>
                <w:webHidden/>
              </w:rPr>
              <w:fldChar w:fldCharType="begin"/>
            </w:r>
            <w:r>
              <w:rPr>
                <w:noProof/>
                <w:webHidden/>
              </w:rPr>
              <w:instrText xml:space="preserve"> PAGEREF _Toc241002452 \h </w:instrText>
            </w:r>
            <w:r>
              <w:rPr>
                <w:noProof/>
                <w:webHidden/>
              </w:rPr>
            </w:r>
            <w:r>
              <w:rPr>
                <w:noProof/>
                <w:webHidden/>
              </w:rPr>
              <w:fldChar w:fldCharType="separate"/>
            </w:r>
            <w:r w:rsidR="00A323A0">
              <w:rPr>
                <w:noProof/>
                <w:webHidden/>
              </w:rPr>
              <w:t>16</w:t>
            </w:r>
            <w:r>
              <w:rPr>
                <w:noProof/>
                <w:webHidden/>
              </w:rPr>
              <w:fldChar w:fldCharType="end"/>
            </w:r>
          </w:hyperlink>
        </w:p>
        <w:p w14:paraId="6900E511" w14:textId="7F97F801" w:rsidR="003D76DD" w:rsidRDefault="003D76DD">
          <w:pPr>
            <w:pStyle w:val="TDC1"/>
            <w:tabs>
              <w:tab w:val="left" w:pos="440"/>
              <w:tab w:val="right" w:leader="dot" w:pos="8827"/>
            </w:tabs>
            <w:rPr>
              <w:rFonts w:eastAsiaTheme="minorEastAsia"/>
              <w:noProof/>
              <w:sz w:val="24"/>
              <w:szCs w:val="24"/>
              <w:lang w:eastAsia="es-MX"/>
            </w:rPr>
          </w:pPr>
          <w:hyperlink w:anchor="_Toc241002453" w:history="1">
            <w:r w:rsidRPr="00465F3B">
              <w:rPr>
                <w:rStyle w:val="Hipervnculo"/>
                <w:rFonts w:ascii="Century Gothic" w:hAnsi="Century Gothic"/>
                <w:b/>
                <w:bCs/>
                <w:noProof/>
              </w:rPr>
              <w:t>6.</w:t>
            </w:r>
            <w:r>
              <w:rPr>
                <w:rFonts w:eastAsiaTheme="minorEastAsia"/>
                <w:noProof/>
                <w:sz w:val="24"/>
                <w:szCs w:val="24"/>
                <w:lang w:eastAsia="es-MX"/>
              </w:rPr>
              <w:tab/>
            </w:r>
            <w:r w:rsidRPr="00465F3B">
              <w:rPr>
                <w:rStyle w:val="Hipervnculo"/>
                <w:rFonts w:ascii="Century Gothic" w:hAnsi="Century Gothic"/>
                <w:b/>
                <w:bCs/>
                <w:noProof/>
              </w:rPr>
              <w:t>Matriz de trazabilidad bidireccional</w:t>
            </w:r>
            <w:r>
              <w:rPr>
                <w:noProof/>
                <w:webHidden/>
              </w:rPr>
              <w:tab/>
            </w:r>
            <w:r>
              <w:rPr>
                <w:noProof/>
                <w:webHidden/>
              </w:rPr>
              <w:fldChar w:fldCharType="begin"/>
            </w:r>
            <w:r>
              <w:rPr>
                <w:noProof/>
                <w:webHidden/>
              </w:rPr>
              <w:instrText xml:space="preserve"> PAGEREF _Toc241002453 \h </w:instrText>
            </w:r>
            <w:r>
              <w:rPr>
                <w:noProof/>
                <w:webHidden/>
              </w:rPr>
            </w:r>
            <w:r>
              <w:rPr>
                <w:noProof/>
                <w:webHidden/>
              </w:rPr>
              <w:fldChar w:fldCharType="separate"/>
            </w:r>
            <w:r w:rsidR="00A323A0">
              <w:rPr>
                <w:noProof/>
                <w:webHidden/>
              </w:rPr>
              <w:t>25</w:t>
            </w:r>
            <w:r>
              <w:rPr>
                <w:noProof/>
                <w:webHidden/>
              </w:rPr>
              <w:fldChar w:fldCharType="end"/>
            </w:r>
          </w:hyperlink>
        </w:p>
        <w:p w14:paraId="62609CC9" w14:textId="4AEE72BC" w:rsidR="003D76DD" w:rsidRDefault="003D76DD">
          <w:pPr>
            <w:pStyle w:val="TDC1"/>
            <w:tabs>
              <w:tab w:val="left" w:pos="440"/>
              <w:tab w:val="right" w:leader="dot" w:pos="8827"/>
            </w:tabs>
            <w:rPr>
              <w:rFonts w:eastAsiaTheme="minorEastAsia"/>
              <w:noProof/>
              <w:sz w:val="24"/>
              <w:szCs w:val="24"/>
              <w:lang w:eastAsia="es-MX"/>
            </w:rPr>
          </w:pPr>
          <w:hyperlink w:anchor="_Toc241002454" w:history="1">
            <w:r w:rsidRPr="00465F3B">
              <w:rPr>
                <w:rStyle w:val="Hipervnculo"/>
                <w:rFonts w:ascii="Century Gothic" w:hAnsi="Century Gothic"/>
                <w:b/>
                <w:bCs/>
                <w:noProof/>
              </w:rPr>
              <w:t>7.</w:t>
            </w:r>
            <w:r>
              <w:rPr>
                <w:rFonts w:eastAsiaTheme="minorEastAsia"/>
                <w:noProof/>
                <w:sz w:val="24"/>
                <w:szCs w:val="24"/>
                <w:lang w:eastAsia="es-MX"/>
              </w:rPr>
              <w:tab/>
            </w:r>
            <w:r w:rsidRPr="00465F3B">
              <w:rPr>
                <w:rStyle w:val="Hipervnculo"/>
                <w:rFonts w:ascii="Century Gothic" w:hAnsi="Century Gothic"/>
                <w:b/>
                <w:bCs/>
                <w:noProof/>
              </w:rPr>
              <w:t>Criterios de aceptación y verificación</w:t>
            </w:r>
            <w:r>
              <w:rPr>
                <w:noProof/>
                <w:webHidden/>
              </w:rPr>
              <w:tab/>
            </w:r>
            <w:r>
              <w:rPr>
                <w:noProof/>
                <w:webHidden/>
              </w:rPr>
              <w:fldChar w:fldCharType="begin"/>
            </w:r>
            <w:r>
              <w:rPr>
                <w:noProof/>
                <w:webHidden/>
              </w:rPr>
              <w:instrText xml:space="preserve"> PAGEREF _Toc241002454 \h </w:instrText>
            </w:r>
            <w:r>
              <w:rPr>
                <w:noProof/>
                <w:webHidden/>
              </w:rPr>
            </w:r>
            <w:r>
              <w:rPr>
                <w:noProof/>
                <w:webHidden/>
              </w:rPr>
              <w:fldChar w:fldCharType="separate"/>
            </w:r>
            <w:r w:rsidR="00A323A0">
              <w:rPr>
                <w:noProof/>
                <w:webHidden/>
              </w:rPr>
              <w:t>37</w:t>
            </w:r>
            <w:r>
              <w:rPr>
                <w:noProof/>
                <w:webHidden/>
              </w:rPr>
              <w:fldChar w:fldCharType="end"/>
            </w:r>
          </w:hyperlink>
        </w:p>
        <w:p w14:paraId="2F6BA7A2" w14:textId="7F07CBD2" w:rsidR="003D76DD" w:rsidRDefault="003D76DD">
          <w:pPr>
            <w:pStyle w:val="TDC1"/>
            <w:tabs>
              <w:tab w:val="left" w:pos="440"/>
              <w:tab w:val="right" w:leader="dot" w:pos="8827"/>
            </w:tabs>
            <w:rPr>
              <w:rFonts w:eastAsiaTheme="minorEastAsia"/>
              <w:noProof/>
              <w:sz w:val="24"/>
              <w:szCs w:val="24"/>
              <w:lang w:eastAsia="es-MX"/>
            </w:rPr>
          </w:pPr>
          <w:hyperlink w:anchor="_Toc241002455" w:history="1">
            <w:r w:rsidRPr="00465F3B">
              <w:rPr>
                <w:rStyle w:val="Hipervnculo"/>
                <w:rFonts w:ascii="Century Gothic" w:hAnsi="Century Gothic"/>
                <w:b/>
                <w:bCs/>
                <w:noProof/>
              </w:rPr>
              <w:t>8.</w:t>
            </w:r>
            <w:r>
              <w:rPr>
                <w:rFonts w:eastAsiaTheme="minorEastAsia"/>
                <w:noProof/>
                <w:sz w:val="24"/>
                <w:szCs w:val="24"/>
                <w:lang w:eastAsia="es-MX"/>
              </w:rPr>
              <w:tab/>
            </w:r>
            <w:r w:rsidRPr="00465F3B">
              <w:rPr>
                <w:rStyle w:val="Hipervnculo"/>
                <w:rFonts w:ascii="Century Gothic" w:hAnsi="Century Gothic"/>
                <w:b/>
                <w:bCs/>
                <w:noProof/>
              </w:rPr>
              <w:t>Estándares y acreditaciones proyectadas</w:t>
            </w:r>
            <w:r>
              <w:rPr>
                <w:noProof/>
                <w:webHidden/>
              </w:rPr>
              <w:tab/>
            </w:r>
            <w:r>
              <w:rPr>
                <w:noProof/>
                <w:webHidden/>
              </w:rPr>
              <w:fldChar w:fldCharType="begin"/>
            </w:r>
            <w:r>
              <w:rPr>
                <w:noProof/>
                <w:webHidden/>
              </w:rPr>
              <w:instrText xml:space="preserve"> PAGEREF _Toc241002455 \h </w:instrText>
            </w:r>
            <w:r>
              <w:rPr>
                <w:noProof/>
                <w:webHidden/>
              </w:rPr>
            </w:r>
            <w:r>
              <w:rPr>
                <w:noProof/>
                <w:webHidden/>
              </w:rPr>
              <w:fldChar w:fldCharType="separate"/>
            </w:r>
            <w:r w:rsidR="00A323A0">
              <w:rPr>
                <w:noProof/>
                <w:webHidden/>
              </w:rPr>
              <w:t>38</w:t>
            </w:r>
            <w:r>
              <w:rPr>
                <w:noProof/>
                <w:webHidden/>
              </w:rPr>
              <w:fldChar w:fldCharType="end"/>
            </w:r>
          </w:hyperlink>
        </w:p>
        <w:p w14:paraId="500AB8CF" w14:textId="068D9487" w:rsidR="003D76DD" w:rsidRDefault="003D76DD">
          <w:pPr>
            <w:pStyle w:val="TDC1"/>
            <w:tabs>
              <w:tab w:val="left" w:pos="440"/>
              <w:tab w:val="right" w:leader="dot" w:pos="8827"/>
            </w:tabs>
            <w:rPr>
              <w:rFonts w:eastAsiaTheme="minorEastAsia"/>
              <w:noProof/>
              <w:sz w:val="24"/>
              <w:szCs w:val="24"/>
              <w:lang w:eastAsia="es-MX"/>
            </w:rPr>
          </w:pPr>
          <w:hyperlink w:anchor="_Toc241002456" w:history="1">
            <w:r w:rsidRPr="00465F3B">
              <w:rPr>
                <w:rStyle w:val="Hipervnculo"/>
                <w:rFonts w:ascii="Century Gothic" w:hAnsi="Century Gothic"/>
                <w:b/>
                <w:noProof/>
              </w:rPr>
              <w:t>9.</w:t>
            </w:r>
            <w:r>
              <w:rPr>
                <w:rFonts w:eastAsiaTheme="minorEastAsia"/>
                <w:noProof/>
                <w:sz w:val="24"/>
                <w:szCs w:val="24"/>
                <w:lang w:eastAsia="es-MX"/>
              </w:rPr>
              <w:tab/>
            </w:r>
            <w:r w:rsidRPr="00465F3B">
              <w:rPr>
                <w:rStyle w:val="Hipervnculo"/>
                <w:rFonts w:ascii="Century Gothic" w:hAnsi="Century Gothic"/>
                <w:b/>
                <w:noProof/>
              </w:rPr>
              <w:t>Conclusiones</w:t>
            </w:r>
            <w:r>
              <w:rPr>
                <w:noProof/>
                <w:webHidden/>
              </w:rPr>
              <w:tab/>
            </w:r>
            <w:r>
              <w:rPr>
                <w:noProof/>
                <w:webHidden/>
              </w:rPr>
              <w:fldChar w:fldCharType="begin"/>
            </w:r>
            <w:r>
              <w:rPr>
                <w:noProof/>
                <w:webHidden/>
              </w:rPr>
              <w:instrText xml:space="preserve"> PAGEREF _Toc241002456 \h </w:instrText>
            </w:r>
            <w:r>
              <w:rPr>
                <w:noProof/>
                <w:webHidden/>
              </w:rPr>
            </w:r>
            <w:r>
              <w:rPr>
                <w:noProof/>
                <w:webHidden/>
              </w:rPr>
              <w:fldChar w:fldCharType="separate"/>
            </w:r>
            <w:r w:rsidR="00A323A0">
              <w:rPr>
                <w:noProof/>
                <w:webHidden/>
              </w:rPr>
              <w:t>39</w:t>
            </w:r>
            <w:r>
              <w:rPr>
                <w:noProof/>
                <w:webHidden/>
              </w:rPr>
              <w:fldChar w:fldCharType="end"/>
            </w:r>
          </w:hyperlink>
        </w:p>
        <w:p w14:paraId="1DC66EC3" w14:textId="4660B790" w:rsidR="00251D53" w:rsidRPr="001462D8" w:rsidRDefault="00251D53" w:rsidP="00251D53">
          <w:pPr>
            <w:spacing w:line="360" w:lineRule="auto"/>
            <w:rPr>
              <w:rFonts w:ascii="Century Gothic" w:hAnsi="Century Gothic"/>
              <w:color w:val="000000" w:themeColor="text1"/>
              <w:sz w:val="20"/>
              <w:szCs w:val="20"/>
            </w:rPr>
          </w:pPr>
          <w:r w:rsidRPr="001462D8">
            <w:rPr>
              <w:rFonts w:ascii="Century Gothic" w:hAnsi="Century Gothic"/>
              <w:b/>
              <w:bCs/>
              <w:color w:val="000000" w:themeColor="text1"/>
              <w:sz w:val="20"/>
              <w:szCs w:val="20"/>
              <w:lang w:val="es-ES"/>
            </w:rPr>
            <w:fldChar w:fldCharType="end"/>
          </w:r>
        </w:p>
      </w:sdtContent>
    </w:sdt>
    <w:p w14:paraId="7E6C77A1" w14:textId="16EA6F32" w:rsidR="00251D53" w:rsidRPr="001462D8" w:rsidRDefault="00251D53" w:rsidP="00251D53">
      <w:pPr>
        <w:spacing w:line="360" w:lineRule="auto"/>
        <w:jc w:val="center"/>
        <w:rPr>
          <w:rFonts w:ascii="Century Gothic" w:hAnsi="Century Gothic" w:cs="Arial"/>
          <w:b/>
          <w:bCs/>
          <w:color w:val="000000" w:themeColor="text1"/>
          <w:sz w:val="20"/>
          <w:szCs w:val="20"/>
          <w:lang w:val="es-MX"/>
        </w:rPr>
      </w:pPr>
    </w:p>
    <w:p w14:paraId="6F1DD083" w14:textId="77777777" w:rsidR="00251D53" w:rsidRPr="001462D8" w:rsidRDefault="00251D53" w:rsidP="00251D53">
      <w:pPr>
        <w:spacing w:line="360" w:lineRule="auto"/>
        <w:jc w:val="center"/>
        <w:rPr>
          <w:rFonts w:ascii="Century Gothic" w:hAnsi="Century Gothic" w:cs="Arial"/>
          <w:b/>
          <w:bCs/>
          <w:color w:val="000000" w:themeColor="text1"/>
          <w:sz w:val="20"/>
          <w:szCs w:val="20"/>
          <w:u w:val="single"/>
          <w:lang w:val="es-MX"/>
        </w:rPr>
      </w:pPr>
    </w:p>
    <w:p w14:paraId="1D7EB199" w14:textId="21A74D27" w:rsidR="00251D53" w:rsidRDefault="00251D53" w:rsidP="00251D53">
      <w:pPr>
        <w:spacing w:line="360" w:lineRule="auto"/>
        <w:rPr>
          <w:rFonts w:ascii="Century Gothic" w:hAnsi="Century Gothic" w:cs="Arial"/>
          <w:b/>
          <w:bCs/>
          <w:color w:val="000000" w:themeColor="text1"/>
          <w:sz w:val="20"/>
          <w:szCs w:val="20"/>
          <w:u w:val="single"/>
          <w:lang w:val="es-MX"/>
        </w:rPr>
      </w:pPr>
    </w:p>
    <w:p w14:paraId="2A47894A" w14:textId="156AB799" w:rsidR="009077B8" w:rsidRDefault="009077B8" w:rsidP="00251D53">
      <w:pPr>
        <w:spacing w:line="360" w:lineRule="auto"/>
        <w:rPr>
          <w:rFonts w:ascii="Century Gothic" w:hAnsi="Century Gothic" w:cs="Arial"/>
          <w:b/>
          <w:bCs/>
          <w:color w:val="000000" w:themeColor="text1"/>
          <w:sz w:val="20"/>
          <w:szCs w:val="20"/>
          <w:u w:val="single"/>
          <w:lang w:val="es-MX"/>
        </w:rPr>
      </w:pPr>
    </w:p>
    <w:p w14:paraId="3A1228A5" w14:textId="65AE2764" w:rsidR="009077B8" w:rsidRDefault="009077B8" w:rsidP="00251D53">
      <w:pPr>
        <w:spacing w:line="360" w:lineRule="auto"/>
        <w:rPr>
          <w:rFonts w:ascii="Century Gothic" w:hAnsi="Century Gothic" w:cs="Arial"/>
          <w:b/>
          <w:bCs/>
          <w:color w:val="000000" w:themeColor="text1"/>
          <w:sz w:val="20"/>
          <w:szCs w:val="20"/>
          <w:u w:val="single"/>
          <w:lang w:val="es-MX"/>
        </w:rPr>
      </w:pPr>
    </w:p>
    <w:p w14:paraId="652A2548" w14:textId="1CE521F6" w:rsidR="009077B8" w:rsidRDefault="009077B8" w:rsidP="00251D53">
      <w:pPr>
        <w:spacing w:line="360" w:lineRule="auto"/>
        <w:rPr>
          <w:rFonts w:ascii="Century Gothic" w:hAnsi="Century Gothic" w:cs="Arial"/>
          <w:b/>
          <w:bCs/>
          <w:color w:val="000000" w:themeColor="text1"/>
          <w:sz w:val="20"/>
          <w:szCs w:val="20"/>
          <w:u w:val="single"/>
          <w:lang w:val="es-MX"/>
        </w:rPr>
      </w:pPr>
    </w:p>
    <w:p w14:paraId="1D5495F0" w14:textId="5108DB2C" w:rsidR="009077B8" w:rsidRDefault="009077B8" w:rsidP="00251D53">
      <w:pPr>
        <w:spacing w:line="360" w:lineRule="auto"/>
        <w:rPr>
          <w:rFonts w:ascii="Century Gothic" w:hAnsi="Century Gothic" w:cs="Arial"/>
          <w:b/>
          <w:bCs/>
          <w:color w:val="000000" w:themeColor="text1"/>
          <w:sz w:val="20"/>
          <w:szCs w:val="20"/>
          <w:u w:val="single"/>
          <w:lang w:val="es-MX"/>
        </w:rPr>
      </w:pPr>
    </w:p>
    <w:p w14:paraId="5BCD0FA8" w14:textId="64DE96B7" w:rsidR="009077B8" w:rsidRDefault="009077B8" w:rsidP="00251D53">
      <w:pPr>
        <w:spacing w:line="360" w:lineRule="auto"/>
        <w:rPr>
          <w:rFonts w:ascii="Century Gothic" w:hAnsi="Century Gothic" w:cs="Arial"/>
          <w:b/>
          <w:bCs/>
          <w:color w:val="000000" w:themeColor="text1"/>
          <w:sz w:val="20"/>
          <w:szCs w:val="20"/>
          <w:u w:val="single"/>
          <w:lang w:val="es-MX"/>
        </w:rPr>
      </w:pPr>
    </w:p>
    <w:p w14:paraId="4A48DFE5" w14:textId="68C21FDE" w:rsidR="009077B8" w:rsidRDefault="009077B8" w:rsidP="00251D53">
      <w:pPr>
        <w:spacing w:line="360" w:lineRule="auto"/>
        <w:rPr>
          <w:rFonts w:ascii="Century Gothic" w:hAnsi="Century Gothic" w:cs="Arial"/>
          <w:b/>
          <w:bCs/>
          <w:color w:val="000000" w:themeColor="text1"/>
          <w:sz w:val="20"/>
          <w:szCs w:val="20"/>
          <w:u w:val="single"/>
          <w:lang w:val="es-MX"/>
        </w:rPr>
      </w:pPr>
    </w:p>
    <w:p w14:paraId="50DF0D3E" w14:textId="180BE994" w:rsidR="009077B8" w:rsidRDefault="009077B8" w:rsidP="00251D53">
      <w:pPr>
        <w:spacing w:line="360" w:lineRule="auto"/>
        <w:rPr>
          <w:rFonts w:ascii="Century Gothic" w:hAnsi="Century Gothic" w:cs="Arial"/>
          <w:b/>
          <w:bCs/>
          <w:color w:val="000000" w:themeColor="text1"/>
          <w:sz w:val="20"/>
          <w:szCs w:val="20"/>
          <w:u w:val="single"/>
          <w:lang w:val="es-MX"/>
        </w:rPr>
      </w:pPr>
    </w:p>
    <w:p w14:paraId="622CDEC6" w14:textId="4BC40A67" w:rsidR="00CA52DF" w:rsidRPr="00925EAA" w:rsidRDefault="004E5C51" w:rsidP="00AC0532">
      <w:pPr>
        <w:spacing w:line="360" w:lineRule="auto"/>
        <w:jc w:val="center"/>
        <w:rPr>
          <w:rFonts w:ascii="Century Gothic" w:hAnsi="Century Gothic" w:cs="Arial"/>
          <w:b/>
          <w:bCs/>
          <w:color w:val="000000" w:themeColor="text1"/>
          <w:sz w:val="20"/>
          <w:szCs w:val="20"/>
          <w:u w:val="single"/>
          <w:lang w:val="es-MX"/>
        </w:rPr>
      </w:pPr>
      <w:r>
        <w:rPr>
          <w:rFonts w:ascii="Century Gothic" w:hAnsi="Century Gothic" w:cs="Arial"/>
          <w:b/>
          <w:bCs/>
          <w:color w:val="000000" w:themeColor="text1"/>
          <w:sz w:val="20"/>
          <w:szCs w:val="20"/>
          <w:u w:val="single"/>
          <w:lang w:val="es-MX"/>
        </w:rPr>
        <w:t>Especificación de requisitos de software</w:t>
      </w:r>
    </w:p>
    <w:p w14:paraId="6BB44111" w14:textId="5D50B1C8" w:rsidR="00AE19A3" w:rsidRPr="004E5C51" w:rsidRDefault="00AE19A3" w:rsidP="004E5C51">
      <w:pPr>
        <w:pStyle w:val="Ttulo1"/>
        <w:numPr>
          <w:ilvl w:val="0"/>
          <w:numId w:val="16"/>
        </w:numPr>
        <w:spacing w:line="360" w:lineRule="auto"/>
        <w:rPr>
          <w:rFonts w:ascii="Century Gothic" w:hAnsi="Century Gothic"/>
          <w:b/>
          <w:bCs/>
          <w:color w:val="000000" w:themeColor="text1"/>
          <w:sz w:val="20"/>
          <w:szCs w:val="20"/>
          <w:lang w:val="es-MX"/>
        </w:rPr>
      </w:pPr>
      <w:bookmarkStart w:id="0" w:name="_Toc241002440"/>
      <w:r>
        <w:rPr>
          <w:rFonts w:ascii="Century Gothic" w:hAnsi="Century Gothic"/>
          <w:b/>
          <w:bCs/>
          <w:color w:val="000000" w:themeColor="text1"/>
          <w:sz w:val="20"/>
          <w:szCs w:val="20"/>
          <w:lang w:val="es-MX"/>
        </w:rPr>
        <w:t>Introducción</w:t>
      </w:r>
      <w:bookmarkEnd w:id="0"/>
    </w:p>
    <w:p w14:paraId="75ECA1C0" w14:textId="1CA35F38" w:rsidR="004E5C51" w:rsidRP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 xml:space="preserve">El presente documento contiene la Especificación de Requisitos de Software del Sistema de Gestión para Farmacéutica, desarrollado a partir del proceso de relevamiento realizado con el </w:t>
      </w:r>
      <w:r w:rsidR="00C42D4D" w:rsidRPr="00C42D4D">
        <w:rPr>
          <w:rFonts w:ascii="Century Gothic" w:hAnsi="Century Gothic" w:cs="Arial"/>
          <w:color w:val="000000" w:themeColor="text1"/>
          <w:sz w:val="20"/>
          <w:szCs w:val="20"/>
        </w:rPr>
        <w:t>Gerente General, la Contadora y el Gerente de Operaciones</w:t>
      </w:r>
      <w:r w:rsidRPr="004E5C51">
        <w:rPr>
          <w:rFonts w:ascii="Century Gothic" w:hAnsi="Century Gothic" w:cs="Arial"/>
          <w:color w:val="000000" w:themeColor="text1"/>
          <w:sz w:val="20"/>
          <w:szCs w:val="20"/>
        </w:rPr>
        <w:t xml:space="preserve"> de la empresa.</w:t>
      </w:r>
    </w:p>
    <w:p w14:paraId="12064461" w14:textId="77777777" w:rsidR="004E5C51" w:rsidRP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 xml:space="preserve">La farmacéutica se encuentra en proceso de apertura y todavía no dispone de un sistema informático integral. Por este motivo, la propuesta parte desde una situación inicial en la que deben definirse y organizarse los procesos principales relacionados con usuarios, medicamentos, inventario, lotes, proveedores, compras, ventas, caja, facturación, reportes y administración. </w:t>
      </w:r>
    </w:p>
    <w:p w14:paraId="1579FA02" w14:textId="18487810" w:rsid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Los requisitos incluidos en este documento se obtuvieron principalmente de las entrevistas ENT-001 y ENT-002</w:t>
      </w:r>
      <w:r w:rsidR="006C0FB0">
        <w:rPr>
          <w:rFonts w:ascii="Century Gothic" w:hAnsi="Century Gothic" w:cs="Arial"/>
          <w:color w:val="000000" w:themeColor="text1"/>
          <w:sz w:val="20"/>
          <w:szCs w:val="20"/>
        </w:rPr>
        <w:t xml:space="preserve"> y de la sesión de validación complementaria VAL-001</w:t>
      </w:r>
      <w:r w:rsidRPr="004E5C51">
        <w:rPr>
          <w:rFonts w:ascii="Century Gothic" w:hAnsi="Century Gothic" w:cs="Arial"/>
          <w:color w:val="000000" w:themeColor="text1"/>
          <w:sz w:val="20"/>
          <w:szCs w:val="20"/>
        </w:rPr>
        <w:t>. La primera entrevista permitió identificar las necesidades generales del sistema, mientras que la segunda se utilizó para validar una propuesta inicial mediante un mockup y precisar nuevas funcionalidades.</w:t>
      </w:r>
    </w:p>
    <w:p w14:paraId="3BB3F35E" w14:textId="10D07332" w:rsid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A partir de este relevamiento se consolidó un conjunto de requisitos funcionales y no funcionales, los cuales fueron posteriormente depurados, clasificados, priorizados y organizados para establecer una base común para las etapas de diseño, arquitectura, desarrollo y pruebas.</w:t>
      </w:r>
    </w:p>
    <w:p w14:paraId="575251BD" w14:textId="1E35F0CD" w:rsidR="004E5C51" w:rsidRPr="001462D8" w:rsidRDefault="004E5C51" w:rsidP="004E5C51">
      <w:pPr>
        <w:pStyle w:val="Ttulo2"/>
        <w:numPr>
          <w:ilvl w:val="1"/>
          <w:numId w:val="16"/>
        </w:numPr>
        <w:spacing w:line="360" w:lineRule="auto"/>
        <w:rPr>
          <w:rFonts w:ascii="Century Gothic" w:hAnsi="Century Gothic"/>
          <w:b/>
          <w:bCs/>
          <w:color w:val="000000" w:themeColor="text1"/>
          <w:sz w:val="20"/>
          <w:szCs w:val="20"/>
        </w:rPr>
      </w:pPr>
      <w:bookmarkStart w:id="1" w:name="_Toc241002441"/>
      <w:r>
        <w:rPr>
          <w:rFonts w:ascii="Century Gothic" w:hAnsi="Century Gothic"/>
          <w:b/>
          <w:bCs/>
          <w:color w:val="000000" w:themeColor="text1"/>
          <w:sz w:val="20"/>
          <w:szCs w:val="20"/>
        </w:rPr>
        <w:t>Propósito del documento</w:t>
      </w:r>
      <w:bookmarkEnd w:id="1"/>
    </w:p>
    <w:p w14:paraId="502EC7CC" w14:textId="77777777" w:rsidR="004E5C51" w:rsidRP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El propósito de este documento es definir de manera clara, estructurada y verificable los requisitos que deberá cumplir el Sistema de Gestión para Farmacéutica.</w:t>
      </w:r>
    </w:p>
    <w:p w14:paraId="2DB3CFFA" w14:textId="77777777" w:rsidR="004E5C51" w:rsidRP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La especificación busca establecer una referencia común para los integrantes del proyecto, de forma que las necesidades identificadas durante el relevamiento puedan relacionarse posteriormente con las historias de usuario, los componentes de la arquitectura del sistema y los casos de prueba.</w:t>
      </w:r>
    </w:p>
    <w:p w14:paraId="663E6EC1" w14:textId="2BA5B48E" w:rsid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 xml:space="preserve">Cada requisito funcional cuenta con un identificador único, una fuente de origen, una prioridad definida mediante el método </w:t>
      </w:r>
      <w:proofErr w:type="spellStart"/>
      <w:r w:rsidRPr="004E5C51">
        <w:rPr>
          <w:rFonts w:ascii="Century Gothic" w:hAnsi="Century Gothic" w:cs="Arial"/>
          <w:color w:val="000000" w:themeColor="text1"/>
          <w:sz w:val="20"/>
          <w:szCs w:val="20"/>
        </w:rPr>
        <w:t>MoSCoW</w:t>
      </w:r>
      <w:proofErr w:type="spellEnd"/>
      <w:r w:rsidRPr="004E5C51">
        <w:rPr>
          <w:rFonts w:ascii="Century Gothic" w:hAnsi="Century Gothic" w:cs="Arial"/>
          <w:color w:val="000000" w:themeColor="text1"/>
          <w:sz w:val="20"/>
          <w:szCs w:val="20"/>
        </w:rPr>
        <w:t xml:space="preserve">, un estado y atributos que permiten </w:t>
      </w:r>
      <w:r w:rsidRPr="004E5C51">
        <w:rPr>
          <w:rFonts w:ascii="Century Gothic" w:hAnsi="Century Gothic" w:cs="Arial"/>
          <w:color w:val="000000" w:themeColor="text1"/>
          <w:sz w:val="20"/>
          <w:szCs w:val="20"/>
        </w:rPr>
        <w:lastRenderedPageBreak/>
        <w:t>determinar su riesgo, estabilidad y método de verificación, de acuerdo con los criterios establecidos para el proyecto.</w:t>
      </w:r>
    </w:p>
    <w:p w14:paraId="7AC575CA" w14:textId="08E2E02A" w:rsidR="004E5C51" w:rsidRDefault="004E5C51" w:rsidP="004E5C51">
      <w:pPr>
        <w:pStyle w:val="Ttulo2"/>
        <w:numPr>
          <w:ilvl w:val="1"/>
          <w:numId w:val="16"/>
        </w:numPr>
        <w:spacing w:line="360" w:lineRule="auto"/>
        <w:rPr>
          <w:rFonts w:ascii="Century Gothic" w:hAnsi="Century Gothic"/>
          <w:b/>
          <w:bCs/>
          <w:color w:val="000000" w:themeColor="text1"/>
          <w:sz w:val="20"/>
          <w:szCs w:val="20"/>
        </w:rPr>
      </w:pPr>
      <w:bookmarkStart w:id="2" w:name="_Toc241002442"/>
      <w:r>
        <w:rPr>
          <w:rFonts w:ascii="Century Gothic" w:hAnsi="Century Gothic"/>
          <w:b/>
          <w:bCs/>
          <w:color w:val="000000" w:themeColor="text1"/>
          <w:sz w:val="20"/>
          <w:szCs w:val="20"/>
        </w:rPr>
        <w:t>Alcance del sistema</w:t>
      </w:r>
      <w:bookmarkEnd w:id="2"/>
    </w:p>
    <w:p w14:paraId="0C05A28D" w14:textId="77777777" w:rsidR="004E5C51" w:rsidRP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El Sistema de Gestión para Farmacéutica tendrá como finalidad centralizar las principales operaciones administrativas y operativas de la empresa en una sola plataforma.</w:t>
      </w:r>
    </w:p>
    <w:p w14:paraId="4F39BDD5" w14:textId="666A0FEB" w:rsidR="004E5C51" w:rsidRP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 xml:space="preserve">El sistema contemplará la gestión de usuarios y permisos, medicamentos, inventario, lotes y vencimientos, proveedores, compras, </w:t>
      </w:r>
      <w:r w:rsidR="003D76DD">
        <w:rPr>
          <w:rFonts w:ascii="Century Gothic" w:hAnsi="Century Gothic" w:cs="Arial"/>
          <w:color w:val="000000" w:themeColor="text1"/>
          <w:sz w:val="20"/>
          <w:szCs w:val="20"/>
        </w:rPr>
        <w:t>ventas, pagos en efectivo, caja, facturación simulada</w:t>
      </w:r>
      <w:r w:rsidR="00794D09">
        <w:rPr>
          <w:rFonts w:ascii="Century Gothic" w:hAnsi="Century Gothic" w:cs="Arial"/>
          <w:color w:val="000000" w:themeColor="text1"/>
          <w:sz w:val="20"/>
          <w:szCs w:val="20"/>
        </w:rPr>
        <w:t>, recibos, reportes</w:t>
      </w:r>
      <w:r w:rsidRPr="004E5C51">
        <w:rPr>
          <w:rFonts w:ascii="Century Gothic" w:hAnsi="Century Gothic" w:cs="Arial"/>
          <w:color w:val="000000" w:themeColor="text1"/>
          <w:sz w:val="20"/>
          <w:szCs w:val="20"/>
        </w:rPr>
        <w:t>, auditoría, respaldo de información y sincronización.</w:t>
      </w:r>
    </w:p>
    <w:p w14:paraId="75348093" w14:textId="77777777" w:rsidR="004E5C51" w:rsidRP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 xml:space="preserve">También deberá permitir el seguimiento de las operaciones realizadas por los cajeros, la consulta de información gerencial, la comparación de precios entre proveedores y la continuidad de determinadas funciones críticas cuando exista una interrupción temporal de la conexión a Internet. Estas necesidades fueron identificadas durante las entrevistas y forman parte de los procesos que la empresa busca formalizar desde el inicio de sus operaciones. </w:t>
      </w:r>
    </w:p>
    <w:p w14:paraId="22E41975" w14:textId="621270F5" w:rsidR="004E5C51" w:rsidRPr="001462D8" w:rsidRDefault="004E5C51" w:rsidP="004E5C51">
      <w:pPr>
        <w:pStyle w:val="Ttulo2"/>
        <w:numPr>
          <w:ilvl w:val="1"/>
          <w:numId w:val="16"/>
        </w:numPr>
        <w:spacing w:line="360" w:lineRule="auto"/>
        <w:rPr>
          <w:rFonts w:ascii="Century Gothic" w:hAnsi="Century Gothic"/>
          <w:b/>
          <w:bCs/>
          <w:color w:val="000000" w:themeColor="text1"/>
          <w:sz w:val="20"/>
          <w:szCs w:val="20"/>
        </w:rPr>
      </w:pPr>
      <w:bookmarkStart w:id="3" w:name="_Toc241002443"/>
      <w:r>
        <w:rPr>
          <w:rFonts w:ascii="Century Gothic" w:hAnsi="Century Gothic"/>
          <w:b/>
          <w:bCs/>
          <w:color w:val="000000" w:themeColor="text1"/>
          <w:sz w:val="20"/>
          <w:szCs w:val="20"/>
        </w:rPr>
        <w:t>Fuentes de los requisitos</w:t>
      </w:r>
      <w:bookmarkEnd w:id="3"/>
    </w:p>
    <w:p w14:paraId="104785C9" w14:textId="3703D653" w:rsidR="004E5C51" w:rsidRDefault="004E5C51" w:rsidP="004E5C51">
      <w:pPr>
        <w:spacing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Para la elaboración de la presente especificación se utilizaron las siguientes fuentes:</w:t>
      </w:r>
    </w:p>
    <w:tbl>
      <w:tblPr>
        <w:tblStyle w:val="Tablaconcuadrcula"/>
        <w:tblW w:w="0" w:type="auto"/>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ook w:val="04A0" w:firstRow="1" w:lastRow="0" w:firstColumn="1" w:lastColumn="0" w:noHBand="0" w:noVBand="1"/>
      </w:tblPr>
      <w:tblGrid>
        <w:gridCol w:w="1600"/>
        <w:gridCol w:w="2400"/>
        <w:gridCol w:w="4837"/>
      </w:tblGrid>
      <w:tr w:rsidR="006C0FB0" w14:paraId="2C98E76F" w14:textId="77777777" w:rsidTr="006C0FB0">
        <w:trPr>
          <w:trHeight w:val="660"/>
        </w:trPr>
        <w:tc>
          <w:tcPr>
            <w:tcW w:w="1600" w:type="dxa"/>
            <w:shd w:val="clear" w:color="2F75B5" w:fill="2F75B5"/>
            <w:tcMar>
              <w:top w:w="40" w:type="dxa"/>
              <w:bottom w:w="40" w:type="dxa"/>
            </w:tcMar>
            <w:vAlign w:val="center"/>
          </w:tcPr>
          <w:p w14:paraId="6FEEA054" w14:textId="49F013E7"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Código</w:t>
            </w:r>
          </w:p>
        </w:tc>
        <w:tc>
          <w:tcPr>
            <w:tcW w:w="2400" w:type="dxa"/>
            <w:shd w:val="clear" w:color="2F75B5" w:fill="2F75B5"/>
            <w:tcMar>
              <w:top w:w="40" w:type="dxa"/>
              <w:bottom w:w="40" w:type="dxa"/>
            </w:tcMar>
            <w:vAlign w:val="center"/>
          </w:tcPr>
          <w:p w14:paraId="3089B692" w14:textId="1A385CBD"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Fuente</w:t>
            </w:r>
          </w:p>
        </w:tc>
        <w:tc>
          <w:tcPr>
            <w:tcW w:w="4837" w:type="dxa"/>
            <w:shd w:val="clear" w:color="2F75B5" w:fill="2F75B5"/>
            <w:tcMar>
              <w:top w:w="40" w:type="dxa"/>
              <w:bottom w:w="40" w:type="dxa"/>
            </w:tcMar>
            <w:vAlign w:val="center"/>
          </w:tcPr>
          <w:p w14:paraId="2E2DC2DA" w14:textId="7F4A6DA3"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Descripción</w:t>
            </w:r>
          </w:p>
        </w:tc>
      </w:tr>
      <w:tr w:rsidR="006C0FB0" w14:paraId="2D902E51" w14:textId="77777777" w:rsidTr="006C0FB0">
        <w:trPr>
          <w:trHeight w:val="400"/>
        </w:trPr>
        <w:tc>
          <w:tcPr>
            <w:tcW w:w="1600" w:type="dxa"/>
            <w:shd w:val="clear" w:color="C0E6F5" w:fill="C0E6F5"/>
            <w:tcMar>
              <w:top w:w="40" w:type="dxa"/>
              <w:bottom w:w="40" w:type="dxa"/>
            </w:tcMar>
            <w:vAlign w:val="center"/>
          </w:tcPr>
          <w:p w14:paraId="00F356AF" w14:textId="655D0225"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ENT-001</w:t>
            </w:r>
          </w:p>
        </w:tc>
        <w:tc>
          <w:tcPr>
            <w:tcW w:w="2400" w:type="dxa"/>
            <w:shd w:val="clear" w:color="C0E6F5" w:fill="C0E6F5"/>
            <w:tcMar>
              <w:top w:w="40" w:type="dxa"/>
              <w:bottom w:w="40" w:type="dxa"/>
            </w:tcMar>
            <w:vAlign w:val="center"/>
          </w:tcPr>
          <w:p w14:paraId="12512462" w14:textId="3C282FEA"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Primera entrevista</w:t>
            </w:r>
          </w:p>
        </w:tc>
        <w:tc>
          <w:tcPr>
            <w:tcW w:w="4837" w:type="dxa"/>
            <w:shd w:val="clear" w:color="C0E6F5" w:fill="C0E6F5"/>
            <w:tcMar>
              <w:top w:w="40" w:type="dxa"/>
              <w:bottom w:w="40" w:type="dxa"/>
            </w:tcMar>
            <w:vAlign w:val="center"/>
          </w:tcPr>
          <w:p w14:paraId="4DED8EE8" w14:textId="6CC3021E"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Relevamiento inicial realizado el 19 de agosto de 2026 con el Gerente General, la Contadora y el Gerente de Operaciones de la farmacéutica.</w:t>
            </w:r>
          </w:p>
        </w:tc>
      </w:tr>
      <w:tr w:rsidR="006C0FB0" w14:paraId="135C4A04" w14:textId="77777777" w:rsidTr="006C0FB0">
        <w:trPr>
          <w:trHeight w:val="400"/>
        </w:trPr>
        <w:tc>
          <w:tcPr>
            <w:tcW w:w="1600" w:type="dxa"/>
            <w:tcMar>
              <w:top w:w="40" w:type="dxa"/>
              <w:bottom w:w="40" w:type="dxa"/>
            </w:tcMar>
            <w:vAlign w:val="center"/>
          </w:tcPr>
          <w:p w14:paraId="0F4D94FF" w14:textId="10351823"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ENT-002</w:t>
            </w:r>
          </w:p>
        </w:tc>
        <w:tc>
          <w:tcPr>
            <w:tcW w:w="2400" w:type="dxa"/>
            <w:tcMar>
              <w:top w:w="40" w:type="dxa"/>
              <w:bottom w:w="40" w:type="dxa"/>
            </w:tcMar>
            <w:vAlign w:val="center"/>
          </w:tcPr>
          <w:p w14:paraId="2E59BDA0" w14:textId="5FEBA51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Segunda entrevista</w:t>
            </w:r>
          </w:p>
        </w:tc>
        <w:tc>
          <w:tcPr>
            <w:tcW w:w="4837" w:type="dxa"/>
            <w:tcMar>
              <w:top w:w="40" w:type="dxa"/>
              <w:bottom w:w="40" w:type="dxa"/>
            </w:tcMar>
            <w:vAlign w:val="center"/>
          </w:tcPr>
          <w:p w14:paraId="43CC6570" w14:textId="6E297444"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Validación y refinamiento de requisitos mediante la revisión de un mockup, realizada el 2 de septiembre de 2026.</w:t>
            </w:r>
          </w:p>
        </w:tc>
      </w:tr>
      <w:tr w:rsidR="006C0FB0" w14:paraId="26E4F921" w14:textId="77777777" w:rsidTr="006C0FB0">
        <w:trPr>
          <w:trHeight w:val="400"/>
        </w:trPr>
        <w:tc>
          <w:tcPr>
            <w:tcW w:w="1600" w:type="dxa"/>
            <w:shd w:val="clear" w:color="C0E6F5" w:fill="C0E6F5"/>
            <w:tcMar>
              <w:top w:w="40" w:type="dxa"/>
              <w:bottom w:w="40" w:type="dxa"/>
            </w:tcMar>
            <w:vAlign w:val="center"/>
          </w:tcPr>
          <w:p w14:paraId="56902423" w14:textId="475E39C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NEC-01 a NEC-40</w:t>
            </w:r>
          </w:p>
        </w:tc>
        <w:tc>
          <w:tcPr>
            <w:tcW w:w="2400" w:type="dxa"/>
            <w:shd w:val="clear" w:color="C0E6F5" w:fill="C0E6F5"/>
            <w:tcMar>
              <w:top w:w="40" w:type="dxa"/>
              <w:bottom w:w="40" w:type="dxa"/>
            </w:tcMar>
            <w:vAlign w:val="center"/>
          </w:tcPr>
          <w:p w14:paraId="72C744C1" w14:textId="04DB88D9"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Catálogo preliminar de necesidades</w:t>
            </w:r>
          </w:p>
        </w:tc>
        <w:tc>
          <w:tcPr>
            <w:tcW w:w="4837" w:type="dxa"/>
            <w:shd w:val="clear" w:color="C0E6F5" w:fill="C0E6F5"/>
            <w:tcMar>
              <w:top w:w="40" w:type="dxa"/>
              <w:bottom w:w="40" w:type="dxa"/>
            </w:tcMar>
            <w:vAlign w:val="center"/>
          </w:tcPr>
          <w:p w14:paraId="61A58B7C" w14:textId="584048C5" w:rsidR="006C0FB0" w:rsidRPr="006C0FB0" w:rsidRDefault="003D76DD" w:rsidP="006C0FB0">
            <w:pPr>
              <w:rPr>
                <w:rFonts w:ascii="Century Gothic" w:hAnsi="Century Gothic"/>
                <w:color w:val="000000"/>
                <w:sz w:val="16"/>
              </w:rPr>
            </w:pPr>
            <w:r>
              <w:rPr>
                <w:rFonts w:ascii="Century Gothic" w:hAnsi="Century Gothic"/>
                <w:color w:val="000000"/>
                <w:sz w:val="16"/>
              </w:rPr>
              <w:t>38 necesidades identificadas a partir de las entrevistas y de la sesión de validación realizadas (NEC-13 y NEC-36 fueron eliminadas).</w:t>
            </w:r>
          </w:p>
        </w:tc>
      </w:tr>
      <w:tr w:rsidR="006C0FB0" w14:paraId="550F0B5F" w14:textId="77777777" w:rsidTr="006C0FB0">
        <w:trPr>
          <w:trHeight w:val="400"/>
        </w:trPr>
        <w:tc>
          <w:tcPr>
            <w:tcW w:w="1600" w:type="dxa"/>
            <w:tcMar>
              <w:top w:w="40" w:type="dxa"/>
              <w:bottom w:w="40" w:type="dxa"/>
            </w:tcMar>
            <w:vAlign w:val="center"/>
          </w:tcPr>
          <w:p w14:paraId="39361BBD" w14:textId="0CEF24A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VAL-001</w:t>
            </w:r>
          </w:p>
        </w:tc>
        <w:tc>
          <w:tcPr>
            <w:tcW w:w="2400" w:type="dxa"/>
            <w:tcMar>
              <w:top w:w="40" w:type="dxa"/>
              <w:bottom w:w="40" w:type="dxa"/>
            </w:tcMar>
            <w:vAlign w:val="center"/>
          </w:tcPr>
          <w:p w14:paraId="6BD2F6B4" w14:textId="4D5CBCCE"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Sesión de validación complementaria</w:t>
            </w:r>
          </w:p>
        </w:tc>
        <w:tc>
          <w:tcPr>
            <w:tcW w:w="4837" w:type="dxa"/>
            <w:tcMar>
              <w:top w:w="40" w:type="dxa"/>
              <w:bottom w:w="40" w:type="dxa"/>
            </w:tcMar>
            <w:vAlign w:val="center"/>
          </w:tcPr>
          <w:p w14:paraId="174F3774" w14:textId="79C40AE4"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Revisión del mockup ajustado e incorporación de funcionalidades complementarias, realizada el 9 de septiembre de 2026.</w:t>
            </w:r>
          </w:p>
        </w:tc>
      </w:tr>
      <w:tr w:rsidR="006C0FB0" w14:paraId="04158DDD" w14:textId="77777777" w:rsidTr="006C0FB0">
        <w:trPr>
          <w:trHeight w:val="400"/>
        </w:trPr>
        <w:tc>
          <w:tcPr>
            <w:tcW w:w="1600" w:type="dxa"/>
            <w:shd w:val="clear" w:color="C0E6F5" w:fill="C0E6F5"/>
            <w:tcMar>
              <w:top w:w="40" w:type="dxa"/>
              <w:bottom w:w="40" w:type="dxa"/>
            </w:tcMar>
            <w:vAlign w:val="center"/>
          </w:tcPr>
          <w:p w14:paraId="3D341820" w14:textId="70E2C7C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Derivación técnica</w:t>
            </w:r>
          </w:p>
        </w:tc>
        <w:tc>
          <w:tcPr>
            <w:tcW w:w="2400" w:type="dxa"/>
            <w:shd w:val="clear" w:color="C0E6F5" w:fill="C0E6F5"/>
            <w:tcMar>
              <w:top w:w="40" w:type="dxa"/>
              <w:bottom w:w="40" w:type="dxa"/>
            </w:tcMar>
            <w:vAlign w:val="center"/>
          </w:tcPr>
          <w:p w14:paraId="128E4A96" w14:textId="471746B5"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Análisis del equipo</w:t>
            </w:r>
          </w:p>
        </w:tc>
        <w:tc>
          <w:tcPr>
            <w:tcW w:w="4837" w:type="dxa"/>
            <w:shd w:val="clear" w:color="C0E6F5" w:fill="C0E6F5"/>
            <w:tcMar>
              <w:top w:w="40" w:type="dxa"/>
              <w:bottom w:w="40" w:type="dxa"/>
            </w:tcMar>
            <w:vAlign w:val="center"/>
          </w:tcPr>
          <w:p w14:paraId="77D0107D" w14:textId="63005BC1"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Requisitos técnicos derivados de las necesidades funcionales y de calidad del sistema.</w:t>
            </w:r>
          </w:p>
        </w:tc>
      </w:tr>
    </w:tbl>
    <w:p w14:paraId="1E4D85BD" w14:textId="5FF8F016" w:rsidR="00C42D4D" w:rsidRDefault="004E5C51" w:rsidP="006C0FB0">
      <w:pPr>
        <w:spacing w:before="120" w:line="360" w:lineRule="auto"/>
        <w:ind w:left="360"/>
        <w:jc w:val="both"/>
        <w:rPr>
          <w:rFonts w:ascii="Century Gothic" w:hAnsi="Century Gothic" w:cs="Arial"/>
          <w:color w:val="000000" w:themeColor="text1"/>
          <w:sz w:val="20"/>
          <w:szCs w:val="20"/>
        </w:rPr>
      </w:pPr>
      <w:r w:rsidRPr="004E5C51">
        <w:rPr>
          <w:rFonts w:ascii="Century Gothic" w:hAnsi="Century Gothic" w:cs="Arial"/>
          <w:color w:val="000000" w:themeColor="text1"/>
          <w:sz w:val="20"/>
          <w:szCs w:val="20"/>
        </w:rPr>
        <w:t xml:space="preserve">El catálogo preliminar desarrollado en el Documento 1 contiene </w:t>
      </w:r>
      <w:r w:rsidR="003D76DD" w:rsidRPr="003D76DD">
        <w:rPr>
          <w:rFonts w:ascii="Century Gothic" w:hAnsi="Century Gothic" w:cs="Arial"/>
          <w:color w:val="000000" w:themeColor="text1"/>
          <w:sz w:val="20"/>
          <w:szCs w:val="20"/>
        </w:rPr>
        <w:t xml:space="preserve">38 </w:t>
      </w:r>
      <w:r w:rsidRPr="004E5C51">
        <w:rPr>
          <w:rFonts w:ascii="Century Gothic" w:hAnsi="Century Gothic" w:cs="Arial"/>
          <w:color w:val="000000" w:themeColor="text1"/>
          <w:sz w:val="20"/>
          <w:szCs w:val="20"/>
        </w:rPr>
        <w:t>necesidades identificadas y vinculadas con las entrevistas realizadas.</w:t>
      </w:r>
    </w:p>
    <w:p w14:paraId="00064DB2" w14:textId="7C3DFF38" w:rsidR="004E5C51" w:rsidRPr="00C42D4D" w:rsidRDefault="00C42D4D" w:rsidP="00C42D4D">
      <w:pPr>
        <w:spacing w:line="360" w:lineRule="auto"/>
        <w:ind w:left="360"/>
        <w:jc w:val="both"/>
        <w:rPr>
          <w:rFonts w:ascii="Century Gothic" w:hAnsi="Century Gothic"/>
          <w:color w:val="000000"/>
          <w:sz w:val="20"/>
        </w:rPr>
      </w:pPr>
      <w:r w:rsidRPr="00C42D4D">
        <w:rPr>
          <w:rFonts w:ascii="Century Gothic" w:hAnsi="Century Gothic"/>
          <w:color w:val="000000"/>
          <w:sz w:val="20"/>
        </w:rPr>
        <w:t xml:space="preserve">Adicionalmente, </w:t>
      </w:r>
      <w:r w:rsidR="006C0FB0" w:rsidRPr="006C0FB0">
        <w:rPr>
          <w:rFonts w:ascii="Century Gothic" w:hAnsi="Century Gothic"/>
          <w:color w:val="000000"/>
          <w:sz w:val="20"/>
        </w:rPr>
        <w:t xml:space="preserve">el 9 de septiembre de 2026 se realizó la sesión de validación complementaria VAL-001 con los mismos </w:t>
      </w:r>
      <w:proofErr w:type="spellStart"/>
      <w:r w:rsidR="006C0FB0" w:rsidRPr="006C0FB0">
        <w:rPr>
          <w:rFonts w:ascii="Century Gothic" w:hAnsi="Century Gothic"/>
          <w:color w:val="000000"/>
          <w:sz w:val="20"/>
        </w:rPr>
        <w:t>stakeholders</w:t>
      </w:r>
      <w:proofErr w:type="spellEnd"/>
      <w:r w:rsidR="006C0FB0" w:rsidRPr="006C0FB0">
        <w:rPr>
          <w:rFonts w:ascii="Century Gothic" w:hAnsi="Century Gothic"/>
          <w:color w:val="000000"/>
          <w:sz w:val="20"/>
        </w:rPr>
        <w:t xml:space="preserve">, en la que el Gerente General </w:t>
      </w:r>
      <w:r w:rsidR="006C0FB0" w:rsidRPr="006C0FB0">
        <w:rPr>
          <w:rFonts w:ascii="Century Gothic" w:hAnsi="Century Gothic"/>
          <w:color w:val="000000"/>
          <w:sz w:val="20"/>
        </w:rPr>
        <w:lastRenderedPageBreak/>
        <w:t>planteó las necesidades NEC-34</w:t>
      </w:r>
      <w:r w:rsidR="003D76DD" w:rsidRPr="003D76DD">
        <w:rPr>
          <w:rFonts w:ascii="Century Gothic" w:hAnsi="Century Gothic"/>
          <w:color w:val="000000"/>
          <w:sz w:val="20"/>
        </w:rPr>
        <w:t>, NEC-35 y NEC-37 a NEC-40, que dan origen a los requisitos RF-084 a RF-091 y RF-095</w:t>
      </w:r>
      <w:r w:rsidR="006C0FB0" w:rsidRPr="006C0FB0">
        <w:rPr>
          <w:rFonts w:ascii="Century Gothic" w:hAnsi="Century Gothic"/>
          <w:color w:val="000000"/>
          <w:sz w:val="20"/>
        </w:rPr>
        <w:t xml:space="preserve"> a RF-100. En esta sesión se incorporaron las siguientes funcionalidade</w:t>
      </w:r>
      <w:r w:rsidRPr="00C42D4D">
        <w:rPr>
          <w:rFonts w:ascii="Century Gothic" w:hAnsi="Century Gothic"/>
          <w:color w:val="000000"/>
          <w:sz w:val="20"/>
        </w:rPr>
        <w:t xml:space="preserve">s: </w:t>
      </w:r>
      <w:r w:rsidR="003D76DD">
        <w:rPr>
          <w:rFonts w:ascii="Century Gothic" w:hAnsi="Century Gothic"/>
          <w:color w:val="000000"/>
          <w:sz w:val="20"/>
        </w:rPr>
        <w:t>gestión de clientes, recetas médicas, regla FEFO</w:t>
      </w:r>
      <w:r w:rsidRPr="00C42D4D">
        <w:rPr>
          <w:rFonts w:ascii="Century Gothic" w:hAnsi="Century Gothic"/>
          <w:color w:val="000000"/>
          <w:sz w:val="20"/>
        </w:rPr>
        <w:t>, descuentos, configuración del sistema y soporte para múltiples sucursales.</w:t>
      </w:r>
    </w:p>
    <w:p w14:paraId="3C1829E9" w14:textId="5BEA1C75" w:rsidR="004E5C51" w:rsidRPr="001462D8" w:rsidRDefault="004E5C51" w:rsidP="004E5C51">
      <w:pPr>
        <w:pStyle w:val="Ttulo2"/>
        <w:numPr>
          <w:ilvl w:val="1"/>
          <w:numId w:val="16"/>
        </w:numPr>
        <w:spacing w:line="360" w:lineRule="auto"/>
        <w:rPr>
          <w:rFonts w:ascii="Century Gothic" w:hAnsi="Century Gothic"/>
          <w:b/>
          <w:bCs/>
          <w:color w:val="000000" w:themeColor="text1"/>
          <w:sz w:val="20"/>
          <w:szCs w:val="20"/>
        </w:rPr>
      </w:pPr>
      <w:bookmarkStart w:id="4" w:name="_Toc241002444"/>
      <w:r>
        <w:rPr>
          <w:rFonts w:ascii="Century Gothic" w:hAnsi="Century Gothic"/>
          <w:b/>
          <w:bCs/>
          <w:color w:val="000000" w:themeColor="text1"/>
          <w:sz w:val="20"/>
          <w:szCs w:val="20"/>
        </w:rPr>
        <w:t>Definiciones y abreviaturas</w:t>
      </w:r>
      <w:bookmarkEnd w:id="4"/>
    </w:p>
    <w:tbl>
      <w:tblPr>
        <w:tblStyle w:val="Tablaconcuadrcula"/>
        <w:tblW w:w="0" w:type="auto"/>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ook w:val="04A0" w:firstRow="1" w:lastRow="0" w:firstColumn="1" w:lastColumn="0" w:noHBand="0" w:noVBand="1"/>
      </w:tblPr>
      <w:tblGrid>
        <w:gridCol w:w="2200"/>
        <w:gridCol w:w="6637"/>
      </w:tblGrid>
      <w:tr w:rsidR="006C0FB0" w:rsidRPr="006C0FB0" w14:paraId="6FBAA34C" w14:textId="77777777" w:rsidTr="006C0FB0">
        <w:trPr>
          <w:trHeight w:val="660"/>
        </w:trPr>
        <w:tc>
          <w:tcPr>
            <w:tcW w:w="2200" w:type="dxa"/>
            <w:shd w:val="clear" w:color="2F75B5" w:fill="2F75B5"/>
            <w:tcMar>
              <w:top w:w="40" w:type="dxa"/>
              <w:bottom w:w="40" w:type="dxa"/>
            </w:tcMar>
            <w:vAlign w:val="center"/>
          </w:tcPr>
          <w:p w14:paraId="4685EB5A" w14:textId="196FD09D"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Término</w:t>
            </w:r>
          </w:p>
        </w:tc>
        <w:tc>
          <w:tcPr>
            <w:tcW w:w="6637" w:type="dxa"/>
            <w:shd w:val="clear" w:color="2F75B5" w:fill="2F75B5"/>
            <w:tcMar>
              <w:top w:w="40" w:type="dxa"/>
              <w:bottom w:w="40" w:type="dxa"/>
            </w:tcMar>
            <w:vAlign w:val="center"/>
          </w:tcPr>
          <w:p w14:paraId="1AA2B9B2" w14:textId="71A2CEDB"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Definición</w:t>
            </w:r>
          </w:p>
        </w:tc>
      </w:tr>
      <w:tr w:rsidR="006C0FB0" w:rsidRPr="006C0FB0" w14:paraId="555C5B7F" w14:textId="77777777" w:rsidTr="006C0FB0">
        <w:trPr>
          <w:trHeight w:val="400"/>
        </w:trPr>
        <w:tc>
          <w:tcPr>
            <w:tcW w:w="2200" w:type="dxa"/>
            <w:shd w:val="clear" w:color="C0E6F5" w:fill="C0E6F5"/>
            <w:tcMar>
              <w:top w:w="40" w:type="dxa"/>
              <w:bottom w:w="40" w:type="dxa"/>
            </w:tcMar>
            <w:vAlign w:val="center"/>
          </w:tcPr>
          <w:p w14:paraId="66179F4E" w14:textId="0DE68DC4"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RF</w:t>
            </w:r>
          </w:p>
        </w:tc>
        <w:tc>
          <w:tcPr>
            <w:tcW w:w="6637" w:type="dxa"/>
            <w:shd w:val="clear" w:color="C0E6F5" w:fill="C0E6F5"/>
            <w:tcMar>
              <w:top w:w="40" w:type="dxa"/>
              <w:bottom w:w="40" w:type="dxa"/>
            </w:tcMar>
            <w:vAlign w:val="center"/>
          </w:tcPr>
          <w:p w14:paraId="3347678D" w14:textId="60D94263"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Requisito Funcional</w:t>
            </w:r>
          </w:p>
        </w:tc>
      </w:tr>
      <w:tr w:rsidR="006C0FB0" w:rsidRPr="006C0FB0" w14:paraId="3EDF8D53" w14:textId="77777777" w:rsidTr="003D76DD">
        <w:trPr>
          <w:trHeight w:val="400"/>
        </w:trPr>
        <w:tc>
          <w:tcPr>
            <w:tcW w:w="2200" w:type="dxa"/>
            <w:shd w:val="clear" w:color="FFFFFF" w:fill="FFFFFF"/>
            <w:tcMar>
              <w:top w:w="40" w:type="dxa"/>
              <w:bottom w:w="40" w:type="dxa"/>
            </w:tcMar>
            <w:vAlign w:val="center"/>
          </w:tcPr>
          <w:p w14:paraId="532EF7B8" w14:textId="09D4B3EC"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RNF</w:t>
            </w:r>
          </w:p>
        </w:tc>
        <w:tc>
          <w:tcPr>
            <w:tcW w:w="6637" w:type="dxa"/>
            <w:shd w:val="clear" w:color="FFFFFF" w:fill="FFFFFF"/>
            <w:tcMar>
              <w:top w:w="40" w:type="dxa"/>
              <w:bottom w:w="40" w:type="dxa"/>
            </w:tcMar>
            <w:vAlign w:val="center"/>
          </w:tcPr>
          <w:p w14:paraId="4BE22CDA" w14:textId="4007240D"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Requisito No Funcional</w:t>
            </w:r>
          </w:p>
        </w:tc>
      </w:tr>
      <w:tr w:rsidR="006C0FB0" w:rsidRPr="006C0FB0" w14:paraId="10A82A08" w14:textId="77777777" w:rsidTr="006C0FB0">
        <w:trPr>
          <w:trHeight w:val="400"/>
        </w:trPr>
        <w:tc>
          <w:tcPr>
            <w:tcW w:w="2200" w:type="dxa"/>
            <w:shd w:val="clear" w:color="C0E6F5" w:fill="C0E6F5"/>
            <w:tcMar>
              <w:top w:w="40" w:type="dxa"/>
              <w:bottom w:w="40" w:type="dxa"/>
            </w:tcMar>
            <w:vAlign w:val="center"/>
          </w:tcPr>
          <w:p w14:paraId="213D72BC" w14:textId="6CFECCDA"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SRS</w:t>
            </w:r>
          </w:p>
        </w:tc>
        <w:tc>
          <w:tcPr>
            <w:tcW w:w="6637" w:type="dxa"/>
            <w:shd w:val="clear" w:color="C0E6F5" w:fill="C0E6F5"/>
            <w:tcMar>
              <w:top w:w="40" w:type="dxa"/>
              <w:bottom w:w="40" w:type="dxa"/>
            </w:tcMar>
            <w:vAlign w:val="center"/>
          </w:tcPr>
          <w:p w14:paraId="4D675802" w14:textId="0605C80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Especificación de Requisitos de Software</w:t>
            </w:r>
          </w:p>
        </w:tc>
      </w:tr>
      <w:tr w:rsidR="006C0FB0" w:rsidRPr="006C0FB0" w14:paraId="77760B74" w14:textId="77777777" w:rsidTr="003D76DD">
        <w:trPr>
          <w:trHeight w:val="400"/>
        </w:trPr>
        <w:tc>
          <w:tcPr>
            <w:tcW w:w="2200" w:type="dxa"/>
            <w:shd w:val="clear" w:color="FFFFFF" w:fill="FFFFFF"/>
            <w:tcMar>
              <w:top w:w="40" w:type="dxa"/>
              <w:bottom w:w="40" w:type="dxa"/>
            </w:tcMar>
            <w:vAlign w:val="center"/>
          </w:tcPr>
          <w:p w14:paraId="1E613E90" w14:textId="26D664C5" w:rsidR="006C0FB0" w:rsidRPr="006C0FB0" w:rsidRDefault="006C0FB0" w:rsidP="006C0FB0">
            <w:pPr>
              <w:rPr>
                <w:rFonts w:ascii="Century Gothic" w:hAnsi="Century Gothic"/>
                <w:color w:val="000000"/>
                <w:sz w:val="16"/>
              </w:rPr>
            </w:pPr>
            <w:proofErr w:type="spellStart"/>
            <w:r w:rsidRPr="006C0FB0">
              <w:rPr>
                <w:rFonts w:ascii="Century Gothic" w:hAnsi="Century Gothic"/>
                <w:color w:val="000000"/>
                <w:sz w:val="16"/>
              </w:rPr>
              <w:t>MoSCoW</w:t>
            </w:r>
            <w:proofErr w:type="spellEnd"/>
          </w:p>
        </w:tc>
        <w:tc>
          <w:tcPr>
            <w:tcW w:w="6637" w:type="dxa"/>
            <w:shd w:val="clear" w:color="FFFFFF" w:fill="FFFFFF"/>
            <w:tcMar>
              <w:top w:w="40" w:type="dxa"/>
              <w:bottom w:w="40" w:type="dxa"/>
            </w:tcMar>
            <w:vAlign w:val="center"/>
          </w:tcPr>
          <w:p w14:paraId="13A9E2FF" w14:textId="09E498F6"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 xml:space="preserve">Método de priorización basado en </w:t>
            </w:r>
            <w:proofErr w:type="spellStart"/>
            <w:r w:rsidRPr="006C0FB0">
              <w:rPr>
                <w:rFonts w:ascii="Century Gothic" w:hAnsi="Century Gothic"/>
                <w:color w:val="000000"/>
                <w:sz w:val="16"/>
              </w:rPr>
              <w:t>Must</w:t>
            </w:r>
            <w:proofErr w:type="spellEnd"/>
            <w:r w:rsidRPr="006C0FB0">
              <w:rPr>
                <w:rFonts w:ascii="Century Gothic" w:hAnsi="Century Gothic"/>
                <w:color w:val="000000"/>
                <w:sz w:val="16"/>
              </w:rPr>
              <w:t xml:space="preserve">, </w:t>
            </w:r>
            <w:proofErr w:type="spellStart"/>
            <w:r w:rsidRPr="006C0FB0">
              <w:rPr>
                <w:rFonts w:ascii="Century Gothic" w:hAnsi="Century Gothic"/>
                <w:color w:val="000000"/>
                <w:sz w:val="16"/>
              </w:rPr>
              <w:t>Should</w:t>
            </w:r>
            <w:proofErr w:type="spellEnd"/>
            <w:r w:rsidRPr="006C0FB0">
              <w:rPr>
                <w:rFonts w:ascii="Century Gothic" w:hAnsi="Century Gothic"/>
                <w:color w:val="000000"/>
                <w:sz w:val="16"/>
              </w:rPr>
              <w:t xml:space="preserve">, </w:t>
            </w:r>
            <w:proofErr w:type="spellStart"/>
            <w:r w:rsidRPr="006C0FB0">
              <w:rPr>
                <w:rFonts w:ascii="Century Gothic" w:hAnsi="Century Gothic"/>
                <w:color w:val="000000"/>
                <w:sz w:val="16"/>
              </w:rPr>
              <w:t>Could</w:t>
            </w:r>
            <w:proofErr w:type="spellEnd"/>
            <w:r w:rsidRPr="006C0FB0">
              <w:rPr>
                <w:rFonts w:ascii="Century Gothic" w:hAnsi="Century Gothic"/>
                <w:color w:val="000000"/>
                <w:sz w:val="16"/>
              </w:rPr>
              <w:t xml:space="preserve"> y </w:t>
            </w:r>
            <w:proofErr w:type="spellStart"/>
            <w:r w:rsidRPr="006C0FB0">
              <w:rPr>
                <w:rFonts w:ascii="Century Gothic" w:hAnsi="Century Gothic"/>
                <w:color w:val="000000"/>
                <w:sz w:val="16"/>
              </w:rPr>
              <w:t>Won’t</w:t>
            </w:r>
            <w:proofErr w:type="spellEnd"/>
          </w:p>
        </w:tc>
      </w:tr>
      <w:tr w:rsidR="006C0FB0" w:rsidRPr="006C0FB0" w14:paraId="61CFAC09" w14:textId="77777777" w:rsidTr="006C0FB0">
        <w:trPr>
          <w:trHeight w:val="400"/>
        </w:trPr>
        <w:tc>
          <w:tcPr>
            <w:tcW w:w="2200" w:type="dxa"/>
            <w:shd w:val="clear" w:color="C0E6F5" w:fill="C0E6F5"/>
            <w:tcMar>
              <w:top w:w="40" w:type="dxa"/>
              <w:bottom w:w="40" w:type="dxa"/>
            </w:tcMar>
            <w:vAlign w:val="center"/>
          </w:tcPr>
          <w:p w14:paraId="06A25189" w14:textId="21CCBC1B"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HU</w:t>
            </w:r>
          </w:p>
        </w:tc>
        <w:tc>
          <w:tcPr>
            <w:tcW w:w="6637" w:type="dxa"/>
            <w:shd w:val="clear" w:color="C0E6F5" w:fill="C0E6F5"/>
            <w:tcMar>
              <w:top w:w="40" w:type="dxa"/>
              <w:bottom w:w="40" w:type="dxa"/>
            </w:tcMar>
            <w:vAlign w:val="center"/>
          </w:tcPr>
          <w:p w14:paraId="1C1EB9EE" w14:textId="46592E2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Historia de Usuario</w:t>
            </w:r>
          </w:p>
        </w:tc>
      </w:tr>
      <w:tr w:rsidR="006C0FB0" w:rsidRPr="006C0FB0" w14:paraId="16B38E38" w14:textId="77777777" w:rsidTr="003D76DD">
        <w:trPr>
          <w:trHeight w:val="400"/>
        </w:trPr>
        <w:tc>
          <w:tcPr>
            <w:tcW w:w="2200" w:type="dxa"/>
            <w:shd w:val="clear" w:color="FFFFFF" w:fill="FFFFFF"/>
            <w:tcMar>
              <w:top w:w="40" w:type="dxa"/>
              <w:bottom w:w="40" w:type="dxa"/>
            </w:tcMar>
            <w:vAlign w:val="center"/>
          </w:tcPr>
          <w:p w14:paraId="7707C788" w14:textId="664B650E"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CP</w:t>
            </w:r>
          </w:p>
        </w:tc>
        <w:tc>
          <w:tcPr>
            <w:tcW w:w="6637" w:type="dxa"/>
            <w:shd w:val="clear" w:color="FFFFFF" w:fill="FFFFFF"/>
            <w:tcMar>
              <w:top w:w="40" w:type="dxa"/>
              <w:bottom w:w="40" w:type="dxa"/>
            </w:tcMar>
            <w:vAlign w:val="center"/>
          </w:tcPr>
          <w:p w14:paraId="007EACB0" w14:textId="7570A55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Caso de Prueba</w:t>
            </w:r>
          </w:p>
        </w:tc>
      </w:tr>
      <w:tr w:rsidR="006C0FB0" w:rsidRPr="006C0FB0" w14:paraId="090C1194" w14:textId="77777777" w:rsidTr="006C0FB0">
        <w:trPr>
          <w:trHeight w:val="400"/>
        </w:trPr>
        <w:tc>
          <w:tcPr>
            <w:tcW w:w="2200" w:type="dxa"/>
            <w:shd w:val="clear" w:color="C0E6F5" w:fill="C0E6F5"/>
            <w:tcMar>
              <w:top w:w="40" w:type="dxa"/>
              <w:bottom w:w="40" w:type="dxa"/>
            </w:tcMar>
            <w:vAlign w:val="center"/>
          </w:tcPr>
          <w:p w14:paraId="0163A941" w14:textId="7D842A4F"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C4</w:t>
            </w:r>
          </w:p>
        </w:tc>
        <w:tc>
          <w:tcPr>
            <w:tcW w:w="6637" w:type="dxa"/>
            <w:shd w:val="clear" w:color="C0E6F5" w:fill="C0E6F5"/>
            <w:tcMar>
              <w:top w:w="40" w:type="dxa"/>
              <w:bottom w:w="40" w:type="dxa"/>
            </w:tcMar>
            <w:vAlign w:val="center"/>
          </w:tcPr>
          <w:p w14:paraId="6760D659" w14:textId="525816F4"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Modelo utilizado para representar la arquitectura del sistema mediante distintos niveles de abstracción</w:t>
            </w:r>
          </w:p>
        </w:tc>
      </w:tr>
      <w:tr w:rsidR="006C0FB0" w:rsidRPr="006C0FB0" w14:paraId="2951C87C" w14:textId="77777777" w:rsidTr="003D76DD">
        <w:trPr>
          <w:trHeight w:val="400"/>
        </w:trPr>
        <w:tc>
          <w:tcPr>
            <w:tcW w:w="2200" w:type="dxa"/>
            <w:shd w:val="clear" w:color="FFFFFF" w:fill="FFFFFF"/>
            <w:tcMar>
              <w:top w:w="40" w:type="dxa"/>
              <w:bottom w:w="40" w:type="dxa"/>
            </w:tcMar>
            <w:vAlign w:val="center"/>
          </w:tcPr>
          <w:p w14:paraId="2F0B1E0D" w14:textId="18756B0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ENT</w:t>
            </w:r>
          </w:p>
        </w:tc>
        <w:tc>
          <w:tcPr>
            <w:tcW w:w="6637" w:type="dxa"/>
            <w:shd w:val="clear" w:color="FFFFFF" w:fill="FFFFFF"/>
            <w:tcMar>
              <w:top w:w="40" w:type="dxa"/>
              <w:bottom w:w="40" w:type="dxa"/>
            </w:tcMar>
            <w:vAlign w:val="center"/>
          </w:tcPr>
          <w:p w14:paraId="588CB6E8" w14:textId="6B97C3F5"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Entrevista utilizada como fuente de elicitación</w:t>
            </w:r>
          </w:p>
        </w:tc>
      </w:tr>
      <w:tr w:rsidR="006C0FB0" w:rsidRPr="006C0FB0" w14:paraId="217AD1AA" w14:textId="77777777" w:rsidTr="006C0FB0">
        <w:trPr>
          <w:trHeight w:val="400"/>
        </w:trPr>
        <w:tc>
          <w:tcPr>
            <w:tcW w:w="2200" w:type="dxa"/>
            <w:shd w:val="clear" w:color="C0E6F5" w:fill="C0E6F5"/>
            <w:tcMar>
              <w:top w:w="40" w:type="dxa"/>
              <w:bottom w:w="40" w:type="dxa"/>
            </w:tcMar>
            <w:vAlign w:val="center"/>
          </w:tcPr>
          <w:p w14:paraId="41850D98" w14:textId="384574BB"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NEC</w:t>
            </w:r>
          </w:p>
        </w:tc>
        <w:tc>
          <w:tcPr>
            <w:tcW w:w="6637" w:type="dxa"/>
            <w:shd w:val="clear" w:color="C0E6F5" w:fill="C0E6F5"/>
            <w:tcMar>
              <w:top w:w="40" w:type="dxa"/>
              <w:bottom w:w="40" w:type="dxa"/>
            </w:tcMar>
            <w:vAlign w:val="center"/>
          </w:tcPr>
          <w:p w14:paraId="2867642D" w14:textId="5B9C04F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Necesidad identificada durante el relevamiento</w:t>
            </w:r>
          </w:p>
        </w:tc>
      </w:tr>
      <w:tr w:rsidR="006C0FB0" w:rsidRPr="006C0FB0" w14:paraId="622270D5" w14:textId="77777777" w:rsidTr="003D76DD">
        <w:trPr>
          <w:trHeight w:val="400"/>
        </w:trPr>
        <w:tc>
          <w:tcPr>
            <w:tcW w:w="2200" w:type="dxa"/>
            <w:shd w:val="clear" w:color="FFFFFF" w:fill="FFFFFF"/>
            <w:tcMar>
              <w:top w:w="40" w:type="dxa"/>
              <w:bottom w:w="40" w:type="dxa"/>
            </w:tcMar>
            <w:vAlign w:val="center"/>
          </w:tcPr>
          <w:p w14:paraId="7FCA2CE3" w14:textId="0B779289"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VAL</w:t>
            </w:r>
          </w:p>
        </w:tc>
        <w:tc>
          <w:tcPr>
            <w:tcW w:w="6637" w:type="dxa"/>
            <w:shd w:val="clear" w:color="FFFFFF" w:fill="FFFFFF"/>
            <w:tcMar>
              <w:top w:w="40" w:type="dxa"/>
              <w:bottom w:w="40" w:type="dxa"/>
            </w:tcMar>
            <w:vAlign w:val="center"/>
          </w:tcPr>
          <w:p w14:paraId="0A290145" w14:textId="053D4F97"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Validación posterior de requisitos</w:t>
            </w:r>
          </w:p>
        </w:tc>
      </w:tr>
      <w:tr w:rsidR="006C0FB0" w:rsidRPr="006C0FB0" w14:paraId="1645B276" w14:textId="77777777" w:rsidTr="006C0FB0">
        <w:trPr>
          <w:trHeight w:val="400"/>
        </w:trPr>
        <w:tc>
          <w:tcPr>
            <w:tcW w:w="2200" w:type="dxa"/>
            <w:shd w:val="clear" w:color="C0E6F5" w:fill="C0E6F5"/>
            <w:tcMar>
              <w:top w:w="40" w:type="dxa"/>
              <w:bottom w:w="40" w:type="dxa"/>
            </w:tcMar>
            <w:vAlign w:val="center"/>
          </w:tcPr>
          <w:p w14:paraId="5E4F8121" w14:textId="1C2301B7"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FEFO</w:t>
            </w:r>
          </w:p>
        </w:tc>
        <w:tc>
          <w:tcPr>
            <w:tcW w:w="6637" w:type="dxa"/>
            <w:shd w:val="clear" w:color="C0E6F5" w:fill="C0E6F5"/>
            <w:tcMar>
              <w:top w:w="40" w:type="dxa"/>
              <w:bottom w:w="40" w:type="dxa"/>
            </w:tcMar>
            <w:vAlign w:val="center"/>
          </w:tcPr>
          <w:p w14:paraId="2B19C274" w14:textId="06058341"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Método que prioriza la salida de los productos cuya fecha de vencimiento es más próxima</w:t>
            </w:r>
          </w:p>
        </w:tc>
      </w:tr>
      <w:tr w:rsidR="006C0FB0" w:rsidRPr="006C0FB0" w14:paraId="629427F8" w14:textId="77777777" w:rsidTr="003D76DD">
        <w:trPr>
          <w:trHeight w:val="400"/>
        </w:trPr>
        <w:tc>
          <w:tcPr>
            <w:tcW w:w="2200" w:type="dxa"/>
            <w:shd w:val="clear" w:color="FFFFFF" w:fill="FFFFFF"/>
            <w:tcMar>
              <w:top w:w="40" w:type="dxa"/>
              <w:bottom w:w="40" w:type="dxa"/>
            </w:tcMar>
            <w:vAlign w:val="center"/>
          </w:tcPr>
          <w:p w14:paraId="0ADC15F0" w14:textId="1C8909D1"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RPO</w:t>
            </w:r>
          </w:p>
        </w:tc>
        <w:tc>
          <w:tcPr>
            <w:tcW w:w="6637" w:type="dxa"/>
            <w:shd w:val="clear" w:color="FFFFFF" w:fill="FFFFFF"/>
            <w:tcMar>
              <w:top w:w="40" w:type="dxa"/>
              <w:bottom w:w="40" w:type="dxa"/>
            </w:tcMar>
            <w:vAlign w:val="center"/>
          </w:tcPr>
          <w:p w14:paraId="38424D16" w14:textId="504A490D"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Tiempo máximo de información que puede perderse después de un incidente</w:t>
            </w:r>
          </w:p>
        </w:tc>
      </w:tr>
      <w:tr w:rsidR="006C0FB0" w:rsidRPr="006C0FB0" w14:paraId="7315767F" w14:textId="77777777" w:rsidTr="006C0FB0">
        <w:trPr>
          <w:trHeight w:val="400"/>
        </w:trPr>
        <w:tc>
          <w:tcPr>
            <w:tcW w:w="2200" w:type="dxa"/>
            <w:shd w:val="clear" w:color="C0E6F5" w:fill="C0E6F5"/>
            <w:tcMar>
              <w:top w:w="40" w:type="dxa"/>
              <w:bottom w:w="40" w:type="dxa"/>
            </w:tcMar>
            <w:vAlign w:val="center"/>
          </w:tcPr>
          <w:p w14:paraId="68CE5345" w14:textId="4CE1656B"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RTO</w:t>
            </w:r>
          </w:p>
        </w:tc>
        <w:tc>
          <w:tcPr>
            <w:tcW w:w="6637" w:type="dxa"/>
            <w:shd w:val="clear" w:color="C0E6F5" w:fill="C0E6F5"/>
            <w:tcMar>
              <w:top w:w="40" w:type="dxa"/>
              <w:bottom w:w="40" w:type="dxa"/>
            </w:tcMar>
            <w:vAlign w:val="center"/>
          </w:tcPr>
          <w:p w14:paraId="4E5D79C6" w14:textId="7DFC90B6"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Tiempo máximo esperado para restablecer un servicio después de una interrupción.</w:t>
            </w:r>
          </w:p>
        </w:tc>
      </w:tr>
      <w:tr w:rsidR="003D76DD" w:rsidRPr="006C0FB0" w14:paraId="4EAEAFBF" w14:textId="77777777" w:rsidTr="003D76DD">
        <w:trPr>
          <w:trHeight w:val="400"/>
        </w:trPr>
        <w:tc>
          <w:tcPr>
            <w:tcW w:w="2200" w:type="dxa"/>
            <w:shd w:val="clear" w:color="FFFFFF" w:fill="FFFFFF"/>
            <w:tcMar>
              <w:top w:w="40" w:type="dxa"/>
              <w:bottom w:w="40" w:type="dxa"/>
            </w:tcMar>
            <w:vAlign w:val="center"/>
          </w:tcPr>
          <w:p w14:paraId="6DF41ADF" w14:textId="37F076F2" w:rsidR="003D76DD" w:rsidRPr="006C0FB0" w:rsidRDefault="003D76DD" w:rsidP="006C0FB0">
            <w:pPr>
              <w:rPr>
                <w:rFonts w:ascii="Century Gothic" w:hAnsi="Century Gothic"/>
                <w:color w:val="000000"/>
                <w:sz w:val="16"/>
              </w:rPr>
            </w:pPr>
            <w:r>
              <w:rPr>
                <w:rFonts w:ascii="Century Gothic" w:hAnsi="Century Gothic"/>
                <w:color w:val="000000"/>
                <w:sz w:val="16"/>
              </w:rPr>
              <w:t>Local-</w:t>
            </w:r>
            <w:proofErr w:type="spellStart"/>
            <w:r>
              <w:rPr>
                <w:rFonts w:ascii="Century Gothic" w:hAnsi="Century Gothic"/>
                <w:color w:val="000000"/>
                <w:sz w:val="16"/>
              </w:rPr>
              <w:t>first</w:t>
            </w:r>
            <w:proofErr w:type="spellEnd"/>
          </w:p>
        </w:tc>
        <w:tc>
          <w:tcPr>
            <w:tcW w:w="6637" w:type="dxa"/>
            <w:shd w:val="clear" w:color="FFFFFF" w:fill="FFFFFF"/>
            <w:tcMar>
              <w:top w:w="40" w:type="dxa"/>
              <w:bottom w:w="40" w:type="dxa"/>
            </w:tcMar>
            <w:vAlign w:val="center"/>
          </w:tcPr>
          <w:p w14:paraId="48B7CFE0" w14:textId="1F0FFA08" w:rsidR="003D76DD" w:rsidRPr="006C0FB0" w:rsidRDefault="003D76DD" w:rsidP="006C0FB0">
            <w:pPr>
              <w:rPr>
                <w:rFonts w:ascii="Century Gothic" w:hAnsi="Century Gothic"/>
                <w:color w:val="000000"/>
                <w:sz w:val="16"/>
              </w:rPr>
            </w:pPr>
            <w:r>
              <w:rPr>
                <w:rFonts w:ascii="Century Gothic" w:hAnsi="Century Gothic"/>
                <w:color w:val="000000"/>
                <w:sz w:val="16"/>
              </w:rPr>
              <w:t>Enfoque en el que la Aplicación Desktop ejecuta localmente parte de los casos de uso, registrándolos en la base SQLite local del puesto, y luego los sincroniza con la nube.</w:t>
            </w:r>
          </w:p>
        </w:tc>
      </w:tr>
      <w:tr w:rsidR="003D76DD" w:rsidRPr="006C0FB0" w14:paraId="4A479A1F" w14:textId="77777777" w:rsidTr="006C0FB0">
        <w:trPr>
          <w:trHeight w:val="400"/>
        </w:trPr>
        <w:tc>
          <w:tcPr>
            <w:tcW w:w="2200" w:type="dxa"/>
            <w:shd w:val="clear" w:color="C0E6F5" w:fill="C0E6F5"/>
            <w:tcMar>
              <w:top w:w="40" w:type="dxa"/>
              <w:bottom w:w="40" w:type="dxa"/>
            </w:tcMar>
            <w:vAlign w:val="center"/>
          </w:tcPr>
          <w:p w14:paraId="1E991764" w14:textId="42F7CFC2" w:rsidR="003D76DD" w:rsidRPr="006C0FB0" w:rsidRDefault="003D76DD" w:rsidP="006C0FB0">
            <w:pPr>
              <w:rPr>
                <w:rFonts w:ascii="Century Gothic" w:hAnsi="Century Gothic"/>
                <w:color w:val="000000"/>
                <w:sz w:val="16"/>
              </w:rPr>
            </w:pPr>
            <w:proofErr w:type="spellStart"/>
            <w:r>
              <w:rPr>
                <w:rFonts w:ascii="Century Gothic" w:hAnsi="Century Gothic"/>
                <w:color w:val="000000"/>
                <w:sz w:val="16"/>
              </w:rPr>
              <w:t>Outbox</w:t>
            </w:r>
            <w:proofErr w:type="spellEnd"/>
          </w:p>
        </w:tc>
        <w:tc>
          <w:tcPr>
            <w:tcW w:w="6637" w:type="dxa"/>
            <w:shd w:val="clear" w:color="C0E6F5" w:fill="C0E6F5"/>
            <w:tcMar>
              <w:top w:w="40" w:type="dxa"/>
              <w:bottom w:w="40" w:type="dxa"/>
            </w:tcMar>
            <w:vAlign w:val="center"/>
          </w:tcPr>
          <w:p w14:paraId="72232B78" w14:textId="37EA30ED" w:rsidR="003D76DD" w:rsidRPr="006C0FB0" w:rsidRDefault="003D76DD" w:rsidP="006C0FB0">
            <w:pPr>
              <w:rPr>
                <w:rFonts w:ascii="Century Gothic" w:hAnsi="Century Gothic"/>
                <w:color w:val="000000"/>
                <w:sz w:val="16"/>
              </w:rPr>
            </w:pPr>
            <w:r>
              <w:rPr>
                <w:rFonts w:ascii="Century Gothic" w:hAnsi="Century Gothic"/>
                <w:color w:val="000000"/>
                <w:sz w:val="16"/>
              </w:rPr>
              <w:t xml:space="preserve">Tabla de la base SQLite local donde se guardan los eventos pendientes de sincronizar; el </w:t>
            </w:r>
            <w:proofErr w:type="spellStart"/>
            <w:r>
              <w:rPr>
                <w:rFonts w:ascii="Century Gothic" w:hAnsi="Century Gothic"/>
                <w:color w:val="000000"/>
                <w:sz w:val="16"/>
              </w:rPr>
              <w:t>Sync</w:t>
            </w:r>
            <w:proofErr w:type="spellEnd"/>
            <w:r>
              <w:rPr>
                <w:rFonts w:ascii="Century Gothic" w:hAnsi="Century Gothic"/>
                <w:color w:val="000000"/>
                <w:sz w:val="16"/>
              </w:rPr>
              <w:t xml:space="preserve"> </w:t>
            </w:r>
            <w:proofErr w:type="spellStart"/>
            <w:r>
              <w:rPr>
                <w:rFonts w:ascii="Century Gothic" w:hAnsi="Century Gothic"/>
                <w:color w:val="000000"/>
                <w:sz w:val="16"/>
              </w:rPr>
              <w:t>Worker</w:t>
            </w:r>
            <w:proofErr w:type="spellEnd"/>
            <w:r>
              <w:rPr>
                <w:rFonts w:ascii="Century Gothic" w:hAnsi="Century Gothic"/>
                <w:color w:val="000000"/>
                <w:sz w:val="16"/>
              </w:rPr>
              <w:t xml:space="preserve"> los envía al </w:t>
            </w:r>
            <w:proofErr w:type="spellStart"/>
            <w:r>
              <w:rPr>
                <w:rFonts w:ascii="Century Gothic" w:hAnsi="Century Gothic"/>
                <w:color w:val="000000"/>
                <w:sz w:val="16"/>
              </w:rPr>
              <w:t>Sync</w:t>
            </w:r>
            <w:proofErr w:type="spellEnd"/>
            <w:r>
              <w:rPr>
                <w:rFonts w:ascii="Century Gothic" w:hAnsi="Century Gothic"/>
                <w:color w:val="000000"/>
                <w:sz w:val="16"/>
              </w:rPr>
              <w:t xml:space="preserve"> </w:t>
            </w:r>
            <w:proofErr w:type="spellStart"/>
            <w:r>
              <w:rPr>
                <w:rFonts w:ascii="Century Gothic" w:hAnsi="Century Gothic"/>
                <w:color w:val="000000"/>
                <w:sz w:val="16"/>
              </w:rPr>
              <w:t>Service</w:t>
            </w:r>
            <w:proofErr w:type="spellEnd"/>
            <w:r>
              <w:rPr>
                <w:rFonts w:ascii="Century Gothic" w:hAnsi="Century Gothic"/>
                <w:color w:val="000000"/>
                <w:sz w:val="16"/>
              </w:rPr>
              <w:t>.</w:t>
            </w:r>
          </w:p>
        </w:tc>
      </w:tr>
    </w:tbl>
    <w:p w14:paraId="7D8DB9D1" w14:textId="35F7D9D2" w:rsidR="00BE2E93" w:rsidRPr="001462D8" w:rsidRDefault="0017497A" w:rsidP="006C0FB0">
      <w:pPr>
        <w:pStyle w:val="Ttulo1"/>
        <w:numPr>
          <w:ilvl w:val="0"/>
          <w:numId w:val="16"/>
        </w:numPr>
        <w:spacing w:before="120" w:line="360" w:lineRule="auto"/>
        <w:rPr>
          <w:rFonts w:ascii="Century Gothic" w:hAnsi="Century Gothic"/>
          <w:b/>
          <w:bCs/>
          <w:color w:val="000000" w:themeColor="text1"/>
          <w:sz w:val="20"/>
          <w:szCs w:val="20"/>
        </w:rPr>
      </w:pPr>
      <w:bookmarkStart w:id="5" w:name="_Toc241002445"/>
      <w:r>
        <w:rPr>
          <w:rFonts w:ascii="Century Gothic" w:hAnsi="Century Gothic"/>
          <w:b/>
          <w:bCs/>
          <w:color w:val="000000" w:themeColor="text1"/>
          <w:sz w:val="20"/>
          <w:szCs w:val="20"/>
        </w:rPr>
        <w:t>Descripción general del sistema</w:t>
      </w:r>
      <w:bookmarkEnd w:id="5"/>
    </w:p>
    <w:p w14:paraId="36ACCFC9" w14:textId="4A2234FC" w:rsidR="00BE2E93" w:rsidRPr="001462D8" w:rsidRDefault="0017497A" w:rsidP="00251D53">
      <w:pPr>
        <w:pStyle w:val="Ttulo2"/>
        <w:numPr>
          <w:ilvl w:val="1"/>
          <w:numId w:val="16"/>
        </w:numPr>
        <w:spacing w:line="360" w:lineRule="auto"/>
        <w:rPr>
          <w:rFonts w:ascii="Century Gothic" w:hAnsi="Century Gothic"/>
          <w:b/>
          <w:bCs/>
          <w:color w:val="000000" w:themeColor="text1"/>
          <w:sz w:val="20"/>
          <w:szCs w:val="20"/>
        </w:rPr>
      </w:pPr>
      <w:bookmarkStart w:id="6" w:name="_Toc241002446"/>
      <w:r>
        <w:rPr>
          <w:rFonts w:ascii="Century Gothic" w:hAnsi="Century Gothic"/>
          <w:b/>
          <w:bCs/>
          <w:color w:val="000000" w:themeColor="text1"/>
          <w:sz w:val="20"/>
          <w:szCs w:val="20"/>
        </w:rPr>
        <w:t>Contexto del sistema</w:t>
      </w:r>
      <w:bookmarkEnd w:id="6"/>
    </w:p>
    <w:p w14:paraId="4D01088B" w14:textId="77777777" w:rsidR="0017497A" w:rsidRPr="0017497A" w:rsidRDefault="0017497A" w:rsidP="0017497A">
      <w:pPr>
        <w:spacing w:line="360" w:lineRule="auto"/>
        <w:ind w:left="360"/>
        <w:jc w:val="both"/>
        <w:rPr>
          <w:rFonts w:ascii="Century Gothic" w:hAnsi="Century Gothic" w:cs="Arial"/>
          <w:color w:val="000000" w:themeColor="text1"/>
          <w:sz w:val="20"/>
          <w:szCs w:val="20"/>
        </w:rPr>
      </w:pPr>
      <w:r w:rsidRPr="0017497A">
        <w:rPr>
          <w:rFonts w:ascii="Century Gothic" w:hAnsi="Century Gothic" w:cs="Arial"/>
          <w:color w:val="000000" w:themeColor="text1"/>
          <w:sz w:val="20"/>
          <w:szCs w:val="20"/>
        </w:rPr>
        <w:t xml:space="preserve">El proyecto corresponde al desarrollo de un sistema de gestión para una farmacéutica ubicada en la zona de Sopocachi, La Paz. La empresa se encuentra en proceso de apertura y aún no dispone de un sistema informático integral ni de procesos digitales consolidados. Por esta razón, el proyecto no consiste en reemplazar una solución </w:t>
      </w:r>
      <w:r w:rsidRPr="0017497A">
        <w:rPr>
          <w:rFonts w:ascii="Century Gothic" w:hAnsi="Century Gothic" w:cs="Arial"/>
          <w:color w:val="000000" w:themeColor="text1"/>
          <w:sz w:val="20"/>
          <w:szCs w:val="20"/>
        </w:rPr>
        <w:lastRenderedPageBreak/>
        <w:t xml:space="preserve">existente, sino en establecer desde el inicio una plataforma que permita administrar las principales operaciones del negocio. </w:t>
      </w:r>
    </w:p>
    <w:p w14:paraId="3BB196C9" w14:textId="77777777" w:rsidR="0017497A" w:rsidRPr="0017497A" w:rsidRDefault="0017497A" w:rsidP="0017497A">
      <w:pPr>
        <w:spacing w:line="360" w:lineRule="auto"/>
        <w:ind w:left="360"/>
        <w:jc w:val="both"/>
        <w:rPr>
          <w:rFonts w:ascii="Century Gothic" w:hAnsi="Century Gothic" w:cs="Arial"/>
          <w:color w:val="000000" w:themeColor="text1"/>
          <w:sz w:val="20"/>
          <w:szCs w:val="20"/>
        </w:rPr>
      </w:pPr>
      <w:r w:rsidRPr="0017497A">
        <w:rPr>
          <w:rFonts w:ascii="Century Gothic" w:hAnsi="Century Gothic" w:cs="Arial"/>
          <w:color w:val="000000" w:themeColor="text1"/>
          <w:sz w:val="20"/>
          <w:szCs w:val="20"/>
        </w:rPr>
        <w:t xml:space="preserve">El sistema deberá centralizar la información relacionada con usuarios, medicamentos, inventario, lotes, proveedores, compras, ventas, caja, facturación, reportes y auditoría. También deberá facilitar el seguimiento de las operaciones realizadas por los cajeros y proporcionar información que permita apoyar la toma de decisiones administrativas. </w:t>
      </w:r>
    </w:p>
    <w:p w14:paraId="0F254F42" w14:textId="77777777" w:rsidR="00C42D4D" w:rsidRDefault="0017497A" w:rsidP="0017497A">
      <w:pPr>
        <w:spacing w:line="360" w:lineRule="auto"/>
        <w:ind w:left="360"/>
        <w:jc w:val="both"/>
        <w:rPr>
          <w:rFonts w:ascii="Century Gothic" w:hAnsi="Century Gothic" w:cs="Arial"/>
          <w:color w:val="000000" w:themeColor="text1"/>
          <w:sz w:val="20"/>
          <w:szCs w:val="20"/>
        </w:rPr>
      </w:pPr>
      <w:r w:rsidRPr="0017497A">
        <w:rPr>
          <w:rFonts w:ascii="Century Gothic" w:hAnsi="Century Gothic" w:cs="Arial"/>
          <w:color w:val="000000" w:themeColor="text1"/>
          <w:sz w:val="20"/>
          <w:szCs w:val="20"/>
        </w:rPr>
        <w:t>Otro aspecto considerado dentro del sistema es la continuidad de las operaciones críticas cuando exista una interrupción temporal de Internet. En estos casos, determinadas funciones deberán continuar ejecutándose localmente y posteriormente sincronizar la información cuando se restablezca la conexión.</w:t>
      </w:r>
    </w:p>
    <w:p w14:paraId="3E118FBE" w14:textId="48EEE072" w:rsidR="0017497A" w:rsidRPr="00C42D4D" w:rsidRDefault="00C42D4D" w:rsidP="00C42D4D">
      <w:pPr>
        <w:spacing w:line="360" w:lineRule="auto"/>
        <w:ind w:left="360"/>
        <w:jc w:val="both"/>
        <w:rPr>
          <w:rFonts w:ascii="Century Gothic" w:hAnsi="Century Gothic"/>
          <w:color w:val="000000"/>
          <w:sz w:val="20"/>
        </w:rPr>
      </w:pPr>
      <w:r w:rsidRPr="00C42D4D">
        <w:rPr>
          <w:rFonts w:ascii="Century Gothic" w:hAnsi="Century Gothic"/>
          <w:color w:val="000000"/>
          <w:sz w:val="20"/>
        </w:rPr>
        <w:t xml:space="preserve">Durante la etapa de preapertura, las tareas administrativas se realizan mediante hojas Excel y registros manuales. En la entrevista ENT-001 los </w:t>
      </w:r>
      <w:proofErr w:type="spellStart"/>
      <w:r w:rsidRPr="00C42D4D">
        <w:rPr>
          <w:rFonts w:ascii="Century Gothic" w:hAnsi="Century Gothic"/>
          <w:color w:val="000000"/>
          <w:sz w:val="20"/>
        </w:rPr>
        <w:t>stakeholders</w:t>
      </w:r>
      <w:proofErr w:type="spellEnd"/>
      <w:r w:rsidRPr="00C42D4D">
        <w:rPr>
          <w:rFonts w:ascii="Century Gothic" w:hAnsi="Century Gothic"/>
          <w:color w:val="000000"/>
          <w:sz w:val="20"/>
        </w:rPr>
        <w:t xml:space="preserve"> identificaron tres problemas principales: retrasos de 24 a 48 horas en la consolidación de compras, gastos e inventario; falta de trazabilidad sobre quién modifica los datos, cuándo y por qué; y silos de información entre Gerencia, Contabilidad y Operaciones, con versiones distintas de precios, stock y proveedores. El sistema busca eliminar estos problemas mediante una base de datos centralizada (RF-104), la auditoría de operaciones críticas (RF-075) y la bitácora de ajustes de inventario (RF-016).</w:t>
      </w:r>
    </w:p>
    <w:p w14:paraId="4ED10527" w14:textId="596E0E1B" w:rsidR="009D3FB6" w:rsidRDefault="0017497A" w:rsidP="00251D53">
      <w:pPr>
        <w:pStyle w:val="Ttulo2"/>
        <w:numPr>
          <w:ilvl w:val="1"/>
          <w:numId w:val="16"/>
        </w:numPr>
        <w:spacing w:line="360" w:lineRule="auto"/>
        <w:rPr>
          <w:rFonts w:ascii="Century Gothic" w:hAnsi="Century Gothic"/>
          <w:b/>
          <w:bCs/>
          <w:color w:val="000000" w:themeColor="text1"/>
          <w:sz w:val="20"/>
          <w:szCs w:val="20"/>
        </w:rPr>
      </w:pPr>
      <w:bookmarkStart w:id="7" w:name="_Toc241002447"/>
      <w:r>
        <w:rPr>
          <w:rFonts w:ascii="Century Gothic" w:hAnsi="Century Gothic"/>
          <w:b/>
          <w:bCs/>
          <w:color w:val="000000" w:themeColor="text1"/>
          <w:sz w:val="20"/>
          <w:szCs w:val="20"/>
        </w:rPr>
        <w:t>Usuarios y actores</w:t>
      </w:r>
      <w:bookmarkEnd w:id="7"/>
    </w:p>
    <w:p w14:paraId="4E63DCC1" w14:textId="5E13AC47" w:rsidR="00691578" w:rsidRDefault="00691578" w:rsidP="00AE19A3">
      <w:pPr>
        <w:spacing w:line="360" w:lineRule="auto"/>
        <w:ind w:left="360"/>
        <w:jc w:val="both"/>
        <w:rPr>
          <w:rFonts w:ascii="Century Gothic" w:hAnsi="Century Gothic" w:cs="Arial"/>
          <w:color w:val="000000" w:themeColor="text1"/>
          <w:sz w:val="20"/>
          <w:szCs w:val="20"/>
        </w:rPr>
      </w:pPr>
      <w:r w:rsidRPr="00691578">
        <w:rPr>
          <w:rFonts w:ascii="Century Gothic" w:hAnsi="Century Gothic" w:cs="Arial"/>
          <w:color w:val="000000" w:themeColor="text1"/>
          <w:sz w:val="20"/>
          <w:szCs w:val="20"/>
        </w:rPr>
        <w:t>A partir del relevamiento realizado se identificaron diferentes tipos de usuarios que interactuarán con el sistema. Cada uno tendrá permisos y responsabilidades diferentes de acuerdo con las funciones que desempeña.</w:t>
      </w:r>
    </w:p>
    <w:tbl>
      <w:tblPr>
        <w:tblStyle w:val="Tablaconcuadrcula"/>
        <w:tblW w:w="0" w:type="auto"/>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ook w:val="04A0" w:firstRow="1" w:lastRow="0" w:firstColumn="1" w:lastColumn="0" w:noHBand="0" w:noVBand="1"/>
      </w:tblPr>
      <w:tblGrid>
        <w:gridCol w:w="2200"/>
        <w:gridCol w:w="6637"/>
      </w:tblGrid>
      <w:tr w:rsidR="006C0FB0" w14:paraId="0F79660B" w14:textId="77777777" w:rsidTr="006C0FB0">
        <w:trPr>
          <w:trHeight w:val="660"/>
        </w:trPr>
        <w:tc>
          <w:tcPr>
            <w:tcW w:w="2200" w:type="dxa"/>
            <w:shd w:val="clear" w:color="2F75B5" w:fill="2F75B5"/>
            <w:tcMar>
              <w:top w:w="40" w:type="dxa"/>
              <w:bottom w:w="40" w:type="dxa"/>
            </w:tcMar>
            <w:vAlign w:val="center"/>
          </w:tcPr>
          <w:p w14:paraId="657DBADB" w14:textId="19917E0B"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Actor</w:t>
            </w:r>
          </w:p>
        </w:tc>
        <w:tc>
          <w:tcPr>
            <w:tcW w:w="6637" w:type="dxa"/>
            <w:shd w:val="clear" w:color="2F75B5" w:fill="2F75B5"/>
            <w:tcMar>
              <w:top w:w="40" w:type="dxa"/>
              <w:bottom w:w="40" w:type="dxa"/>
            </w:tcMar>
            <w:vAlign w:val="center"/>
          </w:tcPr>
          <w:p w14:paraId="23766124" w14:textId="7D9D34D3"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Descripción general</w:t>
            </w:r>
          </w:p>
        </w:tc>
      </w:tr>
      <w:tr w:rsidR="006C0FB0" w14:paraId="7001C3FB" w14:textId="77777777" w:rsidTr="006C0FB0">
        <w:trPr>
          <w:trHeight w:val="400"/>
        </w:trPr>
        <w:tc>
          <w:tcPr>
            <w:tcW w:w="2200" w:type="dxa"/>
            <w:shd w:val="clear" w:color="C0E6F5" w:fill="C0E6F5"/>
            <w:tcMar>
              <w:top w:w="40" w:type="dxa"/>
              <w:bottom w:w="40" w:type="dxa"/>
            </w:tcMar>
            <w:vAlign w:val="center"/>
          </w:tcPr>
          <w:p w14:paraId="3F4C5DCE" w14:textId="130071C6"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Administrador</w:t>
            </w:r>
          </w:p>
        </w:tc>
        <w:tc>
          <w:tcPr>
            <w:tcW w:w="6637" w:type="dxa"/>
            <w:shd w:val="clear" w:color="C0E6F5" w:fill="C0E6F5"/>
            <w:tcMar>
              <w:top w:w="40" w:type="dxa"/>
              <w:bottom w:w="40" w:type="dxa"/>
            </w:tcMar>
            <w:vAlign w:val="center"/>
          </w:tcPr>
          <w:p w14:paraId="6FB78F4F" w14:textId="13197ACB"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Responsable de la configuración general del sistema, gestión de usuarios, proveedores, compras, inventario, reportes y otras funciones administrativas</w:t>
            </w:r>
          </w:p>
        </w:tc>
      </w:tr>
      <w:tr w:rsidR="006C0FB0" w14:paraId="24CDC4F7" w14:textId="77777777" w:rsidTr="006C0FB0">
        <w:trPr>
          <w:trHeight w:val="400"/>
        </w:trPr>
        <w:tc>
          <w:tcPr>
            <w:tcW w:w="2200" w:type="dxa"/>
            <w:tcMar>
              <w:top w:w="40" w:type="dxa"/>
              <w:bottom w:w="40" w:type="dxa"/>
            </w:tcMar>
            <w:vAlign w:val="center"/>
          </w:tcPr>
          <w:p w14:paraId="0EC85ECF" w14:textId="53888A9F"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Gerente General</w:t>
            </w:r>
          </w:p>
        </w:tc>
        <w:tc>
          <w:tcPr>
            <w:tcW w:w="6637" w:type="dxa"/>
            <w:tcMar>
              <w:top w:w="40" w:type="dxa"/>
              <w:bottom w:w="40" w:type="dxa"/>
            </w:tcMar>
            <w:vAlign w:val="center"/>
          </w:tcPr>
          <w:p w14:paraId="37E9F0F5" w14:textId="383ADD8A"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Consulta información consolidada, indicadores, ventas, desempeño de cajeros y datos que apoyen la toma de decisiones</w:t>
            </w:r>
          </w:p>
        </w:tc>
      </w:tr>
      <w:tr w:rsidR="006C0FB0" w14:paraId="1447FAF9" w14:textId="77777777" w:rsidTr="006C0FB0">
        <w:trPr>
          <w:trHeight w:val="400"/>
        </w:trPr>
        <w:tc>
          <w:tcPr>
            <w:tcW w:w="2200" w:type="dxa"/>
            <w:shd w:val="clear" w:color="C0E6F5" w:fill="C0E6F5"/>
            <w:tcMar>
              <w:top w:w="40" w:type="dxa"/>
              <w:bottom w:w="40" w:type="dxa"/>
            </w:tcMar>
            <w:vAlign w:val="center"/>
          </w:tcPr>
          <w:p w14:paraId="050A0908" w14:textId="4551C09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Contadora</w:t>
            </w:r>
          </w:p>
        </w:tc>
        <w:tc>
          <w:tcPr>
            <w:tcW w:w="6637" w:type="dxa"/>
            <w:shd w:val="clear" w:color="C0E6F5" w:fill="C0E6F5"/>
            <w:tcMar>
              <w:top w:w="40" w:type="dxa"/>
              <w:bottom w:w="40" w:type="dxa"/>
            </w:tcMar>
            <w:vAlign w:val="center"/>
          </w:tcPr>
          <w:p w14:paraId="6D092E74" w14:textId="130D0BF7" w:rsidR="006C0FB0" w:rsidRPr="006C0FB0" w:rsidRDefault="00794D09" w:rsidP="006C0FB0">
            <w:pPr>
              <w:rPr>
                <w:rFonts w:ascii="Century Gothic" w:hAnsi="Century Gothic"/>
                <w:color w:val="000000"/>
                <w:sz w:val="16"/>
              </w:rPr>
            </w:pPr>
            <w:r>
              <w:rPr>
                <w:rFonts w:ascii="Century Gothic" w:hAnsi="Century Gothic"/>
                <w:color w:val="000000"/>
                <w:sz w:val="16"/>
              </w:rPr>
              <w:t>Consulta reportes contables y cierres diarios y de caja, y exporta información por período en Excel o PDF</w:t>
            </w:r>
          </w:p>
        </w:tc>
      </w:tr>
      <w:tr w:rsidR="006C0FB0" w14:paraId="208E0FBA" w14:textId="77777777" w:rsidTr="006C0FB0">
        <w:trPr>
          <w:trHeight w:val="400"/>
        </w:trPr>
        <w:tc>
          <w:tcPr>
            <w:tcW w:w="2200" w:type="dxa"/>
            <w:tcMar>
              <w:top w:w="40" w:type="dxa"/>
              <w:bottom w:w="40" w:type="dxa"/>
            </w:tcMar>
            <w:vAlign w:val="center"/>
          </w:tcPr>
          <w:p w14:paraId="2873EC6A" w14:textId="1AE3DF53"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Gerente de Operaciones</w:t>
            </w:r>
          </w:p>
        </w:tc>
        <w:tc>
          <w:tcPr>
            <w:tcW w:w="6637" w:type="dxa"/>
            <w:tcMar>
              <w:top w:w="40" w:type="dxa"/>
              <w:bottom w:w="40" w:type="dxa"/>
            </w:tcMar>
            <w:vAlign w:val="center"/>
          </w:tcPr>
          <w:p w14:paraId="02415CB4" w14:textId="32FB3C0F"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Supervisa la recepción de compras, los ajustes de inventario, la ubicación física de los productos y el control de vencimientos</w:t>
            </w:r>
          </w:p>
        </w:tc>
      </w:tr>
      <w:tr w:rsidR="006C0FB0" w14:paraId="546F677F" w14:textId="77777777" w:rsidTr="006C0FB0">
        <w:trPr>
          <w:trHeight w:val="400"/>
        </w:trPr>
        <w:tc>
          <w:tcPr>
            <w:tcW w:w="2200" w:type="dxa"/>
            <w:shd w:val="clear" w:color="C0E6F5" w:fill="C0E6F5"/>
            <w:tcMar>
              <w:top w:w="40" w:type="dxa"/>
              <w:bottom w:w="40" w:type="dxa"/>
            </w:tcMar>
            <w:vAlign w:val="center"/>
          </w:tcPr>
          <w:p w14:paraId="04FE1E1B" w14:textId="6B3BDB2C"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Cajero</w:t>
            </w:r>
          </w:p>
        </w:tc>
        <w:tc>
          <w:tcPr>
            <w:tcW w:w="6637" w:type="dxa"/>
            <w:shd w:val="clear" w:color="C0E6F5" w:fill="C0E6F5"/>
            <w:tcMar>
              <w:top w:w="40" w:type="dxa"/>
              <w:bottom w:w="40" w:type="dxa"/>
            </w:tcMar>
            <w:vAlign w:val="center"/>
          </w:tcPr>
          <w:p w14:paraId="23D59986" w14:textId="72540B03"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Registra ventas, recibe pagos, genera recibos, administra su caja y realiza el cierre y entrega correspondiente al finalizar su turno</w:t>
            </w:r>
          </w:p>
        </w:tc>
      </w:tr>
      <w:tr w:rsidR="006C0FB0" w14:paraId="6C3C895C" w14:textId="77777777" w:rsidTr="006C0FB0">
        <w:trPr>
          <w:trHeight w:val="400"/>
        </w:trPr>
        <w:tc>
          <w:tcPr>
            <w:tcW w:w="2200" w:type="dxa"/>
            <w:tcMar>
              <w:top w:w="40" w:type="dxa"/>
              <w:bottom w:w="40" w:type="dxa"/>
            </w:tcMar>
            <w:vAlign w:val="center"/>
          </w:tcPr>
          <w:p w14:paraId="50E2475B" w14:textId="1D375ED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Farmacéutico</w:t>
            </w:r>
          </w:p>
        </w:tc>
        <w:tc>
          <w:tcPr>
            <w:tcW w:w="6637" w:type="dxa"/>
            <w:tcMar>
              <w:top w:w="40" w:type="dxa"/>
              <w:bottom w:w="40" w:type="dxa"/>
            </w:tcMar>
            <w:vAlign w:val="center"/>
          </w:tcPr>
          <w:p w14:paraId="13D84E32" w14:textId="703D1A9D"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Usuario relacionado con la consulta y gestión de medicamentos, productos y aspectos asociados a recetas</w:t>
            </w:r>
          </w:p>
        </w:tc>
      </w:tr>
      <w:tr w:rsidR="006C0FB0" w14:paraId="055E1657" w14:textId="77777777" w:rsidTr="006C0FB0">
        <w:trPr>
          <w:trHeight w:val="400"/>
        </w:trPr>
        <w:tc>
          <w:tcPr>
            <w:tcW w:w="2200" w:type="dxa"/>
            <w:shd w:val="clear" w:color="C0E6F5" w:fill="C0E6F5"/>
            <w:tcMar>
              <w:top w:w="40" w:type="dxa"/>
              <w:bottom w:w="40" w:type="dxa"/>
            </w:tcMar>
            <w:vAlign w:val="center"/>
          </w:tcPr>
          <w:p w14:paraId="696E8D46" w14:textId="7332FD0E" w:rsidR="006C0FB0" w:rsidRPr="006C0FB0" w:rsidRDefault="006C0FB0" w:rsidP="006C0FB0">
            <w:pPr>
              <w:rPr>
                <w:rFonts w:ascii="Century Gothic" w:hAnsi="Century Gothic"/>
                <w:color w:val="000000"/>
                <w:sz w:val="16"/>
              </w:rPr>
            </w:pPr>
            <w:r w:rsidRPr="006C0FB0">
              <w:rPr>
                <w:rFonts w:ascii="Century Gothic" w:hAnsi="Century Gothic"/>
                <w:color w:val="000000"/>
                <w:sz w:val="16"/>
              </w:rPr>
              <w:lastRenderedPageBreak/>
              <w:t>Almacén</w:t>
            </w:r>
          </w:p>
        </w:tc>
        <w:tc>
          <w:tcPr>
            <w:tcW w:w="6637" w:type="dxa"/>
            <w:shd w:val="clear" w:color="C0E6F5" w:fill="C0E6F5"/>
            <w:tcMar>
              <w:top w:w="40" w:type="dxa"/>
              <w:bottom w:w="40" w:type="dxa"/>
            </w:tcMar>
            <w:vAlign w:val="center"/>
          </w:tcPr>
          <w:p w14:paraId="512EA433" w14:textId="0623043E"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Responsable de actividades relacionadas con inventario, recepción de productos, movimientos y control de existencias</w:t>
            </w:r>
          </w:p>
        </w:tc>
      </w:tr>
      <w:tr w:rsidR="006C0FB0" w14:paraId="29A3A22F" w14:textId="77777777" w:rsidTr="006C0FB0">
        <w:trPr>
          <w:trHeight w:val="400"/>
        </w:trPr>
        <w:tc>
          <w:tcPr>
            <w:tcW w:w="2200" w:type="dxa"/>
            <w:tcMar>
              <w:top w:w="40" w:type="dxa"/>
              <w:bottom w:w="40" w:type="dxa"/>
            </w:tcMar>
            <w:vAlign w:val="center"/>
          </w:tcPr>
          <w:p w14:paraId="058BCAF8" w14:textId="08665F45"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Sistema</w:t>
            </w:r>
          </w:p>
        </w:tc>
        <w:tc>
          <w:tcPr>
            <w:tcW w:w="6637" w:type="dxa"/>
            <w:tcMar>
              <w:top w:w="40" w:type="dxa"/>
              <w:bottom w:w="40" w:type="dxa"/>
            </w:tcMar>
            <w:vAlign w:val="center"/>
          </w:tcPr>
          <w:p w14:paraId="5EF64AE2" w14:textId="5A619C01"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Actor interno que ejecuta procesos automáticos como actualización de stock, sincronización, generación de alertas y controles</w:t>
            </w:r>
          </w:p>
        </w:tc>
      </w:tr>
    </w:tbl>
    <w:p w14:paraId="24F4BCBD" w14:textId="77777777" w:rsidR="00C42D4D" w:rsidRDefault="00691578" w:rsidP="006C0FB0">
      <w:pPr>
        <w:spacing w:before="120" w:line="360" w:lineRule="auto"/>
        <w:ind w:left="360"/>
        <w:jc w:val="both"/>
        <w:rPr>
          <w:rFonts w:ascii="Century Gothic" w:hAnsi="Century Gothic" w:cs="Arial"/>
          <w:color w:val="000000" w:themeColor="text1"/>
          <w:sz w:val="20"/>
          <w:szCs w:val="20"/>
        </w:rPr>
      </w:pPr>
      <w:r w:rsidRPr="00691578">
        <w:rPr>
          <w:rFonts w:ascii="Century Gothic" w:hAnsi="Century Gothic" w:cs="Arial"/>
          <w:color w:val="000000" w:themeColor="text1"/>
          <w:sz w:val="20"/>
          <w:szCs w:val="20"/>
        </w:rPr>
        <w:t xml:space="preserve">El relevamiento establece expresamente que no todos los usuarios deben tener acceso a las mismas funciones y que el sistema debe manejar roles y permisos diferenciados. </w:t>
      </w:r>
    </w:p>
    <w:p w14:paraId="0CE04777" w14:textId="111DB3F8" w:rsidR="00691578" w:rsidRPr="002B4852" w:rsidRDefault="00691578" w:rsidP="00691578">
      <w:pPr>
        <w:spacing w:line="360" w:lineRule="auto"/>
        <w:ind w:left="360"/>
        <w:jc w:val="both"/>
        <w:rPr>
          <w:rFonts w:ascii="Century Gothic" w:hAnsi="Century Gothic" w:cs="Arial"/>
          <w:color w:val="000000" w:themeColor="text1"/>
          <w:sz w:val="20"/>
          <w:szCs w:val="20"/>
        </w:rPr>
      </w:pPr>
      <w:r w:rsidRPr="00691578">
        <w:rPr>
          <w:rFonts w:ascii="Century Gothic" w:hAnsi="Century Gothic" w:cs="Arial"/>
          <w:color w:val="000000" w:themeColor="text1"/>
          <w:sz w:val="20"/>
          <w:szCs w:val="20"/>
        </w:rPr>
        <w:t>La segunda entrevista también precisó que los cajeros deberán utilizar computadoras previamente autorizadas, mientras que el acceso administrativo contará con sus propias condiciones de autorización.</w:t>
      </w:r>
    </w:p>
    <w:p w14:paraId="082F4851" w14:textId="4FB973DF" w:rsidR="00B76E73" w:rsidRDefault="00691578" w:rsidP="00B76E73">
      <w:pPr>
        <w:pStyle w:val="Ttulo2"/>
        <w:numPr>
          <w:ilvl w:val="1"/>
          <w:numId w:val="16"/>
        </w:numPr>
        <w:spacing w:line="360" w:lineRule="auto"/>
        <w:rPr>
          <w:rFonts w:ascii="Century Gothic" w:hAnsi="Century Gothic"/>
          <w:b/>
          <w:bCs/>
          <w:color w:val="000000" w:themeColor="text1"/>
          <w:sz w:val="20"/>
          <w:szCs w:val="20"/>
        </w:rPr>
      </w:pPr>
      <w:bookmarkStart w:id="8" w:name="_Toc241002448"/>
      <w:r>
        <w:rPr>
          <w:rFonts w:ascii="Century Gothic" w:hAnsi="Century Gothic"/>
          <w:b/>
          <w:bCs/>
          <w:color w:val="000000" w:themeColor="text1"/>
          <w:sz w:val="20"/>
          <w:szCs w:val="20"/>
        </w:rPr>
        <w:t>Módulos principales</w:t>
      </w:r>
      <w:bookmarkEnd w:id="8"/>
    </w:p>
    <w:p w14:paraId="4E98E24C" w14:textId="75C48079" w:rsidR="00691578" w:rsidRDefault="00691578" w:rsidP="00AE19A3">
      <w:pPr>
        <w:spacing w:line="360" w:lineRule="auto"/>
        <w:ind w:left="360"/>
        <w:jc w:val="both"/>
        <w:rPr>
          <w:rFonts w:ascii="Century Gothic" w:hAnsi="Century Gothic" w:cs="Arial"/>
          <w:color w:val="000000" w:themeColor="text1"/>
          <w:sz w:val="20"/>
          <w:szCs w:val="20"/>
        </w:rPr>
      </w:pPr>
      <w:r w:rsidRPr="00691578">
        <w:rPr>
          <w:rFonts w:ascii="Century Gothic" w:hAnsi="Century Gothic" w:cs="Arial"/>
          <w:color w:val="000000" w:themeColor="text1"/>
          <w:sz w:val="20"/>
          <w:szCs w:val="20"/>
        </w:rPr>
        <w:t>De acuerdo con las necesidades obtenidas durante el relevamiento y su posterior validación, el sistema se organizará en los siguientes módulos funcionales:</w:t>
      </w:r>
    </w:p>
    <w:tbl>
      <w:tblPr>
        <w:tblStyle w:val="Tablaconcuadrcula"/>
        <w:tblW w:w="0" w:type="auto"/>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ook w:val="04A0" w:firstRow="1" w:lastRow="0" w:firstColumn="1" w:lastColumn="0" w:noHBand="0" w:noVBand="1"/>
      </w:tblPr>
      <w:tblGrid>
        <w:gridCol w:w="2200"/>
        <w:gridCol w:w="6637"/>
      </w:tblGrid>
      <w:tr w:rsidR="006C0FB0" w14:paraId="47B8BD98" w14:textId="77777777" w:rsidTr="006C0FB0">
        <w:trPr>
          <w:trHeight w:val="660"/>
        </w:trPr>
        <w:tc>
          <w:tcPr>
            <w:tcW w:w="2200" w:type="dxa"/>
            <w:shd w:val="clear" w:color="2F75B5" w:fill="2F75B5"/>
            <w:tcMar>
              <w:top w:w="40" w:type="dxa"/>
              <w:bottom w:w="40" w:type="dxa"/>
            </w:tcMar>
            <w:vAlign w:val="center"/>
          </w:tcPr>
          <w:p w14:paraId="4482FF08" w14:textId="7F0370EB"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Módulo</w:t>
            </w:r>
          </w:p>
        </w:tc>
        <w:tc>
          <w:tcPr>
            <w:tcW w:w="6637" w:type="dxa"/>
            <w:shd w:val="clear" w:color="2F75B5" w:fill="2F75B5"/>
            <w:tcMar>
              <w:top w:w="40" w:type="dxa"/>
              <w:bottom w:w="40" w:type="dxa"/>
            </w:tcMar>
            <w:vAlign w:val="center"/>
          </w:tcPr>
          <w:p w14:paraId="707EB37D" w14:textId="420FD2F8" w:rsidR="006C0FB0" w:rsidRPr="006C0FB0" w:rsidRDefault="006C0FB0" w:rsidP="006C0FB0">
            <w:pPr>
              <w:jc w:val="center"/>
              <w:rPr>
                <w:rFonts w:ascii="Century Gothic" w:hAnsi="Century Gothic"/>
                <w:b/>
                <w:color w:val="FFFFFF"/>
                <w:sz w:val="16"/>
              </w:rPr>
            </w:pPr>
            <w:r w:rsidRPr="006C0FB0">
              <w:rPr>
                <w:rFonts w:ascii="Century Gothic" w:hAnsi="Century Gothic"/>
                <w:b/>
                <w:color w:val="FFFFFF"/>
                <w:sz w:val="16"/>
              </w:rPr>
              <w:t>Finalidad principal</w:t>
            </w:r>
          </w:p>
        </w:tc>
      </w:tr>
      <w:tr w:rsidR="006C0FB0" w14:paraId="7B41B314" w14:textId="77777777" w:rsidTr="006C0FB0">
        <w:trPr>
          <w:trHeight w:val="400"/>
        </w:trPr>
        <w:tc>
          <w:tcPr>
            <w:tcW w:w="2200" w:type="dxa"/>
            <w:shd w:val="clear" w:color="C0E6F5" w:fill="C0E6F5"/>
            <w:tcMar>
              <w:top w:w="40" w:type="dxa"/>
              <w:bottom w:w="40" w:type="dxa"/>
            </w:tcMar>
            <w:vAlign w:val="center"/>
          </w:tcPr>
          <w:p w14:paraId="154E3B60" w14:textId="741D47A3"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Usuarios y acceso</w:t>
            </w:r>
          </w:p>
        </w:tc>
        <w:tc>
          <w:tcPr>
            <w:tcW w:w="6637" w:type="dxa"/>
            <w:shd w:val="clear" w:color="C0E6F5" w:fill="C0E6F5"/>
            <w:tcMar>
              <w:top w:w="40" w:type="dxa"/>
              <w:bottom w:w="40" w:type="dxa"/>
            </w:tcMar>
            <w:vAlign w:val="center"/>
          </w:tcPr>
          <w:p w14:paraId="75488C77" w14:textId="2252265D"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Administrar usuarios, roles, permisos, autenticación y dispositivos autorizados</w:t>
            </w:r>
          </w:p>
        </w:tc>
      </w:tr>
      <w:tr w:rsidR="006C0FB0" w14:paraId="3A6998FE" w14:textId="77777777" w:rsidTr="006C0FB0">
        <w:trPr>
          <w:trHeight w:val="400"/>
        </w:trPr>
        <w:tc>
          <w:tcPr>
            <w:tcW w:w="2200" w:type="dxa"/>
            <w:tcMar>
              <w:top w:w="40" w:type="dxa"/>
              <w:bottom w:w="40" w:type="dxa"/>
            </w:tcMar>
            <w:vAlign w:val="center"/>
          </w:tcPr>
          <w:p w14:paraId="227FFE3A" w14:textId="449671B6"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Asistencia</w:t>
            </w:r>
          </w:p>
        </w:tc>
        <w:tc>
          <w:tcPr>
            <w:tcW w:w="6637" w:type="dxa"/>
            <w:tcMar>
              <w:top w:w="40" w:type="dxa"/>
              <w:bottom w:w="40" w:type="dxa"/>
            </w:tcMar>
            <w:vAlign w:val="center"/>
          </w:tcPr>
          <w:p w14:paraId="2348C992" w14:textId="5A95283C"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Registrar la asistencia de los cajeros mediante el inicio de sesión en equipos autorizados</w:t>
            </w:r>
          </w:p>
        </w:tc>
      </w:tr>
      <w:tr w:rsidR="006C0FB0" w14:paraId="1AE229C3" w14:textId="77777777" w:rsidTr="006C0FB0">
        <w:trPr>
          <w:trHeight w:val="400"/>
        </w:trPr>
        <w:tc>
          <w:tcPr>
            <w:tcW w:w="2200" w:type="dxa"/>
            <w:shd w:val="clear" w:color="C0E6F5" w:fill="C0E6F5"/>
            <w:tcMar>
              <w:top w:w="40" w:type="dxa"/>
              <w:bottom w:w="40" w:type="dxa"/>
            </w:tcMar>
            <w:vAlign w:val="center"/>
          </w:tcPr>
          <w:p w14:paraId="001F0F89" w14:textId="27356CD3"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Medicamentos</w:t>
            </w:r>
          </w:p>
        </w:tc>
        <w:tc>
          <w:tcPr>
            <w:tcW w:w="6637" w:type="dxa"/>
            <w:shd w:val="clear" w:color="C0E6F5" w:fill="C0E6F5"/>
            <w:tcMar>
              <w:top w:w="40" w:type="dxa"/>
              <w:bottom w:w="40" w:type="dxa"/>
            </w:tcMar>
            <w:vAlign w:val="center"/>
          </w:tcPr>
          <w:p w14:paraId="42A3A448" w14:textId="479CAB2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Mantener la información de medicamentos y productos comercializados</w:t>
            </w:r>
          </w:p>
        </w:tc>
      </w:tr>
      <w:tr w:rsidR="006C0FB0" w14:paraId="75B07022" w14:textId="77777777" w:rsidTr="006C0FB0">
        <w:trPr>
          <w:trHeight w:val="400"/>
        </w:trPr>
        <w:tc>
          <w:tcPr>
            <w:tcW w:w="2200" w:type="dxa"/>
            <w:tcMar>
              <w:top w:w="40" w:type="dxa"/>
              <w:bottom w:w="40" w:type="dxa"/>
            </w:tcMar>
            <w:vAlign w:val="center"/>
          </w:tcPr>
          <w:p w14:paraId="7168EA44" w14:textId="605DC79C"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Inventario</w:t>
            </w:r>
          </w:p>
        </w:tc>
        <w:tc>
          <w:tcPr>
            <w:tcW w:w="6637" w:type="dxa"/>
            <w:tcMar>
              <w:top w:w="40" w:type="dxa"/>
              <w:bottom w:w="40" w:type="dxa"/>
            </w:tcMar>
            <w:vAlign w:val="center"/>
          </w:tcPr>
          <w:p w14:paraId="60F01708" w14:textId="08BF9579"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Controlar existencias, entradas, salidas, ajustes y niveles mínimos de stock</w:t>
            </w:r>
          </w:p>
        </w:tc>
      </w:tr>
      <w:tr w:rsidR="006C0FB0" w14:paraId="5B7C910A" w14:textId="77777777" w:rsidTr="006C0FB0">
        <w:trPr>
          <w:trHeight w:val="400"/>
        </w:trPr>
        <w:tc>
          <w:tcPr>
            <w:tcW w:w="2200" w:type="dxa"/>
            <w:shd w:val="clear" w:color="C0E6F5" w:fill="C0E6F5"/>
            <w:tcMar>
              <w:top w:w="40" w:type="dxa"/>
              <w:bottom w:w="40" w:type="dxa"/>
            </w:tcMar>
            <w:vAlign w:val="center"/>
          </w:tcPr>
          <w:p w14:paraId="0CCACD94" w14:textId="38D608B7"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Lotes y vencimientos</w:t>
            </w:r>
          </w:p>
        </w:tc>
        <w:tc>
          <w:tcPr>
            <w:tcW w:w="6637" w:type="dxa"/>
            <w:shd w:val="clear" w:color="C0E6F5" w:fill="C0E6F5"/>
            <w:tcMar>
              <w:top w:w="40" w:type="dxa"/>
              <w:bottom w:w="40" w:type="dxa"/>
            </w:tcMar>
            <w:vAlign w:val="center"/>
          </w:tcPr>
          <w:p w14:paraId="5B3D5897" w14:textId="06193272"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Gestionar lotes, fechas de vencimiento, alertas y productos vencidos</w:t>
            </w:r>
          </w:p>
        </w:tc>
      </w:tr>
      <w:tr w:rsidR="006C0FB0" w14:paraId="71A76B32" w14:textId="77777777" w:rsidTr="006C0FB0">
        <w:trPr>
          <w:trHeight w:val="400"/>
        </w:trPr>
        <w:tc>
          <w:tcPr>
            <w:tcW w:w="2200" w:type="dxa"/>
            <w:tcMar>
              <w:top w:w="40" w:type="dxa"/>
              <w:bottom w:w="40" w:type="dxa"/>
            </w:tcMar>
            <w:vAlign w:val="center"/>
          </w:tcPr>
          <w:p w14:paraId="54D513F5" w14:textId="0FB0EA5A"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Proveedores</w:t>
            </w:r>
          </w:p>
        </w:tc>
        <w:tc>
          <w:tcPr>
            <w:tcW w:w="6637" w:type="dxa"/>
            <w:tcMar>
              <w:top w:w="40" w:type="dxa"/>
              <w:bottom w:w="40" w:type="dxa"/>
            </w:tcMar>
            <w:vAlign w:val="center"/>
          </w:tcPr>
          <w:p w14:paraId="0D6B8A5B" w14:textId="111B353F"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Registrar proveedores, productos suministrados y precios ofrecidos</w:t>
            </w:r>
          </w:p>
        </w:tc>
      </w:tr>
      <w:tr w:rsidR="006C0FB0" w14:paraId="5E78DA2F" w14:textId="77777777" w:rsidTr="006C0FB0">
        <w:trPr>
          <w:trHeight w:val="400"/>
        </w:trPr>
        <w:tc>
          <w:tcPr>
            <w:tcW w:w="2200" w:type="dxa"/>
            <w:shd w:val="clear" w:color="C0E6F5" w:fill="C0E6F5"/>
            <w:tcMar>
              <w:top w:w="40" w:type="dxa"/>
              <w:bottom w:w="40" w:type="dxa"/>
            </w:tcMar>
            <w:vAlign w:val="center"/>
          </w:tcPr>
          <w:p w14:paraId="3EC84876" w14:textId="5BD66E5A"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Compras</w:t>
            </w:r>
          </w:p>
        </w:tc>
        <w:tc>
          <w:tcPr>
            <w:tcW w:w="6637" w:type="dxa"/>
            <w:shd w:val="clear" w:color="C0E6F5" w:fill="C0E6F5"/>
            <w:tcMar>
              <w:top w:w="40" w:type="dxa"/>
              <w:bottom w:w="40" w:type="dxa"/>
            </w:tcMar>
            <w:vAlign w:val="center"/>
          </w:tcPr>
          <w:p w14:paraId="2490B4E7" w14:textId="4C5462F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Registrar compras, recepciones y actualización de existencias</w:t>
            </w:r>
          </w:p>
        </w:tc>
      </w:tr>
      <w:tr w:rsidR="006C0FB0" w14:paraId="0DDC8222" w14:textId="77777777" w:rsidTr="006C0FB0">
        <w:trPr>
          <w:trHeight w:val="400"/>
        </w:trPr>
        <w:tc>
          <w:tcPr>
            <w:tcW w:w="2200" w:type="dxa"/>
            <w:tcMar>
              <w:top w:w="40" w:type="dxa"/>
              <w:bottom w:w="40" w:type="dxa"/>
            </w:tcMar>
            <w:vAlign w:val="center"/>
          </w:tcPr>
          <w:p w14:paraId="5D5715DD" w14:textId="5C646EC6"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Ventas</w:t>
            </w:r>
          </w:p>
        </w:tc>
        <w:tc>
          <w:tcPr>
            <w:tcW w:w="6637" w:type="dxa"/>
            <w:tcMar>
              <w:top w:w="40" w:type="dxa"/>
              <w:bottom w:w="40" w:type="dxa"/>
            </w:tcMar>
            <w:vAlign w:val="center"/>
          </w:tcPr>
          <w:p w14:paraId="70EEA27D" w14:textId="0AB9801F" w:rsidR="006C0FB0" w:rsidRPr="006C0FB0" w:rsidRDefault="003D76DD" w:rsidP="006C0FB0">
            <w:pPr>
              <w:rPr>
                <w:rFonts w:ascii="Century Gothic" w:hAnsi="Century Gothic"/>
                <w:color w:val="000000"/>
                <w:sz w:val="16"/>
              </w:rPr>
            </w:pPr>
            <w:r>
              <w:rPr>
                <w:rFonts w:ascii="Century Gothic" w:hAnsi="Century Gothic"/>
                <w:color w:val="000000"/>
                <w:sz w:val="16"/>
              </w:rPr>
              <w:t>Gestionar el proceso de venta, productos, cantidades, pago en efectivo y anulaciones</w:t>
            </w:r>
          </w:p>
        </w:tc>
      </w:tr>
      <w:tr w:rsidR="006C0FB0" w14:paraId="318AC4D7" w14:textId="77777777" w:rsidTr="006C0FB0">
        <w:trPr>
          <w:trHeight w:val="400"/>
        </w:trPr>
        <w:tc>
          <w:tcPr>
            <w:tcW w:w="2200" w:type="dxa"/>
            <w:shd w:val="clear" w:color="C0E6F5" w:fill="C0E6F5"/>
            <w:tcMar>
              <w:top w:w="40" w:type="dxa"/>
              <w:bottom w:w="40" w:type="dxa"/>
            </w:tcMar>
            <w:vAlign w:val="center"/>
          </w:tcPr>
          <w:p w14:paraId="5F791B68" w14:textId="0AAA6EE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Clientes</w:t>
            </w:r>
          </w:p>
        </w:tc>
        <w:tc>
          <w:tcPr>
            <w:tcW w:w="6637" w:type="dxa"/>
            <w:shd w:val="clear" w:color="C0E6F5" w:fill="C0E6F5"/>
            <w:tcMar>
              <w:top w:w="40" w:type="dxa"/>
              <w:bottom w:w="40" w:type="dxa"/>
            </w:tcMar>
            <w:vAlign w:val="center"/>
          </w:tcPr>
          <w:p w14:paraId="441D4271" w14:textId="476D74E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Mantener información de clientes y su historial de compras</w:t>
            </w:r>
          </w:p>
        </w:tc>
      </w:tr>
      <w:tr w:rsidR="006C0FB0" w14:paraId="5DD14F53" w14:textId="77777777" w:rsidTr="006C0FB0">
        <w:trPr>
          <w:trHeight w:val="400"/>
        </w:trPr>
        <w:tc>
          <w:tcPr>
            <w:tcW w:w="2200" w:type="dxa"/>
            <w:tcMar>
              <w:top w:w="40" w:type="dxa"/>
              <w:bottom w:w="40" w:type="dxa"/>
            </w:tcMar>
            <w:vAlign w:val="center"/>
          </w:tcPr>
          <w:p w14:paraId="33AE3323" w14:textId="4D2990DD"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Recetas</w:t>
            </w:r>
          </w:p>
        </w:tc>
        <w:tc>
          <w:tcPr>
            <w:tcW w:w="6637" w:type="dxa"/>
            <w:tcMar>
              <w:top w:w="40" w:type="dxa"/>
              <w:bottom w:w="40" w:type="dxa"/>
            </w:tcMar>
            <w:vAlign w:val="center"/>
          </w:tcPr>
          <w:p w14:paraId="3CECA70C" w14:textId="4EA73FCE"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Registrar y controlar recetas cuando los medicamentos lo requieran</w:t>
            </w:r>
          </w:p>
        </w:tc>
      </w:tr>
      <w:tr w:rsidR="006C0FB0" w14:paraId="3148D487" w14:textId="77777777" w:rsidTr="006C0FB0">
        <w:trPr>
          <w:trHeight w:val="400"/>
        </w:trPr>
        <w:tc>
          <w:tcPr>
            <w:tcW w:w="2200" w:type="dxa"/>
            <w:shd w:val="clear" w:color="C0E6F5" w:fill="C0E6F5"/>
            <w:tcMar>
              <w:top w:w="40" w:type="dxa"/>
              <w:bottom w:w="40" w:type="dxa"/>
            </w:tcMar>
            <w:vAlign w:val="center"/>
          </w:tcPr>
          <w:p w14:paraId="41DD066F" w14:textId="0147B3A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Caja</w:t>
            </w:r>
          </w:p>
        </w:tc>
        <w:tc>
          <w:tcPr>
            <w:tcW w:w="6637" w:type="dxa"/>
            <w:shd w:val="clear" w:color="C0E6F5" w:fill="C0E6F5"/>
            <w:tcMar>
              <w:top w:w="40" w:type="dxa"/>
              <w:bottom w:w="40" w:type="dxa"/>
            </w:tcMar>
            <w:vAlign w:val="center"/>
          </w:tcPr>
          <w:p w14:paraId="574C9DA6" w14:textId="36C3E423"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Gestionar apertura, movimientos, efectivo, egresos, arqueo, cierre y entrega de caja</w:t>
            </w:r>
          </w:p>
        </w:tc>
      </w:tr>
      <w:tr w:rsidR="006C0FB0" w14:paraId="35B5A25E" w14:textId="77777777" w:rsidTr="006C0FB0">
        <w:trPr>
          <w:trHeight w:val="400"/>
        </w:trPr>
        <w:tc>
          <w:tcPr>
            <w:tcW w:w="2200" w:type="dxa"/>
            <w:tcMar>
              <w:top w:w="40" w:type="dxa"/>
              <w:bottom w:w="40" w:type="dxa"/>
            </w:tcMar>
            <w:vAlign w:val="center"/>
          </w:tcPr>
          <w:p w14:paraId="520E161C" w14:textId="1413DDB9"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Facturación y recibos</w:t>
            </w:r>
          </w:p>
        </w:tc>
        <w:tc>
          <w:tcPr>
            <w:tcW w:w="6637" w:type="dxa"/>
            <w:tcMar>
              <w:top w:w="40" w:type="dxa"/>
              <w:bottom w:w="40" w:type="dxa"/>
            </w:tcMar>
            <w:vAlign w:val="center"/>
          </w:tcPr>
          <w:p w14:paraId="01730C90" w14:textId="598E4B4B" w:rsidR="006C0FB0" w:rsidRPr="006C0FB0" w:rsidRDefault="00794D09" w:rsidP="006C0FB0">
            <w:pPr>
              <w:rPr>
                <w:rFonts w:ascii="Century Gothic" w:hAnsi="Century Gothic"/>
                <w:color w:val="000000"/>
                <w:sz w:val="16"/>
              </w:rPr>
            </w:pPr>
            <w:r>
              <w:rPr>
                <w:rFonts w:ascii="Century Gothic" w:hAnsi="Century Gothic"/>
                <w:color w:val="000000"/>
                <w:sz w:val="16"/>
              </w:rPr>
              <w:t>Generar facturas simuladas (numeración interna, sin validez fiscal ni conexión con Impuestos Nacionales) y recibos, y mantener la relación con las ventas realizadas.</w:t>
            </w:r>
          </w:p>
        </w:tc>
      </w:tr>
      <w:tr w:rsidR="006C0FB0" w14:paraId="053B16E9" w14:textId="77777777" w:rsidTr="006C0FB0">
        <w:trPr>
          <w:trHeight w:val="400"/>
        </w:trPr>
        <w:tc>
          <w:tcPr>
            <w:tcW w:w="2200" w:type="dxa"/>
            <w:shd w:val="clear" w:color="C0E6F5" w:fill="C0E6F5"/>
            <w:tcMar>
              <w:top w:w="40" w:type="dxa"/>
              <w:bottom w:w="40" w:type="dxa"/>
            </w:tcMar>
            <w:vAlign w:val="center"/>
          </w:tcPr>
          <w:p w14:paraId="1422B084" w14:textId="4A52043A"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 xml:space="preserve">Reportes y </w:t>
            </w:r>
            <w:proofErr w:type="spellStart"/>
            <w:r w:rsidRPr="006C0FB0">
              <w:rPr>
                <w:rFonts w:ascii="Century Gothic" w:hAnsi="Century Gothic"/>
                <w:color w:val="000000"/>
                <w:sz w:val="16"/>
              </w:rPr>
              <w:t>dashboard</w:t>
            </w:r>
            <w:proofErr w:type="spellEnd"/>
          </w:p>
        </w:tc>
        <w:tc>
          <w:tcPr>
            <w:tcW w:w="6637" w:type="dxa"/>
            <w:shd w:val="clear" w:color="C0E6F5" w:fill="C0E6F5"/>
            <w:tcMar>
              <w:top w:w="40" w:type="dxa"/>
              <w:bottom w:w="40" w:type="dxa"/>
            </w:tcMar>
            <w:vAlign w:val="center"/>
          </w:tcPr>
          <w:p w14:paraId="11DA7805" w14:textId="47790B7F"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Mostrar información de ventas, compras, inventario, stock, vencimientos y desempeño de cajeros</w:t>
            </w:r>
          </w:p>
        </w:tc>
      </w:tr>
      <w:tr w:rsidR="006C0FB0" w14:paraId="632C9B7E" w14:textId="77777777" w:rsidTr="006C0FB0">
        <w:trPr>
          <w:trHeight w:val="400"/>
        </w:trPr>
        <w:tc>
          <w:tcPr>
            <w:tcW w:w="2200" w:type="dxa"/>
            <w:tcMar>
              <w:top w:w="40" w:type="dxa"/>
              <w:bottom w:w="40" w:type="dxa"/>
            </w:tcMar>
            <w:vAlign w:val="center"/>
          </w:tcPr>
          <w:p w14:paraId="46EA99DF" w14:textId="09BAEC98"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Auditoría</w:t>
            </w:r>
          </w:p>
        </w:tc>
        <w:tc>
          <w:tcPr>
            <w:tcW w:w="6637" w:type="dxa"/>
            <w:tcMar>
              <w:top w:w="40" w:type="dxa"/>
              <w:bottom w:w="40" w:type="dxa"/>
            </w:tcMar>
            <w:vAlign w:val="center"/>
          </w:tcPr>
          <w:p w14:paraId="311DE6D1" w14:textId="63133472"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Registrar las operaciones críticas y los usuarios responsables de cada acción.</w:t>
            </w:r>
          </w:p>
        </w:tc>
      </w:tr>
      <w:tr w:rsidR="006C0FB0" w14:paraId="28352DFD" w14:textId="77777777" w:rsidTr="006C0FB0">
        <w:trPr>
          <w:trHeight w:val="400"/>
        </w:trPr>
        <w:tc>
          <w:tcPr>
            <w:tcW w:w="2200" w:type="dxa"/>
            <w:tcMar>
              <w:top w:w="40" w:type="dxa"/>
              <w:bottom w:w="40" w:type="dxa"/>
            </w:tcMar>
            <w:vAlign w:val="center"/>
          </w:tcPr>
          <w:p w14:paraId="1B41F2A4" w14:textId="520CF711"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Sincronización</w:t>
            </w:r>
          </w:p>
        </w:tc>
        <w:tc>
          <w:tcPr>
            <w:tcW w:w="6637" w:type="dxa"/>
            <w:tcMar>
              <w:top w:w="40" w:type="dxa"/>
              <w:bottom w:w="40" w:type="dxa"/>
            </w:tcMar>
            <w:vAlign w:val="center"/>
          </w:tcPr>
          <w:p w14:paraId="4C064941" w14:textId="7FF45385" w:rsidR="006C0FB0" w:rsidRPr="006C0FB0" w:rsidRDefault="003D76DD" w:rsidP="006C0FB0">
            <w:pPr>
              <w:rPr>
                <w:rFonts w:ascii="Century Gothic" w:hAnsi="Century Gothic"/>
                <w:color w:val="000000"/>
                <w:sz w:val="16"/>
              </w:rPr>
            </w:pPr>
            <w:r>
              <w:rPr>
                <w:rFonts w:ascii="Century Gothic" w:hAnsi="Century Gothic"/>
                <w:color w:val="000000"/>
                <w:sz w:val="16"/>
              </w:rPr>
              <w:t xml:space="preserve">Registrar las operaciones en la base SQLite local del puesto y en la </w:t>
            </w:r>
            <w:proofErr w:type="spellStart"/>
            <w:r>
              <w:rPr>
                <w:rFonts w:ascii="Century Gothic" w:hAnsi="Century Gothic"/>
                <w:color w:val="000000"/>
                <w:sz w:val="16"/>
              </w:rPr>
              <w:t>Outbox</w:t>
            </w:r>
            <w:proofErr w:type="spellEnd"/>
            <w:r>
              <w:rPr>
                <w:rFonts w:ascii="Century Gothic" w:hAnsi="Century Gothic"/>
                <w:color w:val="000000"/>
                <w:sz w:val="16"/>
              </w:rPr>
              <w:t xml:space="preserve"> cuando no exista Internet, y sincronizarlas mediante el </w:t>
            </w:r>
            <w:proofErr w:type="spellStart"/>
            <w:r>
              <w:rPr>
                <w:rFonts w:ascii="Century Gothic" w:hAnsi="Century Gothic"/>
                <w:color w:val="000000"/>
                <w:sz w:val="16"/>
              </w:rPr>
              <w:t>Sync</w:t>
            </w:r>
            <w:proofErr w:type="spellEnd"/>
            <w:r>
              <w:rPr>
                <w:rFonts w:ascii="Century Gothic" w:hAnsi="Century Gothic"/>
                <w:color w:val="000000"/>
                <w:sz w:val="16"/>
              </w:rPr>
              <w:t xml:space="preserve"> </w:t>
            </w:r>
            <w:proofErr w:type="spellStart"/>
            <w:r>
              <w:rPr>
                <w:rFonts w:ascii="Century Gothic" w:hAnsi="Century Gothic"/>
                <w:color w:val="000000"/>
                <w:sz w:val="16"/>
              </w:rPr>
              <w:t>Worker</w:t>
            </w:r>
            <w:proofErr w:type="spellEnd"/>
            <w:r>
              <w:rPr>
                <w:rFonts w:ascii="Century Gothic" w:hAnsi="Century Gothic"/>
                <w:color w:val="000000"/>
                <w:sz w:val="16"/>
              </w:rPr>
              <w:t xml:space="preserve"> y el </w:t>
            </w:r>
            <w:proofErr w:type="spellStart"/>
            <w:r>
              <w:rPr>
                <w:rFonts w:ascii="Century Gothic" w:hAnsi="Century Gothic"/>
                <w:color w:val="000000"/>
                <w:sz w:val="16"/>
              </w:rPr>
              <w:t>Sync</w:t>
            </w:r>
            <w:proofErr w:type="spellEnd"/>
            <w:r>
              <w:rPr>
                <w:rFonts w:ascii="Century Gothic" w:hAnsi="Century Gothic"/>
                <w:color w:val="000000"/>
                <w:sz w:val="16"/>
              </w:rPr>
              <w:t xml:space="preserve"> </w:t>
            </w:r>
            <w:proofErr w:type="spellStart"/>
            <w:r>
              <w:rPr>
                <w:rFonts w:ascii="Century Gothic" w:hAnsi="Century Gothic"/>
                <w:color w:val="000000"/>
                <w:sz w:val="16"/>
              </w:rPr>
              <w:t>Service</w:t>
            </w:r>
            <w:proofErr w:type="spellEnd"/>
            <w:r>
              <w:rPr>
                <w:rFonts w:ascii="Century Gothic" w:hAnsi="Century Gothic"/>
                <w:color w:val="000000"/>
                <w:sz w:val="16"/>
              </w:rPr>
              <w:t>.</w:t>
            </w:r>
          </w:p>
        </w:tc>
      </w:tr>
      <w:tr w:rsidR="006C0FB0" w14:paraId="04CEB951" w14:textId="77777777" w:rsidTr="006C0FB0">
        <w:trPr>
          <w:trHeight w:val="400"/>
        </w:trPr>
        <w:tc>
          <w:tcPr>
            <w:tcW w:w="2200" w:type="dxa"/>
            <w:shd w:val="clear" w:color="C0E6F5" w:fill="C0E6F5"/>
            <w:tcMar>
              <w:top w:w="40" w:type="dxa"/>
              <w:bottom w:w="40" w:type="dxa"/>
            </w:tcMar>
            <w:vAlign w:val="center"/>
          </w:tcPr>
          <w:p w14:paraId="1B32018E" w14:textId="0396E27F" w:rsidR="006C0FB0" w:rsidRPr="006C0FB0" w:rsidRDefault="006C0FB0" w:rsidP="006C0FB0">
            <w:pPr>
              <w:rPr>
                <w:rFonts w:ascii="Century Gothic" w:hAnsi="Century Gothic"/>
                <w:color w:val="000000"/>
                <w:sz w:val="16"/>
              </w:rPr>
            </w:pPr>
            <w:r w:rsidRPr="006C0FB0">
              <w:rPr>
                <w:rFonts w:ascii="Century Gothic" w:hAnsi="Century Gothic"/>
                <w:color w:val="000000"/>
                <w:sz w:val="16"/>
              </w:rPr>
              <w:lastRenderedPageBreak/>
              <w:t>Respaldo y recuperación</w:t>
            </w:r>
          </w:p>
        </w:tc>
        <w:tc>
          <w:tcPr>
            <w:tcW w:w="6637" w:type="dxa"/>
            <w:shd w:val="clear" w:color="C0E6F5" w:fill="C0E6F5"/>
            <w:tcMar>
              <w:top w:w="40" w:type="dxa"/>
              <w:bottom w:w="40" w:type="dxa"/>
            </w:tcMar>
            <w:vAlign w:val="center"/>
          </w:tcPr>
          <w:p w14:paraId="6872525D" w14:textId="4E7BCB32"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Proteger la información mediante mecanismos de respaldo y recuperación.</w:t>
            </w:r>
          </w:p>
        </w:tc>
      </w:tr>
      <w:tr w:rsidR="006C0FB0" w14:paraId="795CB3B7" w14:textId="77777777" w:rsidTr="006C0FB0">
        <w:trPr>
          <w:trHeight w:val="400"/>
        </w:trPr>
        <w:tc>
          <w:tcPr>
            <w:tcW w:w="2200" w:type="dxa"/>
            <w:tcMar>
              <w:top w:w="40" w:type="dxa"/>
              <w:bottom w:w="40" w:type="dxa"/>
            </w:tcMar>
            <w:vAlign w:val="center"/>
          </w:tcPr>
          <w:p w14:paraId="09A811C0" w14:textId="7E2F2BAE"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Configuración</w:t>
            </w:r>
          </w:p>
        </w:tc>
        <w:tc>
          <w:tcPr>
            <w:tcW w:w="6637" w:type="dxa"/>
            <w:tcMar>
              <w:top w:w="40" w:type="dxa"/>
              <w:bottom w:w="40" w:type="dxa"/>
            </w:tcMar>
            <w:vAlign w:val="center"/>
          </w:tcPr>
          <w:p w14:paraId="0FBDA481" w14:textId="72ABAF57"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Administrar parámetros generales de la empresa y del sistema.</w:t>
            </w:r>
          </w:p>
        </w:tc>
      </w:tr>
      <w:tr w:rsidR="006C0FB0" w14:paraId="56AE7D22" w14:textId="77777777" w:rsidTr="006C0FB0">
        <w:trPr>
          <w:trHeight w:val="400"/>
        </w:trPr>
        <w:tc>
          <w:tcPr>
            <w:tcW w:w="2200" w:type="dxa"/>
            <w:tcMar>
              <w:top w:w="40" w:type="dxa"/>
              <w:bottom w:w="40" w:type="dxa"/>
            </w:tcMar>
            <w:vAlign w:val="center"/>
          </w:tcPr>
          <w:p w14:paraId="6A404DB8" w14:textId="35128F3B"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Sucursales</w:t>
            </w:r>
          </w:p>
        </w:tc>
        <w:tc>
          <w:tcPr>
            <w:tcW w:w="6637" w:type="dxa"/>
            <w:tcMar>
              <w:top w:w="40" w:type="dxa"/>
              <w:bottom w:w="40" w:type="dxa"/>
            </w:tcMar>
            <w:vAlign w:val="center"/>
          </w:tcPr>
          <w:p w14:paraId="3FF28A40" w14:textId="240D8900" w:rsidR="006C0FB0" w:rsidRPr="006C0FB0" w:rsidRDefault="006C0FB0" w:rsidP="006C0FB0">
            <w:pPr>
              <w:rPr>
                <w:rFonts w:ascii="Century Gothic" w:hAnsi="Century Gothic"/>
                <w:color w:val="000000"/>
                <w:sz w:val="16"/>
              </w:rPr>
            </w:pPr>
            <w:r w:rsidRPr="006C0FB0">
              <w:rPr>
                <w:rFonts w:ascii="Century Gothic" w:hAnsi="Century Gothic"/>
                <w:color w:val="000000"/>
                <w:sz w:val="16"/>
              </w:rPr>
              <w:t>Permitir una futura gestión diferenciada de operaciones por sucursal.</w:t>
            </w:r>
          </w:p>
        </w:tc>
      </w:tr>
    </w:tbl>
    <w:p w14:paraId="744EC858" w14:textId="77777777" w:rsidR="00691578" w:rsidRPr="00691578" w:rsidRDefault="00691578" w:rsidP="006C0FB0">
      <w:pPr>
        <w:spacing w:before="120" w:line="360" w:lineRule="auto"/>
        <w:ind w:left="360"/>
        <w:jc w:val="both"/>
        <w:rPr>
          <w:rFonts w:ascii="Century Gothic" w:hAnsi="Century Gothic" w:cs="Arial"/>
          <w:color w:val="000000" w:themeColor="text1"/>
          <w:sz w:val="20"/>
          <w:szCs w:val="20"/>
        </w:rPr>
      </w:pPr>
      <w:r w:rsidRPr="00691578">
        <w:rPr>
          <w:rFonts w:ascii="Century Gothic" w:hAnsi="Century Gothic" w:cs="Arial"/>
          <w:color w:val="000000" w:themeColor="text1"/>
          <w:sz w:val="20"/>
          <w:szCs w:val="20"/>
        </w:rPr>
        <w:t xml:space="preserve">Las entrevistas originales identificaron como procesos esenciales la administración de usuarios, medicamentos, inventario, lotes, proveedores, compras, ventas, caja, facturación, reportes, auditoría, respaldo y sincronización. </w:t>
      </w:r>
    </w:p>
    <w:p w14:paraId="7755505F" w14:textId="5FCC8D00" w:rsidR="00691578" w:rsidRDefault="00691578" w:rsidP="00691578">
      <w:pPr>
        <w:spacing w:line="360" w:lineRule="auto"/>
        <w:ind w:left="360"/>
        <w:jc w:val="both"/>
        <w:rPr>
          <w:rFonts w:ascii="Century Gothic" w:hAnsi="Century Gothic" w:cs="Arial"/>
          <w:color w:val="000000" w:themeColor="text1"/>
          <w:sz w:val="20"/>
          <w:szCs w:val="20"/>
        </w:rPr>
      </w:pPr>
      <w:r w:rsidRPr="00691578">
        <w:rPr>
          <w:rFonts w:ascii="Century Gothic" w:hAnsi="Century Gothic" w:cs="Arial"/>
          <w:color w:val="000000" w:themeColor="text1"/>
          <w:sz w:val="20"/>
          <w:szCs w:val="20"/>
        </w:rPr>
        <w:t xml:space="preserve">Posteriormente, la segunda entrevista amplió el alcance </w:t>
      </w:r>
      <w:r w:rsidR="003D76DD">
        <w:rPr>
          <w:rFonts w:ascii="Century Gothic" w:hAnsi="Century Gothic" w:cs="Arial"/>
          <w:color w:val="000000" w:themeColor="text1"/>
          <w:sz w:val="20"/>
          <w:szCs w:val="20"/>
        </w:rPr>
        <w:t>incorporando aspectos como anulaciones,</w:t>
      </w:r>
      <w:r w:rsidRPr="00691578">
        <w:rPr>
          <w:rFonts w:ascii="Century Gothic" w:hAnsi="Century Gothic" w:cs="Arial"/>
          <w:color w:val="000000" w:themeColor="text1"/>
          <w:sz w:val="20"/>
          <w:szCs w:val="20"/>
        </w:rPr>
        <w:t xml:space="preserve"> recibos, registro de efectivo por denominación, egresos, entrega de caja, comparación de ventas entre cajeros</w:t>
      </w:r>
      <w:r w:rsidR="00C42D4D" w:rsidRPr="00C42D4D">
        <w:rPr>
          <w:rFonts w:ascii="Century Gothic" w:hAnsi="Century Gothic" w:cs="Arial"/>
          <w:color w:val="000000" w:themeColor="text1"/>
          <w:sz w:val="20"/>
          <w:szCs w:val="20"/>
        </w:rPr>
        <w:t>,</w:t>
      </w:r>
      <w:r w:rsidRPr="00691578">
        <w:rPr>
          <w:rFonts w:ascii="Century Gothic" w:hAnsi="Century Gothic" w:cs="Arial"/>
          <w:color w:val="000000" w:themeColor="text1"/>
          <w:sz w:val="20"/>
          <w:szCs w:val="20"/>
        </w:rPr>
        <w:t xml:space="preserve"> comparación de precios entre proveedores</w:t>
      </w:r>
      <w:r w:rsidR="00C42D4D">
        <w:rPr>
          <w:rFonts w:ascii="Century Gothic" w:hAnsi="Century Gothic" w:cs="Arial"/>
          <w:color w:val="000000" w:themeColor="text1"/>
          <w:sz w:val="20"/>
          <w:szCs w:val="20"/>
        </w:rPr>
        <w:t>, exportación de reportes contables, justificación de diferencias de caja, verificación de recepciones de compras y alertas anticipadas de vencimiento</w:t>
      </w:r>
      <w:r w:rsidRPr="00691578">
        <w:rPr>
          <w:rFonts w:ascii="Century Gothic" w:hAnsi="Century Gothic" w:cs="Arial"/>
          <w:color w:val="000000" w:themeColor="text1"/>
          <w:sz w:val="20"/>
          <w:szCs w:val="20"/>
        </w:rPr>
        <w:t>.</w:t>
      </w:r>
    </w:p>
    <w:p w14:paraId="27104B95" w14:textId="6CCF4219" w:rsidR="00691578" w:rsidRDefault="001A5FEB" w:rsidP="00691578">
      <w:pPr>
        <w:pStyle w:val="Ttulo2"/>
        <w:numPr>
          <w:ilvl w:val="1"/>
          <w:numId w:val="16"/>
        </w:numPr>
        <w:spacing w:line="360" w:lineRule="auto"/>
        <w:rPr>
          <w:rFonts w:ascii="Century Gothic" w:hAnsi="Century Gothic"/>
          <w:b/>
          <w:bCs/>
          <w:color w:val="000000" w:themeColor="text1"/>
          <w:sz w:val="20"/>
          <w:szCs w:val="20"/>
        </w:rPr>
      </w:pPr>
      <w:bookmarkStart w:id="9" w:name="_Toc241002449"/>
      <w:r>
        <w:rPr>
          <w:rFonts w:ascii="Century Gothic" w:hAnsi="Century Gothic"/>
          <w:b/>
          <w:bCs/>
          <w:color w:val="000000" w:themeColor="text1"/>
          <w:sz w:val="20"/>
          <w:szCs w:val="20"/>
        </w:rPr>
        <w:t>Restricciones y dependencias</w:t>
      </w:r>
      <w:bookmarkEnd w:id="9"/>
    </w:p>
    <w:p w14:paraId="31FD6805" w14:textId="77777777" w:rsidR="00691578" w:rsidRPr="00691578" w:rsidRDefault="00691578" w:rsidP="00691578">
      <w:pPr>
        <w:spacing w:line="360" w:lineRule="auto"/>
        <w:ind w:left="360"/>
        <w:jc w:val="both"/>
        <w:rPr>
          <w:rFonts w:ascii="Century Gothic" w:hAnsi="Century Gothic" w:cs="Arial"/>
          <w:color w:val="000000" w:themeColor="text1"/>
          <w:sz w:val="20"/>
          <w:szCs w:val="20"/>
        </w:rPr>
      </w:pPr>
      <w:r w:rsidRPr="00691578">
        <w:rPr>
          <w:rFonts w:ascii="Century Gothic" w:hAnsi="Century Gothic" w:cs="Arial"/>
          <w:color w:val="000000" w:themeColor="text1"/>
          <w:sz w:val="20"/>
          <w:szCs w:val="20"/>
        </w:rPr>
        <w:t>El desarrollo y funcionamiento del sistema estará condicionado por diferentes restricciones y dependencias identificadas durante el relevamiento.</w:t>
      </w:r>
    </w:p>
    <w:p w14:paraId="5D4F8C75" w14:textId="487EF439" w:rsidR="00691578" w:rsidRPr="00691578" w:rsidRDefault="00691578" w:rsidP="00691578">
      <w:pPr>
        <w:pStyle w:val="Prrafodelista"/>
        <w:numPr>
          <w:ilvl w:val="0"/>
          <w:numId w:val="22"/>
        </w:numPr>
        <w:spacing w:line="360" w:lineRule="auto"/>
        <w:jc w:val="both"/>
        <w:rPr>
          <w:rFonts w:ascii="Century Gothic" w:hAnsi="Century Gothic" w:cs="Arial"/>
          <w:color w:val="000000" w:themeColor="text1"/>
          <w:sz w:val="20"/>
          <w:szCs w:val="20"/>
        </w:rPr>
      </w:pPr>
      <w:r w:rsidRPr="00691578">
        <w:rPr>
          <w:rFonts w:ascii="Century Gothic" w:hAnsi="Century Gothic" w:cs="Arial"/>
          <w:b/>
          <w:bCs/>
          <w:color w:val="000000" w:themeColor="text1"/>
          <w:sz w:val="20"/>
          <w:szCs w:val="20"/>
        </w:rPr>
        <w:t>Conectividad a Internet</w:t>
      </w:r>
      <w:r>
        <w:rPr>
          <w:rFonts w:ascii="Century Gothic" w:hAnsi="Century Gothic" w:cs="Arial"/>
          <w:b/>
          <w:bCs/>
          <w:color w:val="000000" w:themeColor="text1"/>
          <w:sz w:val="20"/>
          <w:szCs w:val="20"/>
        </w:rPr>
        <w:t>:</w:t>
      </w:r>
      <w:r w:rsidRPr="00691578">
        <w:rPr>
          <w:rFonts w:ascii="Century Gothic" w:hAnsi="Century Gothic" w:cs="Arial"/>
          <w:color w:val="000000" w:themeColor="text1"/>
          <w:sz w:val="20"/>
          <w:szCs w:val="20"/>
        </w:rPr>
        <w:t xml:space="preserve"> Las funciones críticas no deberán depender completamente de una conexión permanente. Las operaciones definidas para funcionamiento local </w:t>
      </w:r>
      <w:r w:rsidR="003D76DD">
        <w:rPr>
          <w:rFonts w:ascii="Century Gothic" w:hAnsi="Century Gothic" w:cs="Arial"/>
          <w:color w:val="000000" w:themeColor="text1"/>
          <w:sz w:val="20"/>
          <w:szCs w:val="20"/>
        </w:rPr>
        <w:t>(ventas con pago en efectivo, recibos y facturas simuladas, caja y movimientos de inventario)</w:t>
      </w:r>
      <w:r w:rsidR="003D76DD" w:rsidRPr="003D76DD">
        <w:rPr>
          <w:rFonts w:ascii="Century Gothic" w:hAnsi="Century Gothic" w:cs="Arial"/>
          <w:color w:val="000000" w:themeColor="text1"/>
          <w:sz w:val="20"/>
          <w:szCs w:val="20"/>
        </w:rPr>
        <w:t xml:space="preserve"> deberán registrarse en la base SQLite local del puesto y sincronizarse cuando la conectividad sea restablecida. </w:t>
      </w:r>
      <w:r w:rsidR="003D76DD">
        <w:rPr>
          <w:rFonts w:ascii="Century Gothic" w:hAnsi="Century Gothic" w:cs="Arial"/>
          <w:color w:val="000000" w:themeColor="text1"/>
          <w:sz w:val="20"/>
          <w:szCs w:val="20"/>
        </w:rPr>
        <w:t>Los reportes consolidados, la administración</w:t>
      </w:r>
      <w:r w:rsidR="003D76DD" w:rsidRPr="003D76DD">
        <w:rPr>
          <w:rFonts w:ascii="Century Gothic" w:hAnsi="Century Gothic" w:cs="Arial"/>
          <w:color w:val="000000" w:themeColor="text1"/>
          <w:sz w:val="20"/>
          <w:szCs w:val="20"/>
        </w:rPr>
        <w:t xml:space="preserve"> de usuarios y dispositivos y la consulta de stock de otros puestos o sucursales requieren conexión</w:t>
      </w:r>
      <w:r w:rsidRPr="00691578">
        <w:rPr>
          <w:rFonts w:ascii="Century Gothic" w:hAnsi="Century Gothic" w:cs="Arial"/>
          <w:color w:val="000000" w:themeColor="text1"/>
          <w:sz w:val="20"/>
          <w:szCs w:val="20"/>
        </w:rPr>
        <w:t xml:space="preserve">. </w:t>
      </w:r>
    </w:p>
    <w:p w14:paraId="4FCC5100" w14:textId="53E8B3A1" w:rsidR="00691578" w:rsidRPr="00691578" w:rsidRDefault="00691578" w:rsidP="00691578">
      <w:pPr>
        <w:pStyle w:val="Prrafodelista"/>
        <w:numPr>
          <w:ilvl w:val="0"/>
          <w:numId w:val="22"/>
        </w:numPr>
        <w:spacing w:line="360" w:lineRule="auto"/>
        <w:jc w:val="both"/>
        <w:rPr>
          <w:rFonts w:ascii="Century Gothic" w:hAnsi="Century Gothic" w:cs="Arial"/>
          <w:color w:val="000000" w:themeColor="text1"/>
          <w:sz w:val="20"/>
          <w:szCs w:val="20"/>
        </w:rPr>
      </w:pPr>
      <w:r w:rsidRPr="00691578">
        <w:rPr>
          <w:rFonts w:ascii="Century Gothic" w:hAnsi="Century Gothic" w:cs="Arial"/>
          <w:b/>
          <w:bCs/>
          <w:color w:val="000000" w:themeColor="text1"/>
          <w:sz w:val="20"/>
          <w:szCs w:val="20"/>
        </w:rPr>
        <w:t>Control de dispositivos</w:t>
      </w:r>
      <w:r>
        <w:rPr>
          <w:rFonts w:ascii="Century Gothic" w:hAnsi="Century Gothic" w:cs="Arial"/>
          <w:b/>
          <w:bCs/>
          <w:color w:val="000000" w:themeColor="text1"/>
          <w:sz w:val="20"/>
          <w:szCs w:val="20"/>
        </w:rPr>
        <w:t>:</w:t>
      </w:r>
      <w:r w:rsidRPr="00691578">
        <w:rPr>
          <w:rFonts w:ascii="Century Gothic" w:hAnsi="Century Gothic" w:cs="Arial"/>
          <w:color w:val="000000" w:themeColor="text1"/>
          <w:sz w:val="20"/>
          <w:szCs w:val="20"/>
        </w:rPr>
        <w:t xml:space="preserve"> El acceso de los cajeros estará restringido a computadoras previamente autorizadas, lo cual constituye una condición de seguridad para el funcionamiento del sistema. </w:t>
      </w:r>
    </w:p>
    <w:p w14:paraId="6C4C4770" w14:textId="2FA243A3" w:rsidR="00691578" w:rsidRPr="00691578" w:rsidRDefault="00691578" w:rsidP="00691578">
      <w:pPr>
        <w:pStyle w:val="Prrafodelista"/>
        <w:numPr>
          <w:ilvl w:val="0"/>
          <w:numId w:val="22"/>
        </w:numPr>
        <w:spacing w:line="360" w:lineRule="auto"/>
        <w:jc w:val="both"/>
        <w:rPr>
          <w:rFonts w:ascii="Century Gothic" w:hAnsi="Century Gothic" w:cs="Arial"/>
          <w:color w:val="000000" w:themeColor="text1"/>
          <w:sz w:val="20"/>
          <w:szCs w:val="20"/>
        </w:rPr>
      </w:pPr>
      <w:r w:rsidRPr="00691578">
        <w:rPr>
          <w:rFonts w:ascii="Century Gothic" w:hAnsi="Century Gothic" w:cs="Arial"/>
          <w:b/>
          <w:bCs/>
          <w:color w:val="000000" w:themeColor="text1"/>
          <w:sz w:val="20"/>
          <w:szCs w:val="20"/>
        </w:rPr>
        <w:t>Trazabilidad de operaciones</w:t>
      </w:r>
      <w:r>
        <w:rPr>
          <w:rFonts w:ascii="Century Gothic" w:hAnsi="Century Gothic" w:cs="Arial"/>
          <w:b/>
          <w:bCs/>
          <w:color w:val="000000" w:themeColor="text1"/>
          <w:sz w:val="20"/>
          <w:szCs w:val="20"/>
        </w:rPr>
        <w:t>:</w:t>
      </w:r>
      <w:r w:rsidRPr="00691578">
        <w:rPr>
          <w:rFonts w:ascii="Century Gothic" w:hAnsi="Century Gothic" w:cs="Arial"/>
          <w:color w:val="000000" w:themeColor="text1"/>
          <w:sz w:val="20"/>
          <w:szCs w:val="20"/>
        </w:rPr>
        <w:t xml:space="preserve"> Determinadas acciones, especialmente ventas, anulaciones, movimientos de caja y operaciones administrativas, deberán conservar información que permita conocer el usuario responsable y los datos relacionados con la operación.</w:t>
      </w:r>
    </w:p>
    <w:p w14:paraId="2E120EBB" w14:textId="77777777" w:rsidR="00794D09" w:rsidRDefault="00691578" w:rsidP="00691578">
      <w:pPr>
        <w:pStyle w:val="Prrafodelista"/>
        <w:numPr>
          <w:ilvl w:val="0"/>
          <w:numId w:val="22"/>
        </w:numPr>
        <w:spacing w:line="360" w:lineRule="auto"/>
        <w:jc w:val="both"/>
        <w:rPr>
          <w:rFonts w:ascii="Century Gothic" w:hAnsi="Century Gothic" w:cs="Arial"/>
          <w:color w:val="000000" w:themeColor="text1"/>
          <w:sz w:val="20"/>
          <w:szCs w:val="20"/>
        </w:rPr>
      </w:pPr>
      <w:r w:rsidRPr="00691578">
        <w:rPr>
          <w:rFonts w:ascii="Century Gothic" w:hAnsi="Century Gothic" w:cs="Arial"/>
          <w:b/>
          <w:bCs/>
          <w:color w:val="000000" w:themeColor="text1"/>
          <w:sz w:val="20"/>
          <w:szCs w:val="20"/>
        </w:rPr>
        <w:t>Control de vencimientos</w:t>
      </w:r>
      <w:r>
        <w:rPr>
          <w:rFonts w:ascii="Century Gothic" w:hAnsi="Century Gothic" w:cs="Arial"/>
          <w:b/>
          <w:bCs/>
          <w:color w:val="000000" w:themeColor="text1"/>
          <w:sz w:val="20"/>
          <w:szCs w:val="20"/>
        </w:rPr>
        <w:t>:</w:t>
      </w:r>
      <w:r w:rsidRPr="00691578">
        <w:rPr>
          <w:rFonts w:ascii="Century Gothic" w:hAnsi="Century Gothic" w:cs="Arial"/>
          <w:color w:val="000000" w:themeColor="text1"/>
          <w:sz w:val="20"/>
          <w:szCs w:val="20"/>
        </w:rPr>
        <w:t xml:space="preserve"> El sistema deberá impedir la venta de medicamentos vencidos. Esta condición fue establecida expresamente durante el relevamiento. </w:t>
      </w:r>
    </w:p>
    <w:p w14:paraId="455D76BE" w14:textId="3B5AA914" w:rsidR="00691578" w:rsidRPr="003D76DD" w:rsidRDefault="003D76DD" w:rsidP="00691578">
      <w:pPr>
        <w:pStyle w:val="Prrafodelista"/>
        <w:numPr>
          <w:ilvl w:val="0"/>
          <w:numId w:val="22"/>
        </w:numPr>
        <w:spacing w:line="360" w:lineRule="auto"/>
        <w:jc w:val="both"/>
        <w:rPr>
          <w:rFonts w:ascii="Century Gothic" w:hAnsi="Century Gothic" w:cs="Arial"/>
          <w:color w:val="000000" w:themeColor="text1"/>
          <w:sz w:val="20"/>
          <w:szCs w:val="20"/>
        </w:rPr>
      </w:pPr>
      <w:r w:rsidRPr="003D76DD">
        <w:rPr>
          <w:rFonts w:ascii="Century Gothic" w:hAnsi="Century Gothic" w:cs="Arial"/>
          <w:b/>
          <w:color w:val="000000" w:themeColor="text1"/>
          <w:sz w:val="20"/>
          <w:szCs w:val="20"/>
        </w:rPr>
        <w:t xml:space="preserve">Facturación simulada y pago </w:t>
      </w:r>
      <w:r>
        <w:rPr>
          <w:rFonts w:ascii="Century Gothic" w:hAnsi="Century Gothic" w:cs="Arial"/>
          <w:b/>
          <w:color w:val="000000" w:themeColor="text1"/>
          <w:sz w:val="20"/>
          <w:szCs w:val="20"/>
        </w:rPr>
        <w:t xml:space="preserve">únicamente </w:t>
      </w:r>
      <w:r w:rsidRPr="003D76DD">
        <w:rPr>
          <w:rFonts w:ascii="Century Gothic" w:hAnsi="Century Gothic" w:cs="Arial"/>
          <w:b/>
          <w:color w:val="000000" w:themeColor="text1"/>
          <w:sz w:val="20"/>
          <w:szCs w:val="20"/>
        </w:rPr>
        <w:t>en efectivo:</w:t>
      </w:r>
      <w:r w:rsidRPr="003D76DD">
        <w:rPr>
          <w:rFonts w:ascii="Century Gothic" w:hAnsi="Century Gothic" w:cs="Arial"/>
          <w:color w:val="000000" w:themeColor="text1"/>
          <w:sz w:val="20"/>
          <w:szCs w:val="20"/>
        </w:rPr>
        <w:t xml:space="preserve"> El sistema no tendrá conexión con Impuestos Nacionales ni con entidades bancarias. Las facturas y </w:t>
      </w:r>
      <w:r w:rsidRPr="003D76DD">
        <w:rPr>
          <w:rFonts w:ascii="Century Gothic" w:hAnsi="Century Gothic" w:cs="Arial"/>
          <w:color w:val="000000" w:themeColor="text1"/>
          <w:sz w:val="20"/>
          <w:szCs w:val="20"/>
        </w:rPr>
        <w:lastRenderedPageBreak/>
        <w:t>los recibos se generarán de forma simulada, con numeración interna y sin validez fiscal. El único medio de pago es el efectivo, que se registra en la caja del puesto con o sin conexión, manteniendo el número de factura o recibo, el monto cobrado y el usuario de cada venta.</w:t>
      </w:r>
    </w:p>
    <w:p w14:paraId="06B4BA6B" w14:textId="1EEAF3D9" w:rsidR="00691578" w:rsidRPr="00691578" w:rsidRDefault="00691578" w:rsidP="00691578">
      <w:pPr>
        <w:pStyle w:val="Prrafodelista"/>
        <w:numPr>
          <w:ilvl w:val="0"/>
          <w:numId w:val="22"/>
        </w:numPr>
        <w:spacing w:line="360" w:lineRule="auto"/>
        <w:jc w:val="both"/>
        <w:rPr>
          <w:rFonts w:ascii="Century Gothic" w:hAnsi="Century Gothic" w:cs="Arial"/>
          <w:color w:val="000000" w:themeColor="text1"/>
          <w:sz w:val="20"/>
          <w:szCs w:val="20"/>
        </w:rPr>
      </w:pPr>
      <w:r w:rsidRPr="00691578">
        <w:rPr>
          <w:rFonts w:ascii="Century Gothic" w:hAnsi="Century Gothic" w:cs="Arial"/>
          <w:b/>
          <w:bCs/>
          <w:color w:val="000000" w:themeColor="text1"/>
          <w:sz w:val="20"/>
          <w:szCs w:val="20"/>
        </w:rPr>
        <w:t>Evolución del sistema</w:t>
      </w:r>
      <w:r>
        <w:rPr>
          <w:rFonts w:ascii="Century Gothic" w:hAnsi="Century Gothic" w:cs="Arial"/>
          <w:b/>
          <w:bCs/>
          <w:color w:val="000000" w:themeColor="text1"/>
          <w:sz w:val="20"/>
          <w:szCs w:val="20"/>
        </w:rPr>
        <w:t>:</w:t>
      </w:r>
      <w:r w:rsidRPr="00691578">
        <w:rPr>
          <w:rFonts w:ascii="Century Gothic" w:hAnsi="Century Gothic" w:cs="Arial"/>
          <w:color w:val="000000" w:themeColor="text1"/>
          <w:sz w:val="20"/>
          <w:szCs w:val="20"/>
        </w:rPr>
        <w:t xml:space="preserve"> La solución deberá considerar la posibilidad de ampliar posteriormente su operación hacia nuevas funcionalidades y sucursales, evitando que los cambios requieran una reconstrucción completa del sistema.</w:t>
      </w:r>
      <w:r w:rsidR="00C42D4D">
        <w:rPr>
          <w:rFonts w:ascii="Century Gothic" w:hAnsi="Century Gothic" w:cs="Arial"/>
          <w:color w:val="000000" w:themeColor="text1"/>
          <w:sz w:val="20"/>
          <w:szCs w:val="20"/>
        </w:rPr>
        <w:t xml:space="preserve"> Esta condición proviene de la sesión de validación VAL-001.</w:t>
      </w:r>
    </w:p>
    <w:p w14:paraId="4301AE00" w14:textId="246A87A7" w:rsidR="00291B35" w:rsidRDefault="00985759" w:rsidP="00AC0532">
      <w:pPr>
        <w:pStyle w:val="Ttulo1"/>
        <w:numPr>
          <w:ilvl w:val="0"/>
          <w:numId w:val="16"/>
        </w:numPr>
        <w:spacing w:line="360" w:lineRule="auto"/>
        <w:rPr>
          <w:rFonts w:ascii="Century Gothic" w:hAnsi="Century Gothic"/>
          <w:b/>
          <w:bCs/>
          <w:color w:val="000000" w:themeColor="text1"/>
          <w:sz w:val="20"/>
          <w:szCs w:val="20"/>
        </w:rPr>
      </w:pPr>
      <w:bookmarkStart w:id="10" w:name="_Toc241002450"/>
      <w:r>
        <w:rPr>
          <w:rFonts w:ascii="Century Gothic" w:hAnsi="Century Gothic"/>
          <w:b/>
          <w:bCs/>
          <w:color w:val="000000" w:themeColor="text1"/>
          <w:sz w:val="20"/>
          <w:szCs w:val="20"/>
        </w:rPr>
        <w:t>Requisitos</w:t>
      </w:r>
      <w:r w:rsidR="00D37881">
        <w:rPr>
          <w:rFonts w:ascii="Century Gothic" w:hAnsi="Century Gothic"/>
          <w:b/>
          <w:bCs/>
          <w:color w:val="000000" w:themeColor="text1"/>
          <w:sz w:val="20"/>
          <w:szCs w:val="20"/>
        </w:rPr>
        <w:t xml:space="preserve"> funcionales</w:t>
      </w:r>
      <w:bookmarkEnd w:id="10"/>
    </w:p>
    <w:p w14:paraId="71FE9C1B" w14:textId="77777777" w:rsidR="00D37881" w:rsidRPr="00D37881" w:rsidRDefault="00D37881" w:rsidP="00D37881">
      <w:pPr>
        <w:spacing w:line="360" w:lineRule="auto"/>
        <w:ind w:left="360"/>
        <w:jc w:val="both"/>
        <w:rPr>
          <w:rFonts w:ascii="Century Gothic" w:hAnsi="Century Gothic" w:cs="Arial"/>
          <w:color w:val="000000" w:themeColor="text1"/>
          <w:sz w:val="20"/>
          <w:szCs w:val="20"/>
        </w:rPr>
      </w:pPr>
      <w:r w:rsidRPr="00D37881">
        <w:rPr>
          <w:rFonts w:ascii="Century Gothic" w:hAnsi="Century Gothic" w:cs="Arial"/>
          <w:color w:val="000000" w:themeColor="text1"/>
          <w:sz w:val="20"/>
          <w:szCs w:val="20"/>
        </w:rPr>
        <w:t xml:space="preserve">Los requisitos funcionales describen las operaciones y comportamientos que deberá proporcionar el Sistema de Gestión para Farmacéutica. Cada requisito cuenta con un identificador único, se encuentra asociado con su fuente de origen, posee una prioridad definida mediante el método </w:t>
      </w:r>
      <w:proofErr w:type="spellStart"/>
      <w:r w:rsidRPr="00D37881">
        <w:rPr>
          <w:rFonts w:ascii="Century Gothic" w:hAnsi="Century Gothic" w:cs="Arial"/>
          <w:color w:val="000000" w:themeColor="text1"/>
          <w:sz w:val="20"/>
          <w:szCs w:val="20"/>
        </w:rPr>
        <w:t>MoSCoW</w:t>
      </w:r>
      <w:proofErr w:type="spellEnd"/>
      <w:r w:rsidRPr="00D37881">
        <w:rPr>
          <w:rFonts w:ascii="Century Gothic" w:hAnsi="Century Gothic" w:cs="Arial"/>
          <w:color w:val="000000" w:themeColor="text1"/>
          <w:sz w:val="20"/>
          <w:szCs w:val="20"/>
        </w:rPr>
        <w:t xml:space="preserve"> y mantiene un estado dentro del proceso de especificación.</w:t>
      </w:r>
    </w:p>
    <w:p w14:paraId="4FB7B337" w14:textId="77777777" w:rsidR="00D37881" w:rsidRPr="00D37881" w:rsidRDefault="00D37881" w:rsidP="00D37881">
      <w:pPr>
        <w:spacing w:line="360" w:lineRule="auto"/>
        <w:ind w:left="360"/>
        <w:jc w:val="both"/>
        <w:rPr>
          <w:rFonts w:ascii="Century Gothic" w:hAnsi="Century Gothic" w:cs="Arial"/>
          <w:color w:val="000000" w:themeColor="text1"/>
          <w:sz w:val="20"/>
          <w:szCs w:val="20"/>
        </w:rPr>
      </w:pPr>
      <w:r w:rsidRPr="00D37881">
        <w:rPr>
          <w:rFonts w:ascii="Century Gothic" w:hAnsi="Century Gothic" w:cs="Arial"/>
          <w:color w:val="000000" w:themeColor="text1"/>
          <w:sz w:val="20"/>
          <w:szCs w:val="20"/>
        </w:rPr>
        <w:t>La clasificación utilizada para la prioridad es la siguiente:</w:t>
      </w:r>
    </w:p>
    <w:p w14:paraId="5563251D" w14:textId="77777777" w:rsidR="00D37881" w:rsidRPr="00D37881" w:rsidRDefault="00D37881" w:rsidP="00D37881">
      <w:pPr>
        <w:pStyle w:val="Prrafodelista"/>
        <w:numPr>
          <w:ilvl w:val="0"/>
          <w:numId w:val="24"/>
        </w:numPr>
        <w:spacing w:line="360" w:lineRule="auto"/>
        <w:jc w:val="both"/>
        <w:rPr>
          <w:rFonts w:ascii="Century Gothic" w:hAnsi="Century Gothic" w:cs="Arial"/>
          <w:color w:val="000000" w:themeColor="text1"/>
          <w:sz w:val="20"/>
          <w:szCs w:val="20"/>
        </w:rPr>
      </w:pPr>
      <w:proofErr w:type="spellStart"/>
      <w:r w:rsidRPr="00D37881">
        <w:rPr>
          <w:rFonts w:ascii="Century Gothic" w:hAnsi="Century Gothic" w:cs="Arial"/>
          <w:b/>
          <w:bCs/>
          <w:color w:val="000000" w:themeColor="text1"/>
          <w:sz w:val="20"/>
          <w:szCs w:val="20"/>
        </w:rPr>
        <w:t>Must</w:t>
      </w:r>
      <w:proofErr w:type="spellEnd"/>
      <w:r w:rsidRPr="00D37881">
        <w:rPr>
          <w:rFonts w:ascii="Century Gothic" w:hAnsi="Century Gothic" w:cs="Arial"/>
          <w:b/>
          <w:bCs/>
          <w:color w:val="000000" w:themeColor="text1"/>
          <w:sz w:val="20"/>
          <w:szCs w:val="20"/>
        </w:rPr>
        <w:t>:</w:t>
      </w:r>
      <w:r w:rsidRPr="00D37881">
        <w:rPr>
          <w:rFonts w:ascii="Century Gothic" w:hAnsi="Century Gothic" w:cs="Arial"/>
          <w:color w:val="000000" w:themeColor="text1"/>
          <w:sz w:val="20"/>
          <w:szCs w:val="20"/>
        </w:rPr>
        <w:t xml:space="preserve"> requisito indispensable para el funcionamiento del sistema. </w:t>
      </w:r>
    </w:p>
    <w:p w14:paraId="5793A519" w14:textId="77777777" w:rsidR="00D37881" w:rsidRPr="00D37881" w:rsidRDefault="00D37881" w:rsidP="00D37881">
      <w:pPr>
        <w:pStyle w:val="Prrafodelista"/>
        <w:numPr>
          <w:ilvl w:val="0"/>
          <w:numId w:val="24"/>
        </w:numPr>
        <w:spacing w:line="360" w:lineRule="auto"/>
        <w:jc w:val="both"/>
        <w:rPr>
          <w:rFonts w:ascii="Century Gothic" w:hAnsi="Century Gothic" w:cs="Arial"/>
          <w:color w:val="000000" w:themeColor="text1"/>
          <w:sz w:val="20"/>
          <w:szCs w:val="20"/>
        </w:rPr>
      </w:pPr>
      <w:proofErr w:type="spellStart"/>
      <w:r w:rsidRPr="00D37881">
        <w:rPr>
          <w:rFonts w:ascii="Century Gothic" w:hAnsi="Century Gothic" w:cs="Arial"/>
          <w:b/>
          <w:bCs/>
          <w:color w:val="000000" w:themeColor="text1"/>
          <w:sz w:val="20"/>
          <w:szCs w:val="20"/>
        </w:rPr>
        <w:t>Should</w:t>
      </w:r>
      <w:proofErr w:type="spellEnd"/>
      <w:r w:rsidRPr="00D37881">
        <w:rPr>
          <w:rFonts w:ascii="Century Gothic" w:hAnsi="Century Gothic" w:cs="Arial"/>
          <w:b/>
          <w:bCs/>
          <w:color w:val="000000" w:themeColor="text1"/>
          <w:sz w:val="20"/>
          <w:szCs w:val="20"/>
        </w:rPr>
        <w:t>:</w:t>
      </w:r>
      <w:r w:rsidRPr="00D37881">
        <w:rPr>
          <w:rFonts w:ascii="Century Gothic" w:hAnsi="Century Gothic" w:cs="Arial"/>
          <w:color w:val="000000" w:themeColor="text1"/>
          <w:sz w:val="20"/>
          <w:szCs w:val="20"/>
        </w:rPr>
        <w:t xml:space="preserve"> requisito importante que debe incluirse siempre que las condiciones del proyecto lo permitan. </w:t>
      </w:r>
    </w:p>
    <w:p w14:paraId="56318892" w14:textId="77777777" w:rsidR="00D37881" w:rsidRPr="00D37881" w:rsidRDefault="00D37881" w:rsidP="00D37881">
      <w:pPr>
        <w:pStyle w:val="Prrafodelista"/>
        <w:numPr>
          <w:ilvl w:val="0"/>
          <w:numId w:val="24"/>
        </w:numPr>
        <w:spacing w:line="360" w:lineRule="auto"/>
        <w:jc w:val="both"/>
        <w:rPr>
          <w:rFonts w:ascii="Century Gothic" w:hAnsi="Century Gothic" w:cs="Arial"/>
          <w:color w:val="000000" w:themeColor="text1"/>
          <w:sz w:val="20"/>
          <w:szCs w:val="20"/>
        </w:rPr>
      </w:pPr>
      <w:proofErr w:type="spellStart"/>
      <w:r w:rsidRPr="00D37881">
        <w:rPr>
          <w:rFonts w:ascii="Century Gothic" w:hAnsi="Century Gothic" w:cs="Arial"/>
          <w:b/>
          <w:bCs/>
          <w:color w:val="000000" w:themeColor="text1"/>
          <w:sz w:val="20"/>
          <w:szCs w:val="20"/>
        </w:rPr>
        <w:t>Could</w:t>
      </w:r>
      <w:proofErr w:type="spellEnd"/>
      <w:r w:rsidRPr="00D37881">
        <w:rPr>
          <w:rFonts w:ascii="Century Gothic" w:hAnsi="Century Gothic" w:cs="Arial"/>
          <w:b/>
          <w:bCs/>
          <w:color w:val="000000" w:themeColor="text1"/>
          <w:sz w:val="20"/>
          <w:szCs w:val="20"/>
        </w:rPr>
        <w:t>:</w:t>
      </w:r>
      <w:r w:rsidRPr="00D37881">
        <w:rPr>
          <w:rFonts w:ascii="Century Gothic" w:hAnsi="Century Gothic" w:cs="Arial"/>
          <w:color w:val="000000" w:themeColor="text1"/>
          <w:sz w:val="20"/>
          <w:szCs w:val="20"/>
        </w:rPr>
        <w:t xml:space="preserve"> requisito deseable que puede incorporarse sin comprometer las funciones esenciales. </w:t>
      </w:r>
    </w:p>
    <w:p w14:paraId="455136BC" w14:textId="77777777" w:rsidR="00D37881" w:rsidRPr="00D37881" w:rsidRDefault="00D37881" w:rsidP="00D37881">
      <w:pPr>
        <w:pStyle w:val="Prrafodelista"/>
        <w:numPr>
          <w:ilvl w:val="0"/>
          <w:numId w:val="24"/>
        </w:numPr>
        <w:spacing w:line="360" w:lineRule="auto"/>
        <w:jc w:val="both"/>
        <w:rPr>
          <w:rFonts w:ascii="Century Gothic" w:hAnsi="Century Gothic" w:cs="Arial"/>
          <w:color w:val="000000" w:themeColor="text1"/>
          <w:sz w:val="20"/>
          <w:szCs w:val="20"/>
        </w:rPr>
      </w:pPr>
      <w:proofErr w:type="spellStart"/>
      <w:r w:rsidRPr="00D37881">
        <w:rPr>
          <w:rFonts w:ascii="Century Gothic" w:hAnsi="Century Gothic" w:cs="Arial"/>
          <w:b/>
          <w:bCs/>
          <w:color w:val="000000" w:themeColor="text1"/>
          <w:sz w:val="20"/>
          <w:szCs w:val="20"/>
        </w:rPr>
        <w:t>Won't</w:t>
      </w:r>
      <w:proofErr w:type="spellEnd"/>
      <w:r w:rsidRPr="00D37881">
        <w:rPr>
          <w:rFonts w:ascii="Century Gothic" w:hAnsi="Century Gothic" w:cs="Arial"/>
          <w:b/>
          <w:bCs/>
          <w:color w:val="000000" w:themeColor="text1"/>
          <w:sz w:val="20"/>
          <w:szCs w:val="20"/>
        </w:rPr>
        <w:t>:</w:t>
      </w:r>
      <w:r w:rsidRPr="00D37881">
        <w:rPr>
          <w:rFonts w:ascii="Century Gothic" w:hAnsi="Century Gothic" w:cs="Arial"/>
          <w:color w:val="000000" w:themeColor="text1"/>
          <w:sz w:val="20"/>
          <w:szCs w:val="20"/>
        </w:rPr>
        <w:t xml:space="preserve"> requisito que no será considerado en la versión actual. </w:t>
      </w:r>
    </w:p>
    <w:p w14:paraId="57ADA123" w14:textId="77777777" w:rsidR="00D37881" w:rsidRPr="00D37881" w:rsidRDefault="00D37881" w:rsidP="00D37881">
      <w:pPr>
        <w:spacing w:line="360" w:lineRule="auto"/>
        <w:ind w:left="360"/>
        <w:jc w:val="both"/>
        <w:rPr>
          <w:rFonts w:ascii="Century Gothic" w:hAnsi="Century Gothic" w:cs="Arial"/>
          <w:color w:val="000000" w:themeColor="text1"/>
          <w:sz w:val="20"/>
          <w:szCs w:val="20"/>
        </w:rPr>
      </w:pPr>
      <w:r w:rsidRPr="00D37881">
        <w:rPr>
          <w:rFonts w:ascii="Century Gothic" w:hAnsi="Century Gothic" w:cs="Arial"/>
          <w:color w:val="000000" w:themeColor="text1"/>
          <w:sz w:val="20"/>
          <w:szCs w:val="20"/>
        </w:rPr>
        <w:t xml:space="preserve">Esta estructura responde a lo solicitado para el SRS, donde los requisitos funcionales deben poseer ID único, descripción atómica y no ambigua, fuente original, prioridad </w:t>
      </w:r>
      <w:proofErr w:type="spellStart"/>
      <w:r w:rsidRPr="00D37881">
        <w:rPr>
          <w:rFonts w:ascii="Century Gothic" w:hAnsi="Century Gothic" w:cs="Arial"/>
          <w:color w:val="000000" w:themeColor="text1"/>
          <w:sz w:val="20"/>
          <w:szCs w:val="20"/>
        </w:rPr>
        <w:t>MoSCoW</w:t>
      </w:r>
      <w:proofErr w:type="spellEnd"/>
      <w:r w:rsidRPr="00D37881">
        <w:rPr>
          <w:rFonts w:ascii="Century Gothic" w:hAnsi="Century Gothic" w:cs="Arial"/>
          <w:color w:val="000000" w:themeColor="text1"/>
          <w:sz w:val="20"/>
          <w:szCs w:val="20"/>
        </w:rPr>
        <w:t xml:space="preserve"> y estado.</w:t>
      </w:r>
    </w:p>
    <w:tbl>
      <w:tblPr>
        <w:tblW w:w="5000" w:type="pct"/>
        <w:tblCellMar>
          <w:left w:w="70" w:type="dxa"/>
          <w:right w:w="70" w:type="dxa"/>
        </w:tblCellMar>
        <w:tblLook w:val="04A0" w:firstRow="1" w:lastRow="0" w:firstColumn="1" w:lastColumn="0" w:noHBand="0" w:noVBand="1"/>
      </w:tblPr>
      <w:tblGrid>
        <w:gridCol w:w="633"/>
        <w:gridCol w:w="1319"/>
        <w:gridCol w:w="3036"/>
        <w:gridCol w:w="1873"/>
        <w:gridCol w:w="1055"/>
        <w:gridCol w:w="921"/>
      </w:tblGrid>
      <w:tr w:rsidR="008E45C5" w:rsidRPr="008E45C5" w14:paraId="498FABD8" w14:textId="77777777" w:rsidTr="00794D09">
        <w:trPr>
          <w:trHeight w:val="672"/>
        </w:trPr>
        <w:tc>
          <w:tcPr>
            <w:tcW w:w="358" w:type="pct"/>
            <w:tcBorders>
              <w:top w:val="single" w:sz="4" w:space="0" w:color="B4C6E7"/>
              <w:left w:val="nil"/>
              <w:bottom w:val="single" w:sz="4" w:space="0" w:color="44B3E1"/>
              <w:right w:val="nil"/>
            </w:tcBorders>
            <w:shd w:val="clear" w:color="000000" w:fill="2F75B5"/>
            <w:vAlign w:val="center"/>
            <w:hideMark/>
          </w:tcPr>
          <w:p w14:paraId="22C8E9B7" w14:textId="77777777" w:rsidR="008E45C5" w:rsidRPr="008E45C5" w:rsidRDefault="008E45C5" w:rsidP="008E45C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8E45C5">
              <w:rPr>
                <w:rFonts w:ascii="Century Gothic" w:eastAsia="Times New Roman" w:hAnsi="Century Gothic" w:cs="Times New Roman"/>
                <w:b/>
                <w:bCs/>
                <w:color w:val="FFFFFF"/>
                <w:kern w:val="0"/>
                <w:sz w:val="16"/>
                <w:szCs w:val="16"/>
                <w:lang w:eastAsia="es-BO"/>
                <w14:ligatures w14:val="none"/>
              </w:rPr>
              <w:t>ID</w:t>
            </w:r>
          </w:p>
        </w:tc>
        <w:tc>
          <w:tcPr>
            <w:tcW w:w="746" w:type="pct"/>
            <w:tcBorders>
              <w:top w:val="single" w:sz="4" w:space="0" w:color="B4C6E7"/>
              <w:left w:val="nil"/>
              <w:bottom w:val="single" w:sz="4" w:space="0" w:color="44B3E1"/>
              <w:right w:val="nil"/>
            </w:tcBorders>
            <w:shd w:val="clear" w:color="000000" w:fill="2F75B5"/>
            <w:vAlign w:val="center"/>
            <w:hideMark/>
          </w:tcPr>
          <w:p w14:paraId="10BACE8D" w14:textId="77777777" w:rsidR="008E45C5" w:rsidRPr="008E45C5" w:rsidRDefault="008E45C5" w:rsidP="008E45C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8E45C5">
              <w:rPr>
                <w:rFonts w:ascii="Century Gothic" w:eastAsia="Times New Roman" w:hAnsi="Century Gothic" w:cs="Times New Roman"/>
                <w:b/>
                <w:bCs/>
                <w:color w:val="FFFFFF"/>
                <w:kern w:val="0"/>
                <w:sz w:val="16"/>
                <w:szCs w:val="16"/>
                <w:lang w:eastAsia="es-BO"/>
                <w14:ligatures w14:val="none"/>
              </w:rPr>
              <w:t>Módulo</w:t>
            </w:r>
          </w:p>
        </w:tc>
        <w:tc>
          <w:tcPr>
            <w:tcW w:w="1718" w:type="pct"/>
            <w:tcBorders>
              <w:top w:val="single" w:sz="4" w:space="0" w:color="B4C6E7"/>
              <w:left w:val="nil"/>
              <w:bottom w:val="single" w:sz="4" w:space="0" w:color="44B3E1"/>
              <w:right w:val="nil"/>
            </w:tcBorders>
            <w:shd w:val="clear" w:color="000000" w:fill="2F75B5"/>
            <w:vAlign w:val="center"/>
            <w:hideMark/>
          </w:tcPr>
          <w:p w14:paraId="6992AC1F" w14:textId="77777777" w:rsidR="008E45C5" w:rsidRPr="008E45C5" w:rsidRDefault="008E45C5" w:rsidP="008E45C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8E45C5">
              <w:rPr>
                <w:rFonts w:ascii="Century Gothic" w:eastAsia="Times New Roman" w:hAnsi="Century Gothic" w:cs="Times New Roman"/>
                <w:b/>
                <w:bCs/>
                <w:color w:val="FFFFFF"/>
                <w:kern w:val="0"/>
                <w:sz w:val="16"/>
                <w:szCs w:val="16"/>
                <w:lang w:eastAsia="es-BO"/>
                <w14:ligatures w14:val="none"/>
              </w:rPr>
              <w:t>Requisito</w:t>
            </w:r>
          </w:p>
        </w:tc>
        <w:tc>
          <w:tcPr>
            <w:tcW w:w="1060" w:type="pct"/>
            <w:tcBorders>
              <w:top w:val="single" w:sz="4" w:space="0" w:color="B4C6E7"/>
              <w:left w:val="nil"/>
              <w:bottom w:val="single" w:sz="4" w:space="0" w:color="44B3E1"/>
              <w:right w:val="nil"/>
            </w:tcBorders>
            <w:shd w:val="clear" w:color="000000" w:fill="2F75B5"/>
            <w:vAlign w:val="center"/>
            <w:hideMark/>
          </w:tcPr>
          <w:p w14:paraId="3AE2043E" w14:textId="77777777" w:rsidR="008E45C5" w:rsidRPr="008E45C5" w:rsidRDefault="008E45C5" w:rsidP="008E45C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8E45C5">
              <w:rPr>
                <w:rFonts w:ascii="Century Gothic" w:eastAsia="Times New Roman" w:hAnsi="Century Gothic" w:cs="Times New Roman"/>
                <w:b/>
                <w:bCs/>
                <w:color w:val="FFFFFF"/>
                <w:kern w:val="0"/>
                <w:sz w:val="16"/>
                <w:szCs w:val="16"/>
                <w:lang w:eastAsia="es-BO"/>
                <w14:ligatures w14:val="none"/>
              </w:rPr>
              <w:t>Fuente</w:t>
            </w:r>
          </w:p>
        </w:tc>
        <w:tc>
          <w:tcPr>
            <w:tcW w:w="597" w:type="pct"/>
            <w:tcBorders>
              <w:top w:val="single" w:sz="4" w:space="0" w:color="B4C6E7"/>
              <w:left w:val="nil"/>
              <w:bottom w:val="single" w:sz="4" w:space="0" w:color="44B3E1"/>
              <w:right w:val="nil"/>
            </w:tcBorders>
            <w:shd w:val="clear" w:color="000000" w:fill="2F75B5"/>
            <w:vAlign w:val="center"/>
            <w:hideMark/>
          </w:tcPr>
          <w:p w14:paraId="0BC99658" w14:textId="77777777" w:rsidR="008E45C5" w:rsidRPr="008E45C5" w:rsidRDefault="008E45C5" w:rsidP="008E45C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8E45C5">
              <w:rPr>
                <w:rFonts w:ascii="Century Gothic" w:eastAsia="Times New Roman" w:hAnsi="Century Gothic" w:cs="Times New Roman"/>
                <w:b/>
                <w:bCs/>
                <w:color w:val="FFFFFF"/>
                <w:kern w:val="0"/>
                <w:sz w:val="16"/>
                <w:szCs w:val="16"/>
                <w:lang w:eastAsia="es-BO"/>
                <w14:ligatures w14:val="none"/>
              </w:rPr>
              <w:t xml:space="preserve">Prioridad </w:t>
            </w:r>
            <w:proofErr w:type="spellStart"/>
            <w:r w:rsidRPr="008E45C5">
              <w:rPr>
                <w:rFonts w:ascii="Century Gothic" w:eastAsia="Times New Roman" w:hAnsi="Century Gothic" w:cs="Times New Roman"/>
                <w:b/>
                <w:bCs/>
                <w:color w:val="FFFFFF"/>
                <w:kern w:val="0"/>
                <w:sz w:val="16"/>
                <w:szCs w:val="16"/>
                <w:lang w:eastAsia="es-BO"/>
                <w14:ligatures w14:val="none"/>
              </w:rPr>
              <w:t>MoSCoW</w:t>
            </w:r>
            <w:proofErr w:type="spellEnd"/>
          </w:p>
        </w:tc>
        <w:tc>
          <w:tcPr>
            <w:tcW w:w="521" w:type="pct"/>
            <w:tcBorders>
              <w:top w:val="single" w:sz="4" w:space="0" w:color="B4C6E7"/>
              <w:left w:val="nil"/>
              <w:bottom w:val="single" w:sz="4" w:space="0" w:color="44B3E1"/>
              <w:right w:val="nil"/>
            </w:tcBorders>
            <w:shd w:val="clear" w:color="000000" w:fill="2F75B5"/>
            <w:vAlign w:val="center"/>
            <w:hideMark/>
          </w:tcPr>
          <w:p w14:paraId="4F995CF3" w14:textId="77777777" w:rsidR="008E45C5" w:rsidRPr="008E45C5" w:rsidRDefault="008E45C5" w:rsidP="008E45C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8E45C5">
              <w:rPr>
                <w:rFonts w:ascii="Century Gothic" w:eastAsia="Times New Roman" w:hAnsi="Century Gothic" w:cs="Times New Roman"/>
                <w:b/>
                <w:bCs/>
                <w:color w:val="FFFFFF"/>
                <w:kern w:val="0"/>
                <w:sz w:val="16"/>
                <w:szCs w:val="16"/>
                <w:lang w:eastAsia="es-BO"/>
                <w14:ligatures w14:val="none"/>
              </w:rPr>
              <w:t>Estado</w:t>
            </w:r>
          </w:p>
        </w:tc>
      </w:tr>
      <w:tr w:rsidR="008E45C5" w:rsidRPr="008E45C5" w14:paraId="60956140"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27C067F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RF-001</w:t>
            </w:r>
          </w:p>
        </w:tc>
        <w:tc>
          <w:tcPr>
            <w:tcW w:w="746" w:type="pct"/>
            <w:tcBorders>
              <w:top w:val="single" w:sz="4" w:space="0" w:color="44B3E1"/>
              <w:left w:val="nil"/>
              <w:bottom w:val="single" w:sz="4" w:space="0" w:color="44B3E1"/>
              <w:right w:val="nil"/>
            </w:tcBorders>
            <w:shd w:val="clear" w:color="C0E6F5" w:fill="C0E6F5"/>
            <w:vAlign w:val="center"/>
            <w:hideMark/>
          </w:tcPr>
          <w:p w14:paraId="1B6066A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Usuarios</w:t>
            </w:r>
          </w:p>
        </w:tc>
        <w:tc>
          <w:tcPr>
            <w:tcW w:w="1718" w:type="pct"/>
            <w:tcBorders>
              <w:top w:val="single" w:sz="4" w:space="0" w:color="44B3E1"/>
              <w:left w:val="nil"/>
              <w:bottom w:val="single" w:sz="4" w:space="0" w:color="44B3E1"/>
              <w:right w:val="nil"/>
            </w:tcBorders>
            <w:shd w:val="clear" w:color="C0E6F5" w:fill="C0E6F5"/>
            <w:vAlign w:val="center"/>
            <w:hideMark/>
          </w:tcPr>
          <w:p w14:paraId="5C4F40A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que los usuarios registrados inicien sesión mediante credenciales válidas.</w:t>
            </w:r>
          </w:p>
        </w:tc>
        <w:tc>
          <w:tcPr>
            <w:tcW w:w="1060" w:type="pct"/>
            <w:tcBorders>
              <w:top w:val="single" w:sz="4" w:space="0" w:color="44B3E1"/>
              <w:left w:val="nil"/>
              <w:bottom w:val="single" w:sz="4" w:space="0" w:color="44B3E1"/>
              <w:right w:val="nil"/>
            </w:tcBorders>
            <w:shd w:val="clear" w:color="C0E6F5" w:fill="C0E6F5"/>
            <w:vAlign w:val="center"/>
            <w:hideMark/>
          </w:tcPr>
          <w:p w14:paraId="676F352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NEC-02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3057231D"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9EAD26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AA8F5DD"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5DC0ACD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RF-002</w:t>
            </w:r>
          </w:p>
        </w:tc>
        <w:tc>
          <w:tcPr>
            <w:tcW w:w="746" w:type="pct"/>
            <w:tcBorders>
              <w:top w:val="single" w:sz="4" w:space="0" w:color="44B3E1"/>
              <w:left w:val="nil"/>
              <w:bottom w:val="single" w:sz="4" w:space="0" w:color="44B3E1"/>
              <w:right w:val="nil"/>
            </w:tcBorders>
            <w:shd w:val="clear" w:color="auto" w:fill="auto"/>
            <w:vAlign w:val="center"/>
            <w:hideMark/>
          </w:tcPr>
          <w:p w14:paraId="43B29C3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Usuarios</w:t>
            </w:r>
          </w:p>
        </w:tc>
        <w:tc>
          <w:tcPr>
            <w:tcW w:w="1718" w:type="pct"/>
            <w:tcBorders>
              <w:top w:val="single" w:sz="4" w:space="0" w:color="44B3E1"/>
              <w:left w:val="nil"/>
              <w:bottom w:val="single" w:sz="4" w:space="0" w:color="44B3E1"/>
              <w:right w:val="nil"/>
            </w:tcBorders>
            <w:shd w:val="clear" w:color="auto" w:fill="auto"/>
            <w:vAlign w:val="center"/>
            <w:hideMark/>
          </w:tcPr>
          <w:p w14:paraId="36202FC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gestionar roles y permisos diferenciados para restringir el acceso a las funciones según el perfil del usuario.</w:t>
            </w:r>
          </w:p>
        </w:tc>
        <w:tc>
          <w:tcPr>
            <w:tcW w:w="1060" w:type="pct"/>
            <w:tcBorders>
              <w:top w:val="single" w:sz="4" w:space="0" w:color="44B3E1"/>
              <w:left w:val="nil"/>
              <w:bottom w:val="single" w:sz="4" w:space="0" w:color="44B3E1"/>
              <w:right w:val="nil"/>
            </w:tcBorders>
            <w:shd w:val="clear" w:color="auto" w:fill="auto"/>
            <w:vAlign w:val="center"/>
            <w:hideMark/>
          </w:tcPr>
          <w:p w14:paraId="0BD6469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NEC-02 | ENT-001</w:t>
            </w:r>
          </w:p>
        </w:tc>
        <w:tc>
          <w:tcPr>
            <w:tcW w:w="597" w:type="pct"/>
            <w:tcBorders>
              <w:top w:val="single" w:sz="4" w:space="0" w:color="44B3E1"/>
              <w:left w:val="nil"/>
              <w:bottom w:val="single" w:sz="4" w:space="0" w:color="44B3E1"/>
              <w:right w:val="nil"/>
            </w:tcBorders>
            <w:shd w:val="clear" w:color="FCE4D6" w:fill="FCE4D6"/>
            <w:vAlign w:val="center"/>
            <w:hideMark/>
          </w:tcPr>
          <w:p w14:paraId="365F6334"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046D92E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8F6D3CC"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3EED129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lastRenderedPageBreak/>
              <w:t>RF-003</w:t>
            </w:r>
          </w:p>
        </w:tc>
        <w:tc>
          <w:tcPr>
            <w:tcW w:w="746" w:type="pct"/>
            <w:tcBorders>
              <w:top w:val="single" w:sz="4" w:space="0" w:color="44B3E1"/>
              <w:left w:val="nil"/>
              <w:bottom w:val="single" w:sz="4" w:space="0" w:color="44B3E1"/>
              <w:right w:val="nil"/>
            </w:tcBorders>
            <w:shd w:val="clear" w:color="C0E6F5" w:fill="C0E6F5"/>
            <w:vAlign w:val="center"/>
            <w:hideMark/>
          </w:tcPr>
          <w:p w14:paraId="27EF666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Usuarios</w:t>
            </w:r>
          </w:p>
        </w:tc>
        <w:tc>
          <w:tcPr>
            <w:tcW w:w="1718" w:type="pct"/>
            <w:tcBorders>
              <w:top w:val="single" w:sz="4" w:space="0" w:color="44B3E1"/>
              <w:left w:val="nil"/>
              <w:bottom w:val="single" w:sz="4" w:space="0" w:color="44B3E1"/>
              <w:right w:val="nil"/>
            </w:tcBorders>
            <w:shd w:val="clear" w:color="C0E6F5" w:fill="C0E6F5"/>
            <w:vAlign w:val="center"/>
            <w:hideMark/>
          </w:tcPr>
          <w:p w14:paraId="263849B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al administrador registrar nuevos usuarios.</w:t>
            </w:r>
          </w:p>
        </w:tc>
        <w:tc>
          <w:tcPr>
            <w:tcW w:w="1060" w:type="pct"/>
            <w:tcBorders>
              <w:top w:val="single" w:sz="4" w:space="0" w:color="44B3E1"/>
              <w:left w:val="nil"/>
              <w:bottom w:val="single" w:sz="4" w:space="0" w:color="44B3E1"/>
              <w:right w:val="nil"/>
            </w:tcBorders>
            <w:shd w:val="clear" w:color="C0E6F5" w:fill="C0E6F5"/>
            <w:vAlign w:val="center"/>
            <w:hideMark/>
          </w:tcPr>
          <w:p w14:paraId="5870080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NEC-02 | ENT-001</w:t>
            </w:r>
          </w:p>
        </w:tc>
        <w:tc>
          <w:tcPr>
            <w:tcW w:w="597" w:type="pct"/>
            <w:tcBorders>
              <w:top w:val="single" w:sz="4" w:space="0" w:color="44B3E1"/>
              <w:left w:val="nil"/>
              <w:bottom w:val="single" w:sz="4" w:space="0" w:color="44B3E1"/>
              <w:right w:val="nil"/>
            </w:tcBorders>
            <w:shd w:val="clear" w:color="FCE4D6" w:fill="FCE4D6"/>
            <w:vAlign w:val="center"/>
            <w:hideMark/>
          </w:tcPr>
          <w:p w14:paraId="5CF1EB7C"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47E3CB3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871B982"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0027E70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RF-004</w:t>
            </w:r>
          </w:p>
        </w:tc>
        <w:tc>
          <w:tcPr>
            <w:tcW w:w="746" w:type="pct"/>
            <w:tcBorders>
              <w:top w:val="single" w:sz="4" w:space="0" w:color="44B3E1"/>
              <w:left w:val="nil"/>
              <w:bottom w:val="single" w:sz="4" w:space="0" w:color="44B3E1"/>
              <w:right w:val="nil"/>
            </w:tcBorders>
            <w:shd w:val="clear" w:color="auto" w:fill="auto"/>
            <w:vAlign w:val="center"/>
            <w:hideMark/>
          </w:tcPr>
          <w:p w14:paraId="15D751B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Usuarios</w:t>
            </w:r>
          </w:p>
        </w:tc>
        <w:tc>
          <w:tcPr>
            <w:tcW w:w="1718" w:type="pct"/>
            <w:tcBorders>
              <w:top w:val="single" w:sz="4" w:space="0" w:color="44B3E1"/>
              <w:left w:val="nil"/>
              <w:bottom w:val="single" w:sz="4" w:space="0" w:color="44B3E1"/>
              <w:right w:val="nil"/>
            </w:tcBorders>
            <w:shd w:val="clear" w:color="auto" w:fill="auto"/>
            <w:vAlign w:val="center"/>
            <w:hideMark/>
          </w:tcPr>
          <w:p w14:paraId="006770B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al administrador modificar los datos de un usuario registrado.</w:t>
            </w:r>
          </w:p>
        </w:tc>
        <w:tc>
          <w:tcPr>
            <w:tcW w:w="1060" w:type="pct"/>
            <w:tcBorders>
              <w:top w:val="single" w:sz="4" w:space="0" w:color="44B3E1"/>
              <w:left w:val="nil"/>
              <w:bottom w:val="single" w:sz="4" w:space="0" w:color="44B3E1"/>
              <w:right w:val="nil"/>
            </w:tcBorders>
            <w:shd w:val="clear" w:color="auto" w:fill="auto"/>
            <w:vAlign w:val="center"/>
            <w:hideMark/>
          </w:tcPr>
          <w:p w14:paraId="1B5CE9E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NEC-02 | ENT-001</w:t>
            </w:r>
          </w:p>
        </w:tc>
        <w:tc>
          <w:tcPr>
            <w:tcW w:w="597" w:type="pct"/>
            <w:tcBorders>
              <w:top w:val="single" w:sz="4" w:space="0" w:color="44B3E1"/>
              <w:left w:val="nil"/>
              <w:bottom w:val="single" w:sz="4" w:space="0" w:color="44B3E1"/>
              <w:right w:val="nil"/>
            </w:tcBorders>
            <w:shd w:val="clear" w:color="FCE4D6" w:fill="FCE4D6"/>
            <w:vAlign w:val="center"/>
            <w:hideMark/>
          </w:tcPr>
          <w:p w14:paraId="5685BD0E"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63B2ABB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02EF5FE"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1DE6950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RF-005</w:t>
            </w:r>
          </w:p>
        </w:tc>
        <w:tc>
          <w:tcPr>
            <w:tcW w:w="746" w:type="pct"/>
            <w:tcBorders>
              <w:top w:val="single" w:sz="4" w:space="0" w:color="44B3E1"/>
              <w:left w:val="nil"/>
              <w:bottom w:val="single" w:sz="4" w:space="0" w:color="44B3E1"/>
              <w:right w:val="nil"/>
            </w:tcBorders>
            <w:shd w:val="clear" w:color="C0E6F5" w:fill="C0E6F5"/>
            <w:vAlign w:val="center"/>
            <w:hideMark/>
          </w:tcPr>
          <w:p w14:paraId="31EF2CF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Usuarios</w:t>
            </w:r>
          </w:p>
        </w:tc>
        <w:tc>
          <w:tcPr>
            <w:tcW w:w="1718" w:type="pct"/>
            <w:tcBorders>
              <w:top w:val="single" w:sz="4" w:space="0" w:color="44B3E1"/>
              <w:left w:val="nil"/>
              <w:bottom w:val="single" w:sz="4" w:space="0" w:color="44B3E1"/>
              <w:right w:val="nil"/>
            </w:tcBorders>
            <w:shd w:val="clear" w:color="C0E6F5" w:fill="C0E6F5"/>
            <w:vAlign w:val="center"/>
            <w:hideMark/>
          </w:tcPr>
          <w:p w14:paraId="3F9CE54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al administrador activar o desactivar usuarios.</w:t>
            </w:r>
          </w:p>
        </w:tc>
        <w:tc>
          <w:tcPr>
            <w:tcW w:w="1060" w:type="pct"/>
            <w:tcBorders>
              <w:top w:val="single" w:sz="4" w:space="0" w:color="44B3E1"/>
              <w:left w:val="nil"/>
              <w:bottom w:val="single" w:sz="4" w:space="0" w:color="44B3E1"/>
              <w:right w:val="nil"/>
            </w:tcBorders>
            <w:shd w:val="clear" w:color="C0E6F5" w:fill="C0E6F5"/>
            <w:vAlign w:val="center"/>
            <w:hideMark/>
          </w:tcPr>
          <w:p w14:paraId="0113F38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NEC-02 | ENT-001</w:t>
            </w:r>
          </w:p>
        </w:tc>
        <w:tc>
          <w:tcPr>
            <w:tcW w:w="597" w:type="pct"/>
            <w:tcBorders>
              <w:top w:val="single" w:sz="4" w:space="0" w:color="44B3E1"/>
              <w:left w:val="nil"/>
              <w:bottom w:val="single" w:sz="4" w:space="0" w:color="44B3E1"/>
              <w:right w:val="nil"/>
            </w:tcBorders>
            <w:shd w:val="clear" w:color="FCE4D6" w:fill="FCE4D6"/>
            <w:vAlign w:val="center"/>
            <w:hideMark/>
          </w:tcPr>
          <w:p w14:paraId="7572B172"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4C0E6B1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9A98F1B"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04A00AA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RF-006</w:t>
            </w:r>
          </w:p>
        </w:tc>
        <w:tc>
          <w:tcPr>
            <w:tcW w:w="746" w:type="pct"/>
            <w:tcBorders>
              <w:top w:val="single" w:sz="4" w:space="0" w:color="44B3E1"/>
              <w:left w:val="nil"/>
              <w:bottom w:val="single" w:sz="4" w:space="0" w:color="44B3E1"/>
              <w:right w:val="nil"/>
            </w:tcBorders>
            <w:shd w:val="clear" w:color="auto" w:fill="auto"/>
            <w:vAlign w:val="center"/>
            <w:hideMark/>
          </w:tcPr>
          <w:p w14:paraId="0AC5B2C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Usuarios</w:t>
            </w:r>
          </w:p>
        </w:tc>
        <w:tc>
          <w:tcPr>
            <w:tcW w:w="1718" w:type="pct"/>
            <w:tcBorders>
              <w:top w:val="single" w:sz="4" w:space="0" w:color="44B3E1"/>
              <w:left w:val="nil"/>
              <w:bottom w:val="single" w:sz="4" w:space="0" w:color="44B3E1"/>
              <w:right w:val="nil"/>
            </w:tcBorders>
            <w:shd w:val="clear" w:color="auto" w:fill="auto"/>
            <w:vAlign w:val="center"/>
            <w:hideMark/>
          </w:tcPr>
          <w:p w14:paraId="5D67B39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restringir el inicio de sesión de los cajeros a computadoras previamente autorizadas.</w:t>
            </w:r>
          </w:p>
        </w:tc>
        <w:tc>
          <w:tcPr>
            <w:tcW w:w="1060" w:type="pct"/>
            <w:tcBorders>
              <w:top w:val="single" w:sz="4" w:space="0" w:color="44B3E1"/>
              <w:left w:val="nil"/>
              <w:bottom w:val="single" w:sz="4" w:space="0" w:color="44B3E1"/>
              <w:right w:val="nil"/>
            </w:tcBorders>
            <w:shd w:val="clear" w:color="auto" w:fill="auto"/>
            <w:vAlign w:val="center"/>
            <w:hideMark/>
          </w:tcPr>
          <w:p w14:paraId="6E62608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NEC-15 | ENT-002</w:t>
            </w:r>
          </w:p>
        </w:tc>
        <w:tc>
          <w:tcPr>
            <w:tcW w:w="597" w:type="pct"/>
            <w:tcBorders>
              <w:top w:val="single" w:sz="4" w:space="0" w:color="44B3E1"/>
              <w:left w:val="nil"/>
              <w:bottom w:val="single" w:sz="4" w:space="0" w:color="44B3E1"/>
              <w:right w:val="nil"/>
            </w:tcBorders>
            <w:shd w:val="clear" w:color="FCE4D6" w:fill="FCE4D6"/>
            <w:vAlign w:val="center"/>
            <w:hideMark/>
          </w:tcPr>
          <w:p w14:paraId="4F1E1AB8"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50F3F27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6F1731C"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38E3CA6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RF-007</w:t>
            </w:r>
          </w:p>
        </w:tc>
        <w:tc>
          <w:tcPr>
            <w:tcW w:w="746" w:type="pct"/>
            <w:tcBorders>
              <w:top w:val="single" w:sz="4" w:space="0" w:color="44B3E1"/>
              <w:left w:val="nil"/>
              <w:bottom w:val="single" w:sz="4" w:space="0" w:color="44B3E1"/>
              <w:right w:val="nil"/>
            </w:tcBorders>
            <w:shd w:val="clear" w:color="C0E6F5" w:fill="C0E6F5"/>
            <w:vAlign w:val="center"/>
            <w:hideMark/>
          </w:tcPr>
          <w:p w14:paraId="15D9028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Usuarios</w:t>
            </w:r>
          </w:p>
        </w:tc>
        <w:tc>
          <w:tcPr>
            <w:tcW w:w="1718" w:type="pct"/>
            <w:tcBorders>
              <w:top w:val="single" w:sz="4" w:space="0" w:color="44B3E1"/>
              <w:left w:val="nil"/>
              <w:bottom w:val="single" w:sz="4" w:space="0" w:color="44B3E1"/>
              <w:right w:val="nil"/>
            </w:tcBorders>
            <w:shd w:val="clear" w:color="C0E6F5" w:fill="C0E6F5"/>
            <w:vAlign w:val="center"/>
            <w:hideMark/>
          </w:tcPr>
          <w:p w14:paraId="41439DF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al administrador iniciar sesión únicamente desde dispositivos autorizados para su perfil.</w:t>
            </w:r>
          </w:p>
        </w:tc>
        <w:tc>
          <w:tcPr>
            <w:tcW w:w="1060" w:type="pct"/>
            <w:tcBorders>
              <w:top w:val="single" w:sz="4" w:space="0" w:color="44B3E1"/>
              <w:left w:val="nil"/>
              <w:bottom w:val="single" w:sz="4" w:space="0" w:color="44B3E1"/>
              <w:right w:val="nil"/>
            </w:tcBorders>
            <w:shd w:val="clear" w:color="C0E6F5" w:fill="C0E6F5"/>
            <w:vAlign w:val="center"/>
            <w:hideMark/>
          </w:tcPr>
          <w:p w14:paraId="5A10A05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ENT-002</w:t>
            </w:r>
          </w:p>
        </w:tc>
        <w:tc>
          <w:tcPr>
            <w:tcW w:w="597" w:type="pct"/>
            <w:tcBorders>
              <w:top w:val="single" w:sz="4" w:space="0" w:color="44B3E1"/>
              <w:left w:val="nil"/>
              <w:bottom w:val="single" w:sz="4" w:space="0" w:color="44B3E1"/>
              <w:right w:val="nil"/>
            </w:tcBorders>
            <w:shd w:val="clear" w:color="FFF2CC" w:fill="FFF2CC"/>
            <w:vAlign w:val="center"/>
            <w:hideMark/>
          </w:tcPr>
          <w:p w14:paraId="4AE3201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0653C67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3F058F2"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07D9D5A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RF-008</w:t>
            </w:r>
          </w:p>
        </w:tc>
        <w:tc>
          <w:tcPr>
            <w:tcW w:w="746" w:type="pct"/>
            <w:tcBorders>
              <w:top w:val="single" w:sz="4" w:space="0" w:color="44B3E1"/>
              <w:left w:val="nil"/>
              <w:bottom w:val="single" w:sz="4" w:space="0" w:color="44B3E1"/>
              <w:right w:val="nil"/>
            </w:tcBorders>
            <w:shd w:val="clear" w:color="auto" w:fill="auto"/>
            <w:vAlign w:val="center"/>
            <w:hideMark/>
          </w:tcPr>
          <w:p w14:paraId="4AE5873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Asistencia</w:t>
            </w:r>
          </w:p>
        </w:tc>
        <w:tc>
          <w:tcPr>
            <w:tcW w:w="1718" w:type="pct"/>
            <w:tcBorders>
              <w:top w:val="single" w:sz="4" w:space="0" w:color="44B3E1"/>
              <w:left w:val="nil"/>
              <w:bottom w:val="single" w:sz="4" w:space="0" w:color="44B3E1"/>
              <w:right w:val="nil"/>
            </w:tcBorders>
            <w:shd w:val="clear" w:color="auto" w:fill="auto"/>
            <w:vAlign w:val="center"/>
            <w:hideMark/>
          </w:tcPr>
          <w:p w14:paraId="6281EB6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registrar automáticamente la asistencia del cajero cuando inicie sesión correctamente en un equipo autorizado.</w:t>
            </w:r>
          </w:p>
        </w:tc>
        <w:tc>
          <w:tcPr>
            <w:tcW w:w="1060" w:type="pct"/>
            <w:tcBorders>
              <w:top w:val="single" w:sz="4" w:space="0" w:color="44B3E1"/>
              <w:left w:val="nil"/>
              <w:bottom w:val="single" w:sz="4" w:space="0" w:color="44B3E1"/>
              <w:right w:val="nil"/>
            </w:tcBorders>
            <w:shd w:val="clear" w:color="auto" w:fill="auto"/>
            <w:vAlign w:val="center"/>
            <w:hideMark/>
          </w:tcPr>
          <w:p w14:paraId="2D30A9C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NEC-16 | ENT-002</w:t>
            </w:r>
          </w:p>
        </w:tc>
        <w:tc>
          <w:tcPr>
            <w:tcW w:w="597" w:type="pct"/>
            <w:tcBorders>
              <w:top w:val="single" w:sz="4" w:space="0" w:color="44B3E1"/>
              <w:left w:val="nil"/>
              <w:bottom w:val="single" w:sz="4" w:space="0" w:color="44B3E1"/>
              <w:right w:val="nil"/>
            </w:tcBorders>
            <w:shd w:val="clear" w:color="FCE4D6" w:fill="FCE4D6"/>
            <w:vAlign w:val="center"/>
            <w:hideMark/>
          </w:tcPr>
          <w:p w14:paraId="3EED3B10"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2DFFA88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7C396C4" w14:textId="77777777" w:rsidTr="00794D09">
        <w:trPr>
          <w:trHeight w:val="1320"/>
        </w:trPr>
        <w:tc>
          <w:tcPr>
            <w:tcW w:w="358" w:type="pct"/>
            <w:tcBorders>
              <w:top w:val="single" w:sz="4" w:space="0" w:color="44B3E1"/>
              <w:left w:val="nil"/>
              <w:bottom w:val="single" w:sz="4" w:space="0" w:color="44B3E1"/>
              <w:right w:val="nil"/>
            </w:tcBorders>
            <w:shd w:val="clear" w:color="C0E6F5" w:fill="C0E6F5"/>
            <w:vAlign w:val="center"/>
            <w:hideMark/>
          </w:tcPr>
          <w:p w14:paraId="76910DF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RF-009</w:t>
            </w:r>
          </w:p>
        </w:tc>
        <w:tc>
          <w:tcPr>
            <w:tcW w:w="746" w:type="pct"/>
            <w:tcBorders>
              <w:top w:val="single" w:sz="4" w:space="0" w:color="44B3E1"/>
              <w:left w:val="nil"/>
              <w:bottom w:val="single" w:sz="4" w:space="0" w:color="44B3E1"/>
              <w:right w:val="nil"/>
            </w:tcBorders>
            <w:shd w:val="clear" w:color="C0E6F5" w:fill="C0E6F5"/>
            <w:vAlign w:val="center"/>
            <w:hideMark/>
          </w:tcPr>
          <w:p w14:paraId="35D16C3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Medicamentos</w:t>
            </w:r>
          </w:p>
        </w:tc>
        <w:tc>
          <w:tcPr>
            <w:tcW w:w="1718" w:type="pct"/>
            <w:tcBorders>
              <w:top w:val="single" w:sz="4" w:space="0" w:color="44B3E1"/>
              <w:left w:val="nil"/>
              <w:bottom w:val="single" w:sz="4" w:space="0" w:color="44B3E1"/>
              <w:right w:val="nil"/>
            </w:tcBorders>
            <w:shd w:val="clear" w:color="C0E6F5" w:fill="C0E6F5"/>
            <w:vAlign w:val="center"/>
            <w:hideMark/>
          </w:tcPr>
          <w:p w14:paraId="3E3219EE" w14:textId="09109E5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medicamentos con nombre comercial, principio activo, concentración, presentación, laboratorio</w:t>
            </w:r>
            <w:r w:rsidR="00985759" w:rsidRPr="00985759">
              <w:rPr>
                <w:rFonts w:ascii="Century Gothic" w:eastAsia="Times New Roman" w:hAnsi="Century Gothic" w:cs="Times New Roman"/>
                <w:color w:val="000000"/>
                <w:kern w:val="0"/>
                <w:sz w:val="16"/>
                <w:szCs w:val="16"/>
                <w:lang w:eastAsia="es-BO"/>
                <w14:ligatures w14:val="none"/>
              </w:rPr>
              <w:t>, código de producto, categoría y condición de venta (con o sin receta médica)</w:t>
            </w:r>
            <w:r w:rsidRPr="008E45C5">
              <w:rPr>
                <w:rFonts w:ascii="Century Gothic" w:eastAsia="Times New Roman" w:hAnsi="Century Gothic" w:cs="Times New Roman"/>
                <w:color w:val="000000"/>
                <w:kern w:val="0"/>
                <w:sz w:val="16"/>
                <w:szCs w:val="16"/>
                <w:lang w:eastAsia="es-BO"/>
                <w14:ligatures w14:val="none"/>
              </w:rPr>
              <w:t>.</w:t>
            </w:r>
          </w:p>
        </w:tc>
        <w:tc>
          <w:tcPr>
            <w:tcW w:w="1060" w:type="pct"/>
            <w:tcBorders>
              <w:top w:val="single" w:sz="4" w:space="0" w:color="44B3E1"/>
              <w:left w:val="nil"/>
              <w:bottom w:val="single" w:sz="4" w:space="0" w:color="44B3E1"/>
              <w:right w:val="nil"/>
            </w:tcBorders>
            <w:shd w:val="clear" w:color="C0E6F5" w:fill="C0E6F5"/>
            <w:vAlign w:val="center"/>
            <w:hideMark/>
          </w:tcPr>
          <w:p w14:paraId="23199B07" w14:textId="5B999FA8"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NEC-03 y NEC-35 | ENT-001 y VAL-001</w:t>
            </w:r>
          </w:p>
        </w:tc>
        <w:tc>
          <w:tcPr>
            <w:tcW w:w="597" w:type="pct"/>
            <w:tcBorders>
              <w:top w:val="single" w:sz="4" w:space="0" w:color="44B3E1"/>
              <w:left w:val="nil"/>
              <w:bottom w:val="single" w:sz="4" w:space="0" w:color="44B3E1"/>
              <w:right w:val="nil"/>
            </w:tcBorders>
            <w:shd w:val="clear" w:color="FCE4D6" w:fill="FCE4D6"/>
            <w:vAlign w:val="center"/>
            <w:hideMark/>
          </w:tcPr>
          <w:p w14:paraId="285D0DAC"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4E246D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342AB74"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57BCB0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RF-010</w:t>
            </w:r>
          </w:p>
        </w:tc>
        <w:tc>
          <w:tcPr>
            <w:tcW w:w="746" w:type="pct"/>
            <w:tcBorders>
              <w:top w:val="single" w:sz="4" w:space="0" w:color="44B3E1"/>
              <w:left w:val="nil"/>
              <w:bottom w:val="single" w:sz="4" w:space="0" w:color="44B3E1"/>
              <w:right w:val="nil"/>
            </w:tcBorders>
            <w:shd w:val="clear" w:color="auto" w:fill="auto"/>
            <w:vAlign w:val="center"/>
            <w:hideMark/>
          </w:tcPr>
          <w:p w14:paraId="6929702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Medicamentos</w:t>
            </w:r>
          </w:p>
        </w:tc>
        <w:tc>
          <w:tcPr>
            <w:tcW w:w="1718" w:type="pct"/>
            <w:tcBorders>
              <w:top w:val="single" w:sz="4" w:space="0" w:color="44B3E1"/>
              <w:left w:val="nil"/>
              <w:bottom w:val="single" w:sz="4" w:space="0" w:color="44B3E1"/>
              <w:right w:val="nil"/>
            </w:tcBorders>
            <w:shd w:val="clear" w:color="auto" w:fill="auto"/>
            <w:vAlign w:val="center"/>
            <w:hideMark/>
          </w:tcPr>
          <w:p w14:paraId="75BFD45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modificar la información de medicamentos registrados.</w:t>
            </w:r>
          </w:p>
        </w:tc>
        <w:tc>
          <w:tcPr>
            <w:tcW w:w="1060" w:type="pct"/>
            <w:tcBorders>
              <w:top w:val="single" w:sz="4" w:space="0" w:color="44B3E1"/>
              <w:left w:val="nil"/>
              <w:bottom w:val="single" w:sz="4" w:space="0" w:color="44B3E1"/>
              <w:right w:val="nil"/>
            </w:tcBorders>
            <w:shd w:val="clear" w:color="auto" w:fill="auto"/>
            <w:vAlign w:val="center"/>
            <w:hideMark/>
          </w:tcPr>
          <w:p w14:paraId="5B410CF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NEC-03 | ENT-001</w:t>
            </w:r>
          </w:p>
        </w:tc>
        <w:tc>
          <w:tcPr>
            <w:tcW w:w="597" w:type="pct"/>
            <w:tcBorders>
              <w:top w:val="single" w:sz="4" w:space="0" w:color="44B3E1"/>
              <w:left w:val="nil"/>
              <w:bottom w:val="single" w:sz="4" w:space="0" w:color="44B3E1"/>
              <w:right w:val="nil"/>
            </w:tcBorders>
            <w:shd w:val="clear" w:color="FFF2CC" w:fill="FFF2CC"/>
            <w:vAlign w:val="center"/>
            <w:hideMark/>
          </w:tcPr>
          <w:p w14:paraId="699ACB4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7275261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9A7F919"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7FB8410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RF-011</w:t>
            </w:r>
          </w:p>
        </w:tc>
        <w:tc>
          <w:tcPr>
            <w:tcW w:w="746" w:type="pct"/>
            <w:tcBorders>
              <w:top w:val="single" w:sz="4" w:space="0" w:color="44B3E1"/>
              <w:left w:val="nil"/>
              <w:bottom w:val="single" w:sz="4" w:space="0" w:color="44B3E1"/>
              <w:right w:val="nil"/>
            </w:tcBorders>
            <w:shd w:val="clear" w:color="C0E6F5" w:fill="C0E6F5"/>
            <w:vAlign w:val="center"/>
            <w:hideMark/>
          </w:tcPr>
          <w:p w14:paraId="5AA48D9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Medicamentos</w:t>
            </w:r>
          </w:p>
        </w:tc>
        <w:tc>
          <w:tcPr>
            <w:tcW w:w="1718" w:type="pct"/>
            <w:tcBorders>
              <w:top w:val="single" w:sz="4" w:space="0" w:color="44B3E1"/>
              <w:left w:val="nil"/>
              <w:bottom w:val="single" w:sz="4" w:space="0" w:color="44B3E1"/>
              <w:right w:val="nil"/>
            </w:tcBorders>
            <w:shd w:val="clear" w:color="C0E6F5" w:fill="C0E6F5"/>
            <w:vAlign w:val="center"/>
            <w:hideMark/>
          </w:tcPr>
          <w:p w14:paraId="75D92CC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activar o desactivar medicamentos registrados.</w:t>
            </w:r>
          </w:p>
        </w:tc>
        <w:tc>
          <w:tcPr>
            <w:tcW w:w="1060" w:type="pct"/>
            <w:tcBorders>
              <w:top w:val="single" w:sz="4" w:space="0" w:color="44B3E1"/>
              <w:left w:val="nil"/>
              <w:bottom w:val="single" w:sz="4" w:space="0" w:color="44B3E1"/>
              <w:right w:val="nil"/>
            </w:tcBorders>
            <w:shd w:val="clear" w:color="C0E6F5" w:fill="C0E6F5"/>
            <w:vAlign w:val="center"/>
            <w:hideMark/>
          </w:tcPr>
          <w:p w14:paraId="2797B45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NEC-03 | ENT-001</w:t>
            </w:r>
          </w:p>
        </w:tc>
        <w:tc>
          <w:tcPr>
            <w:tcW w:w="597" w:type="pct"/>
            <w:tcBorders>
              <w:top w:val="single" w:sz="4" w:space="0" w:color="44B3E1"/>
              <w:left w:val="nil"/>
              <w:bottom w:val="single" w:sz="4" w:space="0" w:color="44B3E1"/>
              <w:right w:val="nil"/>
            </w:tcBorders>
            <w:shd w:val="clear" w:color="FFF2CC" w:fill="FFF2CC"/>
            <w:vAlign w:val="center"/>
            <w:hideMark/>
          </w:tcPr>
          <w:p w14:paraId="01EE7D1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3541D57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8793A18"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7C0C190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RF-012</w:t>
            </w:r>
          </w:p>
        </w:tc>
        <w:tc>
          <w:tcPr>
            <w:tcW w:w="746" w:type="pct"/>
            <w:tcBorders>
              <w:top w:val="single" w:sz="4" w:space="0" w:color="44B3E1"/>
              <w:left w:val="nil"/>
              <w:bottom w:val="single" w:sz="4" w:space="0" w:color="44B3E1"/>
              <w:right w:val="nil"/>
            </w:tcBorders>
            <w:shd w:val="clear" w:color="auto" w:fill="auto"/>
            <w:vAlign w:val="center"/>
            <w:hideMark/>
          </w:tcPr>
          <w:p w14:paraId="7728554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Medicamentos</w:t>
            </w:r>
          </w:p>
        </w:tc>
        <w:tc>
          <w:tcPr>
            <w:tcW w:w="1718" w:type="pct"/>
            <w:tcBorders>
              <w:top w:val="single" w:sz="4" w:space="0" w:color="44B3E1"/>
              <w:left w:val="nil"/>
              <w:bottom w:val="single" w:sz="4" w:space="0" w:color="44B3E1"/>
              <w:right w:val="nil"/>
            </w:tcBorders>
            <w:shd w:val="clear" w:color="auto" w:fill="auto"/>
            <w:vAlign w:val="center"/>
            <w:hideMark/>
          </w:tcPr>
          <w:p w14:paraId="615BEF2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buscar medicamentos por nombre, código, principio activo o categoría.</w:t>
            </w:r>
          </w:p>
        </w:tc>
        <w:tc>
          <w:tcPr>
            <w:tcW w:w="1060" w:type="pct"/>
            <w:tcBorders>
              <w:top w:val="single" w:sz="4" w:space="0" w:color="44B3E1"/>
              <w:left w:val="nil"/>
              <w:bottom w:val="single" w:sz="4" w:space="0" w:color="44B3E1"/>
              <w:right w:val="nil"/>
            </w:tcBorders>
            <w:shd w:val="clear" w:color="auto" w:fill="auto"/>
            <w:vAlign w:val="center"/>
            <w:hideMark/>
          </w:tcPr>
          <w:p w14:paraId="1EF1FF0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NEC-03 y NEC-07 | ENT-001</w:t>
            </w:r>
          </w:p>
        </w:tc>
        <w:tc>
          <w:tcPr>
            <w:tcW w:w="597" w:type="pct"/>
            <w:tcBorders>
              <w:top w:val="single" w:sz="4" w:space="0" w:color="44B3E1"/>
              <w:left w:val="nil"/>
              <w:bottom w:val="single" w:sz="4" w:space="0" w:color="44B3E1"/>
              <w:right w:val="nil"/>
            </w:tcBorders>
            <w:shd w:val="clear" w:color="FCE4D6" w:fill="FCE4D6"/>
            <w:vAlign w:val="center"/>
            <w:hideMark/>
          </w:tcPr>
          <w:p w14:paraId="44D1D6A2"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4123E0F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C2CC669"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7DB67B9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RF-013</w:t>
            </w:r>
          </w:p>
        </w:tc>
        <w:tc>
          <w:tcPr>
            <w:tcW w:w="746" w:type="pct"/>
            <w:tcBorders>
              <w:top w:val="single" w:sz="4" w:space="0" w:color="44B3E1"/>
              <w:left w:val="nil"/>
              <w:bottom w:val="single" w:sz="4" w:space="0" w:color="44B3E1"/>
              <w:right w:val="nil"/>
            </w:tcBorders>
            <w:shd w:val="clear" w:color="C0E6F5" w:fill="C0E6F5"/>
            <w:vAlign w:val="center"/>
            <w:hideMark/>
          </w:tcPr>
          <w:p w14:paraId="5CAF432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C0E6F5" w:fill="C0E6F5"/>
            <w:vAlign w:val="center"/>
            <w:hideMark/>
          </w:tcPr>
          <w:p w14:paraId="4AAF916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consultar el stock disponible de cada producto.</w:t>
            </w:r>
          </w:p>
        </w:tc>
        <w:tc>
          <w:tcPr>
            <w:tcW w:w="1060" w:type="pct"/>
            <w:tcBorders>
              <w:top w:val="single" w:sz="4" w:space="0" w:color="44B3E1"/>
              <w:left w:val="nil"/>
              <w:bottom w:val="single" w:sz="4" w:space="0" w:color="44B3E1"/>
              <w:right w:val="nil"/>
            </w:tcBorders>
            <w:shd w:val="clear" w:color="C0E6F5" w:fill="C0E6F5"/>
            <w:vAlign w:val="center"/>
            <w:hideMark/>
          </w:tcPr>
          <w:p w14:paraId="4C6AB1C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NEC-04 | ENT-001</w:t>
            </w:r>
          </w:p>
        </w:tc>
        <w:tc>
          <w:tcPr>
            <w:tcW w:w="597" w:type="pct"/>
            <w:tcBorders>
              <w:top w:val="single" w:sz="4" w:space="0" w:color="44B3E1"/>
              <w:left w:val="nil"/>
              <w:bottom w:val="single" w:sz="4" w:space="0" w:color="44B3E1"/>
              <w:right w:val="nil"/>
            </w:tcBorders>
            <w:shd w:val="clear" w:color="FCE4D6" w:fill="FCE4D6"/>
            <w:vAlign w:val="center"/>
            <w:hideMark/>
          </w:tcPr>
          <w:p w14:paraId="3433EFF2"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4788F50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C7A5680"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0CC4A52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RF-014</w:t>
            </w:r>
          </w:p>
        </w:tc>
        <w:tc>
          <w:tcPr>
            <w:tcW w:w="746" w:type="pct"/>
            <w:tcBorders>
              <w:top w:val="single" w:sz="4" w:space="0" w:color="44B3E1"/>
              <w:left w:val="nil"/>
              <w:bottom w:val="single" w:sz="4" w:space="0" w:color="44B3E1"/>
              <w:right w:val="nil"/>
            </w:tcBorders>
            <w:shd w:val="clear" w:color="auto" w:fill="auto"/>
            <w:vAlign w:val="center"/>
            <w:hideMark/>
          </w:tcPr>
          <w:p w14:paraId="6F01931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auto" w:fill="auto"/>
            <w:vAlign w:val="center"/>
            <w:hideMark/>
          </w:tcPr>
          <w:p w14:paraId="2A74370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registrar las entradas de productos al inventario.</w:t>
            </w:r>
          </w:p>
        </w:tc>
        <w:tc>
          <w:tcPr>
            <w:tcW w:w="1060" w:type="pct"/>
            <w:tcBorders>
              <w:top w:val="single" w:sz="4" w:space="0" w:color="44B3E1"/>
              <w:left w:val="nil"/>
              <w:bottom w:val="single" w:sz="4" w:space="0" w:color="44B3E1"/>
              <w:right w:val="nil"/>
            </w:tcBorders>
            <w:shd w:val="clear" w:color="auto" w:fill="auto"/>
            <w:vAlign w:val="center"/>
            <w:hideMark/>
          </w:tcPr>
          <w:p w14:paraId="47704D4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NEC-04 | ENT-001</w:t>
            </w:r>
          </w:p>
        </w:tc>
        <w:tc>
          <w:tcPr>
            <w:tcW w:w="597" w:type="pct"/>
            <w:tcBorders>
              <w:top w:val="single" w:sz="4" w:space="0" w:color="44B3E1"/>
              <w:left w:val="nil"/>
              <w:bottom w:val="single" w:sz="4" w:space="0" w:color="44B3E1"/>
              <w:right w:val="nil"/>
            </w:tcBorders>
            <w:shd w:val="clear" w:color="FCE4D6" w:fill="FCE4D6"/>
            <w:vAlign w:val="center"/>
            <w:hideMark/>
          </w:tcPr>
          <w:p w14:paraId="3A51840B"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64437F5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0C7BB14"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4C55310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RF-015</w:t>
            </w:r>
          </w:p>
        </w:tc>
        <w:tc>
          <w:tcPr>
            <w:tcW w:w="746" w:type="pct"/>
            <w:tcBorders>
              <w:top w:val="single" w:sz="4" w:space="0" w:color="44B3E1"/>
              <w:left w:val="nil"/>
              <w:bottom w:val="single" w:sz="4" w:space="0" w:color="44B3E1"/>
              <w:right w:val="nil"/>
            </w:tcBorders>
            <w:shd w:val="clear" w:color="C0E6F5" w:fill="C0E6F5"/>
            <w:vAlign w:val="center"/>
            <w:hideMark/>
          </w:tcPr>
          <w:p w14:paraId="7B47EE0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C0E6F5" w:fill="C0E6F5"/>
            <w:vAlign w:val="center"/>
            <w:hideMark/>
          </w:tcPr>
          <w:p w14:paraId="1182893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registrar salidas de productos del inventario.</w:t>
            </w:r>
          </w:p>
        </w:tc>
        <w:tc>
          <w:tcPr>
            <w:tcW w:w="1060" w:type="pct"/>
            <w:tcBorders>
              <w:top w:val="single" w:sz="4" w:space="0" w:color="44B3E1"/>
              <w:left w:val="nil"/>
              <w:bottom w:val="single" w:sz="4" w:space="0" w:color="44B3E1"/>
              <w:right w:val="nil"/>
            </w:tcBorders>
            <w:shd w:val="clear" w:color="C0E6F5" w:fill="C0E6F5"/>
            <w:vAlign w:val="center"/>
            <w:hideMark/>
          </w:tcPr>
          <w:p w14:paraId="57D799C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NEC-04 | ENT-001</w:t>
            </w:r>
          </w:p>
        </w:tc>
        <w:tc>
          <w:tcPr>
            <w:tcW w:w="597" w:type="pct"/>
            <w:tcBorders>
              <w:top w:val="single" w:sz="4" w:space="0" w:color="44B3E1"/>
              <w:left w:val="nil"/>
              <w:bottom w:val="single" w:sz="4" w:space="0" w:color="44B3E1"/>
              <w:right w:val="nil"/>
            </w:tcBorders>
            <w:shd w:val="clear" w:color="FCE4D6" w:fill="FCE4D6"/>
            <w:vAlign w:val="center"/>
            <w:hideMark/>
          </w:tcPr>
          <w:p w14:paraId="0533AFCE"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2AEC280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E76E03E"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4960CCC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RF-016</w:t>
            </w:r>
          </w:p>
        </w:tc>
        <w:tc>
          <w:tcPr>
            <w:tcW w:w="746" w:type="pct"/>
            <w:tcBorders>
              <w:top w:val="single" w:sz="4" w:space="0" w:color="44B3E1"/>
              <w:left w:val="nil"/>
              <w:bottom w:val="single" w:sz="4" w:space="0" w:color="44B3E1"/>
              <w:right w:val="nil"/>
            </w:tcBorders>
            <w:shd w:val="clear" w:color="auto" w:fill="auto"/>
            <w:vAlign w:val="center"/>
            <w:hideMark/>
          </w:tcPr>
          <w:p w14:paraId="219BBD7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auto" w:fill="auto"/>
            <w:vAlign w:val="center"/>
            <w:hideMark/>
          </w:tcPr>
          <w:p w14:paraId="6EC03E4B" w14:textId="309F7EDF"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permitir realizar ajustes manuales de inventario indicando el motivo correspondiente y registrando el usuario, la fecha y la hora del ajuste.</w:t>
            </w:r>
          </w:p>
        </w:tc>
        <w:tc>
          <w:tcPr>
            <w:tcW w:w="1060" w:type="pct"/>
            <w:tcBorders>
              <w:top w:val="single" w:sz="4" w:space="0" w:color="44B3E1"/>
              <w:left w:val="nil"/>
              <w:bottom w:val="single" w:sz="4" w:space="0" w:color="44B3E1"/>
              <w:right w:val="nil"/>
            </w:tcBorders>
            <w:shd w:val="clear" w:color="auto" w:fill="auto"/>
            <w:vAlign w:val="center"/>
            <w:hideMark/>
          </w:tcPr>
          <w:p w14:paraId="6022A8B3" w14:textId="0A803C79"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NEC-04 y NEC-28 | ENT-001</w:t>
            </w:r>
          </w:p>
        </w:tc>
        <w:tc>
          <w:tcPr>
            <w:tcW w:w="597" w:type="pct"/>
            <w:tcBorders>
              <w:top w:val="single" w:sz="4" w:space="0" w:color="44B3E1"/>
              <w:left w:val="nil"/>
              <w:bottom w:val="single" w:sz="4" w:space="0" w:color="44B3E1"/>
              <w:right w:val="nil"/>
            </w:tcBorders>
            <w:shd w:val="clear" w:color="FCE4D6" w:fill="FCE4D6"/>
            <w:vAlign w:val="center"/>
            <w:hideMark/>
          </w:tcPr>
          <w:p w14:paraId="2CAEB2C5"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450CFDF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28D017C4"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51856E4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lastRenderedPageBreak/>
              <w:t>RF-017</w:t>
            </w:r>
          </w:p>
        </w:tc>
        <w:tc>
          <w:tcPr>
            <w:tcW w:w="746" w:type="pct"/>
            <w:tcBorders>
              <w:top w:val="single" w:sz="4" w:space="0" w:color="44B3E1"/>
              <w:left w:val="nil"/>
              <w:bottom w:val="single" w:sz="4" w:space="0" w:color="44B3E1"/>
              <w:right w:val="nil"/>
            </w:tcBorders>
            <w:shd w:val="clear" w:color="C0E6F5" w:fill="C0E6F5"/>
            <w:vAlign w:val="center"/>
            <w:hideMark/>
          </w:tcPr>
          <w:p w14:paraId="06E3BB9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C0E6F5" w:fill="C0E6F5"/>
            <w:vAlign w:val="center"/>
            <w:hideMark/>
          </w:tcPr>
          <w:p w14:paraId="69A11D2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definir un nivel mínimo de stock para cada producto.</w:t>
            </w:r>
          </w:p>
        </w:tc>
        <w:tc>
          <w:tcPr>
            <w:tcW w:w="1060" w:type="pct"/>
            <w:tcBorders>
              <w:top w:val="single" w:sz="4" w:space="0" w:color="44B3E1"/>
              <w:left w:val="nil"/>
              <w:bottom w:val="single" w:sz="4" w:space="0" w:color="44B3E1"/>
              <w:right w:val="nil"/>
            </w:tcBorders>
            <w:shd w:val="clear" w:color="C0E6F5" w:fill="C0E6F5"/>
            <w:vAlign w:val="center"/>
            <w:hideMark/>
          </w:tcPr>
          <w:p w14:paraId="64E80D9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NEC-04 | ENT-001</w:t>
            </w:r>
          </w:p>
        </w:tc>
        <w:tc>
          <w:tcPr>
            <w:tcW w:w="597" w:type="pct"/>
            <w:tcBorders>
              <w:top w:val="single" w:sz="4" w:space="0" w:color="44B3E1"/>
              <w:left w:val="nil"/>
              <w:bottom w:val="single" w:sz="4" w:space="0" w:color="44B3E1"/>
              <w:right w:val="nil"/>
            </w:tcBorders>
            <w:shd w:val="clear" w:color="FCE4D6" w:fill="FCE4D6"/>
            <w:vAlign w:val="center"/>
            <w:hideMark/>
          </w:tcPr>
          <w:p w14:paraId="355E9BC5"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098AB1B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B8C92E1"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522C77B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RF-018</w:t>
            </w:r>
          </w:p>
        </w:tc>
        <w:tc>
          <w:tcPr>
            <w:tcW w:w="746" w:type="pct"/>
            <w:tcBorders>
              <w:top w:val="single" w:sz="4" w:space="0" w:color="44B3E1"/>
              <w:left w:val="nil"/>
              <w:bottom w:val="single" w:sz="4" w:space="0" w:color="44B3E1"/>
              <w:right w:val="nil"/>
            </w:tcBorders>
            <w:shd w:val="clear" w:color="auto" w:fill="auto"/>
            <w:vAlign w:val="center"/>
            <w:hideMark/>
          </w:tcPr>
          <w:p w14:paraId="0EF9AC8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auto" w:fill="auto"/>
            <w:vAlign w:val="center"/>
            <w:hideMark/>
          </w:tcPr>
          <w:p w14:paraId="1B5D8DD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generar una alerta cuando un producto alcance su nivel mínimo de stock configurado.</w:t>
            </w:r>
          </w:p>
        </w:tc>
        <w:tc>
          <w:tcPr>
            <w:tcW w:w="1060" w:type="pct"/>
            <w:tcBorders>
              <w:top w:val="single" w:sz="4" w:space="0" w:color="44B3E1"/>
              <w:left w:val="nil"/>
              <w:bottom w:val="single" w:sz="4" w:space="0" w:color="44B3E1"/>
              <w:right w:val="nil"/>
            </w:tcBorders>
            <w:shd w:val="clear" w:color="auto" w:fill="auto"/>
            <w:vAlign w:val="center"/>
            <w:hideMark/>
          </w:tcPr>
          <w:p w14:paraId="6F174B2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NEC-04 | ENT-001</w:t>
            </w:r>
          </w:p>
        </w:tc>
        <w:tc>
          <w:tcPr>
            <w:tcW w:w="597" w:type="pct"/>
            <w:tcBorders>
              <w:top w:val="single" w:sz="4" w:space="0" w:color="44B3E1"/>
              <w:left w:val="nil"/>
              <w:bottom w:val="single" w:sz="4" w:space="0" w:color="44B3E1"/>
              <w:right w:val="nil"/>
            </w:tcBorders>
            <w:shd w:val="clear" w:color="FCE4D6" w:fill="FCE4D6"/>
            <w:vAlign w:val="center"/>
            <w:hideMark/>
          </w:tcPr>
          <w:p w14:paraId="6BAB9732"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30D44CA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6A3FC3D"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3AEBAC2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RF-019</w:t>
            </w:r>
          </w:p>
        </w:tc>
        <w:tc>
          <w:tcPr>
            <w:tcW w:w="746" w:type="pct"/>
            <w:tcBorders>
              <w:top w:val="single" w:sz="4" w:space="0" w:color="44B3E1"/>
              <w:left w:val="nil"/>
              <w:bottom w:val="single" w:sz="4" w:space="0" w:color="44B3E1"/>
              <w:right w:val="nil"/>
            </w:tcBorders>
            <w:shd w:val="clear" w:color="C0E6F5" w:fill="C0E6F5"/>
            <w:vAlign w:val="center"/>
            <w:hideMark/>
          </w:tcPr>
          <w:p w14:paraId="7E3791D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C0E6F5" w:fill="C0E6F5"/>
            <w:vAlign w:val="center"/>
            <w:hideMark/>
          </w:tcPr>
          <w:p w14:paraId="34E361E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consultar el historial de movimientos de inventario.</w:t>
            </w:r>
          </w:p>
        </w:tc>
        <w:tc>
          <w:tcPr>
            <w:tcW w:w="1060" w:type="pct"/>
            <w:tcBorders>
              <w:top w:val="single" w:sz="4" w:space="0" w:color="44B3E1"/>
              <w:left w:val="nil"/>
              <w:bottom w:val="single" w:sz="4" w:space="0" w:color="44B3E1"/>
              <w:right w:val="nil"/>
            </w:tcBorders>
            <w:shd w:val="clear" w:color="C0E6F5" w:fill="C0E6F5"/>
            <w:vAlign w:val="center"/>
            <w:hideMark/>
          </w:tcPr>
          <w:p w14:paraId="1230227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NEC-04 | ENT-001</w:t>
            </w:r>
          </w:p>
        </w:tc>
        <w:tc>
          <w:tcPr>
            <w:tcW w:w="597" w:type="pct"/>
            <w:tcBorders>
              <w:top w:val="single" w:sz="4" w:space="0" w:color="44B3E1"/>
              <w:left w:val="nil"/>
              <w:bottom w:val="single" w:sz="4" w:space="0" w:color="44B3E1"/>
              <w:right w:val="nil"/>
            </w:tcBorders>
            <w:shd w:val="clear" w:color="FFF2CC" w:fill="FFF2CC"/>
            <w:vAlign w:val="center"/>
            <w:hideMark/>
          </w:tcPr>
          <w:p w14:paraId="5BA68AD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F28432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99D9566"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C10934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RF-020</w:t>
            </w:r>
          </w:p>
        </w:tc>
        <w:tc>
          <w:tcPr>
            <w:tcW w:w="746" w:type="pct"/>
            <w:tcBorders>
              <w:top w:val="single" w:sz="4" w:space="0" w:color="44B3E1"/>
              <w:left w:val="nil"/>
              <w:bottom w:val="single" w:sz="4" w:space="0" w:color="44B3E1"/>
              <w:right w:val="nil"/>
            </w:tcBorders>
            <w:shd w:val="clear" w:color="auto" w:fill="auto"/>
            <w:vAlign w:val="center"/>
            <w:hideMark/>
          </w:tcPr>
          <w:p w14:paraId="62EF63A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Lotes</w:t>
            </w:r>
          </w:p>
        </w:tc>
        <w:tc>
          <w:tcPr>
            <w:tcW w:w="1718" w:type="pct"/>
            <w:tcBorders>
              <w:top w:val="single" w:sz="4" w:space="0" w:color="44B3E1"/>
              <w:left w:val="nil"/>
              <w:bottom w:val="single" w:sz="4" w:space="0" w:color="44B3E1"/>
              <w:right w:val="nil"/>
            </w:tcBorders>
            <w:shd w:val="clear" w:color="auto" w:fill="auto"/>
            <w:vAlign w:val="center"/>
            <w:hideMark/>
          </w:tcPr>
          <w:p w14:paraId="14CE315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registrar el número de lote y la fecha de vencimiento de los medicamentos recibidos.</w:t>
            </w:r>
          </w:p>
        </w:tc>
        <w:tc>
          <w:tcPr>
            <w:tcW w:w="1060" w:type="pct"/>
            <w:tcBorders>
              <w:top w:val="single" w:sz="4" w:space="0" w:color="44B3E1"/>
              <w:left w:val="nil"/>
              <w:bottom w:val="single" w:sz="4" w:space="0" w:color="44B3E1"/>
              <w:right w:val="nil"/>
            </w:tcBorders>
            <w:shd w:val="clear" w:color="auto" w:fill="auto"/>
            <w:vAlign w:val="center"/>
            <w:hideMark/>
          </w:tcPr>
          <w:p w14:paraId="4546C6B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NEC-05 | ENT-001</w:t>
            </w:r>
          </w:p>
        </w:tc>
        <w:tc>
          <w:tcPr>
            <w:tcW w:w="597" w:type="pct"/>
            <w:tcBorders>
              <w:top w:val="single" w:sz="4" w:space="0" w:color="44B3E1"/>
              <w:left w:val="nil"/>
              <w:bottom w:val="single" w:sz="4" w:space="0" w:color="44B3E1"/>
              <w:right w:val="nil"/>
            </w:tcBorders>
            <w:shd w:val="clear" w:color="FCE4D6" w:fill="FCE4D6"/>
            <w:vAlign w:val="center"/>
            <w:hideMark/>
          </w:tcPr>
          <w:p w14:paraId="47434A74"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7B8C1F6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8FE85CB"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3D7941F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RF-021</w:t>
            </w:r>
          </w:p>
        </w:tc>
        <w:tc>
          <w:tcPr>
            <w:tcW w:w="746" w:type="pct"/>
            <w:tcBorders>
              <w:top w:val="single" w:sz="4" w:space="0" w:color="44B3E1"/>
              <w:left w:val="nil"/>
              <w:bottom w:val="single" w:sz="4" w:space="0" w:color="44B3E1"/>
              <w:right w:val="nil"/>
            </w:tcBorders>
            <w:shd w:val="clear" w:color="C0E6F5" w:fill="C0E6F5"/>
            <w:vAlign w:val="center"/>
            <w:hideMark/>
          </w:tcPr>
          <w:p w14:paraId="6FE3BD3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Lotes</w:t>
            </w:r>
          </w:p>
        </w:tc>
        <w:tc>
          <w:tcPr>
            <w:tcW w:w="1718" w:type="pct"/>
            <w:tcBorders>
              <w:top w:val="single" w:sz="4" w:space="0" w:color="44B3E1"/>
              <w:left w:val="nil"/>
              <w:bottom w:val="single" w:sz="4" w:space="0" w:color="44B3E1"/>
              <w:right w:val="nil"/>
            </w:tcBorders>
            <w:shd w:val="clear" w:color="C0E6F5" w:fill="C0E6F5"/>
            <w:vAlign w:val="center"/>
            <w:hideMark/>
          </w:tcPr>
          <w:p w14:paraId="0EDF2B8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consultar el stock disponible por lote.</w:t>
            </w:r>
          </w:p>
        </w:tc>
        <w:tc>
          <w:tcPr>
            <w:tcW w:w="1060" w:type="pct"/>
            <w:tcBorders>
              <w:top w:val="single" w:sz="4" w:space="0" w:color="44B3E1"/>
              <w:left w:val="nil"/>
              <w:bottom w:val="single" w:sz="4" w:space="0" w:color="44B3E1"/>
              <w:right w:val="nil"/>
            </w:tcBorders>
            <w:shd w:val="clear" w:color="C0E6F5" w:fill="C0E6F5"/>
            <w:vAlign w:val="center"/>
            <w:hideMark/>
          </w:tcPr>
          <w:p w14:paraId="229551E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NEC-05 | ENT-001</w:t>
            </w:r>
          </w:p>
        </w:tc>
        <w:tc>
          <w:tcPr>
            <w:tcW w:w="597" w:type="pct"/>
            <w:tcBorders>
              <w:top w:val="single" w:sz="4" w:space="0" w:color="44B3E1"/>
              <w:left w:val="nil"/>
              <w:bottom w:val="single" w:sz="4" w:space="0" w:color="44B3E1"/>
              <w:right w:val="nil"/>
            </w:tcBorders>
            <w:shd w:val="clear" w:color="FFF2CC" w:fill="FFF2CC"/>
            <w:vAlign w:val="center"/>
            <w:hideMark/>
          </w:tcPr>
          <w:p w14:paraId="5572DFE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33059A5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005177C"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575FB18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RF-022</w:t>
            </w:r>
          </w:p>
        </w:tc>
        <w:tc>
          <w:tcPr>
            <w:tcW w:w="746" w:type="pct"/>
            <w:tcBorders>
              <w:top w:val="single" w:sz="4" w:space="0" w:color="44B3E1"/>
              <w:left w:val="nil"/>
              <w:bottom w:val="single" w:sz="4" w:space="0" w:color="44B3E1"/>
              <w:right w:val="nil"/>
            </w:tcBorders>
            <w:shd w:val="clear" w:color="auto" w:fill="auto"/>
            <w:vAlign w:val="center"/>
            <w:hideMark/>
          </w:tcPr>
          <w:p w14:paraId="0D2B9BA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Lotes</w:t>
            </w:r>
          </w:p>
        </w:tc>
        <w:tc>
          <w:tcPr>
            <w:tcW w:w="1718" w:type="pct"/>
            <w:tcBorders>
              <w:top w:val="single" w:sz="4" w:space="0" w:color="44B3E1"/>
              <w:left w:val="nil"/>
              <w:bottom w:val="single" w:sz="4" w:space="0" w:color="44B3E1"/>
              <w:right w:val="nil"/>
            </w:tcBorders>
            <w:shd w:val="clear" w:color="auto" w:fill="auto"/>
            <w:vAlign w:val="center"/>
            <w:hideMark/>
          </w:tcPr>
          <w:p w14:paraId="5D004F28" w14:textId="4690D32C"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generar una alerta para cada lote cuya fecha de vencimiento se encuentre dentro de un umbral configurable de días (valor por defecto: 60 días).</w:t>
            </w:r>
          </w:p>
        </w:tc>
        <w:tc>
          <w:tcPr>
            <w:tcW w:w="1060" w:type="pct"/>
            <w:tcBorders>
              <w:top w:val="single" w:sz="4" w:space="0" w:color="44B3E1"/>
              <w:left w:val="nil"/>
              <w:bottom w:val="single" w:sz="4" w:space="0" w:color="44B3E1"/>
              <w:right w:val="nil"/>
            </w:tcBorders>
            <w:shd w:val="clear" w:color="auto" w:fill="auto"/>
            <w:vAlign w:val="center"/>
            <w:hideMark/>
          </w:tcPr>
          <w:p w14:paraId="6FE98F6A" w14:textId="3693E063"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NEC-05 y NEC-33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6E2FC633"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39D3738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640B878"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5E629E0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RF-023</w:t>
            </w:r>
          </w:p>
        </w:tc>
        <w:tc>
          <w:tcPr>
            <w:tcW w:w="746" w:type="pct"/>
            <w:tcBorders>
              <w:top w:val="single" w:sz="4" w:space="0" w:color="44B3E1"/>
              <w:left w:val="nil"/>
              <w:bottom w:val="single" w:sz="4" w:space="0" w:color="44B3E1"/>
              <w:right w:val="nil"/>
            </w:tcBorders>
            <w:shd w:val="clear" w:color="C0E6F5" w:fill="C0E6F5"/>
            <w:vAlign w:val="center"/>
            <w:hideMark/>
          </w:tcPr>
          <w:p w14:paraId="085646C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Lotes</w:t>
            </w:r>
          </w:p>
        </w:tc>
        <w:tc>
          <w:tcPr>
            <w:tcW w:w="1718" w:type="pct"/>
            <w:tcBorders>
              <w:top w:val="single" w:sz="4" w:space="0" w:color="44B3E1"/>
              <w:left w:val="nil"/>
              <w:bottom w:val="single" w:sz="4" w:space="0" w:color="44B3E1"/>
              <w:right w:val="nil"/>
            </w:tcBorders>
            <w:shd w:val="clear" w:color="C0E6F5" w:fill="C0E6F5"/>
            <w:vAlign w:val="center"/>
            <w:hideMark/>
          </w:tcPr>
          <w:p w14:paraId="70E6BAE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identificar los medicamentos vencidos.</w:t>
            </w:r>
          </w:p>
        </w:tc>
        <w:tc>
          <w:tcPr>
            <w:tcW w:w="1060" w:type="pct"/>
            <w:tcBorders>
              <w:top w:val="single" w:sz="4" w:space="0" w:color="44B3E1"/>
              <w:left w:val="nil"/>
              <w:bottom w:val="single" w:sz="4" w:space="0" w:color="44B3E1"/>
              <w:right w:val="nil"/>
            </w:tcBorders>
            <w:shd w:val="clear" w:color="C0E6F5" w:fill="C0E6F5"/>
            <w:vAlign w:val="center"/>
            <w:hideMark/>
          </w:tcPr>
          <w:p w14:paraId="5E9E067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NEC-05 | ENT-001</w:t>
            </w:r>
          </w:p>
        </w:tc>
        <w:tc>
          <w:tcPr>
            <w:tcW w:w="597" w:type="pct"/>
            <w:tcBorders>
              <w:top w:val="single" w:sz="4" w:space="0" w:color="44B3E1"/>
              <w:left w:val="nil"/>
              <w:bottom w:val="single" w:sz="4" w:space="0" w:color="44B3E1"/>
              <w:right w:val="nil"/>
            </w:tcBorders>
            <w:shd w:val="clear" w:color="FCE4D6" w:fill="FCE4D6"/>
            <w:vAlign w:val="center"/>
            <w:hideMark/>
          </w:tcPr>
          <w:p w14:paraId="6F6BD4EE"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6D4A16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1956AED"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2BF1BB7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RF-024</w:t>
            </w:r>
          </w:p>
        </w:tc>
        <w:tc>
          <w:tcPr>
            <w:tcW w:w="746" w:type="pct"/>
            <w:tcBorders>
              <w:top w:val="single" w:sz="4" w:space="0" w:color="44B3E1"/>
              <w:left w:val="nil"/>
              <w:bottom w:val="single" w:sz="4" w:space="0" w:color="44B3E1"/>
              <w:right w:val="nil"/>
            </w:tcBorders>
            <w:shd w:val="clear" w:color="auto" w:fill="auto"/>
            <w:vAlign w:val="center"/>
            <w:hideMark/>
          </w:tcPr>
          <w:p w14:paraId="73B0D4F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Lotes</w:t>
            </w:r>
          </w:p>
        </w:tc>
        <w:tc>
          <w:tcPr>
            <w:tcW w:w="1718" w:type="pct"/>
            <w:tcBorders>
              <w:top w:val="single" w:sz="4" w:space="0" w:color="44B3E1"/>
              <w:left w:val="nil"/>
              <w:bottom w:val="single" w:sz="4" w:space="0" w:color="44B3E1"/>
              <w:right w:val="nil"/>
            </w:tcBorders>
            <w:shd w:val="clear" w:color="auto" w:fill="auto"/>
            <w:vAlign w:val="center"/>
            <w:hideMark/>
          </w:tcPr>
          <w:p w14:paraId="61E6C55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impedir la venta de medicamentos vencidos.</w:t>
            </w:r>
          </w:p>
        </w:tc>
        <w:tc>
          <w:tcPr>
            <w:tcW w:w="1060" w:type="pct"/>
            <w:tcBorders>
              <w:top w:val="single" w:sz="4" w:space="0" w:color="44B3E1"/>
              <w:left w:val="nil"/>
              <w:bottom w:val="single" w:sz="4" w:space="0" w:color="44B3E1"/>
              <w:right w:val="nil"/>
            </w:tcBorders>
            <w:shd w:val="clear" w:color="auto" w:fill="auto"/>
            <w:vAlign w:val="center"/>
            <w:hideMark/>
          </w:tcPr>
          <w:p w14:paraId="6D2CC09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NEC-05 | ENT-001</w:t>
            </w:r>
          </w:p>
        </w:tc>
        <w:tc>
          <w:tcPr>
            <w:tcW w:w="597" w:type="pct"/>
            <w:tcBorders>
              <w:top w:val="single" w:sz="4" w:space="0" w:color="44B3E1"/>
              <w:left w:val="nil"/>
              <w:bottom w:val="single" w:sz="4" w:space="0" w:color="44B3E1"/>
              <w:right w:val="nil"/>
            </w:tcBorders>
            <w:shd w:val="clear" w:color="FCE4D6" w:fill="FCE4D6"/>
            <w:vAlign w:val="center"/>
            <w:hideMark/>
          </w:tcPr>
          <w:p w14:paraId="68E64177"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646A6AF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AD7A074"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3C33FBF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RF-025</w:t>
            </w:r>
          </w:p>
        </w:tc>
        <w:tc>
          <w:tcPr>
            <w:tcW w:w="746" w:type="pct"/>
            <w:tcBorders>
              <w:top w:val="single" w:sz="4" w:space="0" w:color="44B3E1"/>
              <w:left w:val="nil"/>
              <w:bottom w:val="single" w:sz="4" w:space="0" w:color="44B3E1"/>
              <w:right w:val="nil"/>
            </w:tcBorders>
            <w:shd w:val="clear" w:color="C0E6F5" w:fill="C0E6F5"/>
            <w:vAlign w:val="center"/>
            <w:hideMark/>
          </w:tcPr>
          <w:p w14:paraId="3155DB7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Lotes</w:t>
            </w:r>
          </w:p>
        </w:tc>
        <w:tc>
          <w:tcPr>
            <w:tcW w:w="1718" w:type="pct"/>
            <w:tcBorders>
              <w:top w:val="single" w:sz="4" w:space="0" w:color="44B3E1"/>
              <w:left w:val="nil"/>
              <w:bottom w:val="single" w:sz="4" w:space="0" w:color="44B3E1"/>
              <w:right w:val="nil"/>
            </w:tcBorders>
            <w:shd w:val="clear" w:color="C0E6F5" w:fill="C0E6F5"/>
            <w:vAlign w:val="center"/>
            <w:hideMark/>
          </w:tcPr>
          <w:p w14:paraId="45D2436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el retiro de medicamentos vencidos o dañados del inventario.</w:t>
            </w:r>
          </w:p>
        </w:tc>
        <w:tc>
          <w:tcPr>
            <w:tcW w:w="1060" w:type="pct"/>
            <w:tcBorders>
              <w:top w:val="single" w:sz="4" w:space="0" w:color="44B3E1"/>
              <w:left w:val="nil"/>
              <w:bottom w:val="single" w:sz="4" w:space="0" w:color="44B3E1"/>
              <w:right w:val="nil"/>
            </w:tcBorders>
            <w:shd w:val="clear" w:color="C0E6F5" w:fill="C0E6F5"/>
            <w:vAlign w:val="center"/>
            <w:hideMark/>
          </w:tcPr>
          <w:p w14:paraId="2E71472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NEC-05 | ENT-001</w:t>
            </w:r>
          </w:p>
        </w:tc>
        <w:tc>
          <w:tcPr>
            <w:tcW w:w="597" w:type="pct"/>
            <w:tcBorders>
              <w:top w:val="single" w:sz="4" w:space="0" w:color="44B3E1"/>
              <w:left w:val="nil"/>
              <w:bottom w:val="single" w:sz="4" w:space="0" w:color="44B3E1"/>
              <w:right w:val="nil"/>
            </w:tcBorders>
            <w:shd w:val="clear" w:color="FCE4D6" w:fill="FCE4D6"/>
            <w:vAlign w:val="center"/>
            <w:hideMark/>
          </w:tcPr>
          <w:p w14:paraId="4AC255A4"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C5C453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29D2F496"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5D333D5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RF-026</w:t>
            </w:r>
          </w:p>
        </w:tc>
        <w:tc>
          <w:tcPr>
            <w:tcW w:w="746" w:type="pct"/>
            <w:tcBorders>
              <w:top w:val="single" w:sz="4" w:space="0" w:color="44B3E1"/>
              <w:left w:val="nil"/>
              <w:bottom w:val="single" w:sz="4" w:space="0" w:color="44B3E1"/>
              <w:right w:val="nil"/>
            </w:tcBorders>
            <w:shd w:val="clear" w:color="auto" w:fill="auto"/>
            <w:vAlign w:val="center"/>
            <w:hideMark/>
          </w:tcPr>
          <w:p w14:paraId="11C4D2C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Proveedores</w:t>
            </w:r>
          </w:p>
        </w:tc>
        <w:tc>
          <w:tcPr>
            <w:tcW w:w="1718" w:type="pct"/>
            <w:tcBorders>
              <w:top w:val="single" w:sz="4" w:space="0" w:color="44B3E1"/>
              <w:left w:val="nil"/>
              <w:bottom w:val="single" w:sz="4" w:space="0" w:color="44B3E1"/>
              <w:right w:val="nil"/>
            </w:tcBorders>
            <w:shd w:val="clear" w:color="auto" w:fill="auto"/>
            <w:vAlign w:val="center"/>
            <w:hideMark/>
          </w:tcPr>
          <w:p w14:paraId="46D5E6A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proveedores.</w:t>
            </w:r>
          </w:p>
        </w:tc>
        <w:tc>
          <w:tcPr>
            <w:tcW w:w="1060" w:type="pct"/>
            <w:tcBorders>
              <w:top w:val="single" w:sz="4" w:space="0" w:color="44B3E1"/>
              <w:left w:val="nil"/>
              <w:bottom w:val="single" w:sz="4" w:space="0" w:color="44B3E1"/>
              <w:right w:val="nil"/>
            </w:tcBorders>
            <w:shd w:val="clear" w:color="auto" w:fill="auto"/>
            <w:vAlign w:val="center"/>
            <w:hideMark/>
          </w:tcPr>
          <w:p w14:paraId="16FEFC9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NEC-06 | ENT-001</w:t>
            </w:r>
          </w:p>
        </w:tc>
        <w:tc>
          <w:tcPr>
            <w:tcW w:w="597" w:type="pct"/>
            <w:tcBorders>
              <w:top w:val="single" w:sz="4" w:space="0" w:color="44B3E1"/>
              <w:left w:val="nil"/>
              <w:bottom w:val="single" w:sz="4" w:space="0" w:color="44B3E1"/>
              <w:right w:val="nil"/>
            </w:tcBorders>
            <w:shd w:val="clear" w:color="FCE4D6" w:fill="FCE4D6"/>
            <w:vAlign w:val="center"/>
            <w:hideMark/>
          </w:tcPr>
          <w:p w14:paraId="4F2C4DB2"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71AD8BA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2D5F37CE"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1CFDE87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RF-027</w:t>
            </w:r>
          </w:p>
        </w:tc>
        <w:tc>
          <w:tcPr>
            <w:tcW w:w="746" w:type="pct"/>
            <w:tcBorders>
              <w:top w:val="single" w:sz="4" w:space="0" w:color="44B3E1"/>
              <w:left w:val="nil"/>
              <w:bottom w:val="single" w:sz="4" w:space="0" w:color="44B3E1"/>
              <w:right w:val="nil"/>
            </w:tcBorders>
            <w:shd w:val="clear" w:color="C0E6F5" w:fill="C0E6F5"/>
            <w:vAlign w:val="center"/>
            <w:hideMark/>
          </w:tcPr>
          <w:p w14:paraId="53CB41F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Proveedores</w:t>
            </w:r>
          </w:p>
        </w:tc>
        <w:tc>
          <w:tcPr>
            <w:tcW w:w="1718" w:type="pct"/>
            <w:tcBorders>
              <w:top w:val="single" w:sz="4" w:space="0" w:color="44B3E1"/>
              <w:left w:val="nil"/>
              <w:bottom w:val="single" w:sz="4" w:space="0" w:color="44B3E1"/>
              <w:right w:val="nil"/>
            </w:tcBorders>
            <w:shd w:val="clear" w:color="C0E6F5" w:fill="C0E6F5"/>
            <w:vAlign w:val="center"/>
            <w:hideMark/>
          </w:tcPr>
          <w:p w14:paraId="37AE97C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modificar la información de proveedores registrados.</w:t>
            </w:r>
          </w:p>
        </w:tc>
        <w:tc>
          <w:tcPr>
            <w:tcW w:w="1060" w:type="pct"/>
            <w:tcBorders>
              <w:top w:val="single" w:sz="4" w:space="0" w:color="44B3E1"/>
              <w:left w:val="nil"/>
              <w:bottom w:val="single" w:sz="4" w:space="0" w:color="44B3E1"/>
              <w:right w:val="nil"/>
            </w:tcBorders>
            <w:shd w:val="clear" w:color="C0E6F5" w:fill="C0E6F5"/>
            <w:vAlign w:val="center"/>
            <w:hideMark/>
          </w:tcPr>
          <w:p w14:paraId="4002124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NEC-06 | ENT-001</w:t>
            </w:r>
          </w:p>
        </w:tc>
        <w:tc>
          <w:tcPr>
            <w:tcW w:w="597" w:type="pct"/>
            <w:tcBorders>
              <w:top w:val="single" w:sz="4" w:space="0" w:color="44B3E1"/>
              <w:left w:val="nil"/>
              <w:bottom w:val="single" w:sz="4" w:space="0" w:color="44B3E1"/>
              <w:right w:val="nil"/>
            </w:tcBorders>
            <w:shd w:val="clear" w:color="FCE4D6" w:fill="FCE4D6"/>
            <w:vAlign w:val="center"/>
            <w:hideMark/>
          </w:tcPr>
          <w:p w14:paraId="2A83E4DE"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20EFDF8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631A22F"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8EC93A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RF-028</w:t>
            </w:r>
          </w:p>
        </w:tc>
        <w:tc>
          <w:tcPr>
            <w:tcW w:w="746" w:type="pct"/>
            <w:tcBorders>
              <w:top w:val="single" w:sz="4" w:space="0" w:color="44B3E1"/>
              <w:left w:val="nil"/>
              <w:bottom w:val="single" w:sz="4" w:space="0" w:color="44B3E1"/>
              <w:right w:val="nil"/>
            </w:tcBorders>
            <w:shd w:val="clear" w:color="auto" w:fill="auto"/>
            <w:vAlign w:val="center"/>
            <w:hideMark/>
          </w:tcPr>
          <w:p w14:paraId="66EA5CB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Proveedores</w:t>
            </w:r>
          </w:p>
        </w:tc>
        <w:tc>
          <w:tcPr>
            <w:tcW w:w="1718" w:type="pct"/>
            <w:tcBorders>
              <w:top w:val="single" w:sz="4" w:space="0" w:color="44B3E1"/>
              <w:left w:val="nil"/>
              <w:bottom w:val="single" w:sz="4" w:space="0" w:color="44B3E1"/>
              <w:right w:val="nil"/>
            </w:tcBorders>
            <w:shd w:val="clear" w:color="auto" w:fill="auto"/>
            <w:vAlign w:val="center"/>
            <w:hideMark/>
          </w:tcPr>
          <w:p w14:paraId="47F4B96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consultar los productos suministrados por cada proveedor.</w:t>
            </w:r>
          </w:p>
        </w:tc>
        <w:tc>
          <w:tcPr>
            <w:tcW w:w="1060" w:type="pct"/>
            <w:tcBorders>
              <w:top w:val="single" w:sz="4" w:space="0" w:color="44B3E1"/>
              <w:left w:val="nil"/>
              <w:bottom w:val="single" w:sz="4" w:space="0" w:color="44B3E1"/>
              <w:right w:val="nil"/>
            </w:tcBorders>
            <w:shd w:val="clear" w:color="auto" w:fill="auto"/>
            <w:vAlign w:val="center"/>
            <w:hideMark/>
          </w:tcPr>
          <w:p w14:paraId="12791F6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NEC-06 | ENT-001</w:t>
            </w:r>
          </w:p>
        </w:tc>
        <w:tc>
          <w:tcPr>
            <w:tcW w:w="597" w:type="pct"/>
            <w:tcBorders>
              <w:top w:val="single" w:sz="4" w:space="0" w:color="44B3E1"/>
              <w:left w:val="nil"/>
              <w:bottom w:val="single" w:sz="4" w:space="0" w:color="44B3E1"/>
              <w:right w:val="nil"/>
            </w:tcBorders>
            <w:shd w:val="clear" w:color="FFF2CC" w:fill="FFF2CC"/>
            <w:vAlign w:val="center"/>
            <w:hideMark/>
          </w:tcPr>
          <w:p w14:paraId="4BB65F6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2E75BF1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4F8D31D"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6927DF6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RF-029</w:t>
            </w:r>
          </w:p>
        </w:tc>
        <w:tc>
          <w:tcPr>
            <w:tcW w:w="746" w:type="pct"/>
            <w:tcBorders>
              <w:top w:val="single" w:sz="4" w:space="0" w:color="44B3E1"/>
              <w:left w:val="nil"/>
              <w:bottom w:val="single" w:sz="4" w:space="0" w:color="44B3E1"/>
              <w:right w:val="nil"/>
            </w:tcBorders>
            <w:shd w:val="clear" w:color="C0E6F5" w:fill="C0E6F5"/>
            <w:vAlign w:val="center"/>
            <w:hideMark/>
          </w:tcPr>
          <w:p w14:paraId="39B370A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Proveedores</w:t>
            </w:r>
          </w:p>
        </w:tc>
        <w:tc>
          <w:tcPr>
            <w:tcW w:w="1718" w:type="pct"/>
            <w:tcBorders>
              <w:top w:val="single" w:sz="4" w:space="0" w:color="44B3E1"/>
              <w:left w:val="nil"/>
              <w:bottom w:val="single" w:sz="4" w:space="0" w:color="44B3E1"/>
              <w:right w:val="nil"/>
            </w:tcBorders>
            <w:shd w:val="clear" w:color="C0E6F5" w:fill="C0E6F5"/>
            <w:vAlign w:val="center"/>
            <w:hideMark/>
          </w:tcPr>
          <w:p w14:paraId="33F4990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consultar el historial de compras realizadas a cada proveedor.</w:t>
            </w:r>
          </w:p>
        </w:tc>
        <w:tc>
          <w:tcPr>
            <w:tcW w:w="1060" w:type="pct"/>
            <w:tcBorders>
              <w:top w:val="single" w:sz="4" w:space="0" w:color="44B3E1"/>
              <w:left w:val="nil"/>
              <w:bottom w:val="single" w:sz="4" w:space="0" w:color="44B3E1"/>
              <w:right w:val="nil"/>
            </w:tcBorders>
            <w:shd w:val="clear" w:color="C0E6F5" w:fill="C0E6F5"/>
            <w:vAlign w:val="center"/>
            <w:hideMark/>
          </w:tcPr>
          <w:p w14:paraId="499F281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NEC-06 | ENT-001</w:t>
            </w:r>
          </w:p>
        </w:tc>
        <w:tc>
          <w:tcPr>
            <w:tcW w:w="597" w:type="pct"/>
            <w:tcBorders>
              <w:top w:val="single" w:sz="4" w:space="0" w:color="44B3E1"/>
              <w:left w:val="nil"/>
              <w:bottom w:val="single" w:sz="4" w:space="0" w:color="44B3E1"/>
              <w:right w:val="nil"/>
            </w:tcBorders>
            <w:shd w:val="clear" w:color="FFF2CC" w:fill="FFF2CC"/>
            <w:vAlign w:val="center"/>
            <w:hideMark/>
          </w:tcPr>
          <w:p w14:paraId="79D0C01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5865D06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55FFA20"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68C7D54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RF-030</w:t>
            </w:r>
          </w:p>
        </w:tc>
        <w:tc>
          <w:tcPr>
            <w:tcW w:w="746" w:type="pct"/>
            <w:tcBorders>
              <w:top w:val="single" w:sz="4" w:space="0" w:color="44B3E1"/>
              <w:left w:val="nil"/>
              <w:bottom w:val="single" w:sz="4" w:space="0" w:color="44B3E1"/>
              <w:right w:val="nil"/>
            </w:tcBorders>
            <w:shd w:val="clear" w:color="auto" w:fill="auto"/>
            <w:vAlign w:val="center"/>
            <w:hideMark/>
          </w:tcPr>
          <w:p w14:paraId="554CF0A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Compras</w:t>
            </w:r>
          </w:p>
        </w:tc>
        <w:tc>
          <w:tcPr>
            <w:tcW w:w="1718" w:type="pct"/>
            <w:tcBorders>
              <w:top w:val="single" w:sz="4" w:space="0" w:color="44B3E1"/>
              <w:left w:val="nil"/>
              <w:bottom w:val="single" w:sz="4" w:space="0" w:color="44B3E1"/>
              <w:right w:val="nil"/>
            </w:tcBorders>
            <w:shd w:val="clear" w:color="auto" w:fill="auto"/>
            <w:vAlign w:val="center"/>
            <w:hideMark/>
          </w:tcPr>
          <w:p w14:paraId="03B9594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una compra asociada a un proveedor, incluyendo los productos y cantidades adquiridas.</w:t>
            </w:r>
          </w:p>
        </w:tc>
        <w:tc>
          <w:tcPr>
            <w:tcW w:w="1060" w:type="pct"/>
            <w:tcBorders>
              <w:top w:val="single" w:sz="4" w:space="0" w:color="44B3E1"/>
              <w:left w:val="nil"/>
              <w:bottom w:val="single" w:sz="4" w:space="0" w:color="44B3E1"/>
              <w:right w:val="nil"/>
            </w:tcBorders>
            <w:shd w:val="clear" w:color="auto" w:fill="auto"/>
            <w:vAlign w:val="center"/>
            <w:hideMark/>
          </w:tcPr>
          <w:p w14:paraId="78A23F5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NEC-06 | ENT-001</w:t>
            </w:r>
          </w:p>
        </w:tc>
        <w:tc>
          <w:tcPr>
            <w:tcW w:w="597" w:type="pct"/>
            <w:tcBorders>
              <w:top w:val="single" w:sz="4" w:space="0" w:color="44B3E1"/>
              <w:left w:val="nil"/>
              <w:bottom w:val="single" w:sz="4" w:space="0" w:color="44B3E1"/>
              <w:right w:val="nil"/>
            </w:tcBorders>
            <w:shd w:val="clear" w:color="FCE4D6" w:fill="FCE4D6"/>
            <w:vAlign w:val="center"/>
            <w:hideMark/>
          </w:tcPr>
          <w:p w14:paraId="036420C8"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334A530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735EB35"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0E0B7B8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RF-031</w:t>
            </w:r>
          </w:p>
        </w:tc>
        <w:tc>
          <w:tcPr>
            <w:tcW w:w="746" w:type="pct"/>
            <w:tcBorders>
              <w:top w:val="single" w:sz="4" w:space="0" w:color="44B3E1"/>
              <w:left w:val="nil"/>
              <w:bottom w:val="single" w:sz="4" w:space="0" w:color="44B3E1"/>
              <w:right w:val="nil"/>
            </w:tcBorders>
            <w:shd w:val="clear" w:color="C0E6F5" w:fill="C0E6F5"/>
            <w:vAlign w:val="center"/>
            <w:hideMark/>
          </w:tcPr>
          <w:p w14:paraId="698E1AE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Compras</w:t>
            </w:r>
          </w:p>
        </w:tc>
        <w:tc>
          <w:tcPr>
            <w:tcW w:w="1718" w:type="pct"/>
            <w:tcBorders>
              <w:top w:val="single" w:sz="4" w:space="0" w:color="44B3E1"/>
              <w:left w:val="nil"/>
              <w:bottom w:val="single" w:sz="4" w:space="0" w:color="44B3E1"/>
              <w:right w:val="nil"/>
            </w:tcBorders>
            <w:shd w:val="clear" w:color="C0E6F5" w:fill="C0E6F5"/>
            <w:vAlign w:val="center"/>
            <w:hideMark/>
          </w:tcPr>
          <w:p w14:paraId="0BAB8A6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calcular automáticamente el total de una compra registrada.</w:t>
            </w:r>
          </w:p>
        </w:tc>
        <w:tc>
          <w:tcPr>
            <w:tcW w:w="1060" w:type="pct"/>
            <w:tcBorders>
              <w:top w:val="single" w:sz="4" w:space="0" w:color="44B3E1"/>
              <w:left w:val="nil"/>
              <w:bottom w:val="single" w:sz="4" w:space="0" w:color="44B3E1"/>
              <w:right w:val="nil"/>
            </w:tcBorders>
            <w:shd w:val="clear" w:color="C0E6F5" w:fill="C0E6F5"/>
            <w:vAlign w:val="center"/>
            <w:hideMark/>
          </w:tcPr>
          <w:p w14:paraId="4EE973E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NEC-06 | ENT-001</w:t>
            </w:r>
          </w:p>
        </w:tc>
        <w:tc>
          <w:tcPr>
            <w:tcW w:w="597" w:type="pct"/>
            <w:tcBorders>
              <w:top w:val="single" w:sz="4" w:space="0" w:color="44B3E1"/>
              <w:left w:val="nil"/>
              <w:bottom w:val="single" w:sz="4" w:space="0" w:color="44B3E1"/>
              <w:right w:val="nil"/>
            </w:tcBorders>
            <w:shd w:val="clear" w:color="FCE4D6" w:fill="FCE4D6"/>
            <w:vAlign w:val="center"/>
            <w:hideMark/>
          </w:tcPr>
          <w:p w14:paraId="6D0F25C6"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79290F1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F85AAC5"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2A8D2D1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lastRenderedPageBreak/>
              <w:t>RF-032</w:t>
            </w:r>
          </w:p>
        </w:tc>
        <w:tc>
          <w:tcPr>
            <w:tcW w:w="746" w:type="pct"/>
            <w:tcBorders>
              <w:top w:val="single" w:sz="4" w:space="0" w:color="44B3E1"/>
              <w:left w:val="nil"/>
              <w:bottom w:val="single" w:sz="4" w:space="0" w:color="44B3E1"/>
              <w:right w:val="nil"/>
            </w:tcBorders>
            <w:shd w:val="clear" w:color="auto" w:fill="auto"/>
            <w:vAlign w:val="center"/>
            <w:hideMark/>
          </w:tcPr>
          <w:p w14:paraId="0507A73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Compras</w:t>
            </w:r>
          </w:p>
        </w:tc>
        <w:tc>
          <w:tcPr>
            <w:tcW w:w="1718" w:type="pct"/>
            <w:tcBorders>
              <w:top w:val="single" w:sz="4" w:space="0" w:color="44B3E1"/>
              <w:left w:val="nil"/>
              <w:bottom w:val="single" w:sz="4" w:space="0" w:color="44B3E1"/>
              <w:right w:val="nil"/>
            </w:tcBorders>
            <w:shd w:val="clear" w:color="auto" w:fill="auto"/>
            <w:vAlign w:val="center"/>
            <w:hideMark/>
          </w:tcPr>
          <w:p w14:paraId="11A6DD5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la recepción de productos incluyendo lotes y fechas de vencimiento.</w:t>
            </w:r>
          </w:p>
        </w:tc>
        <w:tc>
          <w:tcPr>
            <w:tcW w:w="1060" w:type="pct"/>
            <w:tcBorders>
              <w:top w:val="single" w:sz="4" w:space="0" w:color="44B3E1"/>
              <w:left w:val="nil"/>
              <w:bottom w:val="single" w:sz="4" w:space="0" w:color="44B3E1"/>
              <w:right w:val="nil"/>
            </w:tcBorders>
            <w:shd w:val="clear" w:color="auto" w:fill="auto"/>
            <w:vAlign w:val="center"/>
            <w:hideMark/>
          </w:tcPr>
          <w:p w14:paraId="4986562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NEC-06 y NEC-05 | ENT-001</w:t>
            </w:r>
          </w:p>
        </w:tc>
        <w:tc>
          <w:tcPr>
            <w:tcW w:w="597" w:type="pct"/>
            <w:tcBorders>
              <w:top w:val="single" w:sz="4" w:space="0" w:color="44B3E1"/>
              <w:left w:val="nil"/>
              <w:bottom w:val="single" w:sz="4" w:space="0" w:color="44B3E1"/>
              <w:right w:val="nil"/>
            </w:tcBorders>
            <w:shd w:val="clear" w:color="FCE4D6" w:fill="FCE4D6"/>
            <w:vAlign w:val="center"/>
            <w:hideMark/>
          </w:tcPr>
          <w:p w14:paraId="41A4FB0D"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7140017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859242C"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05F50E6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RF-033</w:t>
            </w:r>
          </w:p>
        </w:tc>
        <w:tc>
          <w:tcPr>
            <w:tcW w:w="746" w:type="pct"/>
            <w:tcBorders>
              <w:top w:val="single" w:sz="4" w:space="0" w:color="44B3E1"/>
              <w:left w:val="nil"/>
              <w:bottom w:val="single" w:sz="4" w:space="0" w:color="44B3E1"/>
              <w:right w:val="nil"/>
            </w:tcBorders>
            <w:shd w:val="clear" w:color="C0E6F5" w:fill="C0E6F5"/>
            <w:vAlign w:val="center"/>
            <w:hideMark/>
          </w:tcPr>
          <w:p w14:paraId="2535454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Compras</w:t>
            </w:r>
          </w:p>
        </w:tc>
        <w:tc>
          <w:tcPr>
            <w:tcW w:w="1718" w:type="pct"/>
            <w:tcBorders>
              <w:top w:val="single" w:sz="4" w:space="0" w:color="44B3E1"/>
              <w:left w:val="nil"/>
              <w:bottom w:val="single" w:sz="4" w:space="0" w:color="44B3E1"/>
              <w:right w:val="nil"/>
            </w:tcBorders>
            <w:shd w:val="clear" w:color="C0E6F5" w:fill="C0E6F5"/>
            <w:vAlign w:val="center"/>
            <w:hideMark/>
          </w:tcPr>
          <w:p w14:paraId="07B07F4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actualizar automáticamente el inventario después de confirmar la recepción de una compra.</w:t>
            </w:r>
          </w:p>
        </w:tc>
        <w:tc>
          <w:tcPr>
            <w:tcW w:w="1060" w:type="pct"/>
            <w:tcBorders>
              <w:top w:val="single" w:sz="4" w:space="0" w:color="44B3E1"/>
              <w:left w:val="nil"/>
              <w:bottom w:val="single" w:sz="4" w:space="0" w:color="44B3E1"/>
              <w:right w:val="nil"/>
            </w:tcBorders>
            <w:shd w:val="clear" w:color="C0E6F5" w:fill="C0E6F5"/>
            <w:vAlign w:val="center"/>
            <w:hideMark/>
          </w:tcPr>
          <w:p w14:paraId="19108F2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NEC-08 | ENT-001</w:t>
            </w:r>
          </w:p>
        </w:tc>
        <w:tc>
          <w:tcPr>
            <w:tcW w:w="597" w:type="pct"/>
            <w:tcBorders>
              <w:top w:val="single" w:sz="4" w:space="0" w:color="44B3E1"/>
              <w:left w:val="nil"/>
              <w:bottom w:val="single" w:sz="4" w:space="0" w:color="44B3E1"/>
              <w:right w:val="nil"/>
            </w:tcBorders>
            <w:shd w:val="clear" w:color="FCE4D6" w:fill="FCE4D6"/>
            <w:vAlign w:val="center"/>
            <w:hideMark/>
          </w:tcPr>
          <w:p w14:paraId="2B4FBCE1"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2D0DE00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F259DD6"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5ECD707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RF-034</w:t>
            </w:r>
          </w:p>
        </w:tc>
        <w:tc>
          <w:tcPr>
            <w:tcW w:w="746" w:type="pct"/>
            <w:tcBorders>
              <w:top w:val="single" w:sz="4" w:space="0" w:color="44B3E1"/>
              <w:left w:val="nil"/>
              <w:bottom w:val="single" w:sz="4" w:space="0" w:color="44B3E1"/>
              <w:right w:val="nil"/>
            </w:tcBorders>
            <w:shd w:val="clear" w:color="auto" w:fill="auto"/>
            <w:vAlign w:val="center"/>
            <w:hideMark/>
          </w:tcPr>
          <w:p w14:paraId="0A60863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Proveedores</w:t>
            </w:r>
          </w:p>
        </w:tc>
        <w:tc>
          <w:tcPr>
            <w:tcW w:w="1718" w:type="pct"/>
            <w:tcBorders>
              <w:top w:val="single" w:sz="4" w:space="0" w:color="44B3E1"/>
              <w:left w:val="nil"/>
              <w:bottom w:val="single" w:sz="4" w:space="0" w:color="44B3E1"/>
              <w:right w:val="nil"/>
            </w:tcBorders>
            <w:shd w:val="clear" w:color="auto" w:fill="auto"/>
            <w:vAlign w:val="center"/>
            <w:hideMark/>
          </w:tcPr>
          <w:p w14:paraId="340883B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registrar el precio de compra ofrecido por cada proveedor para cada producto.</w:t>
            </w:r>
          </w:p>
        </w:tc>
        <w:tc>
          <w:tcPr>
            <w:tcW w:w="1060" w:type="pct"/>
            <w:tcBorders>
              <w:top w:val="single" w:sz="4" w:space="0" w:color="44B3E1"/>
              <w:left w:val="nil"/>
              <w:bottom w:val="single" w:sz="4" w:space="0" w:color="44B3E1"/>
              <w:right w:val="nil"/>
            </w:tcBorders>
            <w:shd w:val="clear" w:color="auto" w:fill="auto"/>
            <w:vAlign w:val="center"/>
            <w:hideMark/>
          </w:tcPr>
          <w:p w14:paraId="45B166E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NEC-23 y NEC-24 | ENT-002</w:t>
            </w:r>
          </w:p>
        </w:tc>
        <w:tc>
          <w:tcPr>
            <w:tcW w:w="597" w:type="pct"/>
            <w:tcBorders>
              <w:top w:val="single" w:sz="4" w:space="0" w:color="44B3E1"/>
              <w:left w:val="nil"/>
              <w:bottom w:val="single" w:sz="4" w:space="0" w:color="44B3E1"/>
              <w:right w:val="nil"/>
            </w:tcBorders>
            <w:shd w:val="clear" w:color="FCE4D6" w:fill="FCE4D6"/>
            <w:vAlign w:val="center"/>
            <w:hideMark/>
          </w:tcPr>
          <w:p w14:paraId="41C6B0CC"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7E79510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D7571A2"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3124C1A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RF-035</w:t>
            </w:r>
          </w:p>
        </w:tc>
        <w:tc>
          <w:tcPr>
            <w:tcW w:w="746" w:type="pct"/>
            <w:tcBorders>
              <w:top w:val="single" w:sz="4" w:space="0" w:color="44B3E1"/>
              <w:left w:val="nil"/>
              <w:bottom w:val="single" w:sz="4" w:space="0" w:color="44B3E1"/>
              <w:right w:val="nil"/>
            </w:tcBorders>
            <w:shd w:val="clear" w:color="C0E6F5" w:fill="C0E6F5"/>
            <w:vAlign w:val="center"/>
            <w:hideMark/>
          </w:tcPr>
          <w:p w14:paraId="6A2521B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Proveedores</w:t>
            </w:r>
          </w:p>
        </w:tc>
        <w:tc>
          <w:tcPr>
            <w:tcW w:w="1718" w:type="pct"/>
            <w:tcBorders>
              <w:top w:val="single" w:sz="4" w:space="0" w:color="44B3E1"/>
              <w:left w:val="nil"/>
              <w:bottom w:val="single" w:sz="4" w:space="0" w:color="44B3E1"/>
              <w:right w:val="nil"/>
            </w:tcBorders>
            <w:shd w:val="clear" w:color="C0E6F5" w:fill="C0E6F5"/>
            <w:vAlign w:val="center"/>
            <w:hideMark/>
          </w:tcPr>
          <w:p w14:paraId="2D8C513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mantener un historial de precios ofrecidos por cada proveedor para cada producto.</w:t>
            </w:r>
          </w:p>
        </w:tc>
        <w:tc>
          <w:tcPr>
            <w:tcW w:w="1060" w:type="pct"/>
            <w:tcBorders>
              <w:top w:val="single" w:sz="4" w:space="0" w:color="44B3E1"/>
              <w:left w:val="nil"/>
              <w:bottom w:val="single" w:sz="4" w:space="0" w:color="44B3E1"/>
              <w:right w:val="nil"/>
            </w:tcBorders>
            <w:shd w:val="clear" w:color="C0E6F5" w:fill="C0E6F5"/>
            <w:vAlign w:val="center"/>
            <w:hideMark/>
          </w:tcPr>
          <w:p w14:paraId="7B1460A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NEC-23 | ENT-002</w:t>
            </w:r>
          </w:p>
        </w:tc>
        <w:tc>
          <w:tcPr>
            <w:tcW w:w="597" w:type="pct"/>
            <w:tcBorders>
              <w:top w:val="single" w:sz="4" w:space="0" w:color="44B3E1"/>
              <w:left w:val="nil"/>
              <w:bottom w:val="single" w:sz="4" w:space="0" w:color="44B3E1"/>
              <w:right w:val="nil"/>
            </w:tcBorders>
            <w:shd w:val="clear" w:color="FFF2CC" w:fill="FFF2CC"/>
            <w:vAlign w:val="center"/>
            <w:hideMark/>
          </w:tcPr>
          <w:p w14:paraId="57CBDC6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42D416A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F4FF2AB"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7D954EC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RF-036</w:t>
            </w:r>
          </w:p>
        </w:tc>
        <w:tc>
          <w:tcPr>
            <w:tcW w:w="746" w:type="pct"/>
            <w:tcBorders>
              <w:top w:val="single" w:sz="4" w:space="0" w:color="44B3E1"/>
              <w:left w:val="nil"/>
              <w:bottom w:val="single" w:sz="4" w:space="0" w:color="44B3E1"/>
              <w:right w:val="nil"/>
            </w:tcBorders>
            <w:shd w:val="clear" w:color="auto" w:fill="auto"/>
            <w:vAlign w:val="center"/>
            <w:hideMark/>
          </w:tcPr>
          <w:p w14:paraId="63FD37C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Proveedores</w:t>
            </w:r>
          </w:p>
        </w:tc>
        <w:tc>
          <w:tcPr>
            <w:tcW w:w="1718" w:type="pct"/>
            <w:tcBorders>
              <w:top w:val="single" w:sz="4" w:space="0" w:color="44B3E1"/>
              <w:left w:val="nil"/>
              <w:bottom w:val="single" w:sz="4" w:space="0" w:color="44B3E1"/>
              <w:right w:val="nil"/>
            </w:tcBorders>
            <w:shd w:val="clear" w:color="auto" w:fill="auto"/>
            <w:vAlign w:val="center"/>
            <w:hideMark/>
          </w:tcPr>
          <w:p w14:paraId="0452ED86" w14:textId="0CD47446"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 xml:space="preserve">El sistema deberá </w:t>
            </w:r>
            <w:r w:rsidR="00985759" w:rsidRPr="00985759">
              <w:rPr>
                <w:rFonts w:ascii="Century Gothic" w:eastAsia="Times New Roman" w:hAnsi="Century Gothic" w:cs="Times New Roman"/>
                <w:color w:val="000000"/>
                <w:kern w:val="0"/>
                <w:sz w:val="16"/>
                <w:szCs w:val="16"/>
                <w:lang w:eastAsia="es-BO"/>
                <w14:ligatures w14:val="none"/>
              </w:rPr>
              <w:t>mostrar, para un producto seleccionado, los precios vigentes de todos sus proveedores ordenados de menor a may</w:t>
            </w:r>
            <w:r w:rsidRPr="008E45C5">
              <w:rPr>
                <w:rFonts w:ascii="Century Gothic" w:eastAsia="Times New Roman" w:hAnsi="Century Gothic" w:cs="Times New Roman"/>
                <w:color w:val="000000"/>
                <w:kern w:val="0"/>
                <w:sz w:val="16"/>
                <w:szCs w:val="16"/>
                <w:lang w:eastAsia="es-BO"/>
                <w14:ligatures w14:val="none"/>
              </w:rPr>
              <w:t>or costo.</w:t>
            </w:r>
          </w:p>
        </w:tc>
        <w:tc>
          <w:tcPr>
            <w:tcW w:w="1060" w:type="pct"/>
            <w:tcBorders>
              <w:top w:val="single" w:sz="4" w:space="0" w:color="44B3E1"/>
              <w:left w:val="nil"/>
              <w:bottom w:val="single" w:sz="4" w:space="0" w:color="44B3E1"/>
              <w:right w:val="nil"/>
            </w:tcBorders>
            <w:shd w:val="clear" w:color="auto" w:fill="auto"/>
            <w:vAlign w:val="center"/>
            <w:hideMark/>
          </w:tcPr>
          <w:p w14:paraId="7C6EE1A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NEC-24 | ENT-002</w:t>
            </w:r>
          </w:p>
        </w:tc>
        <w:tc>
          <w:tcPr>
            <w:tcW w:w="597" w:type="pct"/>
            <w:tcBorders>
              <w:top w:val="single" w:sz="4" w:space="0" w:color="44B3E1"/>
              <w:left w:val="nil"/>
              <w:bottom w:val="single" w:sz="4" w:space="0" w:color="44B3E1"/>
              <w:right w:val="nil"/>
            </w:tcBorders>
            <w:shd w:val="clear" w:color="FFF2CC" w:fill="FFF2CC"/>
            <w:vAlign w:val="center"/>
            <w:hideMark/>
          </w:tcPr>
          <w:p w14:paraId="44D4AC4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2DE2C29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0C133FD"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691D85D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RF-037</w:t>
            </w:r>
          </w:p>
        </w:tc>
        <w:tc>
          <w:tcPr>
            <w:tcW w:w="746" w:type="pct"/>
            <w:tcBorders>
              <w:top w:val="single" w:sz="4" w:space="0" w:color="44B3E1"/>
              <w:left w:val="nil"/>
              <w:bottom w:val="single" w:sz="4" w:space="0" w:color="44B3E1"/>
              <w:right w:val="nil"/>
            </w:tcBorders>
            <w:shd w:val="clear" w:color="C0E6F5" w:fill="C0E6F5"/>
            <w:vAlign w:val="center"/>
            <w:hideMark/>
          </w:tcPr>
          <w:p w14:paraId="2CA3EBA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C0E6F5" w:fill="C0E6F5"/>
            <w:vAlign w:val="center"/>
            <w:hideMark/>
          </w:tcPr>
          <w:p w14:paraId="27947D7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iniciar una nueva venta.</w:t>
            </w:r>
          </w:p>
        </w:tc>
        <w:tc>
          <w:tcPr>
            <w:tcW w:w="1060" w:type="pct"/>
            <w:tcBorders>
              <w:top w:val="single" w:sz="4" w:space="0" w:color="44B3E1"/>
              <w:left w:val="nil"/>
              <w:bottom w:val="single" w:sz="4" w:space="0" w:color="44B3E1"/>
              <w:right w:val="nil"/>
            </w:tcBorders>
            <w:shd w:val="clear" w:color="C0E6F5" w:fill="C0E6F5"/>
            <w:vAlign w:val="center"/>
            <w:hideMark/>
          </w:tcPr>
          <w:p w14:paraId="069E64F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NEC-07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05937787"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055D20D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8D1D864"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6EF45BF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RF-038</w:t>
            </w:r>
          </w:p>
        </w:tc>
        <w:tc>
          <w:tcPr>
            <w:tcW w:w="746" w:type="pct"/>
            <w:tcBorders>
              <w:top w:val="single" w:sz="4" w:space="0" w:color="44B3E1"/>
              <w:left w:val="nil"/>
              <w:bottom w:val="single" w:sz="4" w:space="0" w:color="44B3E1"/>
              <w:right w:val="nil"/>
            </w:tcBorders>
            <w:shd w:val="clear" w:color="auto" w:fill="auto"/>
            <w:vAlign w:val="center"/>
            <w:hideMark/>
          </w:tcPr>
          <w:p w14:paraId="2F799BA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auto" w:fill="auto"/>
            <w:vAlign w:val="center"/>
            <w:hideMark/>
          </w:tcPr>
          <w:p w14:paraId="6756207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seleccionar o buscar los productos que serán incluidos en una venta.</w:t>
            </w:r>
          </w:p>
        </w:tc>
        <w:tc>
          <w:tcPr>
            <w:tcW w:w="1060" w:type="pct"/>
            <w:tcBorders>
              <w:top w:val="single" w:sz="4" w:space="0" w:color="44B3E1"/>
              <w:left w:val="nil"/>
              <w:bottom w:val="single" w:sz="4" w:space="0" w:color="44B3E1"/>
              <w:right w:val="nil"/>
            </w:tcBorders>
            <w:shd w:val="clear" w:color="auto" w:fill="auto"/>
            <w:vAlign w:val="center"/>
            <w:hideMark/>
          </w:tcPr>
          <w:p w14:paraId="6E28BFF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NEC-07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2C5A1451"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16CA455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DD7F979"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5567555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RF-039</w:t>
            </w:r>
          </w:p>
        </w:tc>
        <w:tc>
          <w:tcPr>
            <w:tcW w:w="746" w:type="pct"/>
            <w:tcBorders>
              <w:top w:val="single" w:sz="4" w:space="0" w:color="44B3E1"/>
              <w:left w:val="nil"/>
              <w:bottom w:val="single" w:sz="4" w:space="0" w:color="44B3E1"/>
              <w:right w:val="nil"/>
            </w:tcBorders>
            <w:shd w:val="clear" w:color="C0E6F5" w:fill="C0E6F5"/>
            <w:vAlign w:val="center"/>
            <w:hideMark/>
          </w:tcPr>
          <w:p w14:paraId="78428CE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C0E6F5" w:fill="C0E6F5"/>
            <w:vAlign w:val="center"/>
            <w:hideMark/>
          </w:tcPr>
          <w:p w14:paraId="2C23612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verificar la disponibilidad de stock antes de agregar un producto a una venta.</w:t>
            </w:r>
          </w:p>
        </w:tc>
        <w:tc>
          <w:tcPr>
            <w:tcW w:w="1060" w:type="pct"/>
            <w:tcBorders>
              <w:top w:val="single" w:sz="4" w:space="0" w:color="44B3E1"/>
              <w:left w:val="nil"/>
              <w:bottom w:val="single" w:sz="4" w:space="0" w:color="44B3E1"/>
              <w:right w:val="nil"/>
            </w:tcBorders>
            <w:shd w:val="clear" w:color="C0E6F5" w:fill="C0E6F5"/>
            <w:vAlign w:val="center"/>
            <w:hideMark/>
          </w:tcPr>
          <w:p w14:paraId="64526DF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NEC-07 | ENT-001</w:t>
            </w:r>
          </w:p>
        </w:tc>
        <w:tc>
          <w:tcPr>
            <w:tcW w:w="597" w:type="pct"/>
            <w:tcBorders>
              <w:top w:val="single" w:sz="4" w:space="0" w:color="44B3E1"/>
              <w:left w:val="nil"/>
              <w:bottom w:val="single" w:sz="4" w:space="0" w:color="44B3E1"/>
              <w:right w:val="nil"/>
            </w:tcBorders>
            <w:shd w:val="clear" w:color="FCE4D6" w:fill="FCE4D6"/>
            <w:vAlign w:val="center"/>
            <w:hideMark/>
          </w:tcPr>
          <w:p w14:paraId="49521019"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6C4067B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21E1474C"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618A8C1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RF-040</w:t>
            </w:r>
          </w:p>
        </w:tc>
        <w:tc>
          <w:tcPr>
            <w:tcW w:w="746" w:type="pct"/>
            <w:tcBorders>
              <w:top w:val="single" w:sz="4" w:space="0" w:color="44B3E1"/>
              <w:left w:val="nil"/>
              <w:bottom w:val="single" w:sz="4" w:space="0" w:color="44B3E1"/>
              <w:right w:val="nil"/>
            </w:tcBorders>
            <w:shd w:val="clear" w:color="auto" w:fill="auto"/>
            <w:vAlign w:val="center"/>
            <w:hideMark/>
          </w:tcPr>
          <w:p w14:paraId="1B2C64C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auto" w:fill="auto"/>
            <w:vAlign w:val="center"/>
            <w:hideMark/>
          </w:tcPr>
          <w:p w14:paraId="1123291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modificar las cantidades de los productos antes de finalizar una venta.</w:t>
            </w:r>
          </w:p>
        </w:tc>
        <w:tc>
          <w:tcPr>
            <w:tcW w:w="1060" w:type="pct"/>
            <w:tcBorders>
              <w:top w:val="single" w:sz="4" w:space="0" w:color="44B3E1"/>
              <w:left w:val="nil"/>
              <w:bottom w:val="single" w:sz="4" w:space="0" w:color="44B3E1"/>
              <w:right w:val="nil"/>
            </w:tcBorders>
            <w:shd w:val="clear" w:color="auto" w:fill="auto"/>
            <w:vAlign w:val="center"/>
            <w:hideMark/>
          </w:tcPr>
          <w:p w14:paraId="0CED434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NEC-07 | ENT-001</w:t>
            </w:r>
          </w:p>
        </w:tc>
        <w:tc>
          <w:tcPr>
            <w:tcW w:w="597" w:type="pct"/>
            <w:tcBorders>
              <w:top w:val="single" w:sz="4" w:space="0" w:color="44B3E1"/>
              <w:left w:val="nil"/>
              <w:bottom w:val="single" w:sz="4" w:space="0" w:color="44B3E1"/>
              <w:right w:val="nil"/>
            </w:tcBorders>
            <w:shd w:val="clear" w:color="FCE4D6" w:fill="FCE4D6"/>
            <w:vAlign w:val="center"/>
            <w:hideMark/>
          </w:tcPr>
          <w:p w14:paraId="053B03C4"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440C2B2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53158C6"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5A79024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RF-041</w:t>
            </w:r>
          </w:p>
        </w:tc>
        <w:tc>
          <w:tcPr>
            <w:tcW w:w="746" w:type="pct"/>
            <w:tcBorders>
              <w:top w:val="single" w:sz="4" w:space="0" w:color="44B3E1"/>
              <w:left w:val="nil"/>
              <w:bottom w:val="single" w:sz="4" w:space="0" w:color="44B3E1"/>
              <w:right w:val="nil"/>
            </w:tcBorders>
            <w:shd w:val="clear" w:color="C0E6F5" w:fill="C0E6F5"/>
            <w:vAlign w:val="center"/>
            <w:hideMark/>
          </w:tcPr>
          <w:p w14:paraId="6F5A400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C0E6F5" w:fill="C0E6F5"/>
            <w:vAlign w:val="center"/>
            <w:hideMark/>
          </w:tcPr>
          <w:p w14:paraId="74582B2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calcular automáticamente los subtotales y el total de la venta.</w:t>
            </w:r>
          </w:p>
        </w:tc>
        <w:tc>
          <w:tcPr>
            <w:tcW w:w="1060" w:type="pct"/>
            <w:tcBorders>
              <w:top w:val="single" w:sz="4" w:space="0" w:color="44B3E1"/>
              <w:left w:val="nil"/>
              <w:bottom w:val="single" w:sz="4" w:space="0" w:color="44B3E1"/>
              <w:right w:val="nil"/>
            </w:tcBorders>
            <w:shd w:val="clear" w:color="C0E6F5" w:fill="C0E6F5"/>
            <w:vAlign w:val="center"/>
            <w:hideMark/>
          </w:tcPr>
          <w:p w14:paraId="757B8D4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NEC-07 | ENT-001</w:t>
            </w:r>
          </w:p>
        </w:tc>
        <w:tc>
          <w:tcPr>
            <w:tcW w:w="597" w:type="pct"/>
            <w:tcBorders>
              <w:top w:val="single" w:sz="4" w:space="0" w:color="44B3E1"/>
              <w:left w:val="nil"/>
              <w:bottom w:val="single" w:sz="4" w:space="0" w:color="44B3E1"/>
              <w:right w:val="nil"/>
            </w:tcBorders>
            <w:shd w:val="clear" w:color="FCE4D6" w:fill="FCE4D6"/>
            <w:vAlign w:val="center"/>
            <w:hideMark/>
          </w:tcPr>
          <w:p w14:paraId="1FE85D46"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304F16F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905F8E3"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127899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RF-042</w:t>
            </w:r>
          </w:p>
        </w:tc>
        <w:tc>
          <w:tcPr>
            <w:tcW w:w="746" w:type="pct"/>
            <w:tcBorders>
              <w:top w:val="single" w:sz="4" w:space="0" w:color="44B3E1"/>
              <w:left w:val="nil"/>
              <w:bottom w:val="single" w:sz="4" w:space="0" w:color="44B3E1"/>
              <w:right w:val="nil"/>
            </w:tcBorders>
            <w:shd w:val="clear" w:color="auto" w:fill="auto"/>
            <w:vAlign w:val="center"/>
            <w:hideMark/>
          </w:tcPr>
          <w:p w14:paraId="54D6EBC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auto" w:fill="auto"/>
            <w:vAlign w:val="center"/>
            <w:hideMark/>
          </w:tcPr>
          <w:p w14:paraId="54211846" w14:textId="19A37C4E" w:rsidR="008E45C5" w:rsidRPr="008E45C5" w:rsidRDefault="003D76D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registrar el pago en efectivo de cada venta, que es el único medio de pago admitido.</w:t>
            </w:r>
          </w:p>
        </w:tc>
        <w:tc>
          <w:tcPr>
            <w:tcW w:w="1060" w:type="pct"/>
            <w:tcBorders>
              <w:top w:val="single" w:sz="4" w:space="0" w:color="44B3E1"/>
              <w:left w:val="nil"/>
              <w:bottom w:val="single" w:sz="4" w:space="0" w:color="44B3E1"/>
              <w:right w:val="nil"/>
            </w:tcBorders>
            <w:shd w:val="clear" w:color="auto" w:fill="auto"/>
            <w:vAlign w:val="center"/>
            <w:hideMark/>
          </w:tcPr>
          <w:p w14:paraId="14AD187D" w14:textId="3561B283"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NEC-17 y NEC-27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4F912BD5"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0F4B5B9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86F8773"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E1AA95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RF-044</w:t>
            </w:r>
          </w:p>
        </w:tc>
        <w:tc>
          <w:tcPr>
            <w:tcW w:w="746" w:type="pct"/>
            <w:tcBorders>
              <w:top w:val="single" w:sz="4" w:space="0" w:color="44B3E1"/>
              <w:left w:val="nil"/>
              <w:bottom w:val="single" w:sz="4" w:space="0" w:color="44B3E1"/>
              <w:right w:val="nil"/>
            </w:tcBorders>
            <w:shd w:val="clear" w:color="auto" w:fill="auto"/>
            <w:vAlign w:val="center"/>
            <w:hideMark/>
          </w:tcPr>
          <w:p w14:paraId="1FDF921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auto" w:fill="auto"/>
            <w:vAlign w:val="center"/>
            <w:hideMark/>
          </w:tcPr>
          <w:p w14:paraId="5EF4AFF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Para pagos en efectivo, el sistema deberá permitir registrar el monto recibido del cliente.</w:t>
            </w:r>
          </w:p>
        </w:tc>
        <w:tc>
          <w:tcPr>
            <w:tcW w:w="1060" w:type="pct"/>
            <w:tcBorders>
              <w:top w:val="single" w:sz="4" w:space="0" w:color="44B3E1"/>
              <w:left w:val="nil"/>
              <w:bottom w:val="single" w:sz="4" w:space="0" w:color="44B3E1"/>
              <w:right w:val="nil"/>
            </w:tcBorders>
            <w:shd w:val="clear" w:color="auto" w:fill="auto"/>
            <w:vAlign w:val="center"/>
            <w:hideMark/>
          </w:tcPr>
          <w:p w14:paraId="6C0F32E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NEC-17 | ENT-002</w:t>
            </w:r>
          </w:p>
        </w:tc>
        <w:tc>
          <w:tcPr>
            <w:tcW w:w="597" w:type="pct"/>
            <w:tcBorders>
              <w:top w:val="single" w:sz="4" w:space="0" w:color="44B3E1"/>
              <w:left w:val="nil"/>
              <w:bottom w:val="single" w:sz="4" w:space="0" w:color="44B3E1"/>
              <w:right w:val="nil"/>
            </w:tcBorders>
            <w:shd w:val="clear" w:color="FCE4D6" w:fill="FCE4D6"/>
            <w:vAlign w:val="center"/>
            <w:hideMark/>
          </w:tcPr>
          <w:p w14:paraId="1E20AD26"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669F4D9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A59A23E"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39ABFD1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RF-045</w:t>
            </w:r>
          </w:p>
        </w:tc>
        <w:tc>
          <w:tcPr>
            <w:tcW w:w="746" w:type="pct"/>
            <w:tcBorders>
              <w:top w:val="single" w:sz="4" w:space="0" w:color="44B3E1"/>
              <w:left w:val="nil"/>
              <w:bottom w:val="single" w:sz="4" w:space="0" w:color="44B3E1"/>
              <w:right w:val="nil"/>
            </w:tcBorders>
            <w:shd w:val="clear" w:color="C0E6F5" w:fill="C0E6F5"/>
            <w:vAlign w:val="center"/>
            <w:hideMark/>
          </w:tcPr>
          <w:p w14:paraId="16199C6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C0E6F5" w:fill="C0E6F5"/>
            <w:vAlign w:val="center"/>
            <w:hideMark/>
          </w:tcPr>
          <w:p w14:paraId="6F90BEC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Para pagos en efectivo, el sistema deberá calcular automáticamente el cambio que debe entregarse al cliente.</w:t>
            </w:r>
          </w:p>
        </w:tc>
        <w:tc>
          <w:tcPr>
            <w:tcW w:w="1060" w:type="pct"/>
            <w:tcBorders>
              <w:top w:val="single" w:sz="4" w:space="0" w:color="44B3E1"/>
              <w:left w:val="nil"/>
              <w:bottom w:val="single" w:sz="4" w:space="0" w:color="44B3E1"/>
              <w:right w:val="nil"/>
            </w:tcBorders>
            <w:shd w:val="clear" w:color="C0E6F5" w:fill="C0E6F5"/>
            <w:vAlign w:val="center"/>
            <w:hideMark/>
          </w:tcPr>
          <w:p w14:paraId="1EF2CE9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NEC-17 | ENT-002</w:t>
            </w:r>
          </w:p>
        </w:tc>
        <w:tc>
          <w:tcPr>
            <w:tcW w:w="597" w:type="pct"/>
            <w:tcBorders>
              <w:top w:val="single" w:sz="4" w:space="0" w:color="44B3E1"/>
              <w:left w:val="nil"/>
              <w:bottom w:val="single" w:sz="4" w:space="0" w:color="44B3E1"/>
              <w:right w:val="nil"/>
            </w:tcBorders>
            <w:shd w:val="clear" w:color="FCE4D6" w:fill="FCE4D6"/>
            <w:vAlign w:val="center"/>
            <w:hideMark/>
          </w:tcPr>
          <w:p w14:paraId="63EBBCEF"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65BC0D5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2E6E5215"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5BB20F3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RF-046</w:t>
            </w:r>
          </w:p>
        </w:tc>
        <w:tc>
          <w:tcPr>
            <w:tcW w:w="746" w:type="pct"/>
            <w:tcBorders>
              <w:top w:val="single" w:sz="4" w:space="0" w:color="44B3E1"/>
              <w:left w:val="nil"/>
              <w:bottom w:val="single" w:sz="4" w:space="0" w:color="44B3E1"/>
              <w:right w:val="nil"/>
            </w:tcBorders>
            <w:shd w:val="clear" w:color="auto" w:fill="auto"/>
            <w:vAlign w:val="center"/>
            <w:hideMark/>
          </w:tcPr>
          <w:p w14:paraId="58FECA5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auto" w:fill="auto"/>
            <w:vAlign w:val="center"/>
            <w:hideMark/>
          </w:tcPr>
          <w:p w14:paraId="41A5FE4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Al completar una venta, el sistema deberá descontar automáticamente del inventario los productos vendidos.</w:t>
            </w:r>
          </w:p>
        </w:tc>
        <w:tc>
          <w:tcPr>
            <w:tcW w:w="1060" w:type="pct"/>
            <w:tcBorders>
              <w:top w:val="single" w:sz="4" w:space="0" w:color="44B3E1"/>
              <w:left w:val="nil"/>
              <w:bottom w:val="single" w:sz="4" w:space="0" w:color="44B3E1"/>
              <w:right w:val="nil"/>
            </w:tcBorders>
            <w:shd w:val="clear" w:color="auto" w:fill="auto"/>
            <w:vAlign w:val="center"/>
            <w:hideMark/>
          </w:tcPr>
          <w:p w14:paraId="1819590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NEC-08 | ENT-001</w:t>
            </w:r>
          </w:p>
        </w:tc>
        <w:tc>
          <w:tcPr>
            <w:tcW w:w="597" w:type="pct"/>
            <w:tcBorders>
              <w:top w:val="single" w:sz="4" w:space="0" w:color="44B3E1"/>
              <w:left w:val="nil"/>
              <w:bottom w:val="single" w:sz="4" w:space="0" w:color="44B3E1"/>
              <w:right w:val="nil"/>
            </w:tcBorders>
            <w:shd w:val="clear" w:color="FCE4D6" w:fill="FCE4D6"/>
            <w:vAlign w:val="center"/>
            <w:hideMark/>
          </w:tcPr>
          <w:p w14:paraId="1F79ADA6"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1A078B0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CA19488"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594FB9B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RF-047</w:t>
            </w:r>
          </w:p>
        </w:tc>
        <w:tc>
          <w:tcPr>
            <w:tcW w:w="746" w:type="pct"/>
            <w:tcBorders>
              <w:top w:val="single" w:sz="4" w:space="0" w:color="44B3E1"/>
              <w:left w:val="nil"/>
              <w:bottom w:val="single" w:sz="4" w:space="0" w:color="44B3E1"/>
              <w:right w:val="nil"/>
            </w:tcBorders>
            <w:shd w:val="clear" w:color="C0E6F5" w:fill="C0E6F5"/>
            <w:vAlign w:val="center"/>
            <w:hideMark/>
          </w:tcPr>
          <w:p w14:paraId="62952D6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C0E6F5" w:fill="C0E6F5"/>
            <w:vAlign w:val="center"/>
            <w:hideMark/>
          </w:tcPr>
          <w:p w14:paraId="0FFC770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registrar el usuario responsable de cada venta realizada.</w:t>
            </w:r>
          </w:p>
        </w:tc>
        <w:tc>
          <w:tcPr>
            <w:tcW w:w="1060" w:type="pct"/>
            <w:tcBorders>
              <w:top w:val="single" w:sz="4" w:space="0" w:color="44B3E1"/>
              <w:left w:val="nil"/>
              <w:bottom w:val="single" w:sz="4" w:space="0" w:color="44B3E1"/>
              <w:right w:val="nil"/>
            </w:tcBorders>
            <w:shd w:val="clear" w:color="C0E6F5" w:fill="C0E6F5"/>
            <w:vAlign w:val="center"/>
            <w:hideMark/>
          </w:tcPr>
          <w:p w14:paraId="6370205C" w14:textId="1D20231B"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NEC-07, NEC-22 y NEC-27 | ENT-001</w:t>
            </w:r>
          </w:p>
        </w:tc>
        <w:tc>
          <w:tcPr>
            <w:tcW w:w="597" w:type="pct"/>
            <w:tcBorders>
              <w:top w:val="single" w:sz="4" w:space="0" w:color="44B3E1"/>
              <w:left w:val="nil"/>
              <w:bottom w:val="single" w:sz="4" w:space="0" w:color="44B3E1"/>
              <w:right w:val="nil"/>
            </w:tcBorders>
            <w:shd w:val="clear" w:color="FCE4D6" w:fill="FCE4D6"/>
            <w:vAlign w:val="center"/>
            <w:hideMark/>
          </w:tcPr>
          <w:p w14:paraId="5F96662D"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27DAB6B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81C063C"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2DCBE26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lastRenderedPageBreak/>
              <w:t>RF-048</w:t>
            </w:r>
          </w:p>
        </w:tc>
        <w:tc>
          <w:tcPr>
            <w:tcW w:w="746" w:type="pct"/>
            <w:tcBorders>
              <w:top w:val="single" w:sz="4" w:space="0" w:color="44B3E1"/>
              <w:left w:val="nil"/>
              <w:bottom w:val="single" w:sz="4" w:space="0" w:color="44B3E1"/>
              <w:right w:val="nil"/>
            </w:tcBorders>
            <w:shd w:val="clear" w:color="auto" w:fill="auto"/>
            <w:vAlign w:val="center"/>
            <w:hideMark/>
          </w:tcPr>
          <w:p w14:paraId="01B9375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auto" w:fill="auto"/>
            <w:vAlign w:val="center"/>
            <w:hideMark/>
          </w:tcPr>
          <w:p w14:paraId="398D386F" w14:textId="13FA94D8"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 xml:space="preserve">El sistema deberá permitir anular una venta registrada </w:t>
            </w:r>
            <w:r w:rsidR="00985759" w:rsidRPr="00985759">
              <w:rPr>
                <w:rFonts w:ascii="Century Gothic" w:eastAsia="Times New Roman" w:hAnsi="Century Gothic" w:cs="Times New Roman"/>
                <w:color w:val="000000"/>
                <w:kern w:val="0"/>
                <w:sz w:val="16"/>
                <w:szCs w:val="16"/>
                <w:lang w:eastAsia="es-BO"/>
                <w14:ligatures w14:val="none"/>
              </w:rPr>
              <w:t>únicamente cuando</w:t>
            </w:r>
            <w:r w:rsidRPr="008E45C5">
              <w:rPr>
                <w:rFonts w:ascii="Century Gothic" w:eastAsia="Times New Roman" w:hAnsi="Century Gothic" w:cs="Times New Roman"/>
                <w:color w:val="000000"/>
                <w:kern w:val="0"/>
                <w:sz w:val="16"/>
                <w:szCs w:val="16"/>
                <w:lang w:eastAsia="es-BO"/>
                <w14:ligatures w14:val="none"/>
              </w:rPr>
              <w:t xml:space="preserve"> el </w:t>
            </w:r>
            <w:r w:rsidR="00985759" w:rsidRPr="00985759">
              <w:rPr>
                <w:rFonts w:ascii="Century Gothic" w:eastAsia="Times New Roman" w:hAnsi="Century Gothic" w:cs="Times New Roman"/>
                <w:color w:val="000000"/>
                <w:kern w:val="0"/>
                <w:sz w:val="16"/>
                <w:szCs w:val="16"/>
                <w:lang w:eastAsia="es-BO"/>
                <w14:ligatures w14:val="none"/>
              </w:rPr>
              <w:t xml:space="preserve">usuario ingrese </w:t>
            </w:r>
            <w:r w:rsidRPr="008E45C5">
              <w:rPr>
                <w:rFonts w:ascii="Century Gothic" w:eastAsia="Times New Roman" w:hAnsi="Century Gothic" w:cs="Times New Roman"/>
                <w:color w:val="000000"/>
                <w:kern w:val="0"/>
                <w:sz w:val="16"/>
                <w:szCs w:val="16"/>
                <w:lang w:eastAsia="es-BO"/>
                <w14:ligatures w14:val="none"/>
              </w:rPr>
              <w:t>el motivo de la anulación.</w:t>
            </w:r>
          </w:p>
        </w:tc>
        <w:tc>
          <w:tcPr>
            <w:tcW w:w="1060" w:type="pct"/>
            <w:tcBorders>
              <w:top w:val="single" w:sz="4" w:space="0" w:color="44B3E1"/>
              <w:left w:val="nil"/>
              <w:bottom w:val="single" w:sz="4" w:space="0" w:color="44B3E1"/>
              <w:right w:val="nil"/>
            </w:tcBorders>
            <w:shd w:val="clear" w:color="auto" w:fill="auto"/>
            <w:vAlign w:val="center"/>
            <w:hideMark/>
          </w:tcPr>
          <w:p w14:paraId="79BAD1C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NEC-18 | ENT-002</w:t>
            </w:r>
          </w:p>
        </w:tc>
        <w:tc>
          <w:tcPr>
            <w:tcW w:w="597" w:type="pct"/>
            <w:tcBorders>
              <w:top w:val="single" w:sz="4" w:space="0" w:color="44B3E1"/>
              <w:left w:val="nil"/>
              <w:bottom w:val="single" w:sz="4" w:space="0" w:color="44B3E1"/>
              <w:right w:val="nil"/>
            </w:tcBorders>
            <w:shd w:val="clear" w:color="FCE4D6" w:fill="FCE4D6"/>
            <w:vAlign w:val="center"/>
            <w:hideMark/>
          </w:tcPr>
          <w:p w14:paraId="0F0E3C13"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30235FB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32029C4"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4628175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RF-049</w:t>
            </w:r>
          </w:p>
        </w:tc>
        <w:tc>
          <w:tcPr>
            <w:tcW w:w="746" w:type="pct"/>
            <w:tcBorders>
              <w:top w:val="single" w:sz="4" w:space="0" w:color="44B3E1"/>
              <w:left w:val="nil"/>
              <w:bottom w:val="single" w:sz="4" w:space="0" w:color="44B3E1"/>
              <w:right w:val="nil"/>
            </w:tcBorders>
            <w:shd w:val="clear" w:color="C0E6F5" w:fill="C0E6F5"/>
            <w:vAlign w:val="center"/>
            <w:hideMark/>
          </w:tcPr>
          <w:p w14:paraId="0B13715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Recibos</w:t>
            </w:r>
          </w:p>
        </w:tc>
        <w:tc>
          <w:tcPr>
            <w:tcW w:w="1718" w:type="pct"/>
            <w:tcBorders>
              <w:top w:val="single" w:sz="4" w:space="0" w:color="44B3E1"/>
              <w:left w:val="nil"/>
              <w:bottom w:val="single" w:sz="4" w:space="0" w:color="44B3E1"/>
              <w:right w:val="nil"/>
            </w:tcBorders>
            <w:shd w:val="clear" w:color="C0E6F5" w:fill="C0E6F5"/>
            <w:vAlign w:val="center"/>
            <w:hideMark/>
          </w:tcPr>
          <w:p w14:paraId="03F0EF0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generar un recibo por cada venta realizada.</w:t>
            </w:r>
          </w:p>
        </w:tc>
        <w:tc>
          <w:tcPr>
            <w:tcW w:w="1060" w:type="pct"/>
            <w:tcBorders>
              <w:top w:val="single" w:sz="4" w:space="0" w:color="44B3E1"/>
              <w:left w:val="nil"/>
              <w:bottom w:val="single" w:sz="4" w:space="0" w:color="44B3E1"/>
              <w:right w:val="nil"/>
            </w:tcBorders>
            <w:shd w:val="clear" w:color="C0E6F5" w:fill="C0E6F5"/>
            <w:vAlign w:val="center"/>
            <w:hideMark/>
          </w:tcPr>
          <w:p w14:paraId="4D0F9FA3" w14:textId="23379B35"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NEC-10 y NEC-27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6B6C08DA"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2A9C8ED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7541FC1"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13EF1A6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RF-050</w:t>
            </w:r>
          </w:p>
        </w:tc>
        <w:tc>
          <w:tcPr>
            <w:tcW w:w="746" w:type="pct"/>
            <w:tcBorders>
              <w:top w:val="single" w:sz="4" w:space="0" w:color="44B3E1"/>
              <w:left w:val="nil"/>
              <w:bottom w:val="single" w:sz="4" w:space="0" w:color="44B3E1"/>
              <w:right w:val="nil"/>
            </w:tcBorders>
            <w:shd w:val="clear" w:color="auto" w:fill="auto"/>
            <w:vAlign w:val="center"/>
            <w:hideMark/>
          </w:tcPr>
          <w:p w14:paraId="56D3840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Recibos</w:t>
            </w:r>
          </w:p>
        </w:tc>
        <w:tc>
          <w:tcPr>
            <w:tcW w:w="1718" w:type="pct"/>
            <w:tcBorders>
              <w:top w:val="single" w:sz="4" w:space="0" w:color="44B3E1"/>
              <w:left w:val="nil"/>
              <w:bottom w:val="single" w:sz="4" w:space="0" w:color="44B3E1"/>
              <w:right w:val="nil"/>
            </w:tcBorders>
            <w:shd w:val="clear" w:color="auto" w:fill="auto"/>
            <w:vAlign w:val="center"/>
            <w:hideMark/>
          </w:tcPr>
          <w:p w14:paraId="0B7BFDD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descargar individualmente un recibo generado.</w:t>
            </w:r>
          </w:p>
        </w:tc>
        <w:tc>
          <w:tcPr>
            <w:tcW w:w="1060" w:type="pct"/>
            <w:tcBorders>
              <w:top w:val="single" w:sz="4" w:space="0" w:color="44B3E1"/>
              <w:left w:val="nil"/>
              <w:bottom w:val="single" w:sz="4" w:space="0" w:color="44B3E1"/>
              <w:right w:val="nil"/>
            </w:tcBorders>
            <w:shd w:val="clear" w:color="auto" w:fill="auto"/>
            <w:vAlign w:val="center"/>
            <w:hideMark/>
          </w:tcPr>
          <w:p w14:paraId="2EC70FE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NEC-10 | ENT-002</w:t>
            </w:r>
          </w:p>
        </w:tc>
        <w:tc>
          <w:tcPr>
            <w:tcW w:w="597" w:type="pct"/>
            <w:tcBorders>
              <w:top w:val="single" w:sz="4" w:space="0" w:color="44B3E1"/>
              <w:left w:val="nil"/>
              <w:bottom w:val="single" w:sz="4" w:space="0" w:color="44B3E1"/>
              <w:right w:val="nil"/>
            </w:tcBorders>
            <w:shd w:val="clear" w:color="FFF2CC" w:fill="FFF2CC"/>
            <w:vAlign w:val="center"/>
            <w:hideMark/>
          </w:tcPr>
          <w:p w14:paraId="25B9099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46B20AC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C0FF4CB"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3152F01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RF-051</w:t>
            </w:r>
          </w:p>
        </w:tc>
        <w:tc>
          <w:tcPr>
            <w:tcW w:w="746" w:type="pct"/>
            <w:tcBorders>
              <w:top w:val="single" w:sz="4" w:space="0" w:color="44B3E1"/>
              <w:left w:val="nil"/>
              <w:bottom w:val="single" w:sz="4" w:space="0" w:color="44B3E1"/>
              <w:right w:val="nil"/>
            </w:tcBorders>
            <w:shd w:val="clear" w:color="C0E6F5" w:fill="C0E6F5"/>
            <w:vAlign w:val="center"/>
            <w:hideMark/>
          </w:tcPr>
          <w:p w14:paraId="55D0F53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Recibos</w:t>
            </w:r>
          </w:p>
        </w:tc>
        <w:tc>
          <w:tcPr>
            <w:tcW w:w="1718" w:type="pct"/>
            <w:tcBorders>
              <w:top w:val="single" w:sz="4" w:space="0" w:color="44B3E1"/>
              <w:left w:val="nil"/>
              <w:bottom w:val="single" w:sz="4" w:space="0" w:color="44B3E1"/>
              <w:right w:val="nil"/>
            </w:tcBorders>
            <w:shd w:val="clear" w:color="C0E6F5" w:fill="C0E6F5"/>
            <w:vAlign w:val="center"/>
            <w:hideMark/>
          </w:tcPr>
          <w:p w14:paraId="4C5D64C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descargar de forma consolidada los recibos correspondientes a un período seleccionado.</w:t>
            </w:r>
          </w:p>
        </w:tc>
        <w:tc>
          <w:tcPr>
            <w:tcW w:w="1060" w:type="pct"/>
            <w:tcBorders>
              <w:top w:val="single" w:sz="4" w:space="0" w:color="44B3E1"/>
              <w:left w:val="nil"/>
              <w:bottom w:val="single" w:sz="4" w:space="0" w:color="44B3E1"/>
              <w:right w:val="nil"/>
            </w:tcBorders>
            <w:shd w:val="clear" w:color="C0E6F5" w:fill="C0E6F5"/>
            <w:vAlign w:val="center"/>
            <w:hideMark/>
          </w:tcPr>
          <w:p w14:paraId="35EF050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NEC-10 | ENT-002</w:t>
            </w:r>
          </w:p>
        </w:tc>
        <w:tc>
          <w:tcPr>
            <w:tcW w:w="597" w:type="pct"/>
            <w:tcBorders>
              <w:top w:val="single" w:sz="4" w:space="0" w:color="44B3E1"/>
              <w:left w:val="nil"/>
              <w:bottom w:val="single" w:sz="4" w:space="0" w:color="44B3E1"/>
              <w:right w:val="nil"/>
            </w:tcBorders>
            <w:shd w:val="clear" w:color="FFF2CC" w:fill="FFF2CC"/>
            <w:vAlign w:val="center"/>
            <w:hideMark/>
          </w:tcPr>
          <w:p w14:paraId="2DA17B6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2707A9F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B87F517"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B2EF2F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RF-052</w:t>
            </w:r>
          </w:p>
        </w:tc>
        <w:tc>
          <w:tcPr>
            <w:tcW w:w="746" w:type="pct"/>
            <w:tcBorders>
              <w:top w:val="single" w:sz="4" w:space="0" w:color="44B3E1"/>
              <w:left w:val="nil"/>
              <w:bottom w:val="single" w:sz="4" w:space="0" w:color="44B3E1"/>
              <w:right w:val="nil"/>
            </w:tcBorders>
            <w:shd w:val="clear" w:color="auto" w:fill="auto"/>
            <w:vAlign w:val="center"/>
            <w:hideMark/>
          </w:tcPr>
          <w:p w14:paraId="132B410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auto" w:fill="auto"/>
            <w:vAlign w:val="center"/>
            <w:hideMark/>
          </w:tcPr>
          <w:p w14:paraId="7D6965F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realizar la apertura de caja y registrar el monto inicial de efectivo.</w:t>
            </w:r>
          </w:p>
        </w:tc>
        <w:tc>
          <w:tcPr>
            <w:tcW w:w="1060" w:type="pct"/>
            <w:tcBorders>
              <w:top w:val="single" w:sz="4" w:space="0" w:color="44B3E1"/>
              <w:left w:val="nil"/>
              <w:bottom w:val="single" w:sz="4" w:space="0" w:color="44B3E1"/>
              <w:right w:val="nil"/>
            </w:tcBorders>
            <w:shd w:val="clear" w:color="auto" w:fill="auto"/>
            <w:vAlign w:val="center"/>
            <w:hideMark/>
          </w:tcPr>
          <w:p w14:paraId="4F7A24E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NEC-09 | ENT-001</w:t>
            </w:r>
          </w:p>
        </w:tc>
        <w:tc>
          <w:tcPr>
            <w:tcW w:w="597" w:type="pct"/>
            <w:tcBorders>
              <w:top w:val="single" w:sz="4" w:space="0" w:color="44B3E1"/>
              <w:left w:val="nil"/>
              <w:bottom w:val="single" w:sz="4" w:space="0" w:color="44B3E1"/>
              <w:right w:val="nil"/>
            </w:tcBorders>
            <w:shd w:val="clear" w:color="FCE4D6" w:fill="FCE4D6"/>
            <w:vAlign w:val="center"/>
            <w:hideMark/>
          </w:tcPr>
          <w:p w14:paraId="1BE5855C"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4F39E80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D871F67"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29D2604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RF-053</w:t>
            </w:r>
          </w:p>
        </w:tc>
        <w:tc>
          <w:tcPr>
            <w:tcW w:w="746" w:type="pct"/>
            <w:tcBorders>
              <w:top w:val="single" w:sz="4" w:space="0" w:color="44B3E1"/>
              <w:left w:val="nil"/>
              <w:bottom w:val="single" w:sz="4" w:space="0" w:color="44B3E1"/>
              <w:right w:val="nil"/>
            </w:tcBorders>
            <w:shd w:val="clear" w:color="C0E6F5" w:fill="C0E6F5"/>
            <w:vAlign w:val="center"/>
            <w:hideMark/>
          </w:tcPr>
          <w:p w14:paraId="06C5480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C0E6F5" w:fill="C0E6F5"/>
            <w:vAlign w:val="center"/>
            <w:hideMark/>
          </w:tcPr>
          <w:p w14:paraId="59684CF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registrar automáticamente en caja los ingresos provenientes de las ventas.</w:t>
            </w:r>
          </w:p>
        </w:tc>
        <w:tc>
          <w:tcPr>
            <w:tcW w:w="1060" w:type="pct"/>
            <w:tcBorders>
              <w:top w:val="single" w:sz="4" w:space="0" w:color="44B3E1"/>
              <w:left w:val="nil"/>
              <w:bottom w:val="single" w:sz="4" w:space="0" w:color="44B3E1"/>
              <w:right w:val="nil"/>
            </w:tcBorders>
            <w:shd w:val="clear" w:color="C0E6F5" w:fill="C0E6F5"/>
            <w:vAlign w:val="center"/>
            <w:hideMark/>
          </w:tcPr>
          <w:p w14:paraId="115E851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NEC-09 | ENT-001</w:t>
            </w:r>
          </w:p>
        </w:tc>
        <w:tc>
          <w:tcPr>
            <w:tcW w:w="597" w:type="pct"/>
            <w:tcBorders>
              <w:top w:val="single" w:sz="4" w:space="0" w:color="44B3E1"/>
              <w:left w:val="nil"/>
              <w:bottom w:val="single" w:sz="4" w:space="0" w:color="44B3E1"/>
              <w:right w:val="nil"/>
            </w:tcBorders>
            <w:shd w:val="clear" w:color="FCE4D6" w:fill="FCE4D6"/>
            <w:vAlign w:val="center"/>
            <w:hideMark/>
          </w:tcPr>
          <w:p w14:paraId="72239A04"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5AD8782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82EA292"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03CC901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RF-054</w:t>
            </w:r>
          </w:p>
        </w:tc>
        <w:tc>
          <w:tcPr>
            <w:tcW w:w="746" w:type="pct"/>
            <w:tcBorders>
              <w:top w:val="single" w:sz="4" w:space="0" w:color="44B3E1"/>
              <w:left w:val="nil"/>
              <w:bottom w:val="single" w:sz="4" w:space="0" w:color="44B3E1"/>
              <w:right w:val="nil"/>
            </w:tcBorders>
            <w:shd w:val="clear" w:color="auto" w:fill="auto"/>
            <w:vAlign w:val="center"/>
            <w:hideMark/>
          </w:tcPr>
          <w:p w14:paraId="59C02B0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auto" w:fill="auto"/>
            <w:vAlign w:val="center"/>
            <w:hideMark/>
          </w:tcPr>
          <w:p w14:paraId="3C407F1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el efectivo físico por denominación de billetes y monedas.</w:t>
            </w:r>
          </w:p>
        </w:tc>
        <w:tc>
          <w:tcPr>
            <w:tcW w:w="1060" w:type="pct"/>
            <w:tcBorders>
              <w:top w:val="single" w:sz="4" w:space="0" w:color="44B3E1"/>
              <w:left w:val="nil"/>
              <w:bottom w:val="single" w:sz="4" w:space="0" w:color="44B3E1"/>
              <w:right w:val="nil"/>
            </w:tcBorders>
            <w:shd w:val="clear" w:color="auto" w:fill="auto"/>
            <w:vAlign w:val="center"/>
            <w:hideMark/>
          </w:tcPr>
          <w:p w14:paraId="1159833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NEC-19 | ENT-002</w:t>
            </w:r>
          </w:p>
        </w:tc>
        <w:tc>
          <w:tcPr>
            <w:tcW w:w="597" w:type="pct"/>
            <w:tcBorders>
              <w:top w:val="single" w:sz="4" w:space="0" w:color="44B3E1"/>
              <w:left w:val="nil"/>
              <w:bottom w:val="single" w:sz="4" w:space="0" w:color="44B3E1"/>
              <w:right w:val="nil"/>
            </w:tcBorders>
            <w:shd w:val="clear" w:color="FCE4D6" w:fill="FCE4D6"/>
            <w:vAlign w:val="center"/>
            <w:hideMark/>
          </w:tcPr>
          <w:p w14:paraId="320C4667"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1BF59A5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B53E5B5"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701F7FE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RF-055</w:t>
            </w:r>
          </w:p>
        </w:tc>
        <w:tc>
          <w:tcPr>
            <w:tcW w:w="746" w:type="pct"/>
            <w:tcBorders>
              <w:top w:val="single" w:sz="4" w:space="0" w:color="44B3E1"/>
              <w:left w:val="nil"/>
              <w:bottom w:val="single" w:sz="4" w:space="0" w:color="44B3E1"/>
              <w:right w:val="nil"/>
            </w:tcBorders>
            <w:shd w:val="clear" w:color="C0E6F5" w:fill="C0E6F5"/>
            <w:vAlign w:val="center"/>
            <w:hideMark/>
          </w:tcPr>
          <w:p w14:paraId="037A71A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C0E6F5" w:fill="C0E6F5"/>
            <w:vAlign w:val="center"/>
            <w:hideMark/>
          </w:tcPr>
          <w:p w14:paraId="0B65BD4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egresos de caja indicando el motivo y la categoría correspondiente.</w:t>
            </w:r>
          </w:p>
        </w:tc>
        <w:tc>
          <w:tcPr>
            <w:tcW w:w="1060" w:type="pct"/>
            <w:tcBorders>
              <w:top w:val="single" w:sz="4" w:space="0" w:color="44B3E1"/>
              <w:left w:val="nil"/>
              <w:bottom w:val="single" w:sz="4" w:space="0" w:color="44B3E1"/>
              <w:right w:val="nil"/>
            </w:tcBorders>
            <w:shd w:val="clear" w:color="C0E6F5" w:fill="C0E6F5"/>
            <w:vAlign w:val="center"/>
            <w:hideMark/>
          </w:tcPr>
          <w:p w14:paraId="591BF2F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NEC-20 | ENT-002</w:t>
            </w:r>
          </w:p>
        </w:tc>
        <w:tc>
          <w:tcPr>
            <w:tcW w:w="597" w:type="pct"/>
            <w:tcBorders>
              <w:top w:val="single" w:sz="4" w:space="0" w:color="44B3E1"/>
              <w:left w:val="nil"/>
              <w:bottom w:val="single" w:sz="4" w:space="0" w:color="44B3E1"/>
              <w:right w:val="nil"/>
            </w:tcBorders>
            <w:shd w:val="clear" w:color="FCE4D6" w:fill="FCE4D6"/>
            <w:vAlign w:val="center"/>
            <w:hideMark/>
          </w:tcPr>
          <w:p w14:paraId="2044A5DB"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049B77E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09B091C"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CA0363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RF-056</w:t>
            </w:r>
          </w:p>
        </w:tc>
        <w:tc>
          <w:tcPr>
            <w:tcW w:w="746" w:type="pct"/>
            <w:tcBorders>
              <w:top w:val="single" w:sz="4" w:space="0" w:color="44B3E1"/>
              <w:left w:val="nil"/>
              <w:bottom w:val="single" w:sz="4" w:space="0" w:color="44B3E1"/>
              <w:right w:val="nil"/>
            </w:tcBorders>
            <w:shd w:val="clear" w:color="auto" w:fill="auto"/>
            <w:vAlign w:val="center"/>
            <w:hideMark/>
          </w:tcPr>
          <w:p w14:paraId="694C66D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auto" w:fill="auto"/>
            <w:vAlign w:val="center"/>
            <w:hideMark/>
          </w:tcPr>
          <w:p w14:paraId="3312534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realizar arqueos de caja durante el turno.</w:t>
            </w:r>
          </w:p>
        </w:tc>
        <w:tc>
          <w:tcPr>
            <w:tcW w:w="1060" w:type="pct"/>
            <w:tcBorders>
              <w:top w:val="single" w:sz="4" w:space="0" w:color="44B3E1"/>
              <w:left w:val="nil"/>
              <w:bottom w:val="single" w:sz="4" w:space="0" w:color="44B3E1"/>
              <w:right w:val="nil"/>
            </w:tcBorders>
            <w:shd w:val="clear" w:color="auto" w:fill="auto"/>
            <w:vAlign w:val="center"/>
            <w:hideMark/>
          </w:tcPr>
          <w:p w14:paraId="61115FF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NEC-09 | ENT-001</w:t>
            </w:r>
          </w:p>
        </w:tc>
        <w:tc>
          <w:tcPr>
            <w:tcW w:w="597" w:type="pct"/>
            <w:tcBorders>
              <w:top w:val="single" w:sz="4" w:space="0" w:color="44B3E1"/>
              <w:left w:val="nil"/>
              <w:bottom w:val="single" w:sz="4" w:space="0" w:color="44B3E1"/>
              <w:right w:val="nil"/>
            </w:tcBorders>
            <w:shd w:val="clear" w:color="FCE4D6" w:fill="FCE4D6"/>
            <w:vAlign w:val="center"/>
            <w:hideMark/>
          </w:tcPr>
          <w:p w14:paraId="729CA2FC"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7E25863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2E601EE"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56B926E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RF-057</w:t>
            </w:r>
          </w:p>
        </w:tc>
        <w:tc>
          <w:tcPr>
            <w:tcW w:w="746" w:type="pct"/>
            <w:tcBorders>
              <w:top w:val="single" w:sz="4" w:space="0" w:color="44B3E1"/>
              <w:left w:val="nil"/>
              <w:bottom w:val="single" w:sz="4" w:space="0" w:color="44B3E1"/>
              <w:right w:val="nil"/>
            </w:tcBorders>
            <w:shd w:val="clear" w:color="C0E6F5" w:fill="C0E6F5"/>
            <w:vAlign w:val="center"/>
            <w:hideMark/>
          </w:tcPr>
          <w:p w14:paraId="18163A7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C0E6F5" w:fill="C0E6F5"/>
            <w:vAlign w:val="center"/>
            <w:hideMark/>
          </w:tcPr>
          <w:p w14:paraId="27CCF42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Al cerrar la caja, el sistema deberá calcular el monto esperado considerando ventas, ingresos y egresos registrados.</w:t>
            </w:r>
          </w:p>
        </w:tc>
        <w:tc>
          <w:tcPr>
            <w:tcW w:w="1060" w:type="pct"/>
            <w:tcBorders>
              <w:top w:val="single" w:sz="4" w:space="0" w:color="44B3E1"/>
              <w:left w:val="nil"/>
              <w:bottom w:val="single" w:sz="4" w:space="0" w:color="44B3E1"/>
              <w:right w:val="nil"/>
            </w:tcBorders>
            <w:shd w:val="clear" w:color="C0E6F5" w:fill="C0E6F5"/>
            <w:vAlign w:val="center"/>
            <w:hideMark/>
          </w:tcPr>
          <w:p w14:paraId="7CBEE2EA" w14:textId="5E6AF853"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NEC-09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4214230B"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991368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3E8A44B"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7CE4F15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RF-058</w:t>
            </w:r>
          </w:p>
        </w:tc>
        <w:tc>
          <w:tcPr>
            <w:tcW w:w="746" w:type="pct"/>
            <w:tcBorders>
              <w:top w:val="single" w:sz="4" w:space="0" w:color="44B3E1"/>
              <w:left w:val="nil"/>
              <w:bottom w:val="single" w:sz="4" w:space="0" w:color="44B3E1"/>
              <w:right w:val="nil"/>
            </w:tcBorders>
            <w:shd w:val="clear" w:color="auto" w:fill="auto"/>
            <w:vAlign w:val="center"/>
            <w:hideMark/>
          </w:tcPr>
          <w:p w14:paraId="760B3D0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auto" w:fill="auto"/>
            <w:vAlign w:val="center"/>
            <w:hideMark/>
          </w:tcPr>
          <w:p w14:paraId="2831AFE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el conteo físico del dinero existente al momento del cierre de caja.</w:t>
            </w:r>
          </w:p>
        </w:tc>
        <w:tc>
          <w:tcPr>
            <w:tcW w:w="1060" w:type="pct"/>
            <w:tcBorders>
              <w:top w:val="single" w:sz="4" w:space="0" w:color="44B3E1"/>
              <w:left w:val="nil"/>
              <w:bottom w:val="single" w:sz="4" w:space="0" w:color="44B3E1"/>
              <w:right w:val="nil"/>
            </w:tcBorders>
            <w:shd w:val="clear" w:color="auto" w:fill="auto"/>
            <w:vAlign w:val="center"/>
            <w:hideMark/>
          </w:tcPr>
          <w:p w14:paraId="15351F56" w14:textId="14BAD7FD"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NEC-09 y NEC-19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31FFDC7E"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3FBA94B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563B405"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3EF3D3B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RF-059</w:t>
            </w:r>
          </w:p>
        </w:tc>
        <w:tc>
          <w:tcPr>
            <w:tcW w:w="746" w:type="pct"/>
            <w:tcBorders>
              <w:top w:val="single" w:sz="4" w:space="0" w:color="44B3E1"/>
              <w:left w:val="nil"/>
              <w:bottom w:val="single" w:sz="4" w:space="0" w:color="44B3E1"/>
              <w:right w:val="nil"/>
            </w:tcBorders>
            <w:shd w:val="clear" w:color="C0E6F5" w:fill="C0E6F5"/>
            <w:vAlign w:val="center"/>
            <w:hideMark/>
          </w:tcPr>
          <w:p w14:paraId="2B0D36A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C0E6F5" w:fill="C0E6F5"/>
            <w:vAlign w:val="center"/>
            <w:hideMark/>
          </w:tcPr>
          <w:p w14:paraId="34F62FC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mostrar la diferencia entre el monto esperado y el monto físico declarado durante el cierre de caja.</w:t>
            </w:r>
          </w:p>
        </w:tc>
        <w:tc>
          <w:tcPr>
            <w:tcW w:w="1060" w:type="pct"/>
            <w:tcBorders>
              <w:top w:val="single" w:sz="4" w:space="0" w:color="44B3E1"/>
              <w:left w:val="nil"/>
              <w:bottom w:val="single" w:sz="4" w:space="0" w:color="44B3E1"/>
              <w:right w:val="nil"/>
            </w:tcBorders>
            <w:shd w:val="clear" w:color="C0E6F5" w:fill="C0E6F5"/>
            <w:vAlign w:val="center"/>
            <w:hideMark/>
          </w:tcPr>
          <w:p w14:paraId="6392FAD1" w14:textId="1FD5E42A"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NEC-09, NEC-19 y NEC-31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18AD1FDC"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44ABFF0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B59E9A4"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2CFDDCB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RF-060</w:t>
            </w:r>
          </w:p>
        </w:tc>
        <w:tc>
          <w:tcPr>
            <w:tcW w:w="746" w:type="pct"/>
            <w:tcBorders>
              <w:top w:val="single" w:sz="4" w:space="0" w:color="44B3E1"/>
              <w:left w:val="nil"/>
              <w:bottom w:val="single" w:sz="4" w:space="0" w:color="44B3E1"/>
              <w:right w:val="nil"/>
            </w:tcBorders>
            <w:shd w:val="clear" w:color="auto" w:fill="auto"/>
            <w:vAlign w:val="center"/>
            <w:hideMark/>
          </w:tcPr>
          <w:p w14:paraId="2208209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auto" w:fill="auto"/>
            <w:vAlign w:val="center"/>
            <w:hideMark/>
          </w:tcPr>
          <w:p w14:paraId="2CD7BDE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generar un reporte de cierre de caja al finalizar el turno.</w:t>
            </w:r>
          </w:p>
        </w:tc>
        <w:tc>
          <w:tcPr>
            <w:tcW w:w="1060" w:type="pct"/>
            <w:tcBorders>
              <w:top w:val="single" w:sz="4" w:space="0" w:color="44B3E1"/>
              <w:left w:val="nil"/>
              <w:bottom w:val="single" w:sz="4" w:space="0" w:color="44B3E1"/>
              <w:right w:val="nil"/>
            </w:tcBorders>
            <w:shd w:val="clear" w:color="auto" w:fill="auto"/>
            <w:vAlign w:val="center"/>
            <w:hideMark/>
          </w:tcPr>
          <w:p w14:paraId="6B9C96A9" w14:textId="4B543670"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NEC-09 | ENT-001 y ENT-002</w:t>
            </w:r>
          </w:p>
        </w:tc>
        <w:tc>
          <w:tcPr>
            <w:tcW w:w="597" w:type="pct"/>
            <w:tcBorders>
              <w:top w:val="single" w:sz="4" w:space="0" w:color="44B3E1"/>
              <w:left w:val="nil"/>
              <w:bottom w:val="single" w:sz="4" w:space="0" w:color="44B3E1"/>
              <w:right w:val="nil"/>
            </w:tcBorders>
            <w:shd w:val="clear" w:color="FFF2CC" w:fill="FFF2CC"/>
            <w:vAlign w:val="center"/>
            <w:hideMark/>
          </w:tcPr>
          <w:p w14:paraId="714CD27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2B342AC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420ACE1"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1364E7C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RF-061</w:t>
            </w:r>
          </w:p>
        </w:tc>
        <w:tc>
          <w:tcPr>
            <w:tcW w:w="746" w:type="pct"/>
            <w:tcBorders>
              <w:top w:val="single" w:sz="4" w:space="0" w:color="44B3E1"/>
              <w:left w:val="nil"/>
              <w:bottom w:val="single" w:sz="4" w:space="0" w:color="44B3E1"/>
              <w:right w:val="nil"/>
            </w:tcBorders>
            <w:shd w:val="clear" w:color="C0E6F5" w:fill="C0E6F5"/>
            <w:vAlign w:val="center"/>
            <w:hideMark/>
          </w:tcPr>
          <w:p w14:paraId="211CCE2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C0E6F5" w:fill="C0E6F5"/>
            <w:vAlign w:val="center"/>
            <w:hideMark/>
          </w:tcPr>
          <w:p w14:paraId="691CA61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la entrega de caja del cajero saliente al cajero entrante.</w:t>
            </w:r>
          </w:p>
        </w:tc>
        <w:tc>
          <w:tcPr>
            <w:tcW w:w="1060" w:type="pct"/>
            <w:tcBorders>
              <w:top w:val="single" w:sz="4" w:space="0" w:color="44B3E1"/>
              <w:left w:val="nil"/>
              <w:bottom w:val="single" w:sz="4" w:space="0" w:color="44B3E1"/>
              <w:right w:val="nil"/>
            </w:tcBorders>
            <w:shd w:val="clear" w:color="C0E6F5" w:fill="C0E6F5"/>
            <w:vAlign w:val="center"/>
            <w:hideMark/>
          </w:tcPr>
          <w:p w14:paraId="0B1CEC5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NEC-21 | ENT-002</w:t>
            </w:r>
          </w:p>
        </w:tc>
        <w:tc>
          <w:tcPr>
            <w:tcW w:w="597" w:type="pct"/>
            <w:tcBorders>
              <w:top w:val="single" w:sz="4" w:space="0" w:color="44B3E1"/>
              <w:left w:val="nil"/>
              <w:bottom w:val="single" w:sz="4" w:space="0" w:color="44B3E1"/>
              <w:right w:val="nil"/>
            </w:tcBorders>
            <w:shd w:val="clear" w:color="FCE4D6" w:fill="FCE4D6"/>
            <w:vAlign w:val="center"/>
            <w:hideMark/>
          </w:tcPr>
          <w:p w14:paraId="6FA2B418"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4FE3E04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C50BAFF"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24953BC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lastRenderedPageBreak/>
              <w:t>RF-062</w:t>
            </w:r>
          </w:p>
        </w:tc>
        <w:tc>
          <w:tcPr>
            <w:tcW w:w="746" w:type="pct"/>
            <w:tcBorders>
              <w:top w:val="single" w:sz="4" w:space="0" w:color="44B3E1"/>
              <w:left w:val="nil"/>
              <w:bottom w:val="single" w:sz="4" w:space="0" w:color="44B3E1"/>
              <w:right w:val="nil"/>
            </w:tcBorders>
            <w:shd w:val="clear" w:color="auto" w:fill="auto"/>
            <w:vAlign w:val="center"/>
            <w:hideMark/>
          </w:tcPr>
          <w:p w14:paraId="0C2448A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auto" w:fill="auto"/>
            <w:vAlign w:val="center"/>
            <w:hideMark/>
          </w:tcPr>
          <w:p w14:paraId="6703B09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mantener pendiente la entrega de caja hasta que el cajero entrante confirme el monto recibido y su conformidad.</w:t>
            </w:r>
          </w:p>
        </w:tc>
        <w:tc>
          <w:tcPr>
            <w:tcW w:w="1060" w:type="pct"/>
            <w:tcBorders>
              <w:top w:val="single" w:sz="4" w:space="0" w:color="44B3E1"/>
              <w:left w:val="nil"/>
              <w:bottom w:val="single" w:sz="4" w:space="0" w:color="44B3E1"/>
              <w:right w:val="nil"/>
            </w:tcBorders>
            <w:shd w:val="clear" w:color="auto" w:fill="auto"/>
            <w:vAlign w:val="center"/>
            <w:hideMark/>
          </w:tcPr>
          <w:p w14:paraId="139B6C9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NEC-21 | ENT-002</w:t>
            </w:r>
          </w:p>
        </w:tc>
        <w:tc>
          <w:tcPr>
            <w:tcW w:w="597" w:type="pct"/>
            <w:tcBorders>
              <w:top w:val="single" w:sz="4" w:space="0" w:color="44B3E1"/>
              <w:left w:val="nil"/>
              <w:bottom w:val="single" w:sz="4" w:space="0" w:color="44B3E1"/>
              <w:right w:val="nil"/>
            </w:tcBorders>
            <w:shd w:val="clear" w:color="FCE4D6" w:fill="FCE4D6"/>
            <w:vAlign w:val="center"/>
            <w:hideMark/>
          </w:tcPr>
          <w:p w14:paraId="4CA20332"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7E61784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0E27E33"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4022BC4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RF-063</w:t>
            </w:r>
          </w:p>
        </w:tc>
        <w:tc>
          <w:tcPr>
            <w:tcW w:w="746" w:type="pct"/>
            <w:tcBorders>
              <w:top w:val="single" w:sz="4" w:space="0" w:color="44B3E1"/>
              <w:left w:val="nil"/>
              <w:bottom w:val="single" w:sz="4" w:space="0" w:color="44B3E1"/>
              <w:right w:val="nil"/>
            </w:tcBorders>
            <w:shd w:val="clear" w:color="C0E6F5" w:fill="C0E6F5"/>
            <w:vAlign w:val="center"/>
            <w:hideMark/>
          </w:tcPr>
          <w:p w14:paraId="0F9CC79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Facturación</w:t>
            </w:r>
          </w:p>
        </w:tc>
        <w:tc>
          <w:tcPr>
            <w:tcW w:w="1718" w:type="pct"/>
            <w:tcBorders>
              <w:top w:val="single" w:sz="4" w:space="0" w:color="44B3E1"/>
              <w:left w:val="nil"/>
              <w:bottom w:val="single" w:sz="4" w:space="0" w:color="44B3E1"/>
              <w:right w:val="nil"/>
            </w:tcBorders>
            <w:shd w:val="clear" w:color="C0E6F5" w:fill="C0E6F5"/>
            <w:vAlign w:val="center"/>
            <w:hideMark/>
          </w:tcPr>
          <w:p w14:paraId="0CA15AED" w14:textId="3A971147" w:rsidR="008E45C5" w:rsidRPr="008E45C5" w:rsidRDefault="00794D0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permitir generar una factura simulada, sin validez fiscal ni envío a Impuestos Nacionales, para una venta completada cuando el cliente la solicite.</w:t>
            </w:r>
          </w:p>
        </w:tc>
        <w:tc>
          <w:tcPr>
            <w:tcW w:w="1060" w:type="pct"/>
            <w:tcBorders>
              <w:top w:val="single" w:sz="4" w:space="0" w:color="44B3E1"/>
              <w:left w:val="nil"/>
              <w:bottom w:val="single" w:sz="4" w:space="0" w:color="44B3E1"/>
              <w:right w:val="nil"/>
            </w:tcBorders>
            <w:shd w:val="clear" w:color="C0E6F5" w:fill="C0E6F5"/>
            <w:vAlign w:val="center"/>
            <w:hideMark/>
          </w:tcPr>
          <w:p w14:paraId="2529E7A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NEC-10 | ENT-001</w:t>
            </w:r>
          </w:p>
        </w:tc>
        <w:tc>
          <w:tcPr>
            <w:tcW w:w="597" w:type="pct"/>
            <w:tcBorders>
              <w:top w:val="single" w:sz="4" w:space="0" w:color="44B3E1"/>
              <w:left w:val="nil"/>
              <w:bottom w:val="single" w:sz="4" w:space="0" w:color="44B3E1"/>
              <w:right w:val="nil"/>
            </w:tcBorders>
            <w:shd w:val="clear" w:color="FCE4D6" w:fill="FCE4D6"/>
            <w:vAlign w:val="center"/>
            <w:hideMark/>
          </w:tcPr>
          <w:p w14:paraId="53A7C170"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65B4B72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2C9B96F9"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6C10451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RF-064</w:t>
            </w:r>
          </w:p>
        </w:tc>
        <w:tc>
          <w:tcPr>
            <w:tcW w:w="746" w:type="pct"/>
            <w:tcBorders>
              <w:top w:val="single" w:sz="4" w:space="0" w:color="44B3E1"/>
              <w:left w:val="nil"/>
              <w:bottom w:val="single" w:sz="4" w:space="0" w:color="44B3E1"/>
              <w:right w:val="nil"/>
            </w:tcBorders>
            <w:shd w:val="clear" w:color="auto" w:fill="auto"/>
            <w:vAlign w:val="center"/>
            <w:hideMark/>
          </w:tcPr>
          <w:p w14:paraId="47385A8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Facturación</w:t>
            </w:r>
          </w:p>
        </w:tc>
        <w:tc>
          <w:tcPr>
            <w:tcW w:w="1718" w:type="pct"/>
            <w:tcBorders>
              <w:top w:val="single" w:sz="4" w:space="0" w:color="44B3E1"/>
              <w:left w:val="nil"/>
              <w:bottom w:val="single" w:sz="4" w:space="0" w:color="44B3E1"/>
              <w:right w:val="nil"/>
            </w:tcBorders>
            <w:shd w:val="clear" w:color="auto" w:fill="auto"/>
            <w:vAlign w:val="center"/>
            <w:hideMark/>
          </w:tcPr>
          <w:p w14:paraId="57F5C396" w14:textId="22DE4322" w:rsidR="008E45C5" w:rsidRPr="008E45C5" w:rsidRDefault="00794D0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completar automáticamente la factura simulada con los datos de la venta asociada:</w:t>
            </w:r>
            <w:r w:rsidR="00985759" w:rsidRPr="00985759">
              <w:rPr>
                <w:rFonts w:ascii="Century Gothic" w:eastAsia="Times New Roman" w:hAnsi="Century Gothic" w:cs="Times New Roman"/>
                <w:color w:val="000000"/>
                <w:kern w:val="0"/>
                <w:sz w:val="16"/>
                <w:szCs w:val="16"/>
                <w:lang w:eastAsia="es-BO"/>
                <w14:ligatures w14:val="none"/>
              </w:rPr>
              <w:t xml:space="preserve"> cliente, NIT o CI, productos, cantidades, precios unitarios y total</w:t>
            </w:r>
            <w:r w:rsidR="008E45C5" w:rsidRPr="008E45C5">
              <w:rPr>
                <w:rFonts w:ascii="Century Gothic" w:eastAsia="Times New Roman" w:hAnsi="Century Gothic" w:cs="Times New Roman"/>
                <w:color w:val="000000"/>
                <w:kern w:val="0"/>
                <w:sz w:val="16"/>
                <w:szCs w:val="16"/>
                <w:lang w:eastAsia="es-BO"/>
                <w14:ligatures w14:val="none"/>
              </w:rPr>
              <w:t>.</w:t>
            </w:r>
          </w:p>
        </w:tc>
        <w:tc>
          <w:tcPr>
            <w:tcW w:w="1060" w:type="pct"/>
            <w:tcBorders>
              <w:top w:val="single" w:sz="4" w:space="0" w:color="44B3E1"/>
              <w:left w:val="nil"/>
              <w:bottom w:val="single" w:sz="4" w:space="0" w:color="44B3E1"/>
              <w:right w:val="nil"/>
            </w:tcBorders>
            <w:shd w:val="clear" w:color="auto" w:fill="auto"/>
            <w:vAlign w:val="center"/>
            <w:hideMark/>
          </w:tcPr>
          <w:p w14:paraId="0A5D237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NEC-10 | ENT-001</w:t>
            </w:r>
          </w:p>
        </w:tc>
        <w:tc>
          <w:tcPr>
            <w:tcW w:w="597" w:type="pct"/>
            <w:tcBorders>
              <w:top w:val="single" w:sz="4" w:space="0" w:color="44B3E1"/>
              <w:left w:val="nil"/>
              <w:bottom w:val="single" w:sz="4" w:space="0" w:color="44B3E1"/>
              <w:right w:val="nil"/>
            </w:tcBorders>
            <w:shd w:val="clear" w:color="FCE4D6" w:fill="FCE4D6"/>
            <w:vAlign w:val="center"/>
            <w:hideMark/>
          </w:tcPr>
          <w:p w14:paraId="32265B22"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000000" w:fill="FFF2CC"/>
            <w:vAlign w:val="center"/>
            <w:hideMark/>
          </w:tcPr>
          <w:p w14:paraId="0482E51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Propuesto</w:t>
            </w:r>
          </w:p>
        </w:tc>
      </w:tr>
      <w:tr w:rsidR="008E45C5" w:rsidRPr="008E45C5" w14:paraId="7669FDDE"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67FB8C5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RF-065</w:t>
            </w:r>
          </w:p>
        </w:tc>
        <w:tc>
          <w:tcPr>
            <w:tcW w:w="746" w:type="pct"/>
            <w:tcBorders>
              <w:top w:val="single" w:sz="4" w:space="0" w:color="44B3E1"/>
              <w:left w:val="nil"/>
              <w:bottom w:val="single" w:sz="4" w:space="0" w:color="44B3E1"/>
              <w:right w:val="nil"/>
            </w:tcBorders>
            <w:shd w:val="clear" w:color="C0E6F5" w:fill="C0E6F5"/>
            <w:vAlign w:val="center"/>
            <w:hideMark/>
          </w:tcPr>
          <w:p w14:paraId="38440D8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Facturación</w:t>
            </w:r>
          </w:p>
        </w:tc>
        <w:tc>
          <w:tcPr>
            <w:tcW w:w="1718" w:type="pct"/>
            <w:tcBorders>
              <w:top w:val="single" w:sz="4" w:space="0" w:color="44B3E1"/>
              <w:left w:val="nil"/>
              <w:bottom w:val="single" w:sz="4" w:space="0" w:color="44B3E1"/>
              <w:right w:val="nil"/>
            </w:tcBorders>
            <w:shd w:val="clear" w:color="C0E6F5" w:fill="C0E6F5"/>
            <w:vAlign w:val="center"/>
            <w:hideMark/>
          </w:tcPr>
          <w:p w14:paraId="25C78355" w14:textId="0DE0C119" w:rsidR="008E45C5" w:rsidRPr="008E45C5" w:rsidRDefault="00794D0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permitir consultar las facturas simuladas emitidas.</w:t>
            </w:r>
          </w:p>
        </w:tc>
        <w:tc>
          <w:tcPr>
            <w:tcW w:w="1060" w:type="pct"/>
            <w:tcBorders>
              <w:top w:val="single" w:sz="4" w:space="0" w:color="44B3E1"/>
              <w:left w:val="nil"/>
              <w:bottom w:val="single" w:sz="4" w:space="0" w:color="44B3E1"/>
              <w:right w:val="nil"/>
            </w:tcBorders>
            <w:shd w:val="clear" w:color="C0E6F5" w:fill="C0E6F5"/>
            <w:vAlign w:val="center"/>
            <w:hideMark/>
          </w:tcPr>
          <w:p w14:paraId="7206097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NEC-10 | ENT-001</w:t>
            </w:r>
          </w:p>
        </w:tc>
        <w:tc>
          <w:tcPr>
            <w:tcW w:w="597" w:type="pct"/>
            <w:tcBorders>
              <w:top w:val="single" w:sz="4" w:space="0" w:color="44B3E1"/>
              <w:left w:val="nil"/>
              <w:bottom w:val="single" w:sz="4" w:space="0" w:color="44B3E1"/>
              <w:right w:val="nil"/>
            </w:tcBorders>
            <w:shd w:val="clear" w:color="FFF2CC" w:fill="FFF2CC"/>
            <w:vAlign w:val="center"/>
            <w:hideMark/>
          </w:tcPr>
          <w:p w14:paraId="6CA57C1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FFF2CC"/>
            <w:vAlign w:val="center"/>
            <w:hideMark/>
          </w:tcPr>
          <w:p w14:paraId="2397176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Propuesto</w:t>
            </w:r>
          </w:p>
        </w:tc>
      </w:tr>
      <w:tr w:rsidR="008E45C5" w:rsidRPr="008E45C5" w14:paraId="1B536AAB"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5B3D2EF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RF-066</w:t>
            </w:r>
          </w:p>
        </w:tc>
        <w:tc>
          <w:tcPr>
            <w:tcW w:w="746" w:type="pct"/>
            <w:tcBorders>
              <w:top w:val="single" w:sz="4" w:space="0" w:color="44B3E1"/>
              <w:left w:val="nil"/>
              <w:bottom w:val="single" w:sz="4" w:space="0" w:color="44B3E1"/>
              <w:right w:val="nil"/>
            </w:tcBorders>
            <w:shd w:val="clear" w:color="auto" w:fill="auto"/>
            <w:vAlign w:val="center"/>
            <w:hideMark/>
          </w:tcPr>
          <w:p w14:paraId="553FF41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Facturación</w:t>
            </w:r>
          </w:p>
        </w:tc>
        <w:tc>
          <w:tcPr>
            <w:tcW w:w="1718" w:type="pct"/>
            <w:tcBorders>
              <w:top w:val="single" w:sz="4" w:space="0" w:color="44B3E1"/>
              <w:left w:val="nil"/>
              <w:bottom w:val="single" w:sz="4" w:space="0" w:color="44B3E1"/>
              <w:right w:val="nil"/>
            </w:tcBorders>
            <w:shd w:val="clear" w:color="auto" w:fill="auto"/>
            <w:vAlign w:val="center"/>
            <w:hideMark/>
          </w:tcPr>
          <w:p w14:paraId="11837324" w14:textId="369CD45C" w:rsidR="008E45C5" w:rsidRPr="008E45C5" w:rsidRDefault="00794D0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permitir descargar la representación digital de una factura simulada emitida.</w:t>
            </w:r>
          </w:p>
        </w:tc>
        <w:tc>
          <w:tcPr>
            <w:tcW w:w="1060" w:type="pct"/>
            <w:tcBorders>
              <w:top w:val="single" w:sz="4" w:space="0" w:color="44B3E1"/>
              <w:left w:val="nil"/>
              <w:bottom w:val="single" w:sz="4" w:space="0" w:color="44B3E1"/>
              <w:right w:val="nil"/>
            </w:tcBorders>
            <w:shd w:val="clear" w:color="auto" w:fill="auto"/>
            <w:vAlign w:val="center"/>
            <w:hideMark/>
          </w:tcPr>
          <w:p w14:paraId="7AE4F7A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NEC-10 | ENT-001</w:t>
            </w:r>
          </w:p>
        </w:tc>
        <w:tc>
          <w:tcPr>
            <w:tcW w:w="597" w:type="pct"/>
            <w:tcBorders>
              <w:top w:val="single" w:sz="4" w:space="0" w:color="44B3E1"/>
              <w:left w:val="nil"/>
              <w:bottom w:val="single" w:sz="4" w:space="0" w:color="44B3E1"/>
              <w:right w:val="nil"/>
            </w:tcBorders>
            <w:shd w:val="clear" w:color="FFF2CC" w:fill="FFF2CC"/>
            <w:vAlign w:val="center"/>
            <w:hideMark/>
          </w:tcPr>
          <w:p w14:paraId="3CFEB29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000000" w:fill="FFF2CC"/>
            <w:vAlign w:val="center"/>
            <w:hideMark/>
          </w:tcPr>
          <w:p w14:paraId="12171A2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Propuesto</w:t>
            </w:r>
          </w:p>
        </w:tc>
      </w:tr>
      <w:tr w:rsidR="008E45C5" w:rsidRPr="008E45C5" w14:paraId="119F99EE"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6A2FD87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RF-067</w:t>
            </w:r>
          </w:p>
        </w:tc>
        <w:tc>
          <w:tcPr>
            <w:tcW w:w="746" w:type="pct"/>
            <w:tcBorders>
              <w:top w:val="single" w:sz="4" w:space="0" w:color="44B3E1"/>
              <w:left w:val="nil"/>
              <w:bottom w:val="single" w:sz="4" w:space="0" w:color="44B3E1"/>
              <w:right w:val="nil"/>
            </w:tcBorders>
            <w:shd w:val="clear" w:color="C0E6F5" w:fill="C0E6F5"/>
            <w:vAlign w:val="center"/>
            <w:hideMark/>
          </w:tcPr>
          <w:p w14:paraId="488F5B5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Facturación</w:t>
            </w:r>
          </w:p>
        </w:tc>
        <w:tc>
          <w:tcPr>
            <w:tcW w:w="1718" w:type="pct"/>
            <w:tcBorders>
              <w:top w:val="single" w:sz="4" w:space="0" w:color="44B3E1"/>
              <w:left w:val="nil"/>
              <w:bottom w:val="single" w:sz="4" w:space="0" w:color="44B3E1"/>
              <w:right w:val="nil"/>
            </w:tcBorders>
            <w:shd w:val="clear" w:color="C0E6F5" w:fill="C0E6F5"/>
            <w:vAlign w:val="center"/>
            <w:hideMark/>
          </w:tcPr>
          <w:p w14:paraId="3EAFEED9" w14:textId="3CC227D8" w:rsidR="008E45C5" w:rsidRPr="008E45C5" w:rsidRDefault="00794D0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permitir imprimir una factura simulada emitida.</w:t>
            </w:r>
          </w:p>
        </w:tc>
        <w:tc>
          <w:tcPr>
            <w:tcW w:w="1060" w:type="pct"/>
            <w:tcBorders>
              <w:top w:val="single" w:sz="4" w:space="0" w:color="44B3E1"/>
              <w:left w:val="nil"/>
              <w:bottom w:val="single" w:sz="4" w:space="0" w:color="44B3E1"/>
              <w:right w:val="nil"/>
            </w:tcBorders>
            <w:shd w:val="clear" w:color="C0E6F5" w:fill="C0E6F5"/>
            <w:vAlign w:val="center"/>
            <w:hideMark/>
          </w:tcPr>
          <w:p w14:paraId="7E6AD74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NEC-10 | ENT-001</w:t>
            </w:r>
          </w:p>
        </w:tc>
        <w:tc>
          <w:tcPr>
            <w:tcW w:w="597" w:type="pct"/>
            <w:tcBorders>
              <w:top w:val="single" w:sz="4" w:space="0" w:color="44B3E1"/>
              <w:left w:val="nil"/>
              <w:bottom w:val="single" w:sz="4" w:space="0" w:color="44B3E1"/>
              <w:right w:val="nil"/>
            </w:tcBorders>
            <w:shd w:val="clear" w:color="FFF2CC" w:fill="FFF2CC"/>
            <w:vAlign w:val="center"/>
            <w:hideMark/>
          </w:tcPr>
          <w:p w14:paraId="63D237A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FFF2CC"/>
            <w:vAlign w:val="center"/>
            <w:hideMark/>
          </w:tcPr>
          <w:p w14:paraId="12ACFE2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Propuesto</w:t>
            </w:r>
          </w:p>
        </w:tc>
      </w:tr>
      <w:tr w:rsidR="008E45C5" w:rsidRPr="008E45C5" w14:paraId="50222A99"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2E0FEE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RF-068</w:t>
            </w:r>
          </w:p>
        </w:tc>
        <w:tc>
          <w:tcPr>
            <w:tcW w:w="746" w:type="pct"/>
            <w:tcBorders>
              <w:top w:val="single" w:sz="4" w:space="0" w:color="44B3E1"/>
              <w:left w:val="nil"/>
              <w:bottom w:val="single" w:sz="4" w:space="0" w:color="44B3E1"/>
              <w:right w:val="nil"/>
            </w:tcBorders>
            <w:shd w:val="clear" w:color="auto" w:fill="auto"/>
            <w:vAlign w:val="center"/>
            <w:hideMark/>
          </w:tcPr>
          <w:p w14:paraId="7CA09E2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Reportes</w:t>
            </w:r>
          </w:p>
        </w:tc>
        <w:tc>
          <w:tcPr>
            <w:tcW w:w="1718" w:type="pct"/>
            <w:tcBorders>
              <w:top w:val="single" w:sz="4" w:space="0" w:color="44B3E1"/>
              <w:left w:val="nil"/>
              <w:bottom w:val="single" w:sz="4" w:space="0" w:color="44B3E1"/>
              <w:right w:val="nil"/>
            </w:tcBorders>
            <w:shd w:val="clear" w:color="auto" w:fill="auto"/>
            <w:vAlign w:val="center"/>
            <w:hideMark/>
          </w:tcPr>
          <w:p w14:paraId="38E0A9D1" w14:textId="3920A7D8"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 xml:space="preserve">El sistema deberá generar reportes de ventas </w:t>
            </w:r>
            <w:r w:rsidR="00985759" w:rsidRPr="00985759">
              <w:rPr>
                <w:rFonts w:ascii="Century Gothic" w:eastAsia="Times New Roman" w:hAnsi="Century Gothic" w:cs="Times New Roman"/>
                <w:color w:val="000000"/>
                <w:kern w:val="0"/>
                <w:sz w:val="16"/>
                <w:szCs w:val="16"/>
                <w:lang w:eastAsia="es-BO"/>
                <w14:ligatures w14:val="none"/>
              </w:rPr>
              <w:t>para un rango de fechas seleccionado</w:t>
            </w:r>
            <w:r w:rsidRPr="008E45C5">
              <w:rPr>
                <w:rFonts w:ascii="Century Gothic" w:eastAsia="Times New Roman" w:hAnsi="Century Gothic" w:cs="Times New Roman"/>
                <w:color w:val="000000"/>
                <w:kern w:val="0"/>
                <w:sz w:val="16"/>
                <w:szCs w:val="16"/>
                <w:lang w:eastAsia="es-BO"/>
                <w14:ligatures w14:val="none"/>
              </w:rPr>
              <w:t xml:space="preserve"> por </w:t>
            </w:r>
            <w:r w:rsidR="00985759" w:rsidRPr="00985759">
              <w:rPr>
                <w:rFonts w:ascii="Century Gothic" w:eastAsia="Times New Roman" w:hAnsi="Century Gothic" w:cs="Times New Roman"/>
                <w:color w:val="000000"/>
                <w:kern w:val="0"/>
                <w:sz w:val="16"/>
                <w:szCs w:val="16"/>
                <w:lang w:eastAsia="es-BO"/>
                <w14:ligatures w14:val="none"/>
              </w:rPr>
              <w:t>el usuario</w:t>
            </w:r>
            <w:r w:rsidRPr="008E45C5">
              <w:rPr>
                <w:rFonts w:ascii="Century Gothic" w:eastAsia="Times New Roman" w:hAnsi="Century Gothic" w:cs="Times New Roman"/>
                <w:color w:val="000000"/>
                <w:kern w:val="0"/>
                <w:sz w:val="16"/>
                <w:szCs w:val="16"/>
                <w:lang w:eastAsia="es-BO"/>
                <w14:ligatures w14:val="none"/>
              </w:rPr>
              <w:t>.</w:t>
            </w:r>
          </w:p>
        </w:tc>
        <w:tc>
          <w:tcPr>
            <w:tcW w:w="1060" w:type="pct"/>
            <w:tcBorders>
              <w:top w:val="single" w:sz="4" w:space="0" w:color="44B3E1"/>
              <w:left w:val="nil"/>
              <w:bottom w:val="single" w:sz="4" w:space="0" w:color="44B3E1"/>
              <w:right w:val="nil"/>
            </w:tcBorders>
            <w:shd w:val="clear" w:color="auto" w:fill="auto"/>
            <w:vAlign w:val="center"/>
            <w:hideMark/>
          </w:tcPr>
          <w:p w14:paraId="1DDF9AC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NEC-11 y NEC-22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2642AF8C"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6755581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9004E0C"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49C9162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RF-069</w:t>
            </w:r>
          </w:p>
        </w:tc>
        <w:tc>
          <w:tcPr>
            <w:tcW w:w="746" w:type="pct"/>
            <w:tcBorders>
              <w:top w:val="single" w:sz="4" w:space="0" w:color="44B3E1"/>
              <w:left w:val="nil"/>
              <w:bottom w:val="single" w:sz="4" w:space="0" w:color="44B3E1"/>
              <w:right w:val="nil"/>
            </w:tcBorders>
            <w:shd w:val="clear" w:color="C0E6F5" w:fill="C0E6F5"/>
            <w:vAlign w:val="center"/>
            <w:hideMark/>
          </w:tcPr>
          <w:p w14:paraId="4263EFE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Reportes</w:t>
            </w:r>
          </w:p>
        </w:tc>
        <w:tc>
          <w:tcPr>
            <w:tcW w:w="1718" w:type="pct"/>
            <w:tcBorders>
              <w:top w:val="single" w:sz="4" w:space="0" w:color="44B3E1"/>
              <w:left w:val="nil"/>
              <w:bottom w:val="single" w:sz="4" w:space="0" w:color="44B3E1"/>
              <w:right w:val="nil"/>
            </w:tcBorders>
            <w:shd w:val="clear" w:color="C0E6F5" w:fill="C0E6F5"/>
            <w:vAlign w:val="center"/>
            <w:hideMark/>
          </w:tcPr>
          <w:p w14:paraId="0EF80016" w14:textId="657B7211"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generar reportes de compras</w:t>
            </w:r>
            <w:r w:rsidR="00985759">
              <w:rPr>
                <w:rFonts w:ascii="Century Gothic" w:eastAsia="Times New Roman" w:hAnsi="Century Gothic" w:cs="Times New Roman"/>
                <w:color w:val="000000"/>
                <w:kern w:val="0"/>
                <w:sz w:val="16"/>
                <w:szCs w:val="16"/>
                <w:lang w:eastAsia="es-BO"/>
                <w14:ligatures w14:val="none"/>
              </w:rPr>
              <w:t xml:space="preserve"> para un rango de fechas seleccionado, indicando proveedor, productos, cantidades y monto total</w:t>
            </w:r>
            <w:r w:rsidRPr="008E45C5">
              <w:rPr>
                <w:rFonts w:ascii="Century Gothic" w:eastAsia="Times New Roman" w:hAnsi="Century Gothic" w:cs="Times New Roman"/>
                <w:color w:val="000000"/>
                <w:kern w:val="0"/>
                <w:sz w:val="16"/>
                <w:szCs w:val="16"/>
                <w:lang w:eastAsia="es-BO"/>
                <w14:ligatures w14:val="none"/>
              </w:rPr>
              <w:t>.</w:t>
            </w:r>
          </w:p>
        </w:tc>
        <w:tc>
          <w:tcPr>
            <w:tcW w:w="1060" w:type="pct"/>
            <w:tcBorders>
              <w:top w:val="single" w:sz="4" w:space="0" w:color="44B3E1"/>
              <w:left w:val="nil"/>
              <w:bottom w:val="single" w:sz="4" w:space="0" w:color="44B3E1"/>
              <w:right w:val="nil"/>
            </w:tcBorders>
            <w:shd w:val="clear" w:color="C0E6F5" w:fill="C0E6F5"/>
            <w:vAlign w:val="center"/>
            <w:hideMark/>
          </w:tcPr>
          <w:p w14:paraId="5B280D2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NEC-11 | ENT-001</w:t>
            </w:r>
          </w:p>
        </w:tc>
        <w:tc>
          <w:tcPr>
            <w:tcW w:w="597" w:type="pct"/>
            <w:tcBorders>
              <w:top w:val="single" w:sz="4" w:space="0" w:color="44B3E1"/>
              <w:left w:val="nil"/>
              <w:bottom w:val="single" w:sz="4" w:space="0" w:color="44B3E1"/>
              <w:right w:val="nil"/>
            </w:tcBorders>
            <w:shd w:val="clear" w:color="FCE4D6" w:fill="FCE4D6"/>
            <w:vAlign w:val="center"/>
            <w:hideMark/>
          </w:tcPr>
          <w:p w14:paraId="2A8E789A"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36B56C1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47E9B2E"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4BBF1C3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RF-070</w:t>
            </w:r>
          </w:p>
        </w:tc>
        <w:tc>
          <w:tcPr>
            <w:tcW w:w="746" w:type="pct"/>
            <w:tcBorders>
              <w:top w:val="single" w:sz="4" w:space="0" w:color="44B3E1"/>
              <w:left w:val="nil"/>
              <w:bottom w:val="single" w:sz="4" w:space="0" w:color="44B3E1"/>
              <w:right w:val="nil"/>
            </w:tcBorders>
            <w:shd w:val="clear" w:color="auto" w:fill="auto"/>
            <w:vAlign w:val="center"/>
            <w:hideMark/>
          </w:tcPr>
          <w:p w14:paraId="7DA96AF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Reportes</w:t>
            </w:r>
          </w:p>
        </w:tc>
        <w:tc>
          <w:tcPr>
            <w:tcW w:w="1718" w:type="pct"/>
            <w:tcBorders>
              <w:top w:val="single" w:sz="4" w:space="0" w:color="44B3E1"/>
              <w:left w:val="nil"/>
              <w:bottom w:val="single" w:sz="4" w:space="0" w:color="44B3E1"/>
              <w:right w:val="nil"/>
            </w:tcBorders>
            <w:shd w:val="clear" w:color="auto" w:fill="auto"/>
            <w:vAlign w:val="center"/>
            <w:hideMark/>
          </w:tcPr>
          <w:p w14:paraId="6779D73A" w14:textId="61863EDF"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generar reportes de inventario</w:t>
            </w:r>
            <w:r w:rsidR="00985759">
              <w:rPr>
                <w:rFonts w:ascii="Century Gothic" w:eastAsia="Times New Roman" w:hAnsi="Century Gothic" w:cs="Times New Roman"/>
                <w:color w:val="000000"/>
                <w:kern w:val="0"/>
                <w:sz w:val="16"/>
                <w:szCs w:val="16"/>
                <w:lang w:eastAsia="es-BO"/>
                <w14:ligatures w14:val="none"/>
              </w:rPr>
              <w:t xml:space="preserve"> que indiquen, por producto, el stock actual, el stock por lote y el nivel mínimo configurado</w:t>
            </w:r>
            <w:r w:rsidRPr="008E45C5">
              <w:rPr>
                <w:rFonts w:ascii="Century Gothic" w:eastAsia="Times New Roman" w:hAnsi="Century Gothic" w:cs="Times New Roman"/>
                <w:color w:val="000000"/>
                <w:kern w:val="0"/>
                <w:sz w:val="16"/>
                <w:szCs w:val="16"/>
                <w:lang w:eastAsia="es-BO"/>
                <w14:ligatures w14:val="none"/>
              </w:rPr>
              <w:t>.</w:t>
            </w:r>
          </w:p>
        </w:tc>
        <w:tc>
          <w:tcPr>
            <w:tcW w:w="1060" w:type="pct"/>
            <w:tcBorders>
              <w:top w:val="single" w:sz="4" w:space="0" w:color="44B3E1"/>
              <w:left w:val="nil"/>
              <w:bottom w:val="single" w:sz="4" w:space="0" w:color="44B3E1"/>
              <w:right w:val="nil"/>
            </w:tcBorders>
            <w:shd w:val="clear" w:color="auto" w:fill="auto"/>
            <w:vAlign w:val="center"/>
            <w:hideMark/>
          </w:tcPr>
          <w:p w14:paraId="4842C72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NEC-11 | ENT-001</w:t>
            </w:r>
          </w:p>
        </w:tc>
        <w:tc>
          <w:tcPr>
            <w:tcW w:w="597" w:type="pct"/>
            <w:tcBorders>
              <w:top w:val="single" w:sz="4" w:space="0" w:color="44B3E1"/>
              <w:left w:val="nil"/>
              <w:bottom w:val="single" w:sz="4" w:space="0" w:color="44B3E1"/>
              <w:right w:val="nil"/>
            </w:tcBorders>
            <w:shd w:val="clear" w:color="FCE4D6" w:fill="FCE4D6"/>
            <w:vAlign w:val="center"/>
            <w:hideMark/>
          </w:tcPr>
          <w:p w14:paraId="44DFF3E5"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5E9C7D4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F1D8FDE"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781408C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RF-071</w:t>
            </w:r>
          </w:p>
        </w:tc>
        <w:tc>
          <w:tcPr>
            <w:tcW w:w="746" w:type="pct"/>
            <w:tcBorders>
              <w:top w:val="single" w:sz="4" w:space="0" w:color="44B3E1"/>
              <w:left w:val="nil"/>
              <w:bottom w:val="single" w:sz="4" w:space="0" w:color="44B3E1"/>
              <w:right w:val="nil"/>
            </w:tcBorders>
            <w:shd w:val="clear" w:color="C0E6F5" w:fill="C0E6F5"/>
            <w:vAlign w:val="center"/>
            <w:hideMark/>
          </w:tcPr>
          <w:p w14:paraId="33A0B42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Reportes</w:t>
            </w:r>
          </w:p>
        </w:tc>
        <w:tc>
          <w:tcPr>
            <w:tcW w:w="1718" w:type="pct"/>
            <w:tcBorders>
              <w:top w:val="single" w:sz="4" w:space="0" w:color="44B3E1"/>
              <w:left w:val="nil"/>
              <w:bottom w:val="single" w:sz="4" w:space="0" w:color="44B3E1"/>
              <w:right w:val="nil"/>
            </w:tcBorders>
            <w:shd w:val="clear" w:color="C0E6F5" w:fill="C0E6F5"/>
            <w:vAlign w:val="center"/>
            <w:hideMark/>
          </w:tcPr>
          <w:p w14:paraId="372CD0B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generar reportes de productos con stock bajo.</w:t>
            </w:r>
          </w:p>
        </w:tc>
        <w:tc>
          <w:tcPr>
            <w:tcW w:w="1060" w:type="pct"/>
            <w:tcBorders>
              <w:top w:val="single" w:sz="4" w:space="0" w:color="44B3E1"/>
              <w:left w:val="nil"/>
              <w:bottom w:val="single" w:sz="4" w:space="0" w:color="44B3E1"/>
              <w:right w:val="nil"/>
            </w:tcBorders>
            <w:shd w:val="clear" w:color="C0E6F5" w:fill="C0E6F5"/>
            <w:vAlign w:val="center"/>
            <w:hideMark/>
          </w:tcPr>
          <w:p w14:paraId="4D505A1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NEC-11 | ENT-001</w:t>
            </w:r>
          </w:p>
        </w:tc>
        <w:tc>
          <w:tcPr>
            <w:tcW w:w="597" w:type="pct"/>
            <w:tcBorders>
              <w:top w:val="single" w:sz="4" w:space="0" w:color="44B3E1"/>
              <w:left w:val="nil"/>
              <w:bottom w:val="single" w:sz="4" w:space="0" w:color="44B3E1"/>
              <w:right w:val="nil"/>
            </w:tcBorders>
            <w:shd w:val="clear" w:color="FCE4D6" w:fill="FCE4D6"/>
            <w:vAlign w:val="center"/>
            <w:hideMark/>
          </w:tcPr>
          <w:p w14:paraId="1E9E15FB"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31BDF2E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199042B"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0C2517B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RF-072</w:t>
            </w:r>
          </w:p>
        </w:tc>
        <w:tc>
          <w:tcPr>
            <w:tcW w:w="746" w:type="pct"/>
            <w:tcBorders>
              <w:top w:val="single" w:sz="4" w:space="0" w:color="44B3E1"/>
              <w:left w:val="nil"/>
              <w:bottom w:val="single" w:sz="4" w:space="0" w:color="44B3E1"/>
              <w:right w:val="nil"/>
            </w:tcBorders>
            <w:shd w:val="clear" w:color="auto" w:fill="auto"/>
            <w:vAlign w:val="center"/>
            <w:hideMark/>
          </w:tcPr>
          <w:p w14:paraId="060B4F5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Reportes</w:t>
            </w:r>
          </w:p>
        </w:tc>
        <w:tc>
          <w:tcPr>
            <w:tcW w:w="1718" w:type="pct"/>
            <w:tcBorders>
              <w:top w:val="single" w:sz="4" w:space="0" w:color="44B3E1"/>
              <w:left w:val="nil"/>
              <w:bottom w:val="single" w:sz="4" w:space="0" w:color="44B3E1"/>
              <w:right w:val="nil"/>
            </w:tcBorders>
            <w:shd w:val="clear" w:color="auto" w:fill="auto"/>
            <w:vAlign w:val="center"/>
            <w:hideMark/>
          </w:tcPr>
          <w:p w14:paraId="7AEFE5F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generar reportes de medicamentos próximos a vencer.</w:t>
            </w:r>
          </w:p>
        </w:tc>
        <w:tc>
          <w:tcPr>
            <w:tcW w:w="1060" w:type="pct"/>
            <w:tcBorders>
              <w:top w:val="single" w:sz="4" w:space="0" w:color="44B3E1"/>
              <w:left w:val="nil"/>
              <w:bottom w:val="single" w:sz="4" w:space="0" w:color="44B3E1"/>
              <w:right w:val="nil"/>
            </w:tcBorders>
            <w:shd w:val="clear" w:color="auto" w:fill="auto"/>
            <w:vAlign w:val="center"/>
            <w:hideMark/>
          </w:tcPr>
          <w:p w14:paraId="60553BDF" w14:textId="6627496E"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NEC-11 y NEC-33 | ENT-001 y ENT-002</w:t>
            </w:r>
          </w:p>
        </w:tc>
        <w:tc>
          <w:tcPr>
            <w:tcW w:w="597" w:type="pct"/>
            <w:tcBorders>
              <w:top w:val="single" w:sz="4" w:space="0" w:color="44B3E1"/>
              <w:left w:val="nil"/>
              <w:bottom w:val="single" w:sz="4" w:space="0" w:color="44B3E1"/>
              <w:right w:val="nil"/>
            </w:tcBorders>
            <w:shd w:val="clear" w:color="FCE4D6" w:fill="FCE4D6"/>
            <w:vAlign w:val="center"/>
            <w:hideMark/>
          </w:tcPr>
          <w:p w14:paraId="40E6B473"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6DA582D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185315B"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6641908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RF-073</w:t>
            </w:r>
          </w:p>
        </w:tc>
        <w:tc>
          <w:tcPr>
            <w:tcW w:w="746" w:type="pct"/>
            <w:tcBorders>
              <w:top w:val="single" w:sz="4" w:space="0" w:color="44B3E1"/>
              <w:left w:val="nil"/>
              <w:bottom w:val="single" w:sz="4" w:space="0" w:color="44B3E1"/>
              <w:right w:val="nil"/>
            </w:tcBorders>
            <w:shd w:val="clear" w:color="C0E6F5" w:fill="C0E6F5"/>
            <w:vAlign w:val="center"/>
            <w:hideMark/>
          </w:tcPr>
          <w:p w14:paraId="7C53747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Dashboard</w:t>
            </w:r>
            <w:proofErr w:type="spellEnd"/>
          </w:p>
        </w:tc>
        <w:tc>
          <w:tcPr>
            <w:tcW w:w="1718" w:type="pct"/>
            <w:tcBorders>
              <w:top w:val="single" w:sz="4" w:space="0" w:color="44B3E1"/>
              <w:left w:val="nil"/>
              <w:bottom w:val="single" w:sz="4" w:space="0" w:color="44B3E1"/>
              <w:right w:val="nil"/>
            </w:tcBorders>
            <w:shd w:val="clear" w:color="C0E6F5" w:fill="C0E6F5"/>
            <w:vAlign w:val="center"/>
            <w:hideMark/>
          </w:tcPr>
          <w:p w14:paraId="28A91A6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 xml:space="preserve">El sistema deberá mostrar un </w:t>
            </w:r>
            <w:proofErr w:type="spellStart"/>
            <w:r w:rsidRPr="008E45C5">
              <w:rPr>
                <w:rFonts w:ascii="Century Gothic" w:eastAsia="Times New Roman" w:hAnsi="Century Gothic" w:cs="Times New Roman"/>
                <w:color w:val="000000"/>
                <w:kern w:val="0"/>
                <w:sz w:val="16"/>
                <w:szCs w:val="16"/>
                <w:lang w:eastAsia="es-BO"/>
                <w14:ligatures w14:val="none"/>
              </w:rPr>
              <w:t>dashboard</w:t>
            </w:r>
            <w:proofErr w:type="spellEnd"/>
            <w:r w:rsidRPr="008E45C5">
              <w:rPr>
                <w:rFonts w:ascii="Century Gothic" w:eastAsia="Times New Roman" w:hAnsi="Century Gothic" w:cs="Times New Roman"/>
                <w:color w:val="000000"/>
                <w:kern w:val="0"/>
                <w:sz w:val="16"/>
                <w:szCs w:val="16"/>
                <w:lang w:eastAsia="es-BO"/>
                <w14:ligatures w14:val="none"/>
              </w:rPr>
              <w:t xml:space="preserve"> gerencial con información resumida de ventas, inventario y caja.</w:t>
            </w:r>
          </w:p>
        </w:tc>
        <w:tc>
          <w:tcPr>
            <w:tcW w:w="1060" w:type="pct"/>
            <w:tcBorders>
              <w:top w:val="single" w:sz="4" w:space="0" w:color="44B3E1"/>
              <w:left w:val="nil"/>
              <w:bottom w:val="single" w:sz="4" w:space="0" w:color="44B3E1"/>
              <w:right w:val="nil"/>
            </w:tcBorders>
            <w:shd w:val="clear" w:color="C0E6F5" w:fill="C0E6F5"/>
            <w:vAlign w:val="center"/>
            <w:hideMark/>
          </w:tcPr>
          <w:p w14:paraId="7A67D62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NEC-12 | ENT-001 y ENT-002</w:t>
            </w:r>
          </w:p>
        </w:tc>
        <w:tc>
          <w:tcPr>
            <w:tcW w:w="597" w:type="pct"/>
            <w:tcBorders>
              <w:top w:val="single" w:sz="4" w:space="0" w:color="44B3E1"/>
              <w:left w:val="nil"/>
              <w:bottom w:val="single" w:sz="4" w:space="0" w:color="44B3E1"/>
              <w:right w:val="nil"/>
            </w:tcBorders>
            <w:shd w:val="clear" w:color="FFF2CC" w:fill="FFF2CC"/>
            <w:vAlign w:val="center"/>
            <w:hideMark/>
          </w:tcPr>
          <w:p w14:paraId="7C90BC5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579530F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61510B0C"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DC3229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RF-074</w:t>
            </w:r>
          </w:p>
        </w:tc>
        <w:tc>
          <w:tcPr>
            <w:tcW w:w="746" w:type="pct"/>
            <w:tcBorders>
              <w:top w:val="single" w:sz="4" w:space="0" w:color="44B3E1"/>
              <w:left w:val="nil"/>
              <w:bottom w:val="single" w:sz="4" w:space="0" w:color="44B3E1"/>
              <w:right w:val="nil"/>
            </w:tcBorders>
            <w:shd w:val="clear" w:color="auto" w:fill="auto"/>
            <w:vAlign w:val="center"/>
            <w:hideMark/>
          </w:tcPr>
          <w:p w14:paraId="0211B22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Dashboard</w:t>
            </w:r>
            <w:proofErr w:type="spellEnd"/>
          </w:p>
        </w:tc>
        <w:tc>
          <w:tcPr>
            <w:tcW w:w="1718" w:type="pct"/>
            <w:tcBorders>
              <w:top w:val="single" w:sz="4" w:space="0" w:color="44B3E1"/>
              <w:left w:val="nil"/>
              <w:bottom w:val="single" w:sz="4" w:space="0" w:color="44B3E1"/>
              <w:right w:val="nil"/>
            </w:tcBorders>
            <w:shd w:val="clear" w:color="auto" w:fill="auto"/>
            <w:vAlign w:val="center"/>
            <w:hideMark/>
          </w:tcPr>
          <w:p w14:paraId="7BEB37DC" w14:textId="76E00924"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 xml:space="preserve">El sistema deberá </w:t>
            </w:r>
            <w:r w:rsidR="00985759" w:rsidRPr="00985759">
              <w:rPr>
                <w:rFonts w:ascii="Century Gothic" w:eastAsia="Times New Roman" w:hAnsi="Century Gothic" w:cs="Times New Roman"/>
                <w:color w:val="000000"/>
                <w:kern w:val="0"/>
                <w:sz w:val="16"/>
                <w:szCs w:val="16"/>
                <w:lang w:eastAsia="es-BO"/>
                <w14:ligatures w14:val="none"/>
              </w:rPr>
              <w:t>mostrar un comparativo del total de ventas por cajero, agrupado por día, semana o mes según la selección del usuario</w:t>
            </w:r>
            <w:r w:rsidRPr="008E45C5">
              <w:rPr>
                <w:rFonts w:ascii="Century Gothic" w:eastAsia="Times New Roman" w:hAnsi="Century Gothic" w:cs="Times New Roman"/>
                <w:color w:val="000000"/>
                <w:kern w:val="0"/>
                <w:sz w:val="16"/>
                <w:szCs w:val="16"/>
                <w:lang w:eastAsia="es-BO"/>
                <w14:ligatures w14:val="none"/>
              </w:rPr>
              <w:t>.</w:t>
            </w:r>
          </w:p>
        </w:tc>
        <w:tc>
          <w:tcPr>
            <w:tcW w:w="1060" w:type="pct"/>
            <w:tcBorders>
              <w:top w:val="single" w:sz="4" w:space="0" w:color="44B3E1"/>
              <w:left w:val="nil"/>
              <w:bottom w:val="single" w:sz="4" w:space="0" w:color="44B3E1"/>
              <w:right w:val="nil"/>
            </w:tcBorders>
            <w:shd w:val="clear" w:color="auto" w:fill="auto"/>
            <w:vAlign w:val="center"/>
            <w:hideMark/>
          </w:tcPr>
          <w:p w14:paraId="09CAE2A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NEC-22 | ENT-002</w:t>
            </w:r>
          </w:p>
        </w:tc>
        <w:tc>
          <w:tcPr>
            <w:tcW w:w="597" w:type="pct"/>
            <w:tcBorders>
              <w:top w:val="single" w:sz="4" w:space="0" w:color="44B3E1"/>
              <w:left w:val="nil"/>
              <w:bottom w:val="single" w:sz="4" w:space="0" w:color="44B3E1"/>
              <w:right w:val="nil"/>
            </w:tcBorders>
            <w:shd w:val="clear" w:color="FFF2CC" w:fill="FFF2CC"/>
            <w:vAlign w:val="center"/>
            <w:hideMark/>
          </w:tcPr>
          <w:p w14:paraId="476597C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1F7B895A"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7BEF2EF"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7D21C4E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RF-075</w:t>
            </w:r>
          </w:p>
        </w:tc>
        <w:tc>
          <w:tcPr>
            <w:tcW w:w="746" w:type="pct"/>
            <w:tcBorders>
              <w:top w:val="single" w:sz="4" w:space="0" w:color="44B3E1"/>
              <w:left w:val="nil"/>
              <w:bottom w:val="single" w:sz="4" w:space="0" w:color="44B3E1"/>
              <w:right w:val="nil"/>
            </w:tcBorders>
            <w:shd w:val="clear" w:color="C0E6F5" w:fill="C0E6F5"/>
            <w:vAlign w:val="center"/>
            <w:hideMark/>
          </w:tcPr>
          <w:p w14:paraId="138B507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Auditoría</w:t>
            </w:r>
          </w:p>
        </w:tc>
        <w:tc>
          <w:tcPr>
            <w:tcW w:w="1718" w:type="pct"/>
            <w:tcBorders>
              <w:top w:val="single" w:sz="4" w:space="0" w:color="44B3E1"/>
              <w:left w:val="nil"/>
              <w:bottom w:val="single" w:sz="4" w:space="0" w:color="44B3E1"/>
              <w:right w:val="nil"/>
            </w:tcBorders>
            <w:shd w:val="clear" w:color="C0E6F5" w:fill="C0E6F5"/>
            <w:vAlign w:val="center"/>
            <w:hideMark/>
          </w:tcPr>
          <w:p w14:paraId="629BE0BE" w14:textId="23E099C0"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 xml:space="preserve">El sistema deberá registrar el usuario responsable, la fecha y la hora de </w:t>
            </w:r>
            <w:r w:rsidR="00985759" w:rsidRPr="00985759">
              <w:rPr>
                <w:rFonts w:ascii="Century Gothic" w:eastAsia="Times New Roman" w:hAnsi="Century Gothic" w:cs="Times New Roman"/>
                <w:color w:val="000000"/>
                <w:kern w:val="0"/>
                <w:sz w:val="16"/>
                <w:szCs w:val="16"/>
                <w:lang w:eastAsia="es-BO"/>
                <w14:ligatures w14:val="none"/>
              </w:rPr>
              <w:t xml:space="preserve">las siguientes operaciones críticas: anulación de ventas, ajustes de inventario, egresos de caja, cierre y </w:t>
            </w:r>
            <w:r w:rsidR="00985759" w:rsidRPr="00985759">
              <w:rPr>
                <w:rFonts w:ascii="Century Gothic" w:eastAsia="Times New Roman" w:hAnsi="Century Gothic" w:cs="Times New Roman"/>
                <w:color w:val="000000"/>
                <w:kern w:val="0"/>
                <w:sz w:val="16"/>
                <w:szCs w:val="16"/>
                <w:lang w:eastAsia="es-BO"/>
                <w14:ligatures w14:val="none"/>
              </w:rPr>
              <w:lastRenderedPageBreak/>
              <w:t>entrega de caja, aplicación de descuentos y cambios de usuarios o permisos</w:t>
            </w:r>
            <w:r w:rsidRPr="008E45C5">
              <w:rPr>
                <w:rFonts w:ascii="Century Gothic" w:eastAsia="Times New Roman" w:hAnsi="Century Gothic" w:cs="Times New Roman"/>
                <w:color w:val="000000"/>
                <w:kern w:val="0"/>
                <w:sz w:val="16"/>
                <w:szCs w:val="16"/>
                <w:lang w:eastAsia="es-BO"/>
                <w14:ligatures w14:val="none"/>
              </w:rPr>
              <w:t>.</w:t>
            </w:r>
          </w:p>
        </w:tc>
        <w:tc>
          <w:tcPr>
            <w:tcW w:w="1060" w:type="pct"/>
            <w:tcBorders>
              <w:top w:val="single" w:sz="4" w:space="0" w:color="44B3E1"/>
              <w:left w:val="nil"/>
              <w:bottom w:val="single" w:sz="4" w:space="0" w:color="44B3E1"/>
              <w:right w:val="nil"/>
            </w:tcBorders>
            <w:shd w:val="clear" w:color="C0E6F5" w:fill="C0E6F5"/>
            <w:vAlign w:val="center"/>
            <w:hideMark/>
          </w:tcPr>
          <w:p w14:paraId="1109B33E" w14:textId="7FD7D1FB" w:rsidR="008E45C5"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lastRenderedPageBreak/>
              <w:t>NEC-10 y NEC-28 | ENT-001</w:t>
            </w:r>
          </w:p>
        </w:tc>
        <w:tc>
          <w:tcPr>
            <w:tcW w:w="597" w:type="pct"/>
            <w:tcBorders>
              <w:top w:val="single" w:sz="4" w:space="0" w:color="44B3E1"/>
              <w:left w:val="nil"/>
              <w:bottom w:val="single" w:sz="4" w:space="0" w:color="44B3E1"/>
              <w:right w:val="nil"/>
            </w:tcBorders>
            <w:shd w:val="clear" w:color="FCE4D6" w:fill="FCE4D6"/>
            <w:vAlign w:val="center"/>
            <w:hideMark/>
          </w:tcPr>
          <w:p w14:paraId="3C2DF950"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4AC236D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41986A9"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7226A3A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RF-080</w:t>
            </w:r>
          </w:p>
        </w:tc>
        <w:tc>
          <w:tcPr>
            <w:tcW w:w="746" w:type="pct"/>
            <w:tcBorders>
              <w:top w:val="single" w:sz="4" w:space="0" w:color="44B3E1"/>
              <w:left w:val="nil"/>
              <w:bottom w:val="single" w:sz="4" w:space="0" w:color="44B3E1"/>
              <w:right w:val="nil"/>
            </w:tcBorders>
            <w:shd w:val="clear" w:color="auto" w:fill="auto"/>
            <w:vAlign w:val="center"/>
            <w:hideMark/>
          </w:tcPr>
          <w:p w14:paraId="4F603B3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Sincronización</w:t>
            </w:r>
          </w:p>
        </w:tc>
        <w:tc>
          <w:tcPr>
            <w:tcW w:w="1718" w:type="pct"/>
            <w:tcBorders>
              <w:top w:val="single" w:sz="4" w:space="0" w:color="44B3E1"/>
              <w:left w:val="nil"/>
              <w:bottom w:val="single" w:sz="4" w:space="0" w:color="44B3E1"/>
              <w:right w:val="nil"/>
            </w:tcBorders>
            <w:shd w:val="clear" w:color="auto" w:fill="auto"/>
            <w:vAlign w:val="center"/>
            <w:hideMark/>
          </w:tcPr>
          <w:p w14:paraId="39CCA431" w14:textId="50FFCB9A" w:rsidR="008E45C5" w:rsidRPr="008E45C5" w:rsidRDefault="003D76D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almacenar en la base SQLite local del puesto las ventas, los movimientos de inventario y los movimientos de caja realizados cuando no exista conexión a Internet.</w:t>
            </w:r>
          </w:p>
        </w:tc>
        <w:tc>
          <w:tcPr>
            <w:tcW w:w="1060" w:type="pct"/>
            <w:tcBorders>
              <w:top w:val="single" w:sz="4" w:space="0" w:color="44B3E1"/>
              <w:left w:val="nil"/>
              <w:bottom w:val="single" w:sz="4" w:space="0" w:color="44B3E1"/>
              <w:right w:val="nil"/>
            </w:tcBorders>
            <w:shd w:val="clear" w:color="auto" w:fill="auto"/>
            <w:vAlign w:val="center"/>
            <w:hideMark/>
          </w:tcPr>
          <w:p w14:paraId="7AC3C54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NEC-14 | ENT-001</w:t>
            </w:r>
          </w:p>
        </w:tc>
        <w:tc>
          <w:tcPr>
            <w:tcW w:w="597" w:type="pct"/>
            <w:tcBorders>
              <w:top w:val="single" w:sz="4" w:space="0" w:color="44B3E1"/>
              <w:left w:val="nil"/>
              <w:bottom w:val="single" w:sz="4" w:space="0" w:color="44B3E1"/>
              <w:right w:val="nil"/>
            </w:tcBorders>
            <w:shd w:val="clear" w:color="FCE4D6" w:fill="FCE4D6"/>
            <w:vAlign w:val="center"/>
            <w:hideMark/>
          </w:tcPr>
          <w:p w14:paraId="437396E6"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4470BD4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75462FDE"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524FDAA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RF-081</w:t>
            </w:r>
          </w:p>
        </w:tc>
        <w:tc>
          <w:tcPr>
            <w:tcW w:w="746" w:type="pct"/>
            <w:tcBorders>
              <w:top w:val="single" w:sz="4" w:space="0" w:color="44B3E1"/>
              <w:left w:val="nil"/>
              <w:bottom w:val="single" w:sz="4" w:space="0" w:color="44B3E1"/>
              <w:right w:val="nil"/>
            </w:tcBorders>
            <w:shd w:val="clear" w:color="C0E6F5" w:fill="C0E6F5"/>
            <w:vAlign w:val="center"/>
            <w:hideMark/>
          </w:tcPr>
          <w:p w14:paraId="5C835F8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Sincronización</w:t>
            </w:r>
          </w:p>
        </w:tc>
        <w:tc>
          <w:tcPr>
            <w:tcW w:w="1718" w:type="pct"/>
            <w:tcBorders>
              <w:top w:val="single" w:sz="4" w:space="0" w:color="44B3E1"/>
              <w:left w:val="nil"/>
              <w:bottom w:val="single" w:sz="4" w:space="0" w:color="44B3E1"/>
              <w:right w:val="nil"/>
            </w:tcBorders>
            <w:shd w:val="clear" w:color="C0E6F5" w:fill="C0E6F5"/>
            <w:vAlign w:val="center"/>
            <w:hideMark/>
          </w:tcPr>
          <w:p w14:paraId="36F3ABDC" w14:textId="234203A8"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 xml:space="preserve">Al restablecerse la conexión, el sistema deberá sincronizar las operaciones pendientes </w:t>
            </w:r>
            <w:r w:rsidR="00985759" w:rsidRPr="00985759">
              <w:rPr>
                <w:rFonts w:ascii="Century Gothic" w:eastAsia="Times New Roman" w:hAnsi="Century Gothic" w:cs="Times New Roman"/>
                <w:color w:val="000000"/>
                <w:kern w:val="0"/>
                <w:sz w:val="16"/>
                <w:szCs w:val="16"/>
                <w:lang w:eastAsia="es-BO"/>
                <w14:ligatures w14:val="none"/>
              </w:rPr>
              <w:t>en el orden en que fueron registrada</w:t>
            </w:r>
            <w:r w:rsidRPr="008E45C5">
              <w:rPr>
                <w:rFonts w:ascii="Century Gothic" w:eastAsia="Times New Roman" w:hAnsi="Century Gothic" w:cs="Times New Roman"/>
                <w:color w:val="000000"/>
                <w:kern w:val="0"/>
                <w:sz w:val="16"/>
                <w:szCs w:val="16"/>
                <w:lang w:eastAsia="es-BO"/>
                <w14:ligatures w14:val="none"/>
              </w:rPr>
              <w:t>s.</w:t>
            </w:r>
          </w:p>
        </w:tc>
        <w:tc>
          <w:tcPr>
            <w:tcW w:w="1060" w:type="pct"/>
            <w:tcBorders>
              <w:top w:val="single" w:sz="4" w:space="0" w:color="44B3E1"/>
              <w:left w:val="nil"/>
              <w:bottom w:val="single" w:sz="4" w:space="0" w:color="44B3E1"/>
              <w:right w:val="nil"/>
            </w:tcBorders>
            <w:shd w:val="clear" w:color="C0E6F5" w:fill="C0E6F5"/>
            <w:vAlign w:val="center"/>
            <w:hideMark/>
          </w:tcPr>
          <w:p w14:paraId="3D14E22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NEC-14 | ENT-001</w:t>
            </w:r>
          </w:p>
        </w:tc>
        <w:tc>
          <w:tcPr>
            <w:tcW w:w="597" w:type="pct"/>
            <w:tcBorders>
              <w:top w:val="single" w:sz="4" w:space="0" w:color="44B3E1"/>
              <w:left w:val="nil"/>
              <w:bottom w:val="single" w:sz="4" w:space="0" w:color="44B3E1"/>
              <w:right w:val="nil"/>
            </w:tcBorders>
            <w:shd w:val="clear" w:color="FCE4D6" w:fill="FCE4D6"/>
            <w:vAlign w:val="center"/>
            <w:hideMark/>
          </w:tcPr>
          <w:p w14:paraId="6534B3BA"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31DFE44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76E579F"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20A745F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RF-082</w:t>
            </w:r>
          </w:p>
        </w:tc>
        <w:tc>
          <w:tcPr>
            <w:tcW w:w="746" w:type="pct"/>
            <w:tcBorders>
              <w:top w:val="single" w:sz="4" w:space="0" w:color="44B3E1"/>
              <w:left w:val="nil"/>
              <w:bottom w:val="single" w:sz="4" w:space="0" w:color="44B3E1"/>
              <w:right w:val="nil"/>
            </w:tcBorders>
            <w:shd w:val="clear" w:color="auto" w:fill="auto"/>
            <w:vAlign w:val="center"/>
            <w:hideMark/>
          </w:tcPr>
          <w:p w14:paraId="4C3316C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Respaldo</w:t>
            </w:r>
          </w:p>
        </w:tc>
        <w:tc>
          <w:tcPr>
            <w:tcW w:w="1718" w:type="pct"/>
            <w:tcBorders>
              <w:top w:val="single" w:sz="4" w:space="0" w:color="44B3E1"/>
              <w:left w:val="nil"/>
              <w:bottom w:val="single" w:sz="4" w:space="0" w:color="44B3E1"/>
              <w:right w:val="nil"/>
            </w:tcBorders>
            <w:shd w:val="clear" w:color="auto" w:fill="auto"/>
            <w:vAlign w:val="center"/>
            <w:hideMark/>
          </w:tcPr>
          <w:p w14:paraId="5EFD9D2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realizar respaldos de la información.</w:t>
            </w:r>
          </w:p>
        </w:tc>
        <w:tc>
          <w:tcPr>
            <w:tcW w:w="1060" w:type="pct"/>
            <w:tcBorders>
              <w:top w:val="single" w:sz="4" w:space="0" w:color="44B3E1"/>
              <w:left w:val="nil"/>
              <w:bottom w:val="single" w:sz="4" w:space="0" w:color="44B3E1"/>
              <w:right w:val="nil"/>
            </w:tcBorders>
            <w:shd w:val="clear" w:color="auto" w:fill="auto"/>
            <w:vAlign w:val="center"/>
            <w:hideMark/>
          </w:tcPr>
          <w:p w14:paraId="42836266" w14:textId="2BE3F2D0" w:rsidR="008E45C5" w:rsidRPr="008E45C5" w:rsidRDefault="00794D0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ENT-001 | AS-IS 4.3</w:t>
            </w:r>
          </w:p>
        </w:tc>
        <w:tc>
          <w:tcPr>
            <w:tcW w:w="597" w:type="pct"/>
            <w:tcBorders>
              <w:top w:val="single" w:sz="4" w:space="0" w:color="44B3E1"/>
              <w:left w:val="nil"/>
              <w:bottom w:val="single" w:sz="4" w:space="0" w:color="44B3E1"/>
              <w:right w:val="nil"/>
            </w:tcBorders>
            <w:shd w:val="clear" w:color="FFF2CC" w:fill="FFF2CC"/>
            <w:vAlign w:val="center"/>
            <w:hideMark/>
          </w:tcPr>
          <w:p w14:paraId="4562AC7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757FEB2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C76CB6C"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6F2437D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RF-083</w:t>
            </w:r>
          </w:p>
        </w:tc>
        <w:tc>
          <w:tcPr>
            <w:tcW w:w="746" w:type="pct"/>
            <w:tcBorders>
              <w:top w:val="single" w:sz="4" w:space="0" w:color="44B3E1"/>
              <w:left w:val="nil"/>
              <w:bottom w:val="single" w:sz="4" w:space="0" w:color="44B3E1"/>
              <w:right w:val="nil"/>
            </w:tcBorders>
            <w:shd w:val="clear" w:color="C0E6F5" w:fill="C0E6F5"/>
            <w:vAlign w:val="center"/>
            <w:hideMark/>
          </w:tcPr>
          <w:p w14:paraId="5B7E2A9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Respaldo</w:t>
            </w:r>
          </w:p>
        </w:tc>
        <w:tc>
          <w:tcPr>
            <w:tcW w:w="1718" w:type="pct"/>
            <w:tcBorders>
              <w:top w:val="single" w:sz="4" w:space="0" w:color="44B3E1"/>
              <w:left w:val="nil"/>
              <w:bottom w:val="single" w:sz="4" w:space="0" w:color="44B3E1"/>
              <w:right w:val="nil"/>
            </w:tcBorders>
            <w:shd w:val="clear" w:color="C0E6F5" w:fill="C0E6F5"/>
            <w:vAlign w:val="center"/>
            <w:hideMark/>
          </w:tcPr>
          <w:p w14:paraId="1234986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recuperar la información desde un respaldo autorizado.</w:t>
            </w:r>
          </w:p>
        </w:tc>
        <w:tc>
          <w:tcPr>
            <w:tcW w:w="1060" w:type="pct"/>
            <w:tcBorders>
              <w:top w:val="single" w:sz="4" w:space="0" w:color="44B3E1"/>
              <w:left w:val="nil"/>
              <w:bottom w:val="single" w:sz="4" w:space="0" w:color="44B3E1"/>
              <w:right w:val="nil"/>
            </w:tcBorders>
            <w:shd w:val="clear" w:color="C0E6F5" w:fill="C0E6F5"/>
            <w:vAlign w:val="center"/>
            <w:hideMark/>
          </w:tcPr>
          <w:p w14:paraId="06C888EF" w14:textId="50081943" w:rsidR="008E45C5" w:rsidRPr="008E45C5" w:rsidRDefault="00794D0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ENT-001 | AS-IS 4.3</w:t>
            </w:r>
          </w:p>
        </w:tc>
        <w:tc>
          <w:tcPr>
            <w:tcW w:w="597" w:type="pct"/>
            <w:tcBorders>
              <w:top w:val="single" w:sz="4" w:space="0" w:color="44B3E1"/>
              <w:left w:val="nil"/>
              <w:bottom w:val="single" w:sz="4" w:space="0" w:color="44B3E1"/>
              <w:right w:val="nil"/>
            </w:tcBorders>
            <w:shd w:val="clear" w:color="FFF2CC" w:fill="FFF2CC"/>
            <w:vAlign w:val="center"/>
            <w:hideMark/>
          </w:tcPr>
          <w:p w14:paraId="5639EB8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070E58F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C333143"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0466DF1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RF-084</w:t>
            </w:r>
          </w:p>
        </w:tc>
        <w:tc>
          <w:tcPr>
            <w:tcW w:w="746" w:type="pct"/>
            <w:tcBorders>
              <w:top w:val="single" w:sz="4" w:space="0" w:color="44B3E1"/>
              <w:left w:val="nil"/>
              <w:bottom w:val="single" w:sz="4" w:space="0" w:color="44B3E1"/>
              <w:right w:val="nil"/>
            </w:tcBorders>
            <w:shd w:val="clear" w:color="auto" w:fill="auto"/>
            <w:vAlign w:val="center"/>
            <w:hideMark/>
          </w:tcPr>
          <w:p w14:paraId="7988CAD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Clientes</w:t>
            </w:r>
          </w:p>
        </w:tc>
        <w:tc>
          <w:tcPr>
            <w:tcW w:w="1718" w:type="pct"/>
            <w:tcBorders>
              <w:top w:val="single" w:sz="4" w:space="0" w:color="44B3E1"/>
              <w:left w:val="nil"/>
              <w:bottom w:val="single" w:sz="4" w:space="0" w:color="44B3E1"/>
              <w:right w:val="nil"/>
            </w:tcBorders>
            <w:shd w:val="clear" w:color="auto" w:fill="auto"/>
            <w:vAlign w:val="center"/>
            <w:hideMark/>
          </w:tcPr>
          <w:p w14:paraId="0FDBA73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clientes.</w:t>
            </w:r>
          </w:p>
        </w:tc>
        <w:tc>
          <w:tcPr>
            <w:tcW w:w="1060" w:type="pct"/>
            <w:tcBorders>
              <w:top w:val="single" w:sz="4" w:space="0" w:color="44B3E1"/>
              <w:left w:val="nil"/>
              <w:bottom w:val="single" w:sz="4" w:space="0" w:color="44B3E1"/>
              <w:right w:val="nil"/>
            </w:tcBorders>
            <w:shd w:val="clear" w:color="auto" w:fill="auto"/>
            <w:vAlign w:val="center"/>
            <w:hideMark/>
          </w:tcPr>
          <w:p w14:paraId="78AB2A38" w14:textId="750D16CD"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NEC-34 | VAL-001</w:t>
            </w:r>
          </w:p>
        </w:tc>
        <w:tc>
          <w:tcPr>
            <w:tcW w:w="597" w:type="pct"/>
            <w:tcBorders>
              <w:top w:val="single" w:sz="4" w:space="0" w:color="44B3E1"/>
              <w:left w:val="nil"/>
              <w:bottom w:val="single" w:sz="4" w:space="0" w:color="44B3E1"/>
              <w:right w:val="nil"/>
            </w:tcBorders>
            <w:shd w:val="clear" w:color="FFF2CC" w:fill="FFF2CC"/>
            <w:vAlign w:val="center"/>
            <w:hideMark/>
          </w:tcPr>
          <w:p w14:paraId="597F917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0DFD5F0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DD0210A"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62F5A72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RF-085</w:t>
            </w:r>
          </w:p>
        </w:tc>
        <w:tc>
          <w:tcPr>
            <w:tcW w:w="746" w:type="pct"/>
            <w:tcBorders>
              <w:top w:val="single" w:sz="4" w:space="0" w:color="44B3E1"/>
              <w:left w:val="nil"/>
              <w:bottom w:val="single" w:sz="4" w:space="0" w:color="44B3E1"/>
              <w:right w:val="nil"/>
            </w:tcBorders>
            <w:shd w:val="clear" w:color="C0E6F5" w:fill="C0E6F5"/>
            <w:vAlign w:val="center"/>
            <w:hideMark/>
          </w:tcPr>
          <w:p w14:paraId="0519D4B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Clientes</w:t>
            </w:r>
          </w:p>
        </w:tc>
        <w:tc>
          <w:tcPr>
            <w:tcW w:w="1718" w:type="pct"/>
            <w:tcBorders>
              <w:top w:val="single" w:sz="4" w:space="0" w:color="44B3E1"/>
              <w:left w:val="nil"/>
              <w:bottom w:val="single" w:sz="4" w:space="0" w:color="44B3E1"/>
              <w:right w:val="nil"/>
            </w:tcBorders>
            <w:shd w:val="clear" w:color="C0E6F5" w:fill="C0E6F5"/>
            <w:vAlign w:val="center"/>
            <w:hideMark/>
          </w:tcPr>
          <w:p w14:paraId="4B0232A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modificar la información de clientes registrados.</w:t>
            </w:r>
          </w:p>
        </w:tc>
        <w:tc>
          <w:tcPr>
            <w:tcW w:w="1060" w:type="pct"/>
            <w:tcBorders>
              <w:top w:val="single" w:sz="4" w:space="0" w:color="44B3E1"/>
              <w:left w:val="nil"/>
              <w:bottom w:val="single" w:sz="4" w:space="0" w:color="44B3E1"/>
              <w:right w:val="nil"/>
            </w:tcBorders>
            <w:shd w:val="clear" w:color="C0E6F5" w:fill="C0E6F5"/>
            <w:vAlign w:val="center"/>
            <w:hideMark/>
          </w:tcPr>
          <w:p w14:paraId="2E5DA654" w14:textId="6E39867E"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NEC-34 | VAL-001</w:t>
            </w:r>
          </w:p>
        </w:tc>
        <w:tc>
          <w:tcPr>
            <w:tcW w:w="597" w:type="pct"/>
            <w:tcBorders>
              <w:top w:val="single" w:sz="4" w:space="0" w:color="44B3E1"/>
              <w:left w:val="nil"/>
              <w:bottom w:val="single" w:sz="4" w:space="0" w:color="44B3E1"/>
              <w:right w:val="nil"/>
            </w:tcBorders>
            <w:shd w:val="clear" w:color="FFF2CC" w:fill="FFF2CC"/>
            <w:vAlign w:val="center"/>
            <w:hideMark/>
          </w:tcPr>
          <w:p w14:paraId="59C2BBC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EABBF2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BD3FE51"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7490647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RF-086</w:t>
            </w:r>
          </w:p>
        </w:tc>
        <w:tc>
          <w:tcPr>
            <w:tcW w:w="746" w:type="pct"/>
            <w:tcBorders>
              <w:top w:val="single" w:sz="4" w:space="0" w:color="44B3E1"/>
              <w:left w:val="nil"/>
              <w:bottom w:val="single" w:sz="4" w:space="0" w:color="44B3E1"/>
              <w:right w:val="nil"/>
            </w:tcBorders>
            <w:shd w:val="clear" w:color="auto" w:fill="auto"/>
            <w:vAlign w:val="center"/>
            <w:hideMark/>
          </w:tcPr>
          <w:p w14:paraId="626BB97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Clientes</w:t>
            </w:r>
          </w:p>
        </w:tc>
        <w:tc>
          <w:tcPr>
            <w:tcW w:w="1718" w:type="pct"/>
            <w:tcBorders>
              <w:top w:val="single" w:sz="4" w:space="0" w:color="44B3E1"/>
              <w:left w:val="nil"/>
              <w:bottom w:val="single" w:sz="4" w:space="0" w:color="44B3E1"/>
              <w:right w:val="nil"/>
            </w:tcBorders>
            <w:shd w:val="clear" w:color="auto" w:fill="auto"/>
            <w:vAlign w:val="center"/>
            <w:hideMark/>
          </w:tcPr>
          <w:p w14:paraId="59B6208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buscar clientes registrados.</w:t>
            </w:r>
          </w:p>
        </w:tc>
        <w:tc>
          <w:tcPr>
            <w:tcW w:w="1060" w:type="pct"/>
            <w:tcBorders>
              <w:top w:val="single" w:sz="4" w:space="0" w:color="44B3E1"/>
              <w:left w:val="nil"/>
              <w:bottom w:val="single" w:sz="4" w:space="0" w:color="44B3E1"/>
              <w:right w:val="nil"/>
            </w:tcBorders>
            <w:shd w:val="clear" w:color="auto" w:fill="auto"/>
            <w:vAlign w:val="center"/>
            <w:hideMark/>
          </w:tcPr>
          <w:p w14:paraId="3B09E9C1" w14:textId="2E1FDD2D"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NEC-34 | VAL-001</w:t>
            </w:r>
          </w:p>
        </w:tc>
        <w:tc>
          <w:tcPr>
            <w:tcW w:w="597" w:type="pct"/>
            <w:tcBorders>
              <w:top w:val="single" w:sz="4" w:space="0" w:color="44B3E1"/>
              <w:left w:val="nil"/>
              <w:bottom w:val="single" w:sz="4" w:space="0" w:color="44B3E1"/>
              <w:right w:val="nil"/>
            </w:tcBorders>
            <w:shd w:val="clear" w:color="FFF2CC" w:fill="FFF2CC"/>
            <w:vAlign w:val="center"/>
            <w:hideMark/>
          </w:tcPr>
          <w:p w14:paraId="0659526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2BBA0EB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12671E3"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2ED02FD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RF-087</w:t>
            </w:r>
          </w:p>
        </w:tc>
        <w:tc>
          <w:tcPr>
            <w:tcW w:w="746" w:type="pct"/>
            <w:tcBorders>
              <w:top w:val="single" w:sz="4" w:space="0" w:color="44B3E1"/>
              <w:left w:val="nil"/>
              <w:bottom w:val="single" w:sz="4" w:space="0" w:color="44B3E1"/>
              <w:right w:val="nil"/>
            </w:tcBorders>
            <w:shd w:val="clear" w:color="C0E6F5" w:fill="C0E6F5"/>
            <w:vAlign w:val="center"/>
            <w:hideMark/>
          </w:tcPr>
          <w:p w14:paraId="03C8DAE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Clientes</w:t>
            </w:r>
          </w:p>
        </w:tc>
        <w:tc>
          <w:tcPr>
            <w:tcW w:w="1718" w:type="pct"/>
            <w:tcBorders>
              <w:top w:val="single" w:sz="4" w:space="0" w:color="44B3E1"/>
              <w:left w:val="nil"/>
              <w:bottom w:val="single" w:sz="4" w:space="0" w:color="44B3E1"/>
              <w:right w:val="nil"/>
            </w:tcBorders>
            <w:shd w:val="clear" w:color="C0E6F5" w:fill="C0E6F5"/>
            <w:vAlign w:val="center"/>
            <w:hideMark/>
          </w:tcPr>
          <w:p w14:paraId="4B816F9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consultar el historial de compras de un cliente.</w:t>
            </w:r>
          </w:p>
        </w:tc>
        <w:tc>
          <w:tcPr>
            <w:tcW w:w="1060" w:type="pct"/>
            <w:tcBorders>
              <w:top w:val="single" w:sz="4" w:space="0" w:color="44B3E1"/>
              <w:left w:val="nil"/>
              <w:bottom w:val="single" w:sz="4" w:space="0" w:color="44B3E1"/>
              <w:right w:val="nil"/>
            </w:tcBorders>
            <w:shd w:val="clear" w:color="C0E6F5" w:fill="C0E6F5"/>
            <w:vAlign w:val="center"/>
            <w:hideMark/>
          </w:tcPr>
          <w:p w14:paraId="3FA28769" w14:textId="766648D8"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NEC-34 | VAL-001</w:t>
            </w:r>
          </w:p>
        </w:tc>
        <w:tc>
          <w:tcPr>
            <w:tcW w:w="597" w:type="pct"/>
            <w:tcBorders>
              <w:top w:val="single" w:sz="4" w:space="0" w:color="44B3E1"/>
              <w:left w:val="nil"/>
              <w:bottom w:val="single" w:sz="4" w:space="0" w:color="44B3E1"/>
              <w:right w:val="nil"/>
            </w:tcBorders>
            <w:shd w:val="clear" w:color="FFF2CC" w:fill="FFF2CC"/>
            <w:vAlign w:val="center"/>
            <w:hideMark/>
          </w:tcPr>
          <w:p w14:paraId="5931B0A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62527A3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D357F15"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0AEBBAE7"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RF-088</w:t>
            </w:r>
          </w:p>
        </w:tc>
        <w:tc>
          <w:tcPr>
            <w:tcW w:w="746" w:type="pct"/>
            <w:tcBorders>
              <w:top w:val="single" w:sz="4" w:space="0" w:color="44B3E1"/>
              <w:left w:val="nil"/>
              <w:bottom w:val="single" w:sz="4" w:space="0" w:color="44B3E1"/>
              <w:right w:val="nil"/>
            </w:tcBorders>
            <w:shd w:val="clear" w:color="auto" w:fill="auto"/>
            <w:vAlign w:val="center"/>
            <w:hideMark/>
          </w:tcPr>
          <w:p w14:paraId="106DF48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Recetas</w:t>
            </w:r>
          </w:p>
        </w:tc>
        <w:tc>
          <w:tcPr>
            <w:tcW w:w="1718" w:type="pct"/>
            <w:tcBorders>
              <w:top w:val="single" w:sz="4" w:space="0" w:color="44B3E1"/>
              <w:left w:val="nil"/>
              <w:bottom w:val="single" w:sz="4" w:space="0" w:color="44B3E1"/>
              <w:right w:val="nil"/>
            </w:tcBorders>
            <w:shd w:val="clear" w:color="auto" w:fill="auto"/>
            <w:vAlign w:val="center"/>
            <w:hideMark/>
          </w:tcPr>
          <w:p w14:paraId="654BADB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registrar recetas médicas.</w:t>
            </w:r>
          </w:p>
        </w:tc>
        <w:tc>
          <w:tcPr>
            <w:tcW w:w="1060" w:type="pct"/>
            <w:tcBorders>
              <w:top w:val="single" w:sz="4" w:space="0" w:color="44B3E1"/>
              <w:left w:val="nil"/>
              <w:bottom w:val="single" w:sz="4" w:space="0" w:color="44B3E1"/>
              <w:right w:val="nil"/>
            </w:tcBorders>
            <w:shd w:val="clear" w:color="auto" w:fill="auto"/>
            <w:vAlign w:val="center"/>
            <w:hideMark/>
          </w:tcPr>
          <w:p w14:paraId="23556123" w14:textId="670C71AA"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NEC-35 | VAL-001</w:t>
            </w:r>
          </w:p>
        </w:tc>
        <w:tc>
          <w:tcPr>
            <w:tcW w:w="597" w:type="pct"/>
            <w:tcBorders>
              <w:top w:val="single" w:sz="4" w:space="0" w:color="44B3E1"/>
              <w:left w:val="nil"/>
              <w:bottom w:val="single" w:sz="4" w:space="0" w:color="44B3E1"/>
              <w:right w:val="nil"/>
            </w:tcBorders>
            <w:shd w:val="clear" w:color="FFF2CC" w:fill="FFF2CC"/>
            <w:vAlign w:val="center"/>
            <w:hideMark/>
          </w:tcPr>
          <w:p w14:paraId="1D7C530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45893EA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90942DA"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4859307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RF-089</w:t>
            </w:r>
          </w:p>
        </w:tc>
        <w:tc>
          <w:tcPr>
            <w:tcW w:w="746" w:type="pct"/>
            <w:tcBorders>
              <w:top w:val="single" w:sz="4" w:space="0" w:color="44B3E1"/>
              <w:left w:val="nil"/>
              <w:bottom w:val="single" w:sz="4" w:space="0" w:color="44B3E1"/>
              <w:right w:val="nil"/>
            </w:tcBorders>
            <w:shd w:val="clear" w:color="C0E6F5" w:fill="C0E6F5"/>
            <w:vAlign w:val="center"/>
            <w:hideMark/>
          </w:tcPr>
          <w:p w14:paraId="20A5AF1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Recetas</w:t>
            </w:r>
          </w:p>
        </w:tc>
        <w:tc>
          <w:tcPr>
            <w:tcW w:w="1718" w:type="pct"/>
            <w:tcBorders>
              <w:top w:val="single" w:sz="4" w:space="0" w:color="44B3E1"/>
              <w:left w:val="nil"/>
              <w:bottom w:val="single" w:sz="4" w:space="0" w:color="44B3E1"/>
              <w:right w:val="nil"/>
            </w:tcBorders>
            <w:shd w:val="clear" w:color="C0E6F5" w:fill="C0E6F5"/>
            <w:vAlign w:val="center"/>
            <w:hideMark/>
          </w:tcPr>
          <w:p w14:paraId="0F3A8EA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asociar una receta médica con la venta correspondiente.</w:t>
            </w:r>
          </w:p>
        </w:tc>
        <w:tc>
          <w:tcPr>
            <w:tcW w:w="1060" w:type="pct"/>
            <w:tcBorders>
              <w:top w:val="single" w:sz="4" w:space="0" w:color="44B3E1"/>
              <w:left w:val="nil"/>
              <w:bottom w:val="single" w:sz="4" w:space="0" w:color="44B3E1"/>
              <w:right w:val="nil"/>
            </w:tcBorders>
            <w:shd w:val="clear" w:color="C0E6F5" w:fill="C0E6F5"/>
            <w:vAlign w:val="center"/>
            <w:hideMark/>
          </w:tcPr>
          <w:p w14:paraId="547F3DDC" w14:textId="12BB5AEB"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NEC-35 | VAL-001</w:t>
            </w:r>
          </w:p>
        </w:tc>
        <w:tc>
          <w:tcPr>
            <w:tcW w:w="597" w:type="pct"/>
            <w:tcBorders>
              <w:top w:val="single" w:sz="4" w:space="0" w:color="44B3E1"/>
              <w:left w:val="nil"/>
              <w:bottom w:val="single" w:sz="4" w:space="0" w:color="44B3E1"/>
              <w:right w:val="nil"/>
            </w:tcBorders>
            <w:shd w:val="clear" w:color="FFF2CC" w:fill="FFF2CC"/>
            <w:vAlign w:val="center"/>
            <w:hideMark/>
          </w:tcPr>
          <w:p w14:paraId="30750CA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573DD9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0D41C3B8"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135659D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RF-090</w:t>
            </w:r>
          </w:p>
        </w:tc>
        <w:tc>
          <w:tcPr>
            <w:tcW w:w="746" w:type="pct"/>
            <w:tcBorders>
              <w:top w:val="single" w:sz="4" w:space="0" w:color="44B3E1"/>
              <w:left w:val="nil"/>
              <w:bottom w:val="single" w:sz="4" w:space="0" w:color="44B3E1"/>
              <w:right w:val="nil"/>
            </w:tcBorders>
            <w:shd w:val="clear" w:color="auto" w:fill="auto"/>
            <w:vAlign w:val="center"/>
            <w:hideMark/>
          </w:tcPr>
          <w:p w14:paraId="72C28E16"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Recetas</w:t>
            </w:r>
          </w:p>
        </w:tc>
        <w:tc>
          <w:tcPr>
            <w:tcW w:w="1718" w:type="pct"/>
            <w:tcBorders>
              <w:top w:val="single" w:sz="4" w:space="0" w:color="44B3E1"/>
              <w:left w:val="nil"/>
              <w:bottom w:val="single" w:sz="4" w:space="0" w:color="44B3E1"/>
              <w:right w:val="nil"/>
            </w:tcBorders>
            <w:shd w:val="clear" w:color="auto" w:fill="auto"/>
            <w:vAlign w:val="center"/>
            <w:hideMark/>
          </w:tcPr>
          <w:p w14:paraId="2CD1C62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verificar si un medicamento requiere receta médica.</w:t>
            </w:r>
          </w:p>
        </w:tc>
        <w:tc>
          <w:tcPr>
            <w:tcW w:w="1060" w:type="pct"/>
            <w:tcBorders>
              <w:top w:val="single" w:sz="4" w:space="0" w:color="44B3E1"/>
              <w:left w:val="nil"/>
              <w:bottom w:val="single" w:sz="4" w:space="0" w:color="44B3E1"/>
              <w:right w:val="nil"/>
            </w:tcBorders>
            <w:shd w:val="clear" w:color="auto" w:fill="auto"/>
            <w:vAlign w:val="center"/>
            <w:hideMark/>
          </w:tcPr>
          <w:p w14:paraId="06AC5A48" w14:textId="43BAAF91"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NEC-35 | VAL-001</w:t>
            </w:r>
          </w:p>
        </w:tc>
        <w:tc>
          <w:tcPr>
            <w:tcW w:w="597" w:type="pct"/>
            <w:tcBorders>
              <w:top w:val="single" w:sz="4" w:space="0" w:color="44B3E1"/>
              <w:left w:val="nil"/>
              <w:bottom w:val="single" w:sz="4" w:space="0" w:color="44B3E1"/>
              <w:right w:val="nil"/>
            </w:tcBorders>
            <w:shd w:val="clear" w:color="FCE4D6" w:fill="FCE4D6"/>
            <w:vAlign w:val="center"/>
            <w:hideMark/>
          </w:tcPr>
          <w:p w14:paraId="1D103CE6"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12FCF4A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DBC26ED"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2EFE2DA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RF-091</w:t>
            </w:r>
          </w:p>
        </w:tc>
        <w:tc>
          <w:tcPr>
            <w:tcW w:w="746" w:type="pct"/>
            <w:tcBorders>
              <w:top w:val="single" w:sz="4" w:space="0" w:color="44B3E1"/>
              <w:left w:val="nil"/>
              <w:bottom w:val="single" w:sz="4" w:space="0" w:color="44B3E1"/>
              <w:right w:val="nil"/>
            </w:tcBorders>
            <w:shd w:val="clear" w:color="C0E6F5" w:fill="C0E6F5"/>
            <w:vAlign w:val="center"/>
            <w:hideMark/>
          </w:tcPr>
          <w:p w14:paraId="682A484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Recetas</w:t>
            </w:r>
          </w:p>
        </w:tc>
        <w:tc>
          <w:tcPr>
            <w:tcW w:w="1718" w:type="pct"/>
            <w:tcBorders>
              <w:top w:val="single" w:sz="4" w:space="0" w:color="44B3E1"/>
              <w:left w:val="nil"/>
              <w:bottom w:val="single" w:sz="4" w:space="0" w:color="44B3E1"/>
              <w:right w:val="nil"/>
            </w:tcBorders>
            <w:shd w:val="clear" w:color="C0E6F5" w:fill="C0E6F5"/>
            <w:vAlign w:val="center"/>
            <w:hideMark/>
          </w:tcPr>
          <w:p w14:paraId="3923486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exigir el registro de una receta válida antes de completar la venta de un medicamento que la requiera.</w:t>
            </w:r>
          </w:p>
        </w:tc>
        <w:tc>
          <w:tcPr>
            <w:tcW w:w="1060" w:type="pct"/>
            <w:tcBorders>
              <w:top w:val="single" w:sz="4" w:space="0" w:color="44B3E1"/>
              <w:left w:val="nil"/>
              <w:bottom w:val="single" w:sz="4" w:space="0" w:color="44B3E1"/>
              <w:right w:val="nil"/>
            </w:tcBorders>
            <w:shd w:val="clear" w:color="C0E6F5" w:fill="C0E6F5"/>
            <w:vAlign w:val="center"/>
            <w:hideMark/>
          </w:tcPr>
          <w:p w14:paraId="199E2A68" w14:textId="29802F5C"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NEC-35 | VAL-001</w:t>
            </w:r>
          </w:p>
        </w:tc>
        <w:tc>
          <w:tcPr>
            <w:tcW w:w="597" w:type="pct"/>
            <w:tcBorders>
              <w:top w:val="single" w:sz="4" w:space="0" w:color="44B3E1"/>
              <w:left w:val="nil"/>
              <w:bottom w:val="single" w:sz="4" w:space="0" w:color="44B3E1"/>
              <w:right w:val="nil"/>
            </w:tcBorders>
            <w:shd w:val="clear" w:color="FCE4D6" w:fill="FCE4D6"/>
            <w:vAlign w:val="center"/>
            <w:hideMark/>
          </w:tcPr>
          <w:p w14:paraId="63CDA315" w14:textId="77777777" w:rsidR="008E45C5" w:rsidRPr="008E45C5" w:rsidRDefault="008E45C5" w:rsidP="008E45C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8E45C5">
              <w:rPr>
                <w:rFonts w:ascii="Century Gothic" w:eastAsia="Times New Roman" w:hAnsi="Century Gothic" w:cs="Times New Roman"/>
                <w:b/>
                <w:bCs/>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62F64B8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5AD72A6E" w14:textId="77777777" w:rsidTr="00794D09">
        <w:trPr>
          <w:trHeight w:val="1056"/>
        </w:trPr>
        <w:tc>
          <w:tcPr>
            <w:tcW w:w="358" w:type="pct"/>
            <w:tcBorders>
              <w:top w:val="single" w:sz="4" w:space="0" w:color="44B3E1"/>
              <w:left w:val="nil"/>
              <w:bottom w:val="single" w:sz="4" w:space="0" w:color="44B3E1"/>
              <w:right w:val="nil"/>
            </w:tcBorders>
            <w:shd w:val="clear" w:color="C0E6F5" w:fill="C0E6F5"/>
            <w:vAlign w:val="center"/>
            <w:hideMark/>
          </w:tcPr>
          <w:p w14:paraId="6B2603F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RF-095</w:t>
            </w:r>
          </w:p>
        </w:tc>
        <w:tc>
          <w:tcPr>
            <w:tcW w:w="746" w:type="pct"/>
            <w:tcBorders>
              <w:top w:val="single" w:sz="4" w:space="0" w:color="44B3E1"/>
              <w:left w:val="nil"/>
              <w:bottom w:val="single" w:sz="4" w:space="0" w:color="44B3E1"/>
              <w:right w:val="nil"/>
            </w:tcBorders>
            <w:shd w:val="clear" w:color="C0E6F5" w:fill="C0E6F5"/>
            <w:vAlign w:val="center"/>
            <w:hideMark/>
          </w:tcPr>
          <w:p w14:paraId="2C732F0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C0E6F5" w:fill="C0E6F5"/>
            <w:vAlign w:val="center"/>
            <w:hideMark/>
          </w:tcPr>
          <w:p w14:paraId="59DF71E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aplicar la regla FEFO para priorizar la salida de productos con fecha de vencimiento más próxima.</w:t>
            </w:r>
          </w:p>
        </w:tc>
        <w:tc>
          <w:tcPr>
            <w:tcW w:w="1060" w:type="pct"/>
            <w:tcBorders>
              <w:top w:val="single" w:sz="4" w:space="0" w:color="44B3E1"/>
              <w:left w:val="nil"/>
              <w:bottom w:val="single" w:sz="4" w:space="0" w:color="44B3E1"/>
              <w:right w:val="nil"/>
            </w:tcBorders>
            <w:shd w:val="clear" w:color="C0E6F5" w:fill="C0E6F5"/>
            <w:vAlign w:val="center"/>
            <w:hideMark/>
          </w:tcPr>
          <w:p w14:paraId="6C21E018" w14:textId="2D566198"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NEC-37 | VAL-001</w:t>
            </w:r>
          </w:p>
        </w:tc>
        <w:tc>
          <w:tcPr>
            <w:tcW w:w="597" w:type="pct"/>
            <w:tcBorders>
              <w:top w:val="single" w:sz="4" w:space="0" w:color="44B3E1"/>
              <w:left w:val="nil"/>
              <w:bottom w:val="single" w:sz="4" w:space="0" w:color="44B3E1"/>
              <w:right w:val="nil"/>
            </w:tcBorders>
            <w:shd w:val="clear" w:color="FFF2CC" w:fill="FFF2CC"/>
            <w:vAlign w:val="center"/>
            <w:hideMark/>
          </w:tcPr>
          <w:p w14:paraId="6A9EDA7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6B313BF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4A749CB1"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0B83AFC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lastRenderedPageBreak/>
              <w:t>RF-096</w:t>
            </w:r>
          </w:p>
        </w:tc>
        <w:tc>
          <w:tcPr>
            <w:tcW w:w="746" w:type="pct"/>
            <w:tcBorders>
              <w:top w:val="single" w:sz="4" w:space="0" w:color="44B3E1"/>
              <w:left w:val="nil"/>
              <w:bottom w:val="single" w:sz="4" w:space="0" w:color="44B3E1"/>
              <w:right w:val="nil"/>
            </w:tcBorders>
            <w:shd w:val="clear" w:color="auto" w:fill="auto"/>
            <w:vAlign w:val="center"/>
            <w:hideMark/>
          </w:tcPr>
          <w:p w14:paraId="55FB3BC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Ventas</w:t>
            </w:r>
          </w:p>
        </w:tc>
        <w:tc>
          <w:tcPr>
            <w:tcW w:w="1718" w:type="pct"/>
            <w:tcBorders>
              <w:top w:val="single" w:sz="4" w:space="0" w:color="44B3E1"/>
              <w:left w:val="nil"/>
              <w:bottom w:val="single" w:sz="4" w:space="0" w:color="44B3E1"/>
              <w:right w:val="nil"/>
            </w:tcBorders>
            <w:shd w:val="clear" w:color="auto" w:fill="auto"/>
            <w:vAlign w:val="center"/>
            <w:hideMark/>
          </w:tcPr>
          <w:p w14:paraId="223072D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aplicar descuentos autorizados en las ventas, registrando el usuario responsable y el valor aplicado.</w:t>
            </w:r>
          </w:p>
        </w:tc>
        <w:tc>
          <w:tcPr>
            <w:tcW w:w="1060" w:type="pct"/>
            <w:tcBorders>
              <w:top w:val="single" w:sz="4" w:space="0" w:color="44B3E1"/>
              <w:left w:val="nil"/>
              <w:bottom w:val="single" w:sz="4" w:space="0" w:color="44B3E1"/>
              <w:right w:val="nil"/>
            </w:tcBorders>
            <w:shd w:val="clear" w:color="auto" w:fill="auto"/>
            <w:vAlign w:val="center"/>
            <w:hideMark/>
          </w:tcPr>
          <w:p w14:paraId="37B29B7D" w14:textId="7D2AC491"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NEC-38 | VAL-001</w:t>
            </w:r>
          </w:p>
        </w:tc>
        <w:tc>
          <w:tcPr>
            <w:tcW w:w="597" w:type="pct"/>
            <w:tcBorders>
              <w:top w:val="single" w:sz="4" w:space="0" w:color="44B3E1"/>
              <w:left w:val="nil"/>
              <w:bottom w:val="single" w:sz="4" w:space="0" w:color="44B3E1"/>
              <w:right w:val="nil"/>
            </w:tcBorders>
            <w:shd w:val="clear" w:color="FFF2CC" w:fill="FFF2CC"/>
            <w:vAlign w:val="center"/>
            <w:hideMark/>
          </w:tcPr>
          <w:p w14:paraId="5A03EE2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63D3ABD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4410E0D"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76AC0B9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RF-097</w:t>
            </w:r>
          </w:p>
        </w:tc>
        <w:tc>
          <w:tcPr>
            <w:tcW w:w="746" w:type="pct"/>
            <w:tcBorders>
              <w:top w:val="single" w:sz="4" w:space="0" w:color="44B3E1"/>
              <w:left w:val="nil"/>
              <w:bottom w:val="single" w:sz="4" w:space="0" w:color="44B3E1"/>
              <w:right w:val="nil"/>
            </w:tcBorders>
            <w:shd w:val="clear" w:color="C0E6F5" w:fill="C0E6F5"/>
            <w:vAlign w:val="center"/>
            <w:hideMark/>
          </w:tcPr>
          <w:p w14:paraId="414673A8"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Configuración</w:t>
            </w:r>
          </w:p>
        </w:tc>
        <w:tc>
          <w:tcPr>
            <w:tcW w:w="1718" w:type="pct"/>
            <w:tcBorders>
              <w:top w:val="single" w:sz="4" w:space="0" w:color="44B3E1"/>
              <w:left w:val="nil"/>
              <w:bottom w:val="single" w:sz="4" w:space="0" w:color="44B3E1"/>
              <w:right w:val="nil"/>
            </w:tcBorders>
            <w:shd w:val="clear" w:color="C0E6F5" w:fill="C0E6F5"/>
            <w:vAlign w:val="center"/>
            <w:hideMark/>
          </w:tcPr>
          <w:p w14:paraId="46CFC3FB"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configurar los datos generales de la empresa.</w:t>
            </w:r>
          </w:p>
        </w:tc>
        <w:tc>
          <w:tcPr>
            <w:tcW w:w="1060" w:type="pct"/>
            <w:tcBorders>
              <w:top w:val="single" w:sz="4" w:space="0" w:color="44B3E1"/>
              <w:left w:val="nil"/>
              <w:bottom w:val="single" w:sz="4" w:space="0" w:color="44B3E1"/>
              <w:right w:val="nil"/>
            </w:tcBorders>
            <w:shd w:val="clear" w:color="C0E6F5" w:fill="C0E6F5"/>
            <w:vAlign w:val="center"/>
            <w:hideMark/>
          </w:tcPr>
          <w:p w14:paraId="2B9E46C2" w14:textId="349BB4E2"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NEC-39 | VAL-001</w:t>
            </w:r>
          </w:p>
        </w:tc>
        <w:tc>
          <w:tcPr>
            <w:tcW w:w="597" w:type="pct"/>
            <w:tcBorders>
              <w:top w:val="single" w:sz="4" w:space="0" w:color="44B3E1"/>
              <w:left w:val="nil"/>
              <w:bottom w:val="single" w:sz="4" w:space="0" w:color="44B3E1"/>
              <w:right w:val="nil"/>
            </w:tcBorders>
            <w:shd w:val="clear" w:color="FFF2CC" w:fill="FFF2CC"/>
            <w:vAlign w:val="center"/>
            <w:hideMark/>
          </w:tcPr>
          <w:p w14:paraId="720D3A65"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00861E3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4638D58" w14:textId="77777777" w:rsidTr="00794D09">
        <w:trPr>
          <w:trHeight w:val="792"/>
        </w:trPr>
        <w:tc>
          <w:tcPr>
            <w:tcW w:w="358" w:type="pct"/>
            <w:tcBorders>
              <w:top w:val="single" w:sz="4" w:space="0" w:color="44B3E1"/>
              <w:left w:val="nil"/>
              <w:bottom w:val="single" w:sz="4" w:space="0" w:color="44B3E1"/>
              <w:right w:val="nil"/>
            </w:tcBorders>
            <w:shd w:val="clear" w:color="auto" w:fill="auto"/>
            <w:vAlign w:val="center"/>
            <w:hideMark/>
          </w:tcPr>
          <w:p w14:paraId="3EC4D0CE"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RF-098</w:t>
            </w:r>
          </w:p>
        </w:tc>
        <w:tc>
          <w:tcPr>
            <w:tcW w:w="746" w:type="pct"/>
            <w:tcBorders>
              <w:top w:val="single" w:sz="4" w:space="0" w:color="44B3E1"/>
              <w:left w:val="nil"/>
              <w:bottom w:val="single" w:sz="4" w:space="0" w:color="44B3E1"/>
              <w:right w:val="nil"/>
            </w:tcBorders>
            <w:shd w:val="clear" w:color="auto" w:fill="auto"/>
            <w:vAlign w:val="center"/>
            <w:hideMark/>
          </w:tcPr>
          <w:p w14:paraId="1F8B4A2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Configuración</w:t>
            </w:r>
          </w:p>
        </w:tc>
        <w:tc>
          <w:tcPr>
            <w:tcW w:w="1718" w:type="pct"/>
            <w:tcBorders>
              <w:top w:val="single" w:sz="4" w:space="0" w:color="44B3E1"/>
              <w:left w:val="nil"/>
              <w:bottom w:val="single" w:sz="4" w:space="0" w:color="44B3E1"/>
              <w:right w:val="nil"/>
            </w:tcBorders>
            <w:shd w:val="clear" w:color="auto" w:fill="auto"/>
            <w:vAlign w:val="center"/>
            <w:hideMark/>
          </w:tcPr>
          <w:p w14:paraId="3DA7F40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configurar los datos de la sucursal.</w:t>
            </w:r>
          </w:p>
        </w:tc>
        <w:tc>
          <w:tcPr>
            <w:tcW w:w="1060" w:type="pct"/>
            <w:tcBorders>
              <w:top w:val="single" w:sz="4" w:space="0" w:color="44B3E1"/>
              <w:left w:val="nil"/>
              <w:bottom w:val="single" w:sz="4" w:space="0" w:color="44B3E1"/>
              <w:right w:val="nil"/>
            </w:tcBorders>
            <w:shd w:val="clear" w:color="auto" w:fill="auto"/>
            <w:vAlign w:val="center"/>
            <w:hideMark/>
          </w:tcPr>
          <w:p w14:paraId="6F49D682" w14:textId="74CEA861"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NEC-39 | VAL-001</w:t>
            </w:r>
          </w:p>
        </w:tc>
        <w:tc>
          <w:tcPr>
            <w:tcW w:w="597" w:type="pct"/>
            <w:tcBorders>
              <w:top w:val="single" w:sz="4" w:space="0" w:color="44B3E1"/>
              <w:left w:val="nil"/>
              <w:bottom w:val="single" w:sz="4" w:space="0" w:color="44B3E1"/>
              <w:right w:val="nil"/>
            </w:tcBorders>
            <w:shd w:val="clear" w:color="FFF2CC" w:fill="FFF2CC"/>
            <w:vAlign w:val="center"/>
            <w:hideMark/>
          </w:tcPr>
          <w:p w14:paraId="7EB71FE0"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524ECEE2"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17EAC9CB" w14:textId="77777777" w:rsidTr="00794D09">
        <w:trPr>
          <w:trHeight w:val="792"/>
        </w:trPr>
        <w:tc>
          <w:tcPr>
            <w:tcW w:w="358" w:type="pct"/>
            <w:tcBorders>
              <w:top w:val="single" w:sz="4" w:space="0" w:color="44B3E1"/>
              <w:left w:val="nil"/>
              <w:bottom w:val="single" w:sz="4" w:space="0" w:color="44B3E1"/>
              <w:right w:val="nil"/>
            </w:tcBorders>
            <w:shd w:val="clear" w:color="C0E6F5" w:fill="C0E6F5"/>
            <w:vAlign w:val="center"/>
            <w:hideMark/>
          </w:tcPr>
          <w:p w14:paraId="6A322941"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RF-099</w:t>
            </w:r>
          </w:p>
        </w:tc>
        <w:tc>
          <w:tcPr>
            <w:tcW w:w="746" w:type="pct"/>
            <w:tcBorders>
              <w:top w:val="single" w:sz="4" w:space="0" w:color="44B3E1"/>
              <w:left w:val="nil"/>
              <w:bottom w:val="single" w:sz="4" w:space="0" w:color="44B3E1"/>
              <w:right w:val="nil"/>
            </w:tcBorders>
            <w:shd w:val="clear" w:color="C0E6F5" w:fill="C0E6F5"/>
            <w:vAlign w:val="center"/>
            <w:hideMark/>
          </w:tcPr>
          <w:p w14:paraId="21659CF9"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Configuración</w:t>
            </w:r>
          </w:p>
        </w:tc>
        <w:tc>
          <w:tcPr>
            <w:tcW w:w="1718" w:type="pct"/>
            <w:tcBorders>
              <w:top w:val="single" w:sz="4" w:space="0" w:color="44B3E1"/>
              <w:left w:val="nil"/>
              <w:bottom w:val="single" w:sz="4" w:space="0" w:color="44B3E1"/>
              <w:right w:val="nil"/>
            </w:tcBorders>
            <w:shd w:val="clear" w:color="C0E6F5" w:fill="C0E6F5"/>
            <w:vAlign w:val="center"/>
            <w:hideMark/>
          </w:tcPr>
          <w:p w14:paraId="5243C7AF"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permitir configurar parámetros operativos relacionados con inventario, ventas y facturación.</w:t>
            </w:r>
          </w:p>
        </w:tc>
        <w:tc>
          <w:tcPr>
            <w:tcW w:w="1060" w:type="pct"/>
            <w:tcBorders>
              <w:top w:val="single" w:sz="4" w:space="0" w:color="44B3E1"/>
              <w:left w:val="nil"/>
              <w:bottom w:val="single" w:sz="4" w:space="0" w:color="44B3E1"/>
              <w:right w:val="nil"/>
            </w:tcBorders>
            <w:shd w:val="clear" w:color="C0E6F5" w:fill="C0E6F5"/>
            <w:vAlign w:val="center"/>
            <w:hideMark/>
          </w:tcPr>
          <w:p w14:paraId="0D506C81" w14:textId="2AC9ED48"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NEC-39 | VAL-001</w:t>
            </w:r>
          </w:p>
        </w:tc>
        <w:tc>
          <w:tcPr>
            <w:tcW w:w="597" w:type="pct"/>
            <w:tcBorders>
              <w:top w:val="single" w:sz="4" w:space="0" w:color="44B3E1"/>
              <w:left w:val="nil"/>
              <w:bottom w:val="single" w:sz="4" w:space="0" w:color="44B3E1"/>
              <w:right w:val="nil"/>
            </w:tcBorders>
            <w:shd w:val="clear" w:color="FFF2CC" w:fill="FFF2CC"/>
            <w:vAlign w:val="center"/>
            <w:hideMark/>
          </w:tcPr>
          <w:p w14:paraId="615F41DD"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C0E6F5" w:fill="C0E6F5"/>
            <w:vAlign w:val="center"/>
            <w:hideMark/>
          </w:tcPr>
          <w:p w14:paraId="1E6EB38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8E45C5" w:rsidRPr="008E45C5" w14:paraId="3E2A4FAC"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hideMark/>
          </w:tcPr>
          <w:p w14:paraId="254C329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RF-100</w:t>
            </w:r>
          </w:p>
        </w:tc>
        <w:tc>
          <w:tcPr>
            <w:tcW w:w="746" w:type="pct"/>
            <w:tcBorders>
              <w:top w:val="single" w:sz="4" w:space="0" w:color="44B3E1"/>
              <w:left w:val="nil"/>
              <w:bottom w:val="single" w:sz="4" w:space="0" w:color="44B3E1"/>
              <w:right w:val="nil"/>
            </w:tcBorders>
            <w:shd w:val="clear" w:color="auto" w:fill="auto"/>
            <w:vAlign w:val="center"/>
            <w:hideMark/>
          </w:tcPr>
          <w:p w14:paraId="773E578C"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Escalabilidad</w:t>
            </w:r>
          </w:p>
        </w:tc>
        <w:tc>
          <w:tcPr>
            <w:tcW w:w="1718" w:type="pct"/>
            <w:tcBorders>
              <w:top w:val="single" w:sz="4" w:space="0" w:color="44B3E1"/>
              <w:left w:val="nil"/>
              <w:bottom w:val="single" w:sz="4" w:space="0" w:color="44B3E1"/>
              <w:right w:val="nil"/>
            </w:tcBorders>
            <w:shd w:val="clear" w:color="auto" w:fill="auto"/>
            <w:vAlign w:val="center"/>
            <w:hideMark/>
          </w:tcPr>
          <w:p w14:paraId="2DB17DA3"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El sistema deberá soportar la gestión futura de múltiples sucursales, permitiendo distinguir inventario, caja y ventas por sucursal.</w:t>
            </w:r>
          </w:p>
        </w:tc>
        <w:tc>
          <w:tcPr>
            <w:tcW w:w="1060" w:type="pct"/>
            <w:tcBorders>
              <w:top w:val="single" w:sz="4" w:space="0" w:color="44B3E1"/>
              <w:left w:val="nil"/>
              <w:bottom w:val="single" w:sz="4" w:space="0" w:color="44B3E1"/>
              <w:right w:val="nil"/>
            </w:tcBorders>
            <w:shd w:val="clear" w:color="auto" w:fill="auto"/>
            <w:vAlign w:val="center"/>
            <w:hideMark/>
          </w:tcPr>
          <w:p w14:paraId="0D2D9FB9" w14:textId="73010582" w:rsidR="008E45C5" w:rsidRPr="008E45C5" w:rsidRDefault="006C0FB0"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NEC-40 | VAL-001</w:t>
            </w:r>
          </w:p>
        </w:tc>
        <w:tc>
          <w:tcPr>
            <w:tcW w:w="597" w:type="pct"/>
            <w:tcBorders>
              <w:top w:val="single" w:sz="4" w:space="0" w:color="44B3E1"/>
              <w:left w:val="nil"/>
              <w:bottom w:val="single" w:sz="4" w:space="0" w:color="44B3E1"/>
              <w:right w:val="nil"/>
            </w:tcBorders>
            <w:shd w:val="clear" w:color="E2F0D9" w:fill="E2F0D9"/>
            <w:vAlign w:val="center"/>
            <w:hideMark/>
          </w:tcPr>
          <w:p w14:paraId="2A5536F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8E45C5">
              <w:rPr>
                <w:rFonts w:ascii="Century Gothic" w:eastAsia="Times New Roman" w:hAnsi="Century Gothic" w:cs="Times New Roman"/>
                <w:color w:val="000000"/>
                <w:kern w:val="0"/>
                <w:sz w:val="16"/>
                <w:szCs w:val="16"/>
                <w:lang w:eastAsia="es-BO"/>
                <w14:ligatures w14:val="none"/>
              </w:rPr>
              <w:t>Could</w:t>
            </w:r>
            <w:proofErr w:type="spellEnd"/>
          </w:p>
        </w:tc>
        <w:tc>
          <w:tcPr>
            <w:tcW w:w="521" w:type="pct"/>
            <w:tcBorders>
              <w:top w:val="single" w:sz="4" w:space="0" w:color="44B3E1"/>
              <w:left w:val="nil"/>
              <w:bottom w:val="single" w:sz="4" w:space="0" w:color="44B3E1"/>
              <w:right w:val="nil"/>
            </w:tcBorders>
            <w:shd w:val="clear" w:color="auto" w:fill="auto"/>
            <w:vAlign w:val="center"/>
            <w:hideMark/>
          </w:tcPr>
          <w:p w14:paraId="2229F1B4" w14:textId="77777777" w:rsidR="008E45C5" w:rsidRPr="008E45C5" w:rsidRDefault="008E45C5" w:rsidP="008E45C5">
            <w:pPr>
              <w:spacing w:after="0" w:line="240" w:lineRule="auto"/>
              <w:rPr>
                <w:rFonts w:ascii="Century Gothic" w:eastAsia="Times New Roman" w:hAnsi="Century Gothic" w:cs="Times New Roman"/>
                <w:color w:val="000000"/>
                <w:kern w:val="0"/>
                <w:sz w:val="16"/>
                <w:szCs w:val="16"/>
                <w:lang w:eastAsia="es-BO"/>
                <w14:ligatures w14:val="none"/>
              </w:rPr>
            </w:pPr>
            <w:r w:rsidRPr="008E45C5">
              <w:rPr>
                <w:rFonts w:ascii="Century Gothic" w:eastAsia="Times New Roman" w:hAnsi="Century Gothic" w:cs="Times New Roman"/>
                <w:color w:val="000000"/>
                <w:kern w:val="0"/>
                <w:sz w:val="16"/>
                <w:szCs w:val="16"/>
                <w:lang w:eastAsia="es-BO"/>
                <w14:ligatures w14:val="none"/>
              </w:rPr>
              <w:t>Validado</w:t>
            </w:r>
          </w:p>
        </w:tc>
      </w:tr>
      <w:tr w:rsidR="00985759" w:rsidRPr="008E45C5" w14:paraId="671F1B66"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33D652DE" w14:textId="53161C81" w:rsidR="00985759" w:rsidRPr="008E45C5" w:rsidRDefault="0098575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RF-101</w:t>
            </w:r>
          </w:p>
        </w:tc>
        <w:tc>
          <w:tcPr>
            <w:tcW w:w="746" w:type="pct"/>
            <w:tcBorders>
              <w:top w:val="single" w:sz="4" w:space="0" w:color="44B3E1"/>
              <w:left w:val="nil"/>
              <w:bottom w:val="single" w:sz="4" w:space="0" w:color="44B3E1"/>
              <w:right w:val="nil"/>
            </w:tcBorders>
            <w:shd w:val="clear" w:color="auto" w:fill="auto"/>
            <w:vAlign w:val="center"/>
          </w:tcPr>
          <w:p w14:paraId="4035DCA6" w14:textId="125055FC" w:rsidR="00985759" w:rsidRPr="008E45C5" w:rsidRDefault="0098575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Facturación</w:t>
            </w:r>
          </w:p>
        </w:tc>
        <w:tc>
          <w:tcPr>
            <w:tcW w:w="1718" w:type="pct"/>
            <w:tcBorders>
              <w:top w:val="single" w:sz="4" w:space="0" w:color="44B3E1"/>
              <w:left w:val="nil"/>
              <w:bottom w:val="single" w:sz="4" w:space="0" w:color="44B3E1"/>
              <w:right w:val="nil"/>
            </w:tcBorders>
            <w:shd w:val="clear" w:color="auto" w:fill="auto"/>
            <w:vAlign w:val="center"/>
          </w:tcPr>
          <w:p w14:paraId="6D5EA983" w14:textId="549604EE" w:rsidR="00985759" w:rsidRPr="008E45C5" w:rsidRDefault="00794D0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asignar a cada factura simulada emitida un número correlativo interno único.</w:t>
            </w:r>
          </w:p>
        </w:tc>
        <w:tc>
          <w:tcPr>
            <w:tcW w:w="1060" w:type="pct"/>
            <w:tcBorders>
              <w:top w:val="single" w:sz="4" w:space="0" w:color="44B3E1"/>
              <w:left w:val="nil"/>
              <w:bottom w:val="single" w:sz="4" w:space="0" w:color="44B3E1"/>
              <w:right w:val="nil"/>
            </w:tcBorders>
            <w:shd w:val="clear" w:color="auto" w:fill="auto"/>
            <w:vAlign w:val="center"/>
          </w:tcPr>
          <w:p w14:paraId="639A054B" w14:textId="1950CD36" w:rsidR="00985759" w:rsidRPr="008E45C5"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NEC-10 y NEC-27 | ENT-001</w:t>
            </w:r>
          </w:p>
        </w:tc>
        <w:tc>
          <w:tcPr>
            <w:tcW w:w="597" w:type="pct"/>
            <w:tcBorders>
              <w:top w:val="single" w:sz="4" w:space="0" w:color="44B3E1"/>
              <w:left w:val="nil"/>
              <w:bottom w:val="single" w:sz="4" w:space="0" w:color="44B3E1"/>
              <w:right w:val="nil"/>
            </w:tcBorders>
            <w:shd w:val="clear" w:color="FCE4D6" w:fill="FCE4D6"/>
            <w:vAlign w:val="center"/>
          </w:tcPr>
          <w:p w14:paraId="26C9EE15" w14:textId="5B2FE457" w:rsidR="00985759" w:rsidRPr="00CF5F63" w:rsidRDefault="00985759"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sidRPr="00CF5F63">
              <w:rPr>
                <w:rFonts w:ascii="Century Gothic" w:eastAsia="Times New Roman" w:hAnsi="Century Gothic" w:cs="Times New Roman"/>
                <w:b/>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tcPr>
          <w:p w14:paraId="2BBF5B52" w14:textId="5757C767" w:rsidR="00985759" w:rsidRPr="008E45C5" w:rsidRDefault="0098575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Propuesto</w:t>
            </w:r>
          </w:p>
        </w:tc>
      </w:tr>
      <w:tr w:rsidR="00985759" w:rsidRPr="008E45C5" w14:paraId="265CD9A3"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2F6B0441" w14:textId="5D89A68A" w:rsidR="00985759" w:rsidRPr="008E45C5" w:rsidRDefault="0098575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RF-102</w:t>
            </w:r>
          </w:p>
        </w:tc>
        <w:tc>
          <w:tcPr>
            <w:tcW w:w="746" w:type="pct"/>
            <w:tcBorders>
              <w:top w:val="single" w:sz="4" w:space="0" w:color="44B3E1"/>
              <w:left w:val="nil"/>
              <w:bottom w:val="single" w:sz="4" w:space="0" w:color="44B3E1"/>
              <w:right w:val="nil"/>
            </w:tcBorders>
            <w:shd w:val="clear" w:color="auto" w:fill="auto"/>
            <w:vAlign w:val="center"/>
          </w:tcPr>
          <w:p w14:paraId="378EF02E" w14:textId="04C6DA19" w:rsidR="00985759" w:rsidRPr="008E45C5" w:rsidRDefault="0098575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Sincronización</w:t>
            </w:r>
          </w:p>
        </w:tc>
        <w:tc>
          <w:tcPr>
            <w:tcW w:w="1718" w:type="pct"/>
            <w:tcBorders>
              <w:top w:val="single" w:sz="4" w:space="0" w:color="44B3E1"/>
              <w:left w:val="nil"/>
              <w:bottom w:val="single" w:sz="4" w:space="0" w:color="44B3E1"/>
              <w:right w:val="nil"/>
            </w:tcBorders>
            <w:shd w:val="clear" w:color="auto" w:fill="auto"/>
            <w:vAlign w:val="center"/>
          </w:tcPr>
          <w:p w14:paraId="01A0E1E4" w14:textId="5BA99C04" w:rsidR="00985759" w:rsidRPr="008E45C5" w:rsidRDefault="0098575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Durante la sincronización, el sistema deberá descartar las operaciones cuyo identificador único ya exista en el servidor, evitando registros duplicados.</w:t>
            </w:r>
          </w:p>
        </w:tc>
        <w:tc>
          <w:tcPr>
            <w:tcW w:w="1060" w:type="pct"/>
            <w:tcBorders>
              <w:top w:val="single" w:sz="4" w:space="0" w:color="44B3E1"/>
              <w:left w:val="nil"/>
              <w:bottom w:val="single" w:sz="4" w:space="0" w:color="44B3E1"/>
              <w:right w:val="nil"/>
            </w:tcBorders>
            <w:shd w:val="clear" w:color="auto" w:fill="auto"/>
            <w:vAlign w:val="center"/>
          </w:tcPr>
          <w:p w14:paraId="14069EC1" w14:textId="14D3225E" w:rsidR="00985759" w:rsidRPr="008E45C5" w:rsidRDefault="0098575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NEC-14 | ENT-001</w:t>
            </w:r>
          </w:p>
        </w:tc>
        <w:tc>
          <w:tcPr>
            <w:tcW w:w="597" w:type="pct"/>
            <w:tcBorders>
              <w:top w:val="single" w:sz="4" w:space="0" w:color="44B3E1"/>
              <w:left w:val="nil"/>
              <w:bottom w:val="single" w:sz="4" w:space="0" w:color="44B3E1"/>
              <w:right w:val="nil"/>
            </w:tcBorders>
            <w:shd w:val="clear" w:color="FCE4D6" w:fill="FCE4D6"/>
            <w:vAlign w:val="center"/>
          </w:tcPr>
          <w:p w14:paraId="5D050B0F" w14:textId="02DA2C9F" w:rsidR="00985759" w:rsidRPr="00CF5F63" w:rsidRDefault="00985759"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sidRPr="00CF5F63">
              <w:rPr>
                <w:rFonts w:ascii="Century Gothic" w:eastAsia="Times New Roman" w:hAnsi="Century Gothic" w:cs="Times New Roman"/>
                <w:b/>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tcPr>
          <w:p w14:paraId="25862597" w14:textId="06EE7348" w:rsidR="00985759" w:rsidRPr="008E45C5" w:rsidRDefault="00985759"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Validado</w:t>
            </w:r>
          </w:p>
        </w:tc>
      </w:tr>
      <w:tr w:rsidR="00C42D4D" w:rsidRPr="008E45C5" w14:paraId="4E8FBA5B"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4AD2596C" w14:textId="2AA09D13"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RF-103</w:t>
            </w:r>
          </w:p>
        </w:tc>
        <w:tc>
          <w:tcPr>
            <w:tcW w:w="746" w:type="pct"/>
            <w:tcBorders>
              <w:top w:val="single" w:sz="4" w:space="0" w:color="44B3E1"/>
              <w:left w:val="nil"/>
              <w:bottom w:val="single" w:sz="4" w:space="0" w:color="44B3E1"/>
              <w:right w:val="nil"/>
            </w:tcBorders>
            <w:shd w:val="clear" w:color="auto" w:fill="auto"/>
            <w:vAlign w:val="center"/>
          </w:tcPr>
          <w:p w14:paraId="02BD5769" w14:textId="6EB6BC57"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Reportes</w:t>
            </w:r>
          </w:p>
        </w:tc>
        <w:tc>
          <w:tcPr>
            <w:tcW w:w="1718" w:type="pct"/>
            <w:tcBorders>
              <w:top w:val="single" w:sz="4" w:space="0" w:color="44B3E1"/>
              <w:left w:val="nil"/>
              <w:bottom w:val="single" w:sz="4" w:space="0" w:color="44B3E1"/>
              <w:right w:val="nil"/>
            </w:tcBorders>
            <w:shd w:val="clear" w:color="auto" w:fill="auto"/>
            <w:vAlign w:val="center"/>
          </w:tcPr>
          <w:p w14:paraId="34CEFC16" w14:textId="736438A8"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generar automáticamente un reporte de cierre diario que consolide las ventas, los egresos y el saldo de caja de todos los turnos del día.</w:t>
            </w:r>
          </w:p>
        </w:tc>
        <w:tc>
          <w:tcPr>
            <w:tcW w:w="1060" w:type="pct"/>
            <w:tcBorders>
              <w:top w:val="single" w:sz="4" w:space="0" w:color="44B3E1"/>
              <w:left w:val="nil"/>
              <w:bottom w:val="single" w:sz="4" w:space="0" w:color="44B3E1"/>
              <w:right w:val="nil"/>
            </w:tcBorders>
            <w:shd w:val="clear" w:color="auto" w:fill="auto"/>
            <w:vAlign w:val="center"/>
          </w:tcPr>
          <w:p w14:paraId="03A9A087" w14:textId="66DE8A2D"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NEC-26 | ENT-001</w:t>
            </w:r>
          </w:p>
        </w:tc>
        <w:tc>
          <w:tcPr>
            <w:tcW w:w="597" w:type="pct"/>
            <w:tcBorders>
              <w:top w:val="single" w:sz="4" w:space="0" w:color="44B3E1"/>
              <w:left w:val="nil"/>
              <w:bottom w:val="single" w:sz="4" w:space="0" w:color="44B3E1"/>
              <w:right w:val="nil"/>
            </w:tcBorders>
            <w:shd w:val="clear" w:color="FCE4D6" w:fill="FCE4D6"/>
            <w:vAlign w:val="center"/>
          </w:tcPr>
          <w:p w14:paraId="1D801EEE" w14:textId="0267D803" w:rsidR="00C42D4D" w:rsidRPr="00CF5F63" w:rsidRDefault="00C42D4D"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Pr>
                <w:rFonts w:ascii="Century Gothic" w:eastAsia="Times New Roman" w:hAnsi="Century Gothic" w:cs="Times New Roman"/>
                <w:b/>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tcPr>
          <w:p w14:paraId="572F59AA" w14:textId="64D6A1A3"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Validado</w:t>
            </w:r>
          </w:p>
        </w:tc>
      </w:tr>
      <w:tr w:rsidR="00C42D4D" w:rsidRPr="008E45C5" w14:paraId="6F0F9FEF"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7AED089A" w14:textId="1903CD0D"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RF-104</w:t>
            </w:r>
          </w:p>
        </w:tc>
        <w:tc>
          <w:tcPr>
            <w:tcW w:w="746" w:type="pct"/>
            <w:tcBorders>
              <w:top w:val="single" w:sz="4" w:space="0" w:color="44B3E1"/>
              <w:left w:val="nil"/>
              <w:bottom w:val="single" w:sz="4" w:space="0" w:color="44B3E1"/>
              <w:right w:val="nil"/>
            </w:tcBorders>
            <w:shd w:val="clear" w:color="auto" w:fill="auto"/>
            <w:vAlign w:val="center"/>
          </w:tcPr>
          <w:p w14:paraId="726FEA16" w14:textId="41DE263E"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Reportes</w:t>
            </w:r>
          </w:p>
        </w:tc>
        <w:tc>
          <w:tcPr>
            <w:tcW w:w="1718" w:type="pct"/>
            <w:tcBorders>
              <w:top w:val="single" w:sz="4" w:space="0" w:color="44B3E1"/>
              <w:left w:val="nil"/>
              <w:bottom w:val="single" w:sz="4" w:space="0" w:color="44B3E1"/>
              <w:right w:val="nil"/>
            </w:tcBorders>
            <w:shd w:val="clear" w:color="auto" w:fill="auto"/>
            <w:vAlign w:val="center"/>
          </w:tcPr>
          <w:p w14:paraId="4A744EA5" w14:textId="33F131F1"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 xml:space="preserve">El sistema deberá consolidar automáticamente en </w:t>
            </w:r>
            <w:r w:rsidR="003D76DD" w:rsidRPr="003D76DD">
              <w:rPr>
                <w:rFonts w:ascii="Century Gothic" w:eastAsia="Times New Roman" w:hAnsi="Century Gothic" w:cs="Times New Roman"/>
                <w:color w:val="000000"/>
                <w:kern w:val="0"/>
                <w:sz w:val="16"/>
                <w:szCs w:val="16"/>
                <w:lang w:eastAsia="es-BO"/>
                <w14:ligatures w14:val="none"/>
              </w:rPr>
              <w:t>la base de datos central</w:t>
            </w:r>
            <w:r>
              <w:rPr>
                <w:rFonts w:ascii="Century Gothic" w:eastAsia="Times New Roman" w:hAnsi="Century Gothic" w:cs="Times New Roman"/>
                <w:color w:val="000000"/>
                <w:kern w:val="0"/>
                <w:sz w:val="16"/>
                <w:szCs w:val="16"/>
                <w:lang w:eastAsia="es-BO"/>
                <w14:ligatures w14:val="none"/>
              </w:rPr>
              <w:t xml:space="preserve"> las compras, gastos, ventas y movimientos de inventario registrados por todas las áreas, de modo que los saldos y reportes estén disponibles el mismo día en que se registran las operaciones.</w:t>
            </w:r>
          </w:p>
        </w:tc>
        <w:tc>
          <w:tcPr>
            <w:tcW w:w="1060" w:type="pct"/>
            <w:tcBorders>
              <w:top w:val="single" w:sz="4" w:space="0" w:color="44B3E1"/>
              <w:left w:val="nil"/>
              <w:bottom w:val="single" w:sz="4" w:space="0" w:color="44B3E1"/>
              <w:right w:val="nil"/>
            </w:tcBorders>
            <w:shd w:val="clear" w:color="auto" w:fill="auto"/>
            <w:vAlign w:val="center"/>
          </w:tcPr>
          <w:p w14:paraId="6AF9E522" w14:textId="78F222A8"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NEC-01 y NEC-25 | ENT-001</w:t>
            </w:r>
          </w:p>
        </w:tc>
        <w:tc>
          <w:tcPr>
            <w:tcW w:w="597" w:type="pct"/>
            <w:tcBorders>
              <w:top w:val="single" w:sz="4" w:space="0" w:color="44B3E1"/>
              <w:left w:val="nil"/>
              <w:bottom w:val="single" w:sz="4" w:space="0" w:color="44B3E1"/>
              <w:right w:val="nil"/>
            </w:tcBorders>
            <w:shd w:val="clear" w:color="FCE4D6" w:fill="FCE4D6"/>
            <w:vAlign w:val="center"/>
          </w:tcPr>
          <w:p w14:paraId="0FD83759" w14:textId="7C287805" w:rsidR="00C42D4D" w:rsidRPr="00CF5F63" w:rsidRDefault="00C42D4D"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Pr>
                <w:rFonts w:ascii="Century Gothic" w:eastAsia="Times New Roman" w:hAnsi="Century Gothic" w:cs="Times New Roman"/>
                <w:b/>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tcPr>
          <w:p w14:paraId="74D01DAE" w14:textId="379154B9"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Validado</w:t>
            </w:r>
          </w:p>
        </w:tc>
      </w:tr>
      <w:tr w:rsidR="00C42D4D" w:rsidRPr="008E45C5" w14:paraId="06C3BA66"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45777A1A" w14:textId="5D6C0F41"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RF-105</w:t>
            </w:r>
          </w:p>
        </w:tc>
        <w:tc>
          <w:tcPr>
            <w:tcW w:w="746" w:type="pct"/>
            <w:tcBorders>
              <w:top w:val="single" w:sz="4" w:space="0" w:color="44B3E1"/>
              <w:left w:val="nil"/>
              <w:bottom w:val="single" w:sz="4" w:space="0" w:color="44B3E1"/>
              <w:right w:val="nil"/>
            </w:tcBorders>
            <w:shd w:val="clear" w:color="auto" w:fill="auto"/>
            <w:vAlign w:val="center"/>
          </w:tcPr>
          <w:p w14:paraId="13940F0A" w14:textId="1592067C"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Reportes</w:t>
            </w:r>
          </w:p>
        </w:tc>
        <w:tc>
          <w:tcPr>
            <w:tcW w:w="1718" w:type="pct"/>
            <w:tcBorders>
              <w:top w:val="single" w:sz="4" w:space="0" w:color="44B3E1"/>
              <w:left w:val="nil"/>
              <w:bottom w:val="single" w:sz="4" w:space="0" w:color="44B3E1"/>
              <w:right w:val="nil"/>
            </w:tcBorders>
            <w:shd w:val="clear" w:color="auto" w:fill="auto"/>
            <w:vAlign w:val="center"/>
          </w:tcPr>
          <w:p w14:paraId="3211B313" w14:textId="1E0F7CAB"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permitir exportar en formato Excel o PDF las ventas, los egresos y los cierres de caja de un período seleccionado.</w:t>
            </w:r>
          </w:p>
        </w:tc>
        <w:tc>
          <w:tcPr>
            <w:tcW w:w="1060" w:type="pct"/>
            <w:tcBorders>
              <w:top w:val="single" w:sz="4" w:space="0" w:color="44B3E1"/>
              <w:left w:val="nil"/>
              <w:bottom w:val="single" w:sz="4" w:space="0" w:color="44B3E1"/>
              <w:right w:val="nil"/>
            </w:tcBorders>
            <w:shd w:val="clear" w:color="auto" w:fill="auto"/>
            <w:vAlign w:val="center"/>
          </w:tcPr>
          <w:p w14:paraId="6C0F9B78" w14:textId="532E79BF"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NEC-30 | ENT-002</w:t>
            </w:r>
          </w:p>
        </w:tc>
        <w:tc>
          <w:tcPr>
            <w:tcW w:w="597" w:type="pct"/>
            <w:tcBorders>
              <w:top w:val="single" w:sz="4" w:space="0" w:color="44B3E1"/>
              <w:left w:val="nil"/>
              <w:bottom w:val="single" w:sz="4" w:space="0" w:color="44B3E1"/>
              <w:right w:val="nil"/>
            </w:tcBorders>
            <w:shd w:val="clear" w:color="FFF2CC" w:fill="FFF2CC"/>
            <w:vAlign w:val="center"/>
          </w:tcPr>
          <w:p w14:paraId="2DCC33F2" w14:textId="3901751F" w:rsidR="00C42D4D" w:rsidRPr="00CF5F63" w:rsidRDefault="00C42D4D"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Pr>
                <w:rFonts w:ascii="Century Gothic" w:eastAsia="Times New Roman" w:hAnsi="Century Gothic" w:cs="Times New Roman"/>
                <w:b/>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tcPr>
          <w:p w14:paraId="0DF18D3B" w14:textId="07F6ECD9"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Validado</w:t>
            </w:r>
          </w:p>
        </w:tc>
      </w:tr>
      <w:tr w:rsidR="00C42D4D" w:rsidRPr="008E45C5" w14:paraId="5A2D5D49"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1DD283BE" w14:textId="26E8F85B"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RF-106</w:t>
            </w:r>
          </w:p>
        </w:tc>
        <w:tc>
          <w:tcPr>
            <w:tcW w:w="746" w:type="pct"/>
            <w:tcBorders>
              <w:top w:val="single" w:sz="4" w:space="0" w:color="44B3E1"/>
              <w:left w:val="nil"/>
              <w:bottom w:val="single" w:sz="4" w:space="0" w:color="44B3E1"/>
              <w:right w:val="nil"/>
            </w:tcBorders>
            <w:shd w:val="clear" w:color="auto" w:fill="auto"/>
            <w:vAlign w:val="center"/>
          </w:tcPr>
          <w:p w14:paraId="3014DBB4" w14:textId="528C8563"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Caja</w:t>
            </w:r>
          </w:p>
        </w:tc>
        <w:tc>
          <w:tcPr>
            <w:tcW w:w="1718" w:type="pct"/>
            <w:tcBorders>
              <w:top w:val="single" w:sz="4" w:space="0" w:color="44B3E1"/>
              <w:left w:val="nil"/>
              <w:bottom w:val="single" w:sz="4" w:space="0" w:color="44B3E1"/>
              <w:right w:val="nil"/>
            </w:tcBorders>
            <w:shd w:val="clear" w:color="auto" w:fill="auto"/>
            <w:vAlign w:val="center"/>
          </w:tcPr>
          <w:p w14:paraId="2B3D4D67" w14:textId="73E607FE"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exigir al cajero el registro de una justificación cuando exista diferencia entre el efectivo esperado y el efectivo contado, antes de permitir el cierre del turno.</w:t>
            </w:r>
          </w:p>
        </w:tc>
        <w:tc>
          <w:tcPr>
            <w:tcW w:w="1060" w:type="pct"/>
            <w:tcBorders>
              <w:top w:val="single" w:sz="4" w:space="0" w:color="44B3E1"/>
              <w:left w:val="nil"/>
              <w:bottom w:val="single" w:sz="4" w:space="0" w:color="44B3E1"/>
              <w:right w:val="nil"/>
            </w:tcBorders>
            <w:shd w:val="clear" w:color="auto" w:fill="auto"/>
            <w:vAlign w:val="center"/>
          </w:tcPr>
          <w:p w14:paraId="69CF270E" w14:textId="5ACDA417"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NEC-31 | ENT-002</w:t>
            </w:r>
          </w:p>
        </w:tc>
        <w:tc>
          <w:tcPr>
            <w:tcW w:w="597" w:type="pct"/>
            <w:tcBorders>
              <w:top w:val="single" w:sz="4" w:space="0" w:color="44B3E1"/>
              <w:left w:val="nil"/>
              <w:bottom w:val="single" w:sz="4" w:space="0" w:color="44B3E1"/>
              <w:right w:val="nil"/>
            </w:tcBorders>
            <w:shd w:val="clear" w:color="FCE4D6" w:fill="FCE4D6"/>
            <w:vAlign w:val="center"/>
          </w:tcPr>
          <w:p w14:paraId="4B1A3E98" w14:textId="1E1CFA1F" w:rsidR="00C42D4D" w:rsidRPr="00CF5F63" w:rsidRDefault="00C42D4D"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Pr>
                <w:rFonts w:ascii="Century Gothic" w:eastAsia="Times New Roman" w:hAnsi="Century Gothic" w:cs="Times New Roman"/>
                <w:b/>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tcPr>
          <w:p w14:paraId="48E02662" w14:textId="58B44317"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Validado</w:t>
            </w:r>
          </w:p>
        </w:tc>
      </w:tr>
      <w:tr w:rsidR="00C42D4D" w:rsidRPr="008E45C5" w14:paraId="6DEAE8AD"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196091A3" w14:textId="167E9C4E"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RF-107</w:t>
            </w:r>
          </w:p>
        </w:tc>
        <w:tc>
          <w:tcPr>
            <w:tcW w:w="746" w:type="pct"/>
            <w:tcBorders>
              <w:top w:val="single" w:sz="4" w:space="0" w:color="44B3E1"/>
              <w:left w:val="nil"/>
              <w:bottom w:val="single" w:sz="4" w:space="0" w:color="44B3E1"/>
              <w:right w:val="nil"/>
            </w:tcBorders>
            <w:shd w:val="clear" w:color="auto" w:fill="auto"/>
            <w:vAlign w:val="center"/>
          </w:tcPr>
          <w:p w14:paraId="28BFE512" w14:textId="123F12BD"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Compras</w:t>
            </w:r>
          </w:p>
        </w:tc>
        <w:tc>
          <w:tcPr>
            <w:tcW w:w="1718" w:type="pct"/>
            <w:tcBorders>
              <w:top w:val="single" w:sz="4" w:space="0" w:color="44B3E1"/>
              <w:left w:val="nil"/>
              <w:bottom w:val="single" w:sz="4" w:space="0" w:color="44B3E1"/>
              <w:right w:val="nil"/>
            </w:tcBorders>
            <w:shd w:val="clear" w:color="auto" w:fill="auto"/>
            <w:vAlign w:val="center"/>
          </w:tcPr>
          <w:p w14:paraId="64C3A89F" w14:textId="18BE8B31"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Al registrar la recepción de una compra, el sistema deberá comparar las cantidades recibidas con las cantidades solicitadas en el pedido.</w:t>
            </w:r>
          </w:p>
        </w:tc>
        <w:tc>
          <w:tcPr>
            <w:tcW w:w="1060" w:type="pct"/>
            <w:tcBorders>
              <w:top w:val="single" w:sz="4" w:space="0" w:color="44B3E1"/>
              <w:left w:val="nil"/>
              <w:bottom w:val="single" w:sz="4" w:space="0" w:color="44B3E1"/>
              <w:right w:val="nil"/>
            </w:tcBorders>
            <w:shd w:val="clear" w:color="auto" w:fill="auto"/>
            <w:vAlign w:val="center"/>
          </w:tcPr>
          <w:p w14:paraId="4128C7BC" w14:textId="60EEA8EC"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NEC-32 | ENT-002</w:t>
            </w:r>
          </w:p>
        </w:tc>
        <w:tc>
          <w:tcPr>
            <w:tcW w:w="597" w:type="pct"/>
            <w:tcBorders>
              <w:top w:val="single" w:sz="4" w:space="0" w:color="44B3E1"/>
              <w:left w:val="nil"/>
              <w:bottom w:val="single" w:sz="4" w:space="0" w:color="44B3E1"/>
              <w:right w:val="nil"/>
            </w:tcBorders>
            <w:shd w:val="clear" w:color="FCE4D6" w:fill="FCE4D6"/>
            <w:vAlign w:val="center"/>
          </w:tcPr>
          <w:p w14:paraId="54834752" w14:textId="3ED34292" w:rsidR="00C42D4D" w:rsidRPr="00CF5F63" w:rsidRDefault="00C42D4D"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Pr>
                <w:rFonts w:ascii="Century Gothic" w:eastAsia="Times New Roman" w:hAnsi="Century Gothic" w:cs="Times New Roman"/>
                <w:b/>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tcPr>
          <w:p w14:paraId="4B53EE54" w14:textId="49ADB6E7"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Validado</w:t>
            </w:r>
          </w:p>
        </w:tc>
      </w:tr>
      <w:tr w:rsidR="00C42D4D" w:rsidRPr="008E45C5" w14:paraId="7B175B64"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67ED1EB8" w14:textId="284E89EC"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lastRenderedPageBreak/>
              <w:t>RF-108</w:t>
            </w:r>
          </w:p>
        </w:tc>
        <w:tc>
          <w:tcPr>
            <w:tcW w:w="746" w:type="pct"/>
            <w:tcBorders>
              <w:top w:val="single" w:sz="4" w:space="0" w:color="44B3E1"/>
              <w:left w:val="nil"/>
              <w:bottom w:val="single" w:sz="4" w:space="0" w:color="44B3E1"/>
              <w:right w:val="nil"/>
            </w:tcBorders>
            <w:shd w:val="clear" w:color="auto" w:fill="auto"/>
            <w:vAlign w:val="center"/>
          </w:tcPr>
          <w:p w14:paraId="0EC06C03" w14:textId="680DD994"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Compras</w:t>
            </w:r>
          </w:p>
        </w:tc>
        <w:tc>
          <w:tcPr>
            <w:tcW w:w="1718" w:type="pct"/>
            <w:tcBorders>
              <w:top w:val="single" w:sz="4" w:space="0" w:color="44B3E1"/>
              <w:left w:val="nil"/>
              <w:bottom w:val="single" w:sz="4" w:space="0" w:color="44B3E1"/>
              <w:right w:val="nil"/>
            </w:tcBorders>
            <w:shd w:val="clear" w:color="auto" w:fill="auto"/>
            <w:vAlign w:val="center"/>
          </w:tcPr>
          <w:p w14:paraId="06FC698A" w14:textId="76610177"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permitir registrar los productos faltantes o dañados de una recepción, excluyéndolos del ingreso al stock.</w:t>
            </w:r>
          </w:p>
        </w:tc>
        <w:tc>
          <w:tcPr>
            <w:tcW w:w="1060" w:type="pct"/>
            <w:tcBorders>
              <w:top w:val="single" w:sz="4" w:space="0" w:color="44B3E1"/>
              <w:left w:val="nil"/>
              <w:bottom w:val="single" w:sz="4" w:space="0" w:color="44B3E1"/>
              <w:right w:val="nil"/>
            </w:tcBorders>
            <w:shd w:val="clear" w:color="auto" w:fill="auto"/>
            <w:vAlign w:val="center"/>
          </w:tcPr>
          <w:p w14:paraId="1C697A53" w14:textId="0282385B"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NEC-32 | ENT-002</w:t>
            </w:r>
          </w:p>
        </w:tc>
        <w:tc>
          <w:tcPr>
            <w:tcW w:w="597" w:type="pct"/>
            <w:tcBorders>
              <w:top w:val="single" w:sz="4" w:space="0" w:color="44B3E1"/>
              <w:left w:val="nil"/>
              <w:bottom w:val="single" w:sz="4" w:space="0" w:color="44B3E1"/>
              <w:right w:val="nil"/>
            </w:tcBorders>
            <w:shd w:val="clear" w:color="FCE4D6" w:fill="FCE4D6"/>
            <w:vAlign w:val="center"/>
          </w:tcPr>
          <w:p w14:paraId="1586758E" w14:textId="58B8B3C7" w:rsidR="00C42D4D" w:rsidRPr="00CF5F63" w:rsidRDefault="00C42D4D"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Pr>
                <w:rFonts w:ascii="Century Gothic" w:eastAsia="Times New Roman" w:hAnsi="Century Gothic" w:cs="Times New Roman"/>
                <w:b/>
                <w:color w:val="000000"/>
                <w:kern w:val="0"/>
                <w:sz w:val="16"/>
                <w:szCs w:val="16"/>
                <w:lang w:eastAsia="es-BO"/>
                <w14:ligatures w14:val="none"/>
              </w:rPr>
              <w:t>Must</w:t>
            </w:r>
            <w:proofErr w:type="spellEnd"/>
          </w:p>
        </w:tc>
        <w:tc>
          <w:tcPr>
            <w:tcW w:w="521" w:type="pct"/>
            <w:tcBorders>
              <w:top w:val="single" w:sz="4" w:space="0" w:color="44B3E1"/>
              <w:left w:val="nil"/>
              <w:bottom w:val="single" w:sz="4" w:space="0" w:color="44B3E1"/>
              <w:right w:val="nil"/>
            </w:tcBorders>
            <w:shd w:val="clear" w:color="auto" w:fill="auto"/>
            <w:vAlign w:val="center"/>
          </w:tcPr>
          <w:p w14:paraId="6258934A" w14:textId="40D5C664"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Validado</w:t>
            </w:r>
          </w:p>
        </w:tc>
      </w:tr>
      <w:tr w:rsidR="00C42D4D" w:rsidRPr="008E45C5" w14:paraId="4AD2D2CB" w14:textId="77777777" w:rsidTr="00794D09">
        <w:trPr>
          <w:trHeight w:val="1056"/>
        </w:trPr>
        <w:tc>
          <w:tcPr>
            <w:tcW w:w="358" w:type="pct"/>
            <w:tcBorders>
              <w:top w:val="single" w:sz="4" w:space="0" w:color="44B3E1"/>
              <w:left w:val="nil"/>
              <w:bottom w:val="single" w:sz="4" w:space="0" w:color="44B3E1"/>
              <w:right w:val="nil"/>
            </w:tcBorders>
            <w:shd w:val="clear" w:color="auto" w:fill="auto"/>
            <w:vAlign w:val="center"/>
          </w:tcPr>
          <w:p w14:paraId="4A19FF8B" w14:textId="6428C6CA"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RF-109</w:t>
            </w:r>
          </w:p>
        </w:tc>
        <w:tc>
          <w:tcPr>
            <w:tcW w:w="746" w:type="pct"/>
            <w:tcBorders>
              <w:top w:val="single" w:sz="4" w:space="0" w:color="44B3E1"/>
              <w:left w:val="nil"/>
              <w:bottom w:val="single" w:sz="4" w:space="0" w:color="44B3E1"/>
              <w:right w:val="nil"/>
            </w:tcBorders>
            <w:shd w:val="clear" w:color="auto" w:fill="auto"/>
            <w:vAlign w:val="center"/>
          </w:tcPr>
          <w:p w14:paraId="626D46D8" w14:textId="0B5F12C5"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Inventario</w:t>
            </w:r>
          </w:p>
        </w:tc>
        <w:tc>
          <w:tcPr>
            <w:tcW w:w="1718" w:type="pct"/>
            <w:tcBorders>
              <w:top w:val="single" w:sz="4" w:space="0" w:color="44B3E1"/>
              <w:left w:val="nil"/>
              <w:bottom w:val="single" w:sz="4" w:space="0" w:color="44B3E1"/>
              <w:right w:val="nil"/>
            </w:tcBorders>
            <w:shd w:val="clear" w:color="auto" w:fill="auto"/>
            <w:vAlign w:val="center"/>
          </w:tcPr>
          <w:p w14:paraId="1543B406" w14:textId="595FCBCF"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sistema deberá permitir registrar y consultar la ubicación física (estante o sector) de cada producto.</w:t>
            </w:r>
          </w:p>
        </w:tc>
        <w:tc>
          <w:tcPr>
            <w:tcW w:w="1060" w:type="pct"/>
            <w:tcBorders>
              <w:top w:val="single" w:sz="4" w:space="0" w:color="44B3E1"/>
              <w:left w:val="nil"/>
              <w:bottom w:val="single" w:sz="4" w:space="0" w:color="44B3E1"/>
              <w:right w:val="nil"/>
            </w:tcBorders>
            <w:shd w:val="clear" w:color="auto" w:fill="auto"/>
            <w:vAlign w:val="center"/>
          </w:tcPr>
          <w:p w14:paraId="615DFEB4" w14:textId="4B1A9F89"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NEC-29 | ENT-001</w:t>
            </w:r>
          </w:p>
        </w:tc>
        <w:tc>
          <w:tcPr>
            <w:tcW w:w="597" w:type="pct"/>
            <w:tcBorders>
              <w:top w:val="single" w:sz="4" w:space="0" w:color="44B3E1"/>
              <w:left w:val="nil"/>
              <w:bottom w:val="single" w:sz="4" w:space="0" w:color="44B3E1"/>
              <w:right w:val="nil"/>
            </w:tcBorders>
            <w:shd w:val="clear" w:color="FFF2CC" w:fill="FFF2CC"/>
            <w:vAlign w:val="center"/>
          </w:tcPr>
          <w:p w14:paraId="6E0125E4" w14:textId="576734B8" w:rsidR="00C42D4D" w:rsidRPr="00CF5F63" w:rsidRDefault="00C42D4D" w:rsidP="008E45C5">
            <w:pPr>
              <w:spacing w:after="0" w:line="240" w:lineRule="auto"/>
              <w:rPr>
                <w:rFonts w:ascii="Century Gothic" w:eastAsia="Times New Roman" w:hAnsi="Century Gothic" w:cs="Times New Roman"/>
                <w:b/>
                <w:color w:val="000000"/>
                <w:kern w:val="0"/>
                <w:sz w:val="16"/>
                <w:szCs w:val="16"/>
                <w:lang w:eastAsia="es-BO"/>
                <w14:ligatures w14:val="none"/>
              </w:rPr>
            </w:pPr>
            <w:proofErr w:type="spellStart"/>
            <w:r>
              <w:rPr>
                <w:rFonts w:ascii="Century Gothic" w:eastAsia="Times New Roman" w:hAnsi="Century Gothic" w:cs="Times New Roman"/>
                <w:b/>
                <w:color w:val="000000"/>
                <w:kern w:val="0"/>
                <w:sz w:val="16"/>
                <w:szCs w:val="16"/>
                <w:lang w:eastAsia="es-BO"/>
                <w14:ligatures w14:val="none"/>
              </w:rPr>
              <w:t>Should</w:t>
            </w:r>
            <w:proofErr w:type="spellEnd"/>
          </w:p>
        </w:tc>
        <w:tc>
          <w:tcPr>
            <w:tcW w:w="521" w:type="pct"/>
            <w:tcBorders>
              <w:top w:val="single" w:sz="4" w:space="0" w:color="44B3E1"/>
              <w:left w:val="nil"/>
              <w:bottom w:val="single" w:sz="4" w:space="0" w:color="44B3E1"/>
              <w:right w:val="nil"/>
            </w:tcBorders>
            <w:shd w:val="clear" w:color="auto" w:fill="auto"/>
            <w:vAlign w:val="center"/>
          </w:tcPr>
          <w:p w14:paraId="3D178840" w14:textId="2D5E4A8A" w:rsidR="00C42D4D" w:rsidRDefault="00C42D4D" w:rsidP="008E45C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Validado</w:t>
            </w:r>
          </w:p>
        </w:tc>
      </w:tr>
    </w:tbl>
    <w:p w14:paraId="55C4ADE2" w14:textId="4BF926CE" w:rsidR="00291B35" w:rsidRDefault="008E45C5" w:rsidP="00AC0532">
      <w:pPr>
        <w:pStyle w:val="Ttulo1"/>
        <w:numPr>
          <w:ilvl w:val="0"/>
          <w:numId w:val="16"/>
        </w:numPr>
        <w:spacing w:line="360" w:lineRule="auto"/>
        <w:rPr>
          <w:rFonts w:ascii="Century Gothic" w:hAnsi="Century Gothic"/>
          <w:b/>
          <w:bCs/>
          <w:color w:val="000000" w:themeColor="text1"/>
          <w:sz w:val="20"/>
          <w:szCs w:val="20"/>
        </w:rPr>
      </w:pPr>
      <w:bookmarkStart w:id="11" w:name="_Toc241002451"/>
      <w:r>
        <w:rPr>
          <w:rFonts w:ascii="Century Gothic" w:hAnsi="Century Gothic"/>
          <w:b/>
          <w:bCs/>
          <w:color w:val="000000" w:themeColor="text1"/>
          <w:sz w:val="20"/>
          <w:szCs w:val="20"/>
        </w:rPr>
        <w:t>Requisitos no funcionales</w:t>
      </w:r>
      <w:bookmarkEnd w:id="11"/>
    </w:p>
    <w:p w14:paraId="5501C083" w14:textId="77777777" w:rsidR="008E45C5" w:rsidRPr="008E45C5" w:rsidRDefault="008E45C5" w:rsidP="008E45C5">
      <w:pPr>
        <w:spacing w:line="360" w:lineRule="auto"/>
        <w:ind w:left="360"/>
        <w:jc w:val="both"/>
        <w:rPr>
          <w:rFonts w:ascii="Century Gothic" w:hAnsi="Century Gothic" w:cs="Arial"/>
          <w:color w:val="000000" w:themeColor="text1"/>
          <w:sz w:val="20"/>
          <w:szCs w:val="20"/>
        </w:rPr>
      </w:pPr>
      <w:r w:rsidRPr="008E45C5">
        <w:rPr>
          <w:rFonts w:ascii="Century Gothic" w:hAnsi="Century Gothic" w:cs="Arial"/>
          <w:color w:val="000000" w:themeColor="text1"/>
          <w:sz w:val="20"/>
          <w:szCs w:val="20"/>
        </w:rPr>
        <w:t>Los requisitos no funcionales establecen las condiciones de calidad, desempeño, seguridad, disponibilidad y mantenibilidad que deberá cumplir el Sistema de Gestión para Farmacéutica. A diferencia de los requisitos funcionales, estos requisitos no describen funciones específicas del sistema, sino las condiciones bajo las cuales dichas funciones deberán operar.</w:t>
      </w:r>
    </w:p>
    <w:p w14:paraId="3F4335F6" w14:textId="77777777" w:rsidR="008E45C5" w:rsidRPr="008E45C5" w:rsidRDefault="008E45C5" w:rsidP="008E45C5">
      <w:pPr>
        <w:spacing w:line="360" w:lineRule="auto"/>
        <w:ind w:left="360"/>
        <w:jc w:val="both"/>
        <w:rPr>
          <w:rFonts w:ascii="Century Gothic" w:hAnsi="Century Gothic" w:cs="Arial"/>
          <w:color w:val="000000" w:themeColor="text1"/>
          <w:sz w:val="20"/>
          <w:szCs w:val="20"/>
        </w:rPr>
      </w:pPr>
      <w:r w:rsidRPr="008E45C5">
        <w:rPr>
          <w:rFonts w:ascii="Century Gothic" w:hAnsi="Century Gothic" w:cs="Arial"/>
          <w:color w:val="000000" w:themeColor="text1"/>
          <w:sz w:val="20"/>
          <w:szCs w:val="20"/>
        </w:rPr>
        <w:t xml:space="preserve">Para facilitar su verificación, los requisitos no funcionales han sido definidos mediante criterios cuantitativos y medibles. Cada requisito cuenta con un identificador único, un atributo de calidad, una fuente de origen, una prioridad </w:t>
      </w:r>
      <w:proofErr w:type="spellStart"/>
      <w:r w:rsidRPr="008E45C5">
        <w:rPr>
          <w:rFonts w:ascii="Century Gothic" w:hAnsi="Century Gothic" w:cs="Arial"/>
          <w:color w:val="000000" w:themeColor="text1"/>
          <w:sz w:val="20"/>
          <w:szCs w:val="20"/>
        </w:rPr>
        <w:t>MoSCoW</w:t>
      </w:r>
      <w:proofErr w:type="spellEnd"/>
      <w:r w:rsidRPr="008E45C5">
        <w:rPr>
          <w:rFonts w:ascii="Century Gothic" w:hAnsi="Century Gothic" w:cs="Arial"/>
          <w:color w:val="000000" w:themeColor="text1"/>
          <w:sz w:val="20"/>
          <w:szCs w:val="20"/>
        </w:rPr>
        <w:t xml:space="preserve"> y un estado dentro del proceso de especificación.</w:t>
      </w:r>
    </w:p>
    <w:tbl>
      <w:tblPr>
        <w:tblW w:w="5000" w:type="pct"/>
        <w:tblCellMar>
          <w:left w:w="70" w:type="dxa"/>
          <w:right w:w="70" w:type="dxa"/>
        </w:tblCellMar>
        <w:tblLook w:val="04A0" w:firstRow="1" w:lastRow="0" w:firstColumn="1" w:lastColumn="0" w:noHBand="0" w:noVBand="1"/>
      </w:tblPr>
      <w:tblGrid>
        <w:gridCol w:w="633"/>
        <w:gridCol w:w="1316"/>
        <w:gridCol w:w="3037"/>
        <w:gridCol w:w="1874"/>
        <w:gridCol w:w="1057"/>
        <w:gridCol w:w="920"/>
      </w:tblGrid>
      <w:tr w:rsidR="00C925E5" w:rsidRPr="00C925E5" w14:paraId="3ED5A2CF" w14:textId="77777777" w:rsidTr="00C925E5">
        <w:trPr>
          <w:trHeight w:val="672"/>
        </w:trPr>
        <w:tc>
          <w:tcPr>
            <w:tcW w:w="380" w:type="pct"/>
            <w:tcBorders>
              <w:top w:val="single" w:sz="4" w:space="0" w:color="B4C6E7"/>
              <w:left w:val="nil"/>
              <w:bottom w:val="single" w:sz="4" w:space="0" w:color="44B3E1"/>
              <w:right w:val="nil"/>
            </w:tcBorders>
            <w:shd w:val="clear" w:color="000000" w:fill="2F75B5"/>
            <w:vAlign w:val="center"/>
            <w:hideMark/>
          </w:tcPr>
          <w:p w14:paraId="0627C9D3"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C925E5">
              <w:rPr>
                <w:rFonts w:ascii="Century Gothic" w:eastAsia="Times New Roman" w:hAnsi="Century Gothic" w:cs="Times New Roman"/>
                <w:b/>
                <w:bCs/>
                <w:color w:val="FFFFFF"/>
                <w:kern w:val="0"/>
                <w:sz w:val="16"/>
                <w:szCs w:val="16"/>
                <w:lang w:eastAsia="es-BO"/>
                <w14:ligatures w14:val="none"/>
              </w:rPr>
              <w:t>ID</w:t>
            </w:r>
          </w:p>
        </w:tc>
        <w:tc>
          <w:tcPr>
            <w:tcW w:w="638" w:type="pct"/>
            <w:tcBorders>
              <w:top w:val="single" w:sz="4" w:space="0" w:color="B4C6E7"/>
              <w:left w:val="nil"/>
              <w:bottom w:val="single" w:sz="4" w:space="0" w:color="44B3E1"/>
              <w:right w:val="nil"/>
            </w:tcBorders>
            <w:shd w:val="clear" w:color="000000" w:fill="2F75B5"/>
            <w:vAlign w:val="center"/>
            <w:hideMark/>
          </w:tcPr>
          <w:p w14:paraId="3F76648A" w14:textId="2DE62086" w:rsidR="00C925E5" w:rsidRPr="00C925E5" w:rsidRDefault="00985759" w:rsidP="00C925E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Pr>
                <w:rFonts w:ascii="Century Gothic" w:eastAsia="Times New Roman" w:hAnsi="Century Gothic" w:cs="Times New Roman"/>
                <w:b/>
                <w:bCs/>
                <w:color w:val="FFFFFF"/>
                <w:kern w:val="0"/>
                <w:sz w:val="16"/>
                <w:szCs w:val="16"/>
                <w:lang w:eastAsia="es-BO"/>
                <w14:ligatures w14:val="none"/>
              </w:rPr>
              <w:t>Atributo de calidad</w:t>
            </w:r>
          </w:p>
        </w:tc>
        <w:tc>
          <w:tcPr>
            <w:tcW w:w="1740" w:type="pct"/>
            <w:tcBorders>
              <w:top w:val="single" w:sz="4" w:space="0" w:color="B4C6E7"/>
              <w:left w:val="nil"/>
              <w:bottom w:val="single" w:sz="4" w:space="0" w:color="44B3E1"/>
              <w:right w:val="nil"/>
            </w:tcBorders>
            <w:shd w:val="clear" w:color="000000" w:fill="2F75B5"/>
            <w:vAlign w:val="center"/>
            <w:hideMark/>
          </w:tcPr>
          <w:p w14:paraId="3BFBE783"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C925E5">
              <w:rPr>
                <w:rFonts w:ascii="Century Gothic" w:eastAsia="Times New Roman" w:hAnsi="Century Gothic" w:cs="Times New Roman"/>
                <w:b/>
                <w:bCs/>
                <w:color w:val="FFFFFF"/>
                <w:kern w:val="0"/>
                <w:sz w:val="16"/>
                <w:szCs w:val="16"/>
                <w:lang w:eastAsia="es-BO"/>
                <w14:ligatures w14:val="none"/>
              </w:rPr>
              <w:t>Requisito</w:t>
            </w:r>
          </w:p>
        </w:tc>
        <w:tc>
          <w:tcPr>
            <w:tcW w:w="1082" w:type="pct"/>
            <w:tcBorders>
              <w:top w:val="single" w:sz="4" w:space="0" w:color="B4C6E7"/>
              <w:left w:val="nil"/>
              <w:bottom w:val="single" w:sz="4" w:space="0" w:color="44B3E1"/>
              <w:right w:val="nil"/>
            </w:tcBorders>
            <w:shd w:val="clear" w:color="000000" w:fill="2F75B5"/>
            <w:vAlign w:val="center"/>
            <w:hideMark/>
          </w:tcPr>
          <w:p w14:paraId="49ED5D36"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C925E5">
              <w:rPr>
                <w:rFonts w:ascii="Century Gothic" w:eastAsia="Times New Roman" w:hAnsi="Century Gothic" w:cs="Times New Roman"/>
                <w:b/>
                <w:bCs/>
                <w:color w:val="FFFFFF"/>
                <w:kern w:val="0"/>
                <w:sz w:val="16"/>
                <w:szCs w:val="16"/>
                <w:lang w:eastAsia="es-BO"/>
                <w14:ligatures w14:val="none"/>
              </w:rPr>
              <w:t>Fuente</w:t>
            </w:r>
          </w:p>
        </w:tc>
        <w:tc>
          <w:tcPr>
            <w:tcW w:w="619" w:type="pct"/>
            <w:tcBorders>
              <w:top w:val="single" w:sz="4" w:space="0" w:color="B4C6E7"/>
              <w:left w:val="nil"/>
              <w:bottom w:val="single" w:sz="4" w:space="0" w:color="44B3E1"/>
              <w:right w:val="nil"/>
            </w:tcBorders>
            <w:shd w:val="clear" w:color="000000" w:fill="2F75B5"/>
            <w:vAlign w:val="center"/>
            <w:hideMark/>
          </w:tcPr>
          <w:p w14:paraId="321DCB8B"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C925E5">
              <w:rPr>
                <w:rFonts w:ascii="Century Gothic" w:eastAsia="Times New Roman" w:hAnsi="Century Gothic" w:cs="Times New Roman"/>
                <w:b/>
                <w:bCs/>
                <w:color w:val="FFFFFF"/>
                <w:kern w:val="0"/>
                <w:sz w:val="16"/>
                <w:szCs w:val="16"/>
                <w:lang w:eastAsia="es-BO"/>
                <w14:ligatures w14:val="none"/>
              </w:rPr>
              <w:t xml:space="preserve">Prioridad </w:t>
            </w:r>
            <w:proofErr w:type="spellStart"/>
            <w:r w:rsidRPr="00C925E5">
              <w:rPr>
                <w:rFonts w:ascii="Century Gothic" w:eastAsia="Times New Roman" w:hAnsi="Century Gothic" w:cs="Times New Roman"/>
                <w:b/>
                <w:bCs/>
                <w:color w:val="FFFFFF"/>
                <w:kern w:val="0"/>
                <w:sz w:val="16"/>
                <w:szCs w:val="16"/>
                <w:lang w:eastAsia="es-BO"/>
                <w14:ligatures w14:val="none"/>
              </w:rPr>
              <w:t>MoSCoW</w:t>
            </w:r>
            <w:proofErr w:type="spellEnd"/>
          </w:p>
        </w:tc>
        <w:tc>
          <w:tcPr>
            <w:tcW w:w="541" w:type="pct"/>
            <w:tcBorders>
              <w:top w:val="single" w:sz="4" w:space="0" w:color="B4C6E7"/>
              <w:left w:val="nil"/>
              <w:bottom w:val="single" w:sz="4" w:space="0" w:color="44B3E1"/>
              <w:right w:val="nil"/>
            </w:tcBorders>
            <w:shd w:val="clear" w:color="000000" w:fill="2F75B5"/>
            <w:vAlign w:val="center"/>
            <w:hideMark/>
          </w:tcPr>
          <w:p w14:paraId="3C164EB1"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16"/>
                <w:szCs w:val="16"/>
                <w:lang w:eastAsia="es-BO"/>
                <w14:ligatures w14:val="none"/>
              </w:rPr>
            </w:pPr>
            <w:r w:rsidRPr="00C925E5">
              <w:rPr>
                <w:rFonts w:ascii="Century Gothic" w:eastAsia="Times New Roman" w:hAnsi="Century Gothic" w:cs="Times New Roman"/>
                <w:b/>
                <w:bCs/>
                <w:color w:val="FFFFFF"/>
                <w:kern w:val="0"/>
                <w:sz w:val="16"/>
                <w:szCs w:val="16"/>
                <w:lang w:eastAsia="es-BO"/>
                <w14:ligatures w14:val="none"/>
              </w:rPr>
              <w:t>Estado</w:t>
            </w:r>
          </w:p>
        </w:tc>
      </w:tr>
      <w:tr w:rsidR="00C925E5" w:rsidRPr="00C925E5" w14:paraId="24E0F446" w14:textId="77777777" w:rsidTr="006C0FB0">
        <w:trPr>
          <w:trHeight w:val="1320"/>
        </w:trPr>
        <w:tc>
          <w:tcPr>
            <w:tcW w:w="380" w:type="pct"/>
            <w:tcBorders>
              <w:top w:val="single" w:sz="4" w:space="0" w:color="44B3E1"/>
              <w:left w:val="nil"/>
              <w:bottom w:val="single" w:sz="4" w:space="0" w:color="44B3E1"/>
              <w:right w:val="nil"/>
            </w:tcBorders>
            <w:shd w:val="clear" w:color="C0E6F5" w:fill="E2F0D9"/>
            <w:vAlign w:val="center"/>
            <w:hideMark/>
          </w:tcPr>
          <w:p w14:paraId="24D3B61E"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RNF-001</w:t>
            </w:r>
          </w:p>
        </w:tc>
        <w:tc>
          <w:tcPr>
            <w:tcW w:w="638" w:type="pct"/>
            <w:tcBorders>
              <w:top w:val="single" w:sz="4" w:space="0" w:color="44B3E1"/>
              <w:left w:val="nil"/>
              <w:bottom w:val="single" w:sz="4" w:space="0" w:color="44B3E1"/>
              <w:right w:val="nil"/>
            </w:tcBorders>
            <w:shd w:val="clear" w:color="C0E6F5" w:fill="E2F0D9"/>
            <w:vAlign w:val="center"/>
            <w:hideMark/>
          </w:tcPr>
          <w:p w14:paraId="68FE6B59"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Rendimiento</w:t>
            </w:r>
          </w:p>
        </w:tc>
        <w:tc>
          <w:tcPr>
            <w:tcW w:w="1740" w:type="pct"/>
            <w:tcBorders>
              <w:top w:val="single" w:sz="4" w:space="0" w:color="44B3E1"/>
              <w:left w:val="nil"/>
              <w:bottom w:val="single" w:sz="4" w:space="0" w:color="44B3E1"/>
              <w:right w:val="nil"/>
            </w:tcBorders>
            <w:shd w:val="clear" w:color="C0E6F5" w:fill="E2F0D9"/>
            <w:vAlign w:val="center"/>
            <w:hideMark/>
          </w:tcPr>
          <w:p w14:paraId="036915FE"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El 95 % de las operaciones habituales de consulta, búsqueda, registro de venta y consulta de inventario deberá responder en un tiempo máximo de 2 segundos con hasta 20 usuarios concurrentes.</w:t>
            </w:r>
          </w:p>
        </w:tc>
        <w:tc>
          <w:tcPr>
            <w:tcW w:w="1082" w:type="pct"/>
            <w:tcBorders>
              <w:top w:val="single" w:sz="4" w:space="0" w:color="44B3E1"/>
              <w:left w:val="nil"/>
              <w:bottom w:val="single" w:sz="4" w:space="0" w:color="44B3E1"/>
              <w:right w:val="nil"/>
            </w:tcBorders>
            <w:shd w:val="clear" w:color="C0E6F5" w:fill="E2F0D9"/>
            <w:vAlign w:val="center"/>
            <w:hideMark/>
          </w:tcPr>
          <w:p w14:paraId="717D70E3"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Derivado técnico de NEC-07, NEC-11 y NEC-12</w:t>
            </w:r>
          </w:p>
        </w:tc>
        <w:tc>
          <w:tcPr>
            <w:tcW w:w="619" w:type="pct"/>
            <w:tcBorders>
              <w:top w:val="single" w:sz="4" w:space="0" w:color="44B3E1"/>
              <w:left w:val="nil"/>
              <w:bottom w:val="single" w:sz="4" w:space="0" w:color="44B3E1"/>
              <w:right w:val="nil"/>
            </w:tcBorders>
            <w:shd w:val="clear" w:color="FCE4D6" w:fill="FCE4D6"/>
            <w:vAlign w:val="center"/>
            <w:hideMark/>
          </w:tcPr>
          <w:p w14:paraId="74609678" w14:textId="77777777" w:rsidR="00C925E5" w:rsidRPr="00C925E5" w:rsidRDefault="00C925E5" w:rsidP="00C925E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C925E5">
              <w:rPr>
                <w:rFonts w:ascii="Century Gothic" w:eastAsia="Times New Roman" w:hAnsi="Century Gothic" w:cs="Times New Roman"/>
                <w:b/>
                <w:bCs/>
                <w:color w:val="000000"/>
                <w:kern w:val="0"/>
                <w:sz w:val="16"/>
                <w:szCs w:val="16"/>
                <w:lang w:eastAsia="es-BO"/>
                <w14:ligatures w14:val="none"/>
              </w:rPr>
              <w:t>Must</w:t>
            </w:r>
            <w:proofErr w:type="spellEnd"/>
          </w:p>
        </w:tc>
        <w:tc>
          <w:tcPr>
            <w:tcW w:w="541" w:type="pct"/>
            <w:tcBorders>
              <w:top w:val="single" w:sz="4" w:space="0" w:color="44B3E1"/>
              <w:left w:val="nil"/>
              <w:bottom w:val="single" w:sz="4" w:space="0" w:color="44B3E1"/>
              <w:right w:val="nil"/>
            </w:tcBorders>
            <w:shd w:val="clear" w:color="C0E6F5" w:fill="E2F0D9"/>
            <w:vAlign w:val="center"/>
            <w:hideMark/>
          </w:tcPr>
          <w:p w14:paraId="387969E9"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Propuesto</w:t>
            </w:r>
          </w:p>
        </w:tc>
      </w:tr>
      <w:tr w:rsidR="00C925E5" w:rsidRPr="00C925E5" w14:paraId="1B41F483" w14:textId="77777777" w:rsidTr="006C0FB0">
        <w:trPr>
          <w:trHeight w:val="1056"/>
        </w:trPr>
        <w:tc>
          <w:tcPr>
            <w:tcW w:w="380" w:type="pct"/>
            <w:tcBorders>
              <w:top w:val="single" w:sz="4" w:space="0" w:color="44B3E1"/>
              <w:left w:val="nil"/>
              <w:bottom w:val="single" w:sz="4" w:space="0" w:color="44B3E1"/>
              <w:right w:val="nil"/>
            </w:tcBorders>
            <w:shd w:val="clear" w:color="000000" w:fill="E2F0D9"/>
            <w:vAlign w:val="center"/>
            <w:hideMark/>
          </w:tcPr>
          <w:p w14:paraId="6507F918"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RNF-002</w:t>
            </w:r>
          </w:p>
        </w:tc>
        <w:tc>
          <w:tcPr>
            <w:tcW w:w="638" w:type="pct"/>
            <w:tcBorders>
              <w:top w:val="single" w:sz="4" w:space="0" w:color="44B3E1"/>
              <w:left w:val="nil"/>
              <w:bottom w:val="single" w:sz="4" w:space="0" w:color="44B3E1"/>
              <w:right w:val="nil"/>
            </w:tcBorders>
            <w:shd w:val="clear" w:color="000000" w:fill="E2F0D9"/>
            <w:vAlign w:val="center"/>
            <w:hideMark/>
          </w:tcPr>
          <w:p w14:paraId="7DEBFB7C"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Rendimiento</w:t>
            </w:r>
          </w:p>
        </w:tc>
        <w:tc>
          <w:tcPr>
            <w:tcW w:w="1740" w:type="pct"/>
            <w:tcBorders>
              <w:top w:val="single" w:sz="4" w:space="0" w:color="44B3E1"/>
              <w:left w:val="nil"/>
              <w:bottom w:val="single" w:sz="4" w:space="0" w:color="44B3E1"/>
              <w:right w:val="nil"/>
            </w:tcBorders>
            <w:shd w:val="clear" w:color="000000" w:fill="E2F0D9"/>
            <w:vAlign w:val="center"/>
            <w:hideMark/>
          </w:tcPr>
          <w:p w14:paraId="611BC838"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Los reportes operativos de hasta 12 meses de información deberán generarse en un tiempo máximo de 5 segundos bajo carga normal.</w:t>
            </w:r>
          </w:p>
        </w:tc>
        <w:tc>
          <w:tcPr>
            <w:tcW w:w="1082" w:type="pct"/>
            <w:tcBorders>
              <w:top w:val="single" w:sz="4" w:space="0" w:color="44B3E1"/>
              <w:left w:val="nil"/>
              <w:bottom w:val="single" w:sz="4" w:space="0" w:color="44B3E1"/>
              <w:right w:val="nil"/>
            </w:tcBorders>
            <w:shd w:val="clear" w:color="000000" w:fill="E2F0D9"/>
            <w:vAlign w:val="center"/>
            <w:hideMark/>
          </w:tcPr>
          <w:p w14:paraId="01DCF612"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Derivado técnico de NEC-11 y NEC-12</w:t>
            </w:r>
          </w:p>
        </w:tc>
        <w:tc>
          <w:tcPr>
            <w:tcW w:w="619" w:type="pct"/>
            <w:tcBorders>
              <w:top w:val="single" w:sz="4" w:space="0" w:color="44B3E1"/>
              <w:left w:val="nil"/>
              <w:bottom w:val="single" w:sz="4" w:space="0" w:color="44B3E1"/>
              <w:right w:val="nil"/>
            </w:tcBorders>
            <w:shd w:val="clear" w:color="FFF2CC" w:fill="FFF2CC"/>
            <w:vAlign w:val="center"/>
            <w:hideMark/>
          </w:tcPr>
          <w:p w14:paraId="14D8CF55"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C925E5">
              <w:rPr>
                <w:rFonts w:ascii="Century Gothic" w:eastAsia="Times New Roman" w:hAnsi="Century Gothic" w:cs="Times New Roman"/>
                <w:color w:val="000000"/>
                <w:kern w:val="0"/>
                <w:sz w:val="16"/>
                <w:szCs w:val="16"/>
                <w:lang w:eastAsia="es-BO"/>
                <w14:ligatures w14:val="none"/>
              </w:rPr>
              <w:t>Should</w:t>
            </w:r>
            <w:proofErr w:type="spellEnd"/>
          </w:p>
        </w:tc>
        <w:tc>
          <w:tcPr>
            <w:tcW w:w="541" w:type="pct"/>
            <w:tcBorders>
              <w:top w:val="single" w:sz="4" w:space="0" w:color="44B3E1"/>
              <w:left w:val="nil"/>
              <w:bottom w:val="single" w:sz="4" w:space="0" w:color="44B3E1"/>
              <w:right w:val="nil"/>
            </w:tcBorders>
            <w:shd w:val="clear" w:color="000000" w:fill="E2F0D9"/>
            <w:vAlign w:val="center"/>
            <w:hideMark/>
          </w:tcPr>
          <w:p w14:paraId="5C96AB99"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Propuesto</w:t>
            </w:r>
          </w:p>
        </w:tc>
      </w:tr>
      <w:tr w:rsidR="00C925E5" w:rsidRPr="00C925E5" w14:paraId="0DF665D0" w14:textId="77777777" w:rsidTr="006C0FB0">
        <w:trPr>
          <w:trHeight w:val="1056"/>
        </w:trPr>
        <w:tc>
          <w:tcPr>
            <w:tcW w:w="380" w:type="pct"/>
            <w:tcBorders>
              <w:top w:val="single" w:sz="4" w:space="0" w:color="44B3E1"/>
              <w:left w:val="nil"/>
              <w:bottom w:val="single" w:sz="4" w:space="0" w:color="44B3E1"/>
              <w:right w:val="nil"/>
            </w:tcBorders>
            <w:shd w:val="clear" w:color="C0E6F5" w:fill="E2F0D9"/>
            <w:vAlign w:val="center"/>
            <w:hideMark/>
          </w:tcPr>
          <w:p w14:paraId="4C4DF698"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RNF-003</w:t>
            </w:r>
          </w:p>
        </w:tc>
        <w:tc>
          <w:tcPr>
            <w:tcW w:w="638" w:type="pct"/>
            <w:tcBorders>
              <w:top w:val="single" w:sz="4" w:space="0" w:color="44B3E1"/>
              <w:left w:val="nil"/>
              <w:bottom w:val="single" w:sz="4" w:space="0" w:color="44B3E1"/>
              <w:right w:val="nil"/>
            </w:tcBorders>
            <w:shd w:val="clear" w:color="C0E6F5" w:fill="E2F0D9"/>
            <w:vAlign w:val="center"/>
            <w:hideMark/>
          </w:tcPr>
          <w:p w14:paraId="65F9F71D"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Seguridad</w:t>
            </w:r>
          </w:p>
        </w:tc>
        <w:tc>
          <w:tcPr>
            <w:tcW w:w="1740" w:type="pct"/>
            <w:tcBorders>
              <w:top w:val="single" w:sz="4" w:space="0" w:color="44B3E1"/>
              <w:left w:val="nil"/>
              <w:bottom w:val="single" w:sz="4" w:space="0" w:color="44B3E1"/>
              <w:right w:val="nil"/>
            </w:tcBorders>
            <w:shd w:val="clear" w:color="C0E6F5" w:fill="E2F0D9"/>
            <w:vAlign w:val="center"/>
            <w:hideMark/>
          </w:tcPr>
          <w:p w14:paraId="418A01D4" w14:textId="51B0D880" w:rsidR="00C925E5" w:rsidRPr="00C925E5" w:rsidRDefault="00794D09" w:rsidP="00C925E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El 100 % de las comunicaciones entre componentes locales y servicios en nube deberá utilizar TLS 1.2 o superior.</w:t>
            </w:r>
          </w:p>
        </w:tc>
        <w:tc>
          <w:tcPr>
            <w:tcW w:w="1082" w:type="pct"/>
            <w:tcBorders>
              <w:top w:val="single" w:sz="4" w:space="0" w:color="44B3E1"/>
              <w:left w:val="nil"/>
              <w:bottom w:val="single" w:sz="4" w:space="0" w:color="44B3E1"/>
              <w:right w:val="nil"/>
            </w:tcBorders>
            <w:shd w:val="clear" w:color="C0E6F5" w:fill="E2F0D9"/>
            <w:vAlign w:val="center"/>
            <w:hideMark/>
          </w:tcPr>
          <w:p w14:paraId="66750A3D" w14:textId="13FEC71B" w:rsidR="00C925E5" w:rsidRPr="00C925E5" w:rsidRDefault="00794D09" w:rsidP="00C925E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Derivado técnico de NEC-14</w:t>
            </w:r>
          </w:p>
        </w:tc>
        <w:tc>
          <w:tcPr>
            <w:tcW w:w="619" w:type="pct"/>
            <w:tcBorders>
              <w:top w:val="single" w:sz="4" w:space="0" w:color="44B3E1"/>
              <w:left w:val="nil"/>
              <w:bottom w:val="single" w:sz="4" w:space="0" w:color="44B3E1"/>
              <w:right w:val="nil"/>
            </w:tcBorders>
            <w:shd w:val="clear" w:color="FCE4D6" w:fill="FCE4D6"/>
            <w:vAlign w:val="center"/>
            <w:hideMark/>
          </w:tcPr>
          <w:p w14:paraId="3316B967" w14:textId="77777777" w:rsidR="00C925E5" w:rsidRPr="00C925E5" w:rsidRDefault="00C925E5" w:rsidP="00C925E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C925E5">
              <w:rPr>
                <w:rFonts w:ascii="Century Gothic" w:eastAsia="Times New Roman" w:hAnsi="Century Gothic" w:cs="Times New Roman"/>
                <w:b/>
                <w:bCs/>
                <w:color w:val="000000"/>
                <w:kern w:val="0"/>
                <w:sz w:val="16"/>
                <w:szCs w:val="16"/>
                <w:lang w:eastAsia="es-BO"/>
                <w14:ligatures w14:val="none"/>
              </w:rPr>
              <w:t>Must</w:t>
            </w:r>
            <w:proofErr w:type="spellEnd"/>
          </w:p>
        </w:tc>
        <w:tc>
          <w:tcPr>
            <w:tcW w:w="541" w:type="pct"/>
            <w:tcBorders>
              <w:top w:val="single" w:sz="4" w:space="0" w:color="44B3E1"/>
              <w:left w:val="nil"/>
              <w:bottom w:val="single" w:sz="4" w:space="0" w:color="44B3E1"/>
              <w:right w:val="nil"/>
            </w:tcBorders>
            <w:shd w:val="clear" w:color="C0E6F5" w:fill="E2F0D9"/>
            <w:vAlign w:val="center"/>
            <w:hideMark/>
          </w:tcPr>
          <w:p w14:paraId="09D365D6"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Propuesto</w:t>
            </w:r>
          </w:p>
        </w:tc>
      </w:tr>
      <w:tr w:rsidR="00C925E5" w:rsidRPr="00C925E5" w14:paraId="6B3A39FD" w14:textId="77777777" w:rsidTr="006C0FB0">
        <w:trPr>
          <w:trHeight w:val="1320"/>
        </w:trPr>
        <w:tc>
          <w:tcPr>
            <w:tcW w:w="380" w:type="pct"/>
            <w:tcBorders>
              <w:top w:val="single" w:sz="4" w:space="0" w:color="44B3E1"/>
              <w:left w:val="nil"/>
              <w:bottom w:val="single" w:sz="4" w:space="0" w:color="44B3E1"/>
              <w:right w:val="nil"/>
            </w:tcBorders>
            <w:shd w:val="clear" w:color="000000" w:fill="E2F0D9"/>
            <w:vAlign w:val="center"/>
            <w:hideMark/>
          </w:tcPr>
          <w:p w14:paraId="40AC9057"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RNF-004</w:t>
            </w:r>
          </w:p>
        </w:tc>
        <w:tc>
          <w:tcPr>
            <w:tcW w:w="638" w:type="pct"/>
            <w:tcBorders>
              <w:top w:val="single" w:sz="4" w:space="0" w:color="44B3E1"/>
              <w:left w:val="nil"/>
              <w:bottom w:val="single" w:sz="4" w:space="0" w:color="44B3E1"/>
              <w:right w:val="nil"/>
            </w:tcBorders>
            <w:shd w:val="clear" w:color="000000" w:fill="E2F0D9"/>
            <w:vAlign w:val="center"/>
            <w:hideMark/>
          </w:tcPr>
          <w:p w14:paraId="372A20CA"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Seguridad</w:t>
            </w:r>
          </w:p>
        </w:tc>
        <w:tc>
          <w:tcPr>
            <w:tcW w:w="1740" w:type="pct"/>
            <w:tcBorders>
              <w:top w:val="single" w:sz="4" w:space="0" w:color="44B3E1"/>
              <w:left w:val="nil"/>
              <w:bottom w:val="single" w:sz="4" w:space="0" w:color="44B3E1"/>
              <w:right w:val="nil"/>
            </w:tcBorders>
            <w:shd w:val="clear" w:color="000000" w:fill="E2F0D9"/>
            <w:vAlign w:val="center"/>
            <w:hideMark/>
          </w:tcPr>
          <w:p w14:paraId="6638AE49"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Después de 5 intentos fallidos de inicio de sesión dentro de un período de 15 minutos, el sistema deberá bloquear temporalmente el acceso de la cuenta durante 15 minutos.</w:t>
            </w:r>
          </w:p>
        </w:tc>
        <w:tc>
          <w:tcPr>
            <w:tcW w:w="1082" w:type="pct"/>
            <w:tcBorders>
              <w:top w:val="single" w:sz="4" w:space="0" w:color="44B3E1"/>
              <w:left w:val="nil"/>
              <w:bottom w:val="single" w:sz="4" w:space="0" w:color="44B3E1"/>
              <w:right w:val="nil"/>
            </w:tcBorders>
            <w:shd w:val="clear" w:color="000000" w:fill="E2F0D9"/>
            <w:vAlign w:val="center"/>
            <w:hideMark/>
          </w:tcPr>
          <w:p w14:paraId="27831C9C"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Derivado técnico de NEC-02 y NEC-15</w:t>
            </w:r>
          </w:p>
        </w:tc>
        <w:tc>
          <w:tcPr>
            <w:tcW w:w="619" w:type="pct"/>
            <w:tcBorders>
              <w:top w:val="single" w:sz="4" w:space="0" w:color="44B3E1"/>
              <w:left w:val="nil"/>
              <w:bottom w:val="single" w:sz="4" w:space="0" w:color="44B3E1"/>
              <w:right w:val="nil"/>
            </w:tcBorders>
            <w:shd w:val="clear" w:color="FCE4D6" w:fill="FCE4D6"/>
            <w:vAlign w:val="center"/>
            <w:hideMark/>
          </w:tcPr>
          <w:p w14:paraId="6BED4A56" w14:textId="77777777" w:rsidR="00C925E5" w:rsidRPr="00C925E5" w:rsidRDefault="00C925E5" w:rsidP="00C925E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C925E5">
              <w:rPr>
                <w:rFonts w:ascii="Century Gothic" w:eastAsia="Times New Roman" w:hAnsi="Century Gothic" w:cs="Times New Roman"/>
                <w:b/>
                <w:bCs/>
                <w:color w:val="000000"/>
                <w:kern w:val="0"/>
                <w:sz w:val="16"/>
                <w:szCs w:val="16"/>
                <w:lang w:eastAsia="es-BO"/>
                <w14:ligatures w14:val="none"/>
              </w:rPr>
              <w:t>Must</w:t>
            </w:r>
            <w:proofErr w:type="spellEnd"/>
          </w:p>
        </w:tc>
        <w:tc>
          <w:tcPr>
            <w:tcW w:w="541" w:type="pct"/>
            <w:tcBorders>
              <w:top w:val="single" w:sz="4" w:space="0" w:color="44B3E1"/>
              <w:left w:val="nil"/>
              <w:bottom w:val="single" w:sz="4" w:space="0" w:color="44B3E1"/>
              <w:right w:val="nil"/>
            </w:tcBorders>
            <w:shd w:val="clear" w:color="000000" w:fill="E2F0D9"/>
            <w:vAlign w:val="center"/>
            <w:hideMark/>
          </w:tcPr>
          <w:p w14:paraId="0949B1E4"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Propuesto</w:t>
            </w:r>
          </w:p>
        </w:tc>
      </w:tr>
      <w:tr w:rsidR="00C925E5" w:rsidRPr="00C925E5" w14:paraId="46DFB78C" w14:textId="77777777" w:rsidTr="006C0FB0">
        <w:trPr>
          <w:trHeight w:val="1056"/>
        </w:trPr>
        <w:tc>
          <w:tcPr>
            <w:tcW w:w="380" w:type="pct"/>
            <w:tcBorders>
              <w:top w:val="single" w:sz="4" w:space="0" w:color="44B3E1"/>
              <w:left w:val="nil"/>
              <w:bottom w:val="single" w:sz="4" w:space="0" w:color="44B3E1"/>
              <w:right w:val="nil"/>
            </w:tcBorders>
            <w:shd w:val="clear" w:color="C0E6F5" w:fill="E2F0D9"/>
            <w:vAlign w:val="center"/>
            <w:hideMark/>
          </w:tcPr>
          <w:p w14:paraId="33CF87A9"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RNF-005</w:t>
            </w:r>
          </w:p>
        </w:tc>
        <w:tc>
          <w:tcPr>
            <w:tcW w:w="638" w:type="pct"/>
            <w:tcBorders>
              <w:top w:val="single" w:sz="4" w:space="0" w:color="44B3E1"/>
              <w:left w:val="nil"/>
              <w:bottom w:val="single" w:sz="4" w:space="0" w:color="44B3E1"/>
              <w:right w:val="nil"/>
            </w:tcBorders>
            <w:shd w:val="clear" w:color="C0E6F5" w:fill="E2F0D9"/>
            <w:vAlign w:val="center"/>
            <w:hideMark/>
          </w:tcPr>
          <w:p w14:paraId="3B9435D6"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Usabilidad</w:t>
            </w:r>
          </w:p>
        </w:tc>
        <w:tc>
          <w:tcPr>
            <w:tcW w:w="1740" w:type="pct"/>
            <w:tcBorders>
              <w:top w:val="single" w:sz="4" w:space="0" w:color="44B3E1"/>
              <w:left w:val="nil"/>
              <w:bottom w:val="single" w:sz="4" w:space="0" w:color="44B3E1"/>
              <w:right w:val="nil"/>
            </w:tcBorders>
            <w:shd w:val="clear" w:color="C0E6F5" w:fill="E2F0D9"/>
            <w:vAlign w:val="center"/>
            <w:hideMark/>
          </w:tcPr>
          <w:p w14:paraId="3FE22B9C"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Un cajero capacitado durante un máximo de 30 minutos deberá poder completar una venta estándar sin asistencia en un tiempo máximo de 3 minutos.</w:t>
            </w:r>
          </w:p>
        </w:tc>
        <w:tc>
          <w:tcPr>
            <w:tcW w:w="1082" w:type="pct"/>
            <w:tcBorders>
              <w:top w:val="single" w:sz="4" w:space="0" w:color="44B3E1"/>
              <w:left w:val="nil"/>
              <w:bottom w:val="single" w:sz="4" w:space="0" w:color="44B3E1"/>
              <w:right w:val="nil"/>
            </w:tcBorders>
            <w:shd w:val="clear" w:color="C0E6F5" w:fill="E2F0D9"/>
            <w:vAlign w:val="center"/>
            <w:hideMark/>
          </w:tcPr>
          <w:p w14:paraId="62AFC37B"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Derivado técnico de NEC-07 y NEC-17</w:t>
            </w:r>
          </w:p>
        </w:tc>
        <w:tc>
          <w:tcPr>
            <w:tcW w:w="619" w:type="pct"/>
            <w:tcBorders>
              <w:top w:val="single" w:sz="4" w:space="0" w:color="44B3E1"/>
              <w:left w:val="nil"/>
              <w:bottom w:val="single" w:sz="4" w:space="0" w:color="44B3E1"/>
              <w:right w:val="nil"/>
            </w:tcBorders>
            <w:shd w:val="clear" w:color="FFF2CC" w:fill="FFF2CC"/>
            <w:vAlign w:val="center"/>
            <w:hideMark/>
          </w:tcPr>
          <w:p w14:paraId="0BEB2E49"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C925E5">
              <w:rPr>
                <w:rFonts w:ascii="Century Gothic" w:eastAsia="Times New Roman" w:hAnsi="Century Gothic" w:cs="Times New Roman"/>
                <w:color w:val="000000"/>
                <w:kern w:val="0"/>
                <w:sz w:val="16"/>
                <w:szCs w:val="16"/>
                <w:lang w:eastAsia="es-BO"/>
                <w14:ligatures w14:val="none"/>
              </w:rPr>
              <w:t>Should</w:t>
            </w:r>
            <w:proofErr w:type="spellEnd"/>
          </w:p>
        </w:tc>
        <w:tc>
          <w:tcPr>
            <w:tcW w:w="541" w:type="pct"/>
            <w:tcBorders>
              <w:top w:val="single" w:sz="4" w:space="0" w:color="44B3E1"/>
              <w:left w:val="nil"/>
              <w:bottom w:val="single" w:sz="4" w:space="0" w:color="44B3E1"/>
              <w:right w:val="nil"/>
            </w:tcBorders>
            <w:shd w:val="clear" w:color="C0E6F5" w:fill="E2F0D9"/>
            <w:vAlign w:val="center"/>
            <w:hideMark/>
          </w:tcPr>
          <w:p w14:paraId="585B6FE0"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Propuesto</w:t>
            </w:r>
          </w:p>
        </w:tc>
      </w:tr>
      <w:tr w:rsidR="00C925E5" w:rsidRPr="00C925E5" w14:paraId="080AA2C4" w14:textId="77777777" w:rsidTr="006C0FB0">
        <w:trPr>
          <w:trHeight w:val="1848"/>
        </w:trPr>
        <w:tc>
          <w:tcPr>
            <w:tcW w:w="380" w:type="pct"/>
            <w:tcBorders>
              <w:top w:val="single" w:sz="4" w:space="0" w:color="44B3E1"/>
              <w:left w:val="nil"/>
              <w:bottom w:val="single" w:sz="4" w:space="0" w:color="44B3E1"/>
              <w:right w:val="nil"/>
            </w:tcBorders>
            <w:shd w:val="clear" w:color="000000" w:fill="E2F0D9"/>
            <w:vAlign w:val="center"/>
            <w:hideMark/>
          </w:tcPr>
          <w:p w14:paraId="0F91412A"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lastRenderedPageBreak/>
              <w:t>RNF-006</w:t>
            </w:r>
          </w:p>
        </w:tc>
        <w:tc>
          <w:tcPr>
            <w:tcW w:w="638" w:type="pct"/>
            <w:tcBorders>
              <w:top w:val="single" w:sz="4" w:space="0" w:color="44B3E1"/>
              <w:left w:val="nil"/>
              <w:bottom w:val="single" w:sz="4" w:space="0" w:color="44B3E1"/>
              <w:right w:val="nil"/>
            </w:tcBorders>
            <w:shd w:val="clear" w:color="000000" w:fill="E2F0D9"/>
            <w:vAlign w:val="center"/>
            <w:hideMark/>
          </w:tcPr>
          <w:p w14:paraId="527DB0CA"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Disponibilidad</w:t>
            </w:r>
          </w:p>
        </w:tc>
        <w:tc>
          <w:tcPr>
            <w:tcW w:w="1740" w:type="pct"/>
            <w:tcBorders>
              <w:top w:val="single" w:sz="4" w:space="0" w:color="44B3E1"/>
              <w:left w:val="nil"/>
              <w:bottom w:val="single" w:sz="4" w:space="0" w:color="44B3E1"/>
              <w:right w:val="nil"/>
            </w:tcBorders>
            <w:shd w:val="clear" w:color="000000" w:fill="E2F0D9"/>
            <w:vAlign w:val="center"/>
            <w:hideMark/>
          </w:tcPr>
          <w:p w14:paraId="3AF408A1" w14:textId="60D735E6" w:rsidR="00C925E5" w:rsidRPr="00C925E5" w:rsidRDefault="00985759"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985759">
              <w:rPr>
                <w:rFonts w:ascii="Century Gothic" w:eastAsia="Times New Roman" w:hAnsi="Century Gothic" w:cs="Times New Roman"/>
                <w:color w:val="000000"/>
                <w:kern w:val="0"/>
                <w:sz w:val="16"/>
                <w:szCs w:val="16"/>
                <w:lang w:eastAsia="es-BO"/>
                <w14:ligatures w14:val="none"/>
              </w:rPr>
              <w:t>El sistema deberá mantener una disponibilidad mínima del 99,5 % mensual durante el horario de atención de la farmacia. Las funciones críticas de ventas</w:t>
            </w:r>
            <w:r w:rsidR="003D76DD">
              <w:rPr>
                <w:rFonts w:ascii="Century Gothic" w:eastAsia="Times New Roman" w:hAnsi="Century Gothic" w:cs="Times New Roman"/>
                <w:color w:val="000000"/>
                <w:kern w:val="0"/>
                <w:sz w:val="16"/>
                <w:szCs w:val="16"/>
                <w:lang w:eastAsia="es-BO"/>
                <w14:ligatures w14:val="none"/>
              </w:rPr>
              <w:t>, caja</w:t>
            </w:r>
            <w:r w:rsidRPr="00985759">
              <w:rPr>
                <w:rFonts w:ascii="Century Gothic" w:eastAsia="Times New Roman" w:hAnsi="Century Gothic" w:cs="Times New Roman"/>
                <w:color w:val="000000"/>
                <w:kern w:val="0"/>
                <w:sz w:val="16"/>
                <w:szCs w:val="16"/>
                <w:lang w:eastAsia="es-BO"/>
                <w14:ligatures w14:val="none"/>
              </w:rPr>
              <w:t xml:space="preserve"> e inventario deberán continuar</w:t>
            </w:r>
            <w:r w:rsidR="00C925E5" w:rsidRPr="00C925E5">
              <w:rPr>
                <w:rFonts w:ascii="Century Gothic" w:eastAsia="Times New Roman" w:hAnsi="Century Gothic" w:cs="Times New Roman"/>
                <w:color w:val="000000"/>
                <w:kern w:val="0"/>
                <w:sz w:val="16"/>
                <w:szCs w:val="16"/>
                <w:lang w:eastAsia="es-BO"/>
                <w14:ligatures w14:val="none"/>
              </w:rPr>
              <w:t xml:space="preserve"> operativas localmente durante interrupciones de Internet de hasta 8 horas; al restablecerse la conexión, la sincronización de operaciones pendientes deberá iniciar en un máximo de 5 minutos.</w:t>
            </w:r>
          </w:p>
        </w:tc>
        <w:tc>
          <w:tcPr>
            <w:tcW w:w="1082" w:type="pct"/>
            <w:tcBorders>
              <w:top w:val="single" w:sz="4" w:space="0" w:color="44B3E1"/>
              <w:left w:val="nil"/>
              <w:bottom w:val="single" w:sz="4" w:space="0" w:color="44B3E1"/>
              <w:right w:val="nil"/>
            </w:tcBorders>
            <w:shd w:val="clear" w:color="000000" w:fill="E2F0D9"/>
            <w:vAlign w:val="center"/>
            <w:hideMark/>
          </w:tcPr>
          <w:p w14:paraId="3EFBDAC3"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NEC-14 | ENT-001</w:t>
            </w:r>
          </w:p>
        </w:tc>
        <w:tc>
          <w:tcPr>
            <w:tcW w:w="619" w:type="pct"/>
            <w:tcBorders>
              <w:top w:val="single" w:sz="4" w:space="0" w:color="44B3E1"/>
              <w:left w:val="nil"/>
              <w:bottom w:val="single" w:sz="4" w:space="0" w:color="44B3E1"/>
              <w:right w:val="nil"/>
            </w:tcBorders>
            <w:shd w:val="clear" w:color="FCE4D6" w:fill="FCE4D6"/>
            <w:vAlign w:val="center"/>
            <w:hideMark/>
          </w:tcPr>
          <w:p w14:paraId="5F042F3F" w14:textId="77777777" w:rsidR="00C925E5" w:rsidRPr="00C925E5" w:rsidRDefault="00C925E5" w:rsidP="00C925E5">
            <w:pPr>
              <w:spacing w:after="0" w:line="240" w:lineRule="auto"/>
              <w:rPr>
                <w:rFonts w:ascii="Century Gothic" w:eastAsia="Times New Roman" w:hAnsi="Century Gothic" w:cs="Times New Roman"/>
                <w:b/>
                <w:bCs/>
                <w:color w:val="000000"/>
                <w:kern w:val="0"/>
                <w:sz w:val="16"/>
                <w:szCs w:val="16"/>
                <w:lang w:eastAsia="es-BO"/>
                <w14:ligatures w14:val="none"/>
              </w:rPr>
            </w:pPr>
            <w:proofErr w:type="spellStart"/>
            <w:r w:rsidRPr="00C925E5">
              <w:rPr>
                <w:rFonts w:ascii="Century Gothic" w:eastAsia="Times New Roman" w:hAnsi="Century Gothic" w:cs="Times New Roman"/>
                <w:b/>
                <w:bCs/>
                <w:color w:val="000000"/>
                <w:kern w:val="0"/>
                <w:sz w:val="16"/>
                <w:szCs w:val="16"/>
                <w:lang w:eastAsia="es-BO"/>
                <w14:ligatures w14:val="none"/>
              </w:rPr>
              <w:t>Must</w:t>
            </w:r>
            <w:proofErr w:type="spellEnd"/>
          </w:p>
        </w:tc>
        <w:tc>
          <w:tcPr>
            <w:tcW w:w="541" w:type="pct"/>
            <w:tcBorders>
              <w:top w:val="single" w:sz="4" w:space="0" w:color="44B3E1"/>
              <w:left w:val="nil"/>
              <w:bottom w:val="single" w:sz="4" w:space="0" w:color="44B3E1"/>
              <w:right w:val="nil"/>
            </w:tcBorders>
            <w:shd w:val="clear" w:color="000000" w:fill="E2F0D9"/>
            <w:vAlign w:val="center"/>
            <w:hideMark/>
          </w:tcPr>
          <w:p w14:paraId="3E957DDF"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Validado</w:t>
            </w:r>
          </w:p>
        </w:tc>
      </w:tr>
      <w:tr w:rsidR="00C925E5" w:rsidRPr="00C925E5" w14:paraId="2EAD2790" w14:textId="77777777" w:rsidTr="006C0FB0">
        <w:trPr>
          <w:trHeight w:val="1320"/>
        </w:trPr>
        <w:tc>
          <w:tcPr>
            <w:tcW w:w="380" w:type="pct"/>
            <w:tcBorders>
              <w:top w:val="single" w:sz="4" w:space="0" w:color="44B3E1"/>
              <w:left w:val="nil"/>
              <w:bottom w:val="single" w:sz="4" w:space="0" w:color="44B3E1"/>
              <w:right w:val="nil"/>
            </w:tcBorders>
            <w:shd w:val="clear" w:color="C0E6F5" w:fill="E2F0D9"/>
            <w:vAlign w:val="center"/>
            <w:hideMark/>
          </w:tcPr>
          <w:p w14:paraId="1B12E903"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RNF-007</w:t>
            </w:r>
          </w:p>
        </w:tc>
        <w:tc>
          <w:tcPr>
            <w:tcW w:w="638" w:type="pct"/>
            <w:tcBorders>
              <w:top w:val="single" w:sz="4" w:space="0" w:color="44B3E1"/>
              <w:left w:val="nil"/>
              <w:bottom w:val="single" w:sz="4" w:space="0" w:color="44B3E1"/>
              <w:right w:val="nil"/>
            </w:tcBorders>
            <w:shd w:val="clear" w:color="C0E6F5" w:fill="E2F0D9"/>
            <w:vAlign w:val="center"/>
            <w:hideMark/>
          </w:tcPr>
          <w:p w14:paraId="3F81C738"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Mantenibilidad</w:t>
            </w:r>
          </w:p>
        </w:tc>
        <w:tc>
          <w:tcPr>
            <w:tcW w:w="1740" w:type="pct"/>
            <w:tcBorders>
              <w:top w:val="single" w:sz="4" w:space="0" w:color="44B3E1"/>
              <w:left w:val="nil"/>
              <w:bottom w:val="single" w:sz="4" w:space="0" w:color="44B3E1"/>
              <w:right w:val="nil"/>
            </w:tcBorders>
            <w:shd w:val="clear" w:color="C0E6F5" w:fill="E2F0D9"/>
            <w:vAlign w:val="center"/>
            <w:hideMark/>
          </w:tcPr>
          <w:p w14:paraId="70C492D9" w14:textId="315EAD5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 xml:space="preserve">Los servicios de negocio críticos del </w:t>
            </w:r>
            <w:proofErr w:type="spellStart"/>
            <w:r w:rsidRPr="00C925E5">
              <w:rPr>
                <w:rFonts w:ascii="Century Gothic" w:eastAsia="Times New Roman" w:hAnsi="Century Gothic" w:cs="Times New Roman"/>
                <w:color w:val="000000"/>
                <w:kern w:val="0"/>
                <w:sz w:val="16"/>
                <w:szCs w:val="16"/>
                <w:lang w:eastAsia="es-BO"/>
                <w14:ligatures w14:val="none"/>
              </w:rPr>
              <w:t>backend</w:t>
            </w:r>
            <w:proofErr w:type="spellEnd"/>
            <w:r w:rsidRPr="00C925E5">
              <w:rPr>
                <w:rFonts w:ascii="Century Gothic" w:eastAsia="Times New Roman" w:hAnsi="Century Gothic" w:cs="Times New Roman"/>
                <w:color w:val="000000"/>
                <w:kern w:val="0"/>
                <w:sz w:val="16"/>
                <w:szCs w:val="16"/>
                <w:lang w:eastAsia="es-BO"/>
                <w14:ligatures w14:val="none"/>
              </w:rPr>
              <w:t xml:space="preserve"> deberán alcanzar al menos 70 % de cobertura mediante pruebas automatizadas y </w:t>
            </w:r>
            <w:r w:rsidR="00985759" w:rsidRPr="00985759">
              <w:rPr>
                <w:rFonts w:ascii="Century Gothic" w:eastAsia="Times New Roman" w:hAnsi="Century Gothic" w:cs="Times New Roman"/>
                <w:color w:val="000000"/>
                <w:kern w:val="0"/>
                <w:sz w:val="16"/>
                <w:szCs w:val="16"/>
                <w:lang w:eastAsia="es-BO"/>
                <w14:ligatures w14:val="none"/>
              </w:rPr>
              <w:t xml:space="preserve">una complejidad </w:t>
            </w:r>
            <w:proofErr w:type="spellStart"/>
            <w:r w:rsidR="00985759" w:rsidRPr="00985759">
              <w:rPr>
                <w:rFonts w:ascii="Century Gothic" w:eastAsia="Times New Roman" w:hAnsi="Century Gothic" w:cs="Times New Roman"/>
                <w:color w:val="000000"/>
                <w:kern w:val="0"/>
                <w:sz w:val="16"/>
                <w:szCs w:val="16"/>
                <w:lang w:eastAsia="es-BO"/>
                <w14:ligatures w14:val="none"/>
              </w:rPr>
              <w:t>ciclomática</w:t>
            </w:r>
            <w:proofErr w:type="spellEnd"/>
            <w:r w:rsidR="00985759" w:rsidRPr="00985759">
              <w:rPr>
                <w:rFonts w:ascii="Century Gothic" w:eastAsia="Times New Roman" w:hAnsi="Century Gothic" w:cs="Times New Roman"/>
                <w:color w:val="000000"/>
                <w:kern w:val="0"/>
                <w:sz w:val="16"/>
                <w:szCs w:val="16"/>
                <w:lang w:eastAsia="es-BO"/>
                <w14:ligatures w14:val="none"/>
              </w:rPr>
              <w:t xml:space="preserve"> promedio no mayor a 10 por método, medida con una herramienta de análisis estático</w:t>
            </w:r>
            <w:r w:rsidRPr="00C925E5">
              <w:rPr>
                <w:rFonts w:ascii="Century Gothic" w:eastAsia="Times New Roman" w:hAnsi="Century Gothic" w:cs="Times New Roman"/>
                <w:color w:val="000000"/>
                <w:kern w:val="0"/>
                <w:sz w:val="16"/>
                <w:szCs w:val="16"/>
                <w:lang w:eastAsia="es-BO"/>
                <w14:ligatures w14:val="none"/>
              </w:rPr>
              <w:t>.</w:t>
            </w:r>
          </w:p>
        </w:tc>
        <w:tc>
          <w:tcPr>
            <w:tcW w:w="1082" w:type="pct"/>
            <w:tcBorders>
              <w:top w:val="single" w:sz="4" w:space="0" w:color="44B3E1"/>
              <w:left w:val="nil"/>
              <w:bottom w:val="single" w:sz="4" w:space="0" w:color="44B3E1"/>
              <w:right w:val="nil"/>
            </w:tcBorders>
            <w:shd w:val="clear" w:color="C0E6F5" w:fill="E2F0D9"/>
            <w:vAlign w:val="center"/>
            <w:hideMark/>
          </w:tcPr>
          <w:p w14:paraId="40427110"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Derivado técnico del alcance del proyecto</w:t>
            </w:r>
          </w:p>
        </w:tc>
        <w:tc>
          <w:tcPr>
            <w:tcW w:w="619" w:type="pct"/>
            <w:tcBorders>
              <w:top w:val="single" w:sz="4" w:space="0" w:color="44B3E1"/>
              <w:left w:val="nil"/>
              <w:bottom w:val="single" w:sz="4" w:space="0" w:color="44B3E1"/>
              <w:right w:val="nil"/>
            </w:tcBorders>
            <w:shd w:val="clear" w:color="FFF2CC" w:fill="FFF2CC"/>
            <w:vAlign w:val="center"/>
            <w:hideMark/>
          </w:tcPr>
          <w:p w14:paraId="4FF851BF"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C925E5">
              <w:rPr>
                <w:rFonts w:ascii="Century Gothic" w:eastAsia="Times New Roman" w:hAnsi="Century Gothic" w:cs="Times New Roman"/>
                <w:color w:val="000000"/>
                <w:kern w:val="0"/>
                <w:sz w:val="16"/>
                <w:szCs w:val="16"/>
                <w:lang w:eastAsia="es-BO"/>
                <w14:ligatures w14:val="none"/>
              </w:rPr>
              <w:t>Should</w:t>
            </w:r>
            <w:proofErr w:type="spellEnd"/>
          </w:p>
        </w:tc>
        <w:tc>
          <w:tcPr>
            <w:tcW w:w="541" w:type="pct"/>
            <w:tcBorders>
              <w:top w:val="single" w:sz="4" w:space="0" w:color="44B3E1"/>
              <w:left w:val="nil"/>
              <w:bottom w:val="single" w:sz="4" w:space="0" w:color="44B3E1"/>
              <w:right w:val="nil"/>
            </w:tcBorders>
            <w:shd w:val="clear" w:color="C0E6F5" w:fill="E2F0D9"/>
            <w:vAlign w:val="center"/>
            <w:hideMark/>
          </w:tcPr>
          <w:p w14:paraId="0464EB8D"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Propuesto</w:t>
            </w:r>
          </w:p>
        </w:tc>
      </w:tr>
      <w:tr w:rsidR="00C925E5" w:rsidRPr="00C925E5" w14:paraId="13F4A471" w14:textId="77777777" w:rsidTr="006C0FB0">
        <w:trPr>
          <w:trHeight w:val="1056"/>
        </w:trPr>
        <w:tc>
          <w:tcPr>
            <w:tcW w:w="380" w:type="pct"/>
            <w:tcBorders>
              <w:top w:val="single" w:sz="4" w:space="0" w:color="44B3E1"/>
              <w:left w:val="nil"/>
              <w:bottom w:val="single" w:sz="4" w:space="0" w:color="B4C6E7"/>
              <w:right w:val="nil"/>
            </w:tcBorders>
            <w:shd w:val="clear" w:color="000000" w:fill="E2F0D9"/>
            <w:vAlign w:val="center"/>
            <w:hideMark/>
          </w:tcPr>
          <w:p w14:paraId="43D380A6"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RNF-008</w:t>
            </w:r>
          </w:p>
        </w:tc>
        <w:tc>
          <w:tcPr>
            <w:tcW w:w="638" w:type="pct"/>
            <w:tcBorders>
              <w:top w:val="single" w:sz="4" w:space="0" w:color="44B3E1"/>
              <w:left w:val="nil"/>
              <w:bottom w:val="single" w:sz="4" w:space="0" w:color="B4C6E7"/>
              <w:right w:val="nil"/>
            </w:tcBorders>
            <w:shd w:val="clear" w:color="000000" w:fill="E2F0D9"/>
            <w:vAlign w:val="center"/>
            <w:hideMark/>
          </w:tcPr>
          <w:p w14:paraId="23FB4922"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Respaldo / Recuperación</w:t>
            </w:r>
          </w:p>
        </w:tc>
        <w:tc>
          <w:tcPr>
            <w:tcW w:w="1740" w:type="pct"/>
            <w:tcBorders>
              <w:top w:val="single" w:sz="4" w:space="0" w:color="44B3E1"/>
              <w:left w:val="nil"/>
              <w:bottom w:val="single" w:sz="4" w:space="0" w:color="B4C6E7"/>
              <w:right w:val="nil"/>
            </w:tcBorders>
            <w:shd w:val="clear" w:color="000000" w:fill="E2F0D9"/>
            <w:vAlign w:val="center"/>
            <w:hideMark/>
          </w:tcPr>
          <w:p w14:paraId="7A31553F"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El sistema deberá ejecutar al menos un respaldo diario de la información crítica, con un RPO máximo de 24 horas y un RTO máximo de 4 horas.</w:t>
            </w:r>
          </w:p>
        </w:tc>
        <w:tc>
          <w:tcPr>
            <w:tcW w:w="1082" w:type="pct"/>
            <w:tcBorders>
              <w:top w:val="single" w:sz="4" w:space="0" w:color="44B3E1"/>
              <w:left w:val="nil"/>
              <w:bottom w:val="single" w:sz="4" w:space="0" w:color="B4C6E7"/>
              <w:right w:val="nil"/>
            </w:tcBorders>
            <w:shd w:val="clear" w:color="000000" w:fill="E2F0D9"/>
            <w:vAlign w:val="center"/>
            <w:hideMark/>
          </w:tcPr>
          <w:p w14:paraId="51A03F0E" w14:textId="32CF94EF" w:rsidR="00C925E5" w:rsidRPr="00C925E5" w:rsidRDefault="00794D09" w:rsidP="00C925E5">
            <w:pPr>
              <w:spacing w:after="0" w:line="240" w:lineRule="auto"/>
              <w:rPr>
                <w:rFonts w:ascii="Century Gothic" w:eastAsia="Times New Roman" w:hAnsi="Century Gothic" w:cs="Times New Roman"/>
                <w:color w:val="000000"/>
                <w:kern w:val="0"/>
                <w:sz w:val="16"/>
                <w:szCs w:val="16"/>
                <w:lang w:eastAsia="es-BO"/>
                <w14:ligatures w14:val="none"/>
              </w:rPr>
            </w:pPr>
            <w:r>
              <w:rPr>
                <w:rFonts w:ascii="Century Gothic" w:eastAsia="Times New Roman" w:hAnsi="Century Gothic" w:cs="Times New Roman"/>
                <w:color w:val="000000"/>
                <w:kern w:val="0"/>
                <w:sz w:val="16"/>
                <w:szCs w:val="16"/>
                <w:lang w:eastAsia="es-BO"/>
                <w14:ligatures w14:val="none"/>
              </w:rPr>
              <w:t>ENT-001 | AS-IS 4.3</w:t>
            </w:r>
          </w:p>
        </w:tc>
        <w:tc>
          <w:tcPr>
            <w:tcW w:w="619" w:type="pct"/>
            <w:tcBorders>
              <w:top w:val="single" w:sz="4" w:space="0" w:color="44B3E1"/>
              <w:left w:val="nil"/>
              <w:bottom w:val="single" w:sz="4" w:space="0" w:color="B4C6E7"/>
              <w:right w:val="nil"/>
            </w:tcBorders>
            <w:shd w:val="clear" w:color="FFF2CC" w:fill="FFF2CC"/>
            <w:vAlign w:val="center"/>
            <w:hideMark/>
          </w:tcPr>
          <w:p w14:paraId="0B9FEEF4"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proofErr w:type="spellStart"/>
            <w:r w:rsidRPr="00C925E5">
              <w:rPr>
                <w:rFonts w:ascii="Century Gothic" w:eastAsia="Times New Roman" w:hAnsi="Century Gothic" w:cs="Times New Roman"/>
                <w:color w:val="000000"/>
                <w:kern w:val="0"/>
                <w:sz w:val="16"/>
                <w:szCs w:val="16"/>
                <w:lang w:eastAsia="es-BO"/>
                <w14:ligatures w14:val="none"/>
              </w:rPr>
              <w:t>Should</w:t>
            </w:r>
            <w:proofErr w:type="spellEnd"/>
          </w:p>
        </w:tc>
        <w:tc>
          <w:tcPr>
            <w:tcW w:w="541" w:type="pct"/>
            <w:tcBorders>
              <w:top w:val="single" w:sz="4" w:space="0" w:color="44B3E1"/>
              <w:left w:val="nil"/>
              <w:bottom w:val="single" w:sz="4" w:space="0" w:color="B4C6E7"/>
              <w:right w:val="nil"/>
            </w:tcBorders>
            <w:shd w:val="clear" w:color="000000" w:fill="E2F0D9"/>
            <w:vAlign w:val="center"/>
            <w:hideMark/>
          </w:tcPr>
          <w:p w14:paraId="119ECB94" w14:textId="77777777" w:rsidR="00C925E5" w:rsidRPr="00C925E5" w:rsidRDefault="00C925E5" w:rsidP="00C925E5">
            <w:pPr>
              <w:spacing w:after="0" w:line="240" w:lineRule="auto"/>
              <w:rPr>
                <w:rFonts w:ascii="Century Gothic" w:eastAsia="Times New Roman" w:hAnsi="Century Gothic" w:cs="Times New Roman"/>
                <w:color w:val="000000"/>
                <w:kern w:val="0"/>
                <w:sz w:val="16"/>
                <w:szCs w:val="16"/>
                <w:lang w:eastAsia="es-BO"/>
                <w14:ligatures w14:val="none"/>
              </w:rPr>
            </w:pPr>
            <w:r w:rsidRPr="00C925E5">
              <w:rPr>
                <w:rFonts w:ascii="Century Gothic" w:eastAsia="Times New Roman" w:hAnsi="Century Gothic" w:cs="Times New Roman"/>
                <w:color w:val="000000"/>
                <w:kern w:val="0"/>
                <w:sz w:val="16"/>
                <w:szCs w:val="16"/>
                <w:lang w:eastAsia="es-BO"/>
                <w14:ligatures w14:val="none"/>
              </w:rPr>
              <w:t>Propuesto</w:t>
            </w:r>
          </w:p>
        </w:tc>
      </w:tr>
    </w:tbl>
    <w:p w14:paraId="3B253BCC" w14:textId="27C77580" w:rsidR="00D54857" w:rsidRDefault="00C925E5" w:rsidP="00D54857">
      <w:pPr>
        <w:pStyle w:val="Ttulo1"/>
        <w:numPr>
          <w:ilvl w:val="0"/>
          <w:numId w:val="16"/>
        </w:numPr>
        <w:spacing w:line="360" w:lineRule="auto"/>
        <w:rPr>
          <w:rFonts w:ascii="Century Gothic" w:hAnsi="Century Gothic"/>
          <w:b/>
          <w:bCs/>
          <w:color w:val="000000" w:themeColor="text1"/>
          <w:sz w:val="20"/>
          <w:szCs w:val="20"/>
        </w:rPr>
      </w:pPr>
      <w:bookmarkStart w:id="12" w:name="_Toc241002452"/>
      <w:r>
        <w:rPr>
          <w:rFonts w:ascii="Century Gothic" w:hAnsi="Century Gothic"/>
          <w:b/>
          <w:bCs/>
          <w:color w:val="000000" w:themeColor="text1"/>
          <w:sz w:val="20"/>
          <w:szCs w:val="20"/>
        </w:rPr>
        <w:t>Matriz de atributos de requisitos</w:t>
      </w:r>
      <w:bookmarkEnd w:id="12"/>
    </w:p>
    <w:p w14:paraId="2A7B4796" w14:textId="77777777" w:rsidR="00C925E5" w:rsidRPr="00C925E5" w:rsidRDefault="00C925E5" w:rsidP="00C925E5">
      <w:pPr>
        <w:spacing w:line="360" w:lineRule="auto"/>
        <w:ind w:left="360"/>
        <w:jc w:val="both"/>
        <w:rPr>
          <w:rFonts w:ascii="Century Gothic" w:hAnsi="Century Gothic" w:cs="Arial"/>
          <w:color w:val="000000" w:themeColor="text1"/>
          <w:sz w:val="20"/>
          <w:szCs w:val="20"/>
        </w:rPr>
      </w:pPr>
      <w:r w:rsidRPr="00C925E5">
        <w:rPr>
          <w:rFonts w:ascii="Century Gothic" w:hAnsi="Century Gothic" w:cs="Arial"/>
          <w:color w:val="000000" w:themeColor="text1"/>
          <w:sz w:val="20"/>
          <w:szCs w:val="20"/>
        </w:rPr>
        <w:t>La matriz de atributos permite complementar la especificación de los requisitos mediante características que facilitan su evaluación y seguimiento durante el desarrollo del sistema. Para cada requisito se establece su nivel de riesgo, su estabilidad y el método mediante el cual se comprobará su cumplimiento.</w:t>
      </w:r>
    </w:p>
    <w:p w14:paraId="56760C60" w14:textId="77777777" w:rsidR="00C925E5" w:rsidRPr="00C925E5" w:rsidRDefault="00C925E5" w:rsidP="00C925E5">
      <w:pPr>
        <w:spacing w:line="360" w:lineRule="auto"/>
        <w:ind w:left="360"/>
        <w:jc w:val="both"/>
        <w:rPr>
          <w:rFonts w:ascii="Century Gothic" w:hAnsi="Century Gothic" w:cs="Arial"/>
          <w:color w:val="000000" w:themeColor="text1"/>
          <w:sz w:val="20"/>
          <w:szCs w:val="20"/>
        </w:rPr>
      </w:pPr>
      <w:r w:rsidRPr="00C925E5">
        <w:rPr>
          <w:rFonts w:ascii="Century Gothic" w:hAnsi="Century Gothic" w:cs="Arial"/>
          <w:color w:val="000000" w:themeColor="text1"/>
          <w:sz w:val="20"/>
          <w:szCs w:val="20"/>
        </w:rPr>
        <w:t>El riesgo representa el impacto que podría generar el incumplimiento o una implementación incorrecta del requisito. La estabilidad indica la probabilidad de que el requisito permanezca sin cambios durante el desarrollo. Finalmente, el método de verificación establece la forma prevista para comprobar que el requisito ha sido satisfecho.</w:t>
      </w:r>
    </w:p>
    <w:p w14:paraId="09C59246" w14:textId="77777777" w:rsidR="00C925E5" w:rsidRPr="00C925E5" w:rsidRDefault="00C925E5" w:rsidP="00C925E5">
      <w:pPr>
        <w:spacing w:line="360" w:lineRule="auto"/>
        <w:ind w:left="360"/>
        <w:jc w:val="both"/>
        <w:rPr>
          <w:rFonts w:ascii="Century Gothic" w:hAnsi="Century Gothic" w:cs="Arial"/>
          <w:color w:val="000000" w:themeColor="text1"/>
          <w:sz w:val="20"/>
          <w:szCs w:val="20"/>
        </w:rPr>
      </w:pPr>
      <w:r w:rsidRPr="00C925E5">
        <w:rPr>
          <w:rFonts w:ascii="Century Gothic" w:hAnsi="Century Gothic" w:cs="Arial"/>
          <w:color w:val="000000" w:themeColor="text1"/>
          <w:sz w:val="20"/>
          <w:szCs w:val="20"/>
        </w:rPr>
        <w:t>Para este proyecto se consideran los siguientes métodos de verificación:</w:t>
      </w:r>
    </w:p>
    <w:p w14:paraId="41806741" w14:textId="7948A35C" w:rsidR="00C925E5" w:rsidRPr="00C925E5" w:rsidRDefault="00C925E5" w:rsidP="00C925E5">
      <w:pPr>
        <w:pStyle w:val="Prrafodelista"/>
        <w:numPr>
          <w:ilvl w:val="0"/>
          <w:numId w:val="24"/>
        </w:numPr>
        <w:spacing w:line="360" w:lineRule="auto"/>
        <w:jc w:val="both"/>
        <w:rPr>
          <w:rFonts w:ascii="Century Gothic" w:hAnsi="Century Gothic" w:cs="Arial"/>
          <w:color w:val="000000" w:themeColor="text1"/>
          <w:sz w:val="20"/>
          <w:szCs w:val="20"/>
        </w:rPr>
      </w:pPr>
      <w:r w:rsidRPr="00C925E5">
        <w:rPr>
          <w:rFonts w:ascii="Century Gothic" w:hAnsi="Century Gothic" w:cs="Arial"/>
          <w:b/>
          <w:bCs/>
          <w:color w:val="000000" w:themeColor="text1"/>
          <w:sz w:val="20"/>
          <w:szCs w:val="20"/>
        </w:rPr>
        <w:t>Prueba:</w:t>
      </w:r>
      <w:r w:rsidRPr="00C925E5">
        <w:rPr>
          <w:rFonts w:ascii="Century Gothic" w:hAnsi="Century Gothic" w:cs="Arial"/>
          <w:color w:val="000000" w:themeColor="text1"/>
          <w:sz w:val="20"/>
          <w:szCs w:val="20"/>
        </w:rPr>
        <w:t xml:space="preserve"> ejecución del sistema para comprobar que el comportamiento esperado se cumple. </w:t>
      </w:r>
    </w:p>
    <w:p w14:paraId="7606067F" w14:textId="68BB9FBA" w:rsidR="00C925E5" w:rsidRPr="00C925E5" w:rsidRDefault="00C925E5" w:rsidP="00C925E5">
      <w:pPr>
        <w:pStyle w:val="Prrafodelista"/>
        <w:numPr>
          <w:ilvl w:val="0"/>
          <w:numId w:val="24"/>
        </w:numPr>
        <w:spacing w:line="360" w:lineRule="auto"/>
        <w:jc w:val="both"/>
        <w:rPr>
          <w:rFonts w:ascii="Century Gothic" w:hAnsi="Century Gothic" w:cs="Arial"/>
          <w:color w:val="000000" w:themeColor="text1"/>
          <w:sz w:val="20"/>
          <w:szCs w:val="20"/>
        </w:rPr>
      </w:pPr>
      <w:r w:rsidRPr="00C925E5">
        <w:rPr>
          <w:rFonts w:ascii="Century Gothic" w:hAnsi="Century Gothic" w:cs="Arial"/>
          <w:b/>
          <w:bCs/>
          <w:color w:val="000000" w:themeColor="text1"/>
          <w:sz w:val="20"/>
          <w:szCs w:val="20"/>
        </w:rPr>
        <w:t>Análisis:</w:t>
      </w:r>
      <w:r w:rsidRPr="00C925E5">
        <w:rPr>
          <w:rFonts w:ascii="Century Gothic" w:hAnsi="Century Gothic" w:cs="Arial"/>
          <w:color w:val="000000" w:themeColor="text1"/>
          <w:sz w:val="20"/>
          <w:szCs w:val="20"/>
        </w:rPr>
        <w:t xml:space="preserve"> evaluación técnica de información, resultados, métricas o diseño. </w:t>
      </w:r>
    </w:p>
    <w:p w14:paraId="603426D4" w14:textId="7FCBE97B" w:rsidR="00C925E5" w:rsidRPr="00C925E5" w:rsidRDefault="00C925E5" w:rsidP="00C925E5">
      <w:pPr>
        <w:pStyle w:val="Prrafodelista"/>
        <w:numPr>
          <w:ilvl w:val="0"/>
          <w:numId w:val="24"/>
        </w:numPr>
        <w:spacing w:line="360" w:lineRule="auto"/>
        <w:jc w:val="both"/>
        <w:rPr>
          <w:rFonts w:ascii="Century Gothic" w:hAnsi="Century Gothic" w:cs="Arial"/>
          <w:color w:val="000000" w:themeColor="text1"/>
          <w:sz w:val="20"/>
          <w:szCs w:val="20"/>
        </w:rPr>
      </w:pPr>
      <w:r w:rsidRPr="00C925E5">
        <w:rPr>
          <w:rFonts w:ascii="Century Gothic" w:hAnsi="Century Gothic" w:cs="Arial"/>
          <w:b/>
          <w:bCs/>
          <w:color w:val="000000" w:themeColor="text1"/>
          <w:sz w:val="20"/>
          <w:szCs w:val="20"/>
        </w:rPr>
        <w:t>Demostración:</w:t>
      </w:r>
      <w:r w:rsidRPr="00C925E5">
        <w:rPr>
          <w:rFonts w:ascii="Century Gothic" w:hAnsi="Century Gothic" w:cs="Arial"/>
          <w:color w:val="000000" w:themeColor="text1"/>
          <w:sz w:val="20"/>
          <w:szCs w:val="20"/>
        </w:rPr>
        <w:t xml:space="preserve"> comprobación del requisito mediante la ejecución observable de una funcionalidad. </w:t>
      </w:r>
    </w:p>
    <w:p w14:paraId="48FC3934" w14:textId="254A4181" w:rsidR="00C925E5" w:rsidRDefault="00C925E5" w:rsidP="00C925E5">
      <w:pPr>
        <w:pStyle w:val="Prrafodelista"/>
        <w:numPr>
          <w:ilvl w:val="0"/>
          <w:numId w:val="24"/>
        </w:numPr>
        <w:spacing w:line="360" w:lineRule="auto"/>
        <w:jc w:val="both"/>
        <w:rPr>
          <w:rFonts w:ascii="Century Gothic" w:hAnsi="Century Gothic" w:cs="Arial"/>
          <w:color w:val="000000" w:themeColor="text1"/>
          <w:sz w:val="20"/>
          <w:szCs w:val="20"/>
        </w:rPr>
      </w:pPr>
      <w:r w:rsidRPr="00C925E5">
        <w:rPr>
          <w:rFonts w:ascii="Century Gothic" w:hAnsi="Century Gothic" w:cs="Arial"/>
          <w:b/>
          <w:bCs/>
          <w:color w:val="000000" w:themeColor="text1"/>
          <w:sz w:val="20"/>
          <w:szCs w:val="20"/>
        </w:rPr>
        <w:t>Inspección:</w:t>
      </w:r>
      <w:r w:rsidRPr="00C925E5">
        <w:rPr>
          <w:rFonts w:ascii="Century Gothic" w:hAnsi="Century Gothic" w:cs="Arial"/>
          <w:color w:val="000000" w:themeColor="text1"/>
          <w:sz w:val="20"/>
          <w:szCs w:val="20"/>
        </w:rPr>
        <w:t xml:space="preserve"> revisión directa de documentación, configuración, código u otros elementos del sistema.</w:t>
      </w:r>
    </w:p>
    <w:tbl>
      <w:tblPr>
        <w:tblW w:w="6220" w:type="dxa"/>
        <w:jc w:val="center"/>
        <w:tblCellMar>
          <w:left w:w="70" w:type="dxa"/>
          <w:right w:w="70" w:type="dxa"/>
        </w:tblCellMar>
        <w:tblLook w:val="04A0" w:firstRow="1" w:lastRow="0" w:firstColumn="1" w:lastColumn="0" w:noHBand="0" w:noVBand="1"/>
      </w:tblPr>
      <w:tblGrid>
        <w:gridCol w:w="1180"/>
        <w:gridCol w:w="1200"/>
        <w:gridCol w:w="1440"/>
        <w:gridCol w:w="2400"/>
      </w:tblGrid>
      <w:tr w:rsidR="00C925E5" w:rsidRPr="00C925E5" w14:paraId="15C69F58" w14:textId="77777777" w:rsidTr="00163424">
        <w:trPr>
          <w:trHeight w:val="672"/>
          <w:jc w:val="center"/>
        </w:trPr>
        <w:tc>
          <w:tcPr>
            <w:tcW w:w="1180" w:type="dxa"/>
            <w:tcBorders>
              <w:top w:val="single" w:sz="4" w:space="0" w:color="B4C6E7"/>
              <w:left w:val="nil"/>
              <w:bottom w:val="single" w:sz="4" w:space="0" w:color="44B3E1"/>
              <w:right w:val="nil"/>
            </w:tcBorders>
            <w:shd w:val="clear" w:color="000000" w:fill="2F75B5"/>
            <w:vAlign w:val="center"/>
            <w:hideMark/>
          </w:tcPr>
          <w:p w14:paraId="3423020B"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20"/>
                <w:szCs w:val="20"/>
                <w:lang w:eastAsia="es-BO"/>
                <w14:ligatures w14:val="none"/>
              </w:rPr>
            </w:pPr>
            <w:r w:rsidRPr="00C925E5">
              <w:rPr>
                <w:rFonts w:ascii="Century Gothic" w:eastAsia="Times New Roman" w:hAnsi="Century Gothic" w:cs="Times New Roman"/>
                <w:b/>
                <w:bCs/>
                <w:color w:val="FFFFFF"/>
                <w:kern w:val="0"/>
                <w:sz w:val="20"/>
                <w:szCs w:val="20"/>
                <w:lang w:eastAsia="es-BO"/>
                <w14:ligatures w14:val="none"/>
              </w:rPr>
              <w:lastRenderedPageBreak/>
              <w:t>ID</w:t>
            </w:r>
          </w:p>
        </w:tc>
        <w:tc>
          <w:tcPr>
            <w:tcW w:w="1200" w:type="dxa"/>
            <w:tcBorders>
              <w:top w:val="single" w:sz="4" w:space="0" w:color="B4C6E7"/>
              <w:left w:val="nil"/>
              <w:bottom w:val="single" w:sz="4" w:space="0" w:color="44B3E1"/>
              <w:right w:val="nil"/>
            </w:tcBorders>
            <w:shd w:val="clear" w:color="000000" w:fill="2F75B5"/>
            <w:vAlign w:val="center"/>
            <w:hideMark/>
          </w:tcPr>
          <w:p w14:paraId="3E122322"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20"/>
                <w:szCs w:val="20"/>
                <w:lang w:eastAsia="es-BO"/>
                <w14:ligatures w14:val="none"/>
              </w:rPr>
            </w:pPr>
            <w:r w:rsidRPr="00C925E5">
              <w:rPr>
                <w:rFonts w:ascii="Century Gothic" w:eastAsia="Times New Roman" w:hAnsi="Century Gothic" w:cs="Times New Roman"/>
                <w:b/>
                <w:bCs/>
                <w:color w:val="FFFFFF"/>
                <w:kern w:val="0"/>
                <w:sz w:val="20"/>
                <w:szCs w:val="20"/>
                <w:lang w:eastAsia="es-BO"/>
                <w14:ligatures w14:val="none"/>
              </w:rPr>
              <w:t>Riesgo</w:t>
            </w:r>
          </w:p>
        </w:tc>
        <w:tc>
          <w:tcPr>
            <w:tcW w:w="1440" w:type="dxa"/>
            <w:tcBorders>
              <w:top w:val="single" w:sz="4" w:space="0" w:color="B4C6E7"/>
              <w:left w:val="nil"/>
              <w:bottom w:val="single" w:sz="4" w:space="0" w:color="44B3E1"/>
              <w:right w:val="nil"/>
            </w:tcBorders>
            <w:shd w:val="clear" w:color="000000" w:fill="2F75B5"/>
            <w:vAlign w:val="center"/>
            <w:hideMark/>
          </w:tcPr>
          <w:p w14:paraId="58DA9F99"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20"/>
                <w:szCs w:val="20"/>
                <w:lang w:eastAsia="es-BO"/>
                <w14:ligatures w14:val="none"/>
              </w:rPr>
            </w:pPr>
            <w:r w:rsidRPr="00C925E5">
              <w:rPr>
                <w:rFonts w:ascii="Century Gothic" w:eastAsia="Times New Roman" w:hAnsi="Century Gothic" w:cs="Times New Roman"/>
                <w:b/>
                <w:bCs/>
                <w:color w:val="FFFFFF"/>
                <w:kern w:val="0"/>
                <w:sz w:val="20"/>
                <w:szCs w:val="20"/>
                <w:lang w:eastAsia="es-BO"/>
                <w14:ligatures w14:val="none"/>
              </w:rPr>
              <w:t>Estabilidad</w:t>
            </w:r>
          </w:p>
        </w:tc>
        <w:tc>
          <w:tcPr>
            <w:tcW w:w="2400" w:type="dxa"/>
            <w:tcBorders>
              <w:top w:val="single" w:sz="4" w:space="0" w:color="B4C6E7"/>
              <w:left w:val="nil"/>
              <w:bottom w:val="single" w:sz="4" w:space="0" w:color="44B3E1"/>
              <w:right w:val="nil"/>
            </w:tcBorders>
            <w:shd w:val="clear" w:color="000000" w:fill="2F75B5"/>
            <w:vAlign w:val="center"/>
            <w:hideMark/>
          </w:tcPr>
          <w:p w14:paraId="56299F06" w14:textId="77777777" w:rsidR="00C925E5" w:rsidRPr="00C925E5" w:rsidRDefault="00C925E5" w:rsidP="00C925E5">
            <w:pPr>
              <w:spacing w:after="0" w:line="240" w:lineRule="auto"/>
              <w:jc w:val="center"/>
              <w:rPr>
                <w:rFonts w:ascii="Century Gothic" w:eastAsia="Times New Roman" w:hAnsi="Century Gothic" w:cs="Times New Roman"/>
                <w:b/>
                <w:bCs/>
                <w:color w:val="FFFFFF"/>
                <w:kern w:val="0"/>
                <w:sz w:val="20"/>
                <w:szCs w:val="20"/>
                <w:lang w:eastAsia="es-BO"/>
                <w14:ligatures w14:val="none"/>
              </w:rPr>
            </w:pPr>
            <w:r w:rsidRPr="00C925E5">
              <w:rPr>
                <w:rFonts w:ascii="Century Gothic" w:eastAsia="Times New Roman" w:hAnsi="Century Gothic" w:cs="Times New Roman"/>
                <w:b/>
                <w:bCs/>
                <w:color w:val="FFFFFF"/>
                <w:kern w:val="0"/>
                <w:sz w:val="20"/>
                <w:szCs w:val="20"/>
                <w:lang w:eastAsia="es-BO"/>
                <w14:ligatures w14:val="none"/>
              </w:rPr>
              <w:t>Método de verificación</w:t>
            </w:r>
          </w:p>
        </w:tc>
      </w:tr>
      <w:tr w:rsidR="00C925E5" w:rsidRPr="00C925E5" w14:paraId="7606214E"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FDBB79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RF-001</w:t>
            </w:r>
          </w:p>
        </w:tc>
        <w:tc>
          <w:tcPr>
            <w:tcW w:w="1200" w:type="dxa"/>
            <w:tcBorders>
              <w:top w:val="single" w:sz="4" w:space="0" w:color="44B3E1"/>
              <w:left w:val="nil"/>
              <w:bottom w:val="single" w:sz="4" w:space="0" w:color="44B3E1"/>
              <w:right w:val="nil"/>
            </w:tcBorders>
            <w:shd w:val="clear" w:color="C0E6F5" w:fill="C0E6F5"/>
            <w:vAlign w:val="center"/>
            <w:hideMark/>
          </w:tcPr>
          <w:p w14:paraId="2B1F777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71371F6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6ABD2A2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BB0C617"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6438AE1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RF-002</w:t>
            </w:r>
          </w:p>
        </w:tc>
        <w:tc>
          <w:tcPr>
            <w:tcW w:w="1200" w:type="dxa"/>
            <w:tcBorders>
              <w:top w:val="single" w:sz="4" w:space="0" w:color="44B3E1"/>
              <w:left w:val="nil"/>
              <w:bottom w:val="single" w:sz="4" w:space="0" w:color="44B3E1"/>
              <w:right w:val="nil"/>
            </w:tcBorders>
            <w:shd w:val="clear" w:color="auto" w:fill="auto"/>
            <w:vAlign w:val="center"/>
            <w:hideMark/>
          </w:tcPr>
          <w:p w14:paraId="6D7A780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0E5C553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073D74A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D28E471"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27AC4CA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RF-003</w:t>
            </w:r>
          </w:p>
        </w:tc>
        <w:tc>
          <w:tcPr>
            <w:tcW w:w="1200" w:type="dxa"/>
            <w:tcBorders>
              <w:top w:val="single" w:sz="4" w:space="0" w:color="44B3E1"/>
              <w:left w:val="nil"/>
              <w:bottom w:val="single" w:sz="4" w:space="0" w:color="44B3E1"/>
              <w:right w:val="nil"/>
            </w:tcBorders>
            <w:shd w:val="clear" w:color="C0E6F5" w:fill="C0E6F5"/>
            <w:vAlign w:val="center"/>
            <w:hideMark/>
          </w:tcPr>
          <w:p w14:paraId="1804820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7FFCE93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248C807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1D6D71DB"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64D0980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RF-004</w:t>
            </w:r>
          </w:p>
        </w:tc>
        <w:tc>
          <w:tcPr>
            <w:tcW w:w="1200" w:type="dxa"/>
            <w:tcBorders>
              <w:top w:val="single" w:sz="4" w:space="0" w:color="44B3E1"/>
              <w:left w:val="nil"/>
              <w:bottom w:val="single" w:sz="4" w:space="0" w:color="44B3E1"/>
              <w:right w:val="nil"/>
            </w:tcBorders>
            <w:shd w:val="clear" w:color="auto" w:fill="auto"/>
            <w:vAlign w:val="center"/>
            <w:hideMark/>
          </w:tcPr>
          <w:p w14:paraId="3164D0E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03AF2D0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725E0ED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463F3B6"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0AB5A75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RF-005</w:t>
            </w:r>
          </w:p>
        </w:tc>
        <w:tc>
          <w:tcPr>
            <w:tcW w:w="1200" w:type="dxa"/>
            <w:tcBorders>
              <w:top w:val="single" w:sz="4" w:space="0" w:color="44B3E1"/>
              <w:left w:val="nil"/>
              <w:bottom w:val="single" w:sz="4" w:space="0" w:color="44B3E1"/>
              <w:right w:val="nil"/>
            </w:tcBorders>
            <w:shd w:val="clear" w:color="C0E6F5" w:fill="C0E6F5"/>
            <w:vAlign w:val="center"/>
            <w:hideMark/>
          </w:tcPr>
          <w:p w14:paraId="75E0903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430953E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57E4176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88A923E"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698966A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RF-006</w:t>
            </w:r>
          </w:p>
        </w:tc>
        <w:tc>
          <w:tcPr>
            <w:tcW w:w="1200" w:type="dxa"/>
            <w:tcBorders>
              <w:top w:val="single" w:sz="4" w:space="0" w:color="44B3E1"/>
              <w:left w:val="nil"/>
              <w:bottom w:val="single" w:sz="4" w:space="0" w:color="44B3E1"/>
              <w:right w:val="nil"/>
            </w:tcBorders>
            <w:shd w:val="clear" w:color="auto" w:fill="auto"/>
            <w:vAlign w:val="center"/>
            <w:hideMark/>
          </w:tcPr>
          <w:p w14:paraId="5734173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046A9CA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0909659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D2EE07A"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0719263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RF-007</w:t>
            </w:r>
          </w:p>
        </w:tc>
        <w:tc>
          <w:tcPr>
            <w:tcW w:w="1200" w:type="dxa"/>
            <w:tcBorders>
              <w:top w:val="single" w:sz="4" w:space="0" w:color="44B3E1"/>
              <w:left w:val="nil"/>
              <w:bottom w:val="single" w:sz="4" w:space="0" w:color="44B3E1"/>
              <w:right w:val="nil"/>
            </w:tcBorders>
            <w:shd w:val="clear" w:color="C0E6F5" w:fill="C0E6F5"/>
            <w:vAlign w:val="center"/>
            <w:hideMark/>
          </w:tcPr>
          <w:p w14:paraId="6ADB258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743C86C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510CA55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1C190395"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3A66902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RF-008</w:t>
            </w:r>
          </w:p>
        </w:tc>
        <w:tc>
          <w:tcPr>
            <w:tcW w:w="1200" w:type="dxa"/>
            <w:tcBorders>
              <w:top w:val="single" w:sz="4" w:space="0" w:color="44B3E1"/>
              <w:left w:val="nil"/>
              <w:bottom w:val="single" w:sz="4" w:space="0" w:color="44B3E1"/>
              <w:right w:val="nil"/>
            </w:tcBorders>
            <w:shd w:val="clear" w:color="auto" w:fill="auto"/>
            <w:vAlign w:val="center"/>
            <w:hideMark/>
          </w:tcPr>
          <w:p w14:paraId="0BB5B88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55751D5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08F4381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9424310" w14:textId="77777777" w:rsidTr="00163424">
        <w:trPr>
          <w:trHeight w:val="1320"/>
          <w:jc w:val="center"/>
        </w:trPr>
        <w:tc>
          <w:tcPr>
            <w:tcW w:w="1180" w:type="dxa"/>
            <w:tcBorders>
              <w:top w:val="single" w:sz="4" w:space="0" w:color="44B3E1"/>
              <w:left w:val="nil"/>
              <w:bottom w:val="single" w:sz="4" w:space="0" w:color="44B3E1"/>
              <w:right w:val="nil"/>
            </w:tcBorders>
            <w:shd w:val="clear" w:color="C0E6F5" w:fill="C0E6F5"/>
            <w:vAlign w:val="center"/>
            <w:hideMark/>
          </w:tcPr>
          <w:p w14:paraId="06AB1F3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RF-009</w:t>
            </w:r>
          </w:p>
        </w:tc>
        <w:tc>
          <w:tcPr>
            <w:tcW w:w="1200" w:type="dxa"/>
            <w:tcBorders>
              <w:top w:val="single" w:sz="4" w:space="0" w:color="44B3E1"/>
              <w:left w:val="nil"/>
              <w:bottom w:val="single" w:sz="4" w:space="0" w:color="44B3E1"/>
              <w:right w:val="nil"/>
            </w:tcBorders>
            <w:shd w:val="clear" w:color="C0E6F5" w:fill="C0E6F5"/>
            <w:vAlign w:val="center"/>
            <w:hideMark/>
          </w:tcPr>
          <w:p w14:paraId="6DD8F0F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36A052B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3F916E5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BB47251"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0E139FA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RF-010</w:t>
            </w:r>
          </w:p>
        </w:tc>
        <w:tc>
          <w:tcPr>
            <w:tcW w:w="1200" w:type="dxa"/>
            <w:tcBorders>
              <w:top w:val="single" w:sz="4" w:space="0" w:color="44B3E1"/>
              <w:left w:val="nil"/>
              <w:bottom w:val="single" w:sz="4" w:space="0" w:color="44B3E1"/>
              <w:right w:val="nil"/>
            </w:tcBorders>
            <w:shd w:val="clear" w:color="auto" w:fill="auto"/>
            <w:vAlign w:val="center"/>
            <w:hideMark/>
          </w:tcPr>
          <w:p w14:paraId="21E046D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3409C3E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75AC3D3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D84184E"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04926E7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RF-011</w:t>
            </w:r>
          </w:p>
        </w:tc>
        <w:tc>
          <w:tcPr>
            <w:tcW w:w="1200" w:type="dxa"/>
            <w:tcBorders>
              <w:top w:val="single" w:sz="4" w:space="0" w:color="44B3E1"/>
              <w:left w:val="nil"/>
              <w:bottom w:val="single" w:sz="4" w:space="0" w:color="44B3E1"/>
              <w:right w:val="nil"/>
            </w:tcBorders>
            <w:shd w:val="clear" w:color="C0E6F5" w:fill="C0E6F5"/>
            <w:vAlign w:val="center"/>
            <w:hideMark/>
          </w:tcPr>
          <w:p w14:paraId="00A4610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3D2B6AA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45A6DD4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DBEB101"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3FA5398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RF-012</w:t>
            </w:r>
          </w:p>
        </w:tc>
        <w:tc>
          <w:tcPr>
            <w:tcW w:w="1200" w:type="dxa"/>
            <w:tcBorders>
              <w:top w:val="single" w:sz="4" w:space="0" w:color="44B3E1"/>
              <w:left w:val="nil"/>
              <w:bottom w:val="single" w:sz="4" w:space="0" w:color="44B3E1"/>
              <w:right w:val="nil"/>
            </w:tcBorders>
            <w:shd w:val="clear" w:color="auto" w:fill="auto"/>
            <w:vAlign w:val="center"/>
            <w:hideMark/>
          </w:tcPr>
          <w:p w14:paraId="409DF8E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076229C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5BE9A72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40C81FA"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0799366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RF-013</w:t>
            </w:r>
          </w:p>
        </w:tc>
        <w:tc>
          <w:tcPr>
            <w:tcW w:w="1200" w:type="dxa"/>
            <w:tcBorders>
              <w:top w:val="single" w:sz="4" w:space="0" w:color="44B3E1"/>
              <w:left w:val="nil"/>
              <w:bottom w:val="single" w:sz="4" w:space="0" w:color="44B3E1"/>
              <w:right w:val="nil"/>
            </w:tcBorders>
            <w:shd w:val="clear" w:color="C0E6F5" w:fill="C0E6F5"/>
            <w:vAlign w:val="center"/>
            <w:hideMark/>
          </w:tcPr>
          <w:p w14:paraId="1BC9BCE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255FCFF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67B91FF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109168B"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2EE32A9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lastRenderedPageBreak/>
              <w:t>RF-014</w:t>
            </w:r>
          </w:p>
        </w:tc>
        <w:tc>
          <w:tcPr>
            <w:tcW w:w="1200" w:type="dxa"/>
            <w:tcBorders>
              <w:top w:val="single" w:sz="4" w:space="0" w:color="44B3E1"/>
              <w:left w:val="nil"/>
              <w:bottom w:val="single" w:sz="4" w:space="0" w:color="44B3E1"/>
              <w:right w:val="nil"/>
            </w:tcBorders>
            <w:shd w:val="clear" w:color="auto" w:fill="auto"/>
            <w:vAlign w:val="center"/>
            <w:hideMark/>
          </w:tcPr>
          <w:p w14:paraId="5BE5A35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13B9360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435B4F9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0DF738B5"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4B29F4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RF-015</w:t>
            </w:r>
          </w:p>
        </w:tc>
        <w:tc>
          <w:tcPr>
            <w:tcW w:w="1200" w:type="dxa"/>
            <w:tcBorders>
              <w:top w:val="single" w:sz="4" w:space="0" w:color="44B3E1"/>
              <w:left w:val="nil"/>
              <w:bottom w:val="single" w:sz="4" w:space="0" w:color="44B3E1"/>
              <w:right w:val="nil"/>
            </w:tcBorders>
            <w:shd w:val="clear" w:color="C0E6F5" w:fill="C0E6F5"/>
            <w:vAlign w:val="center"/>
            <w:hideMark/>
          </w:tcPr>
          <w:p w14:paraId="0396076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2DA7616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0951460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E7C9006"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60472EE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RF-016</w:t>
            </w:r>
          </w:p>
        </w:tc>
        <w:tc>
          <w:tcPr>
            <w:tcW w:w="1200" w:type="dxa"/>
            <w:tcBorders>
              <w:top w:val="single" w:sz="4" w:space="0" w:color="44B3E1"/>
              <w:left w:val="nil"/>
              <w:bottom w:val="single" w:sz="4" w:space="0" w:color="44B3E1"/>
              <w:right w:val="nil"/>
            </w:tcBorders>
            <w:shd w:val="clear" w:color="auto" w:fill="auto"/>
            <w:vAlign w:val="center"/>
            <w:hideMark/>
          </w:tcPr>
          <w:p w14:paraId="25DF21C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7C1F51D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589385B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1114893"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BADFCE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RF-017</w:t>
            </w:r>
          </w:p>
        </w:tc>
        <w:tc>
          <w:tcPr>
            <w:tcW w:w="1200" w:type="dxa"/>
            <w:tcBorders>
              <w:top w:val="single" w:sz="4" w:space="0" w:color="44B3E1"/>
              <w:left w:val="nil"/>
              <w:bottom w:val="single" w:sz="4" w:space="0" w:color="44B3E1"/>
              <w:right w:val="nil"/>
            </w:tcBorders>
            <w:shd w:val="clear" w:color="C0E6F5" w:fill="C0E6F5"/>
            <w:vAlign w:val="center"/>
            <w:hideMark/>
          </w:tcPr>
          <w:p w14:paraId="5CCC627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27EA57C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64356FD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FB51ECF"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3F1A20B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RF-018</w:t>
            </w:r>
          </w:p>
        </w:tc>
        <w:tc>
          <w:tcPr>
            <w:tcW w:w="1200" w:type="dxa"/>
            <w:tcBorders>
              <w:top w:val="single" w:sz="4" w:space="0" w:color="44B3E1"/>
              <w:left w:val="nil"/>
              <w:bottom w:val="single" w:sz="4" w:space="0" w:color="44B3E1"/>
              <w:right w:val="nil"/>
            </w:tcBorders>
            <w:shd w:val="clear" w:color="auto" w:fill="auto"/>
            <w:vAlign w:val="center"/>
            <w:hideMark/>
          </w:tcPr>
          <w:p w14:paraId="686518B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09720C5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774FE94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9C57C89"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26BD91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RF-019</w:t>
            </w:r>
          </w:p>
        </w:tc>
        <w:tc>
          <w:tcPr>
            <w:tcW w:w="1200" w:type="dxa"/>
            <w:tcBorders>
              <w:top w:val="single" w:sz="4" w:space="0" w:color="44B3E1"/>
              <w:left w:val="nil"/>
              <w:bottom w:val="single" w:sz="4" w:space="0" w:color="44B3E1"/>
              <w:right w:val="nil"/>
            </w:tcBorders>
            <w:shd w:val="clear" w:color="C0E6F5" w:fill="C0E6F5"/>
            <w:vAlign w:val="center"/>
            <w:hideMark/>
          </w:tcPr>
          <w:p w14:paraId="2E753FA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63177E9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175F9AE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2E2E3D1"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3847629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RF-020</w:t>
            </w:r>
          </w:p>
        </w:tc>
        <w:tc>
          <w:tcPr>
            <w:tcW w:w="1200" w:type="dxa"/>
            <w:tcBorders>
              <w:top w:val="single" w:sz="4" w:space="0" w:color="44B3E1"/>
              <w:left w:val="nil"/>
              <w:bottom w:val="single" w:sz="4" w:space="0" w:color="44B3E1"/>
              <w:right w:val="nil"/>
            </w:tcBorders>
            <w:shd w:val="clear" w:color="auto" w:fill="auto"/>
            <w:vAlign w:val="center"/>
            <w:hideMark/>
          </w:tcPr>
          <w:p w14:paraId="259E3E5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42CAFA6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7FF631D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E1DE3BD"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54A932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RF-021</w:t>
            </w:r>
          </w:p>
        </w:tc>
        <w:tc>
          <w:tcPr>
            <w:tcW w:w="1200" w:type="dxa"/>
            <w:tcBorders>
              <w:top w:val="single" w:sz="4" w:space="0" w:color="44B3E1"/>
              <w:left w:val="nil"/>
              <w:bottom w:val="single" w:sz="4" w:space="0" w:color="44B3E1"/>
              <w:right w:val="nil"/>
            </w:tcBorders>
            <w:shd w:val="clear" w:color="C0E6F5" w:fill="C0E6F5"/>
            <w:vAlign w:val="center"/>
            <w:hideMark/>
          </w:tcPr>
          <w:p w14:paraId="48FD25C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329F03A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195C1EF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D296556"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5BB6D85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RF-022</w:t>
            </w:r>
          </w:p>
        </w:tc>
        <w:tc>
          <w:tcPr>
            <w:tcW w:w="1200" w:type="dxa"/>
            <w:tcBorders>
              <w:top w:val="single" w:sz="4" w:space="0" w:color="44B3E1"/>
              <w:left w:val="nil"/>
              <w:bottom w:val="single" w:sz="4" w:space="0" w:color="44B3E1"/>
              <w:right w:val="nil"/>
            </w:tcBorders>
            <w:shd w:val="clear" w:color="auto" w:fill="auto"/>
            <w:vAlign w:val="center"/>
            <w:hideMark/>
          </w:tcPr>
          <w:p w14:paraId="1095BC0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5B5A094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28234C0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1805549"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6821938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RF-023</w:t>
            </w:r>
          </w:p>
        </w:tc>
        <w:tc>
          <w:tcPr>
            <w:tcW w:w="1200" w:type="dxa"/>
            <w:tcBorders>
              <w:top w:val="single" w:sz="4" w:space="0" w:color="44B3E1"/>
              <w:left w:val="nil"/>
              <w:bottom w:val="single" w:sz="4" w:space="0" w:color="44B3E1"/>
              <w:right w:val="nil"/>
            </w:tcBorders>
            <w:shd w:val="clear" w:color="C0E6F5" w:fill="C0E6F5"/>
            <w:vAlign w:val="center"/>
            <w:hideMark/>
          </w:tcPr>
          <w:p w14:paraId="6B262CB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328E2D9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1376D97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F4650BD"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4354A2D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RF-024</w:t>
            </w:r>
          </w:p>
        </w:tc>
        <w:tc>
          <w:tcPr>
            <w:tcW w:w="1200" w:type="dxa"/>
            <w:tcBorders>
              <w:top w:val="single" w:sz="4" w:space="0" w:color="44B3E1"/>
              <w:left w:val="nil"/>
              <w:bottom w:val="single" w:sz="4" w:space="0" w:color="44B3E1"/>
              <w:right w:val="nil"/>
            </w:tcBorders>
            <w:shd w:val="clear" w:color="auto" w:fill="auto"/>
            <w:vAlign w:val="center"/>
            <w:hideMark/>
          </w:tcPr>
          <w:p w14:paraId="20F708D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401ADC9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618CBD4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88DFC71"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7945DD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RF-025</w:t>
            </w:r>
          </w:p>
        </w:tc>
        <w:tc>
          <w:tcPr>
            <w:tcW w:w="1200" w:type="dxa"/>
            <w:tcBorders>
              <w:top w:val="single" w:sz="4" w:space="0" w:color="44B3E1"/>
              <w:left w:val="nil"/>
              <w:bottom w:val="single" w:sz="4" w:space="0" w:color="44B3E1"/>
              <w:right w:val="nil"/>
            </w:tcBorders>
            <w:shd w:val="clear" w:color="C0E6F5" w:fill="C0E6F5"/>
            <w:vAlign w:val="center"/>
            <w:hideMark/>
          </w:tcPr>
          <w:p w14:paraId="11E0F2A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7DC89EC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1480B43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FDA818B"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6A1A54D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RF-026</w:t>
            </w:r>
          </w:p>
        </w:tc>
        <w:tc>
          <w:tcPr>
            <w:tcW w:w="1200" w:type="dxa"/>
            <w:tcBorders>
              <w:top w:val="single" w:sz="4" w:space="0" w:color="44B3E1"/>
              <w:left w:val="nil"/>
              <w:bottom w:val="single" w:sz="4" w:space="0" w:color="44B3E1"/>
              <w:right w:val="nil"/>
            </w:tcBorders>
            <w:shd w:val="clear" w:color="auto" w:fill="auto"/>
            <w:vAlign w:val="center"/>
            <w:hideMark/>
          </w:tcPr>
          <w:p w14:paraId="0F34A0A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71031DF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1FA2B3D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8B79E6F"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3CA8990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RF-027</w:t>
            </w:r>
          </w:p>
        </w:tc>
        <w:tc>
          <w:tcPr>
            <w:tcW w:w="1200" w:type="dxa"/>
            <w:tcBorders>
              <w:top w:val="single" w:sz="4" w:space="0" w:color="44B3E1"/>
              <w:left w:val="nil"/>
              <w:bottom w:val="single" w:sz="4" w:space="0" w:color="44B3E1"/>
              <w:right w:val="nil"/>
            </w:tcBorders>
            <w:shd w:val="clear" w:color="C0E6F5" w:fill="C0E6F5"/>
            <w:vAlign w:val="center"/>
            <w:hideMark/>
          </w:tcPr>
          <w:p w14:paraId="2B043C4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5C88236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6DC2796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1BB2747"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1745EFA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RF-028</w:t>
            </w:r>
          </w:p>
        </w:tc>
        <w:tc>
          <w:tcPr>
            <w:tcW w:w="1200" w:type="dxa"/>
            <w:tcBorders>
              <w:top w:val="single" w:sz="4" w:space="0" w:color="44B3E1"/>
              <w:left w:val="nil"/>
              <w:bottom w:val="single" w:sz="4" w:space="0" w:color="44B3E1"/>
              <w:right w:val="nil"/>
            </w:tcBorders>
            <w:shd w:val="clear" w:color="auto" w:fill="auto"/>
            <w:vAlign w:val="center"/>
            <w:hideMark/>
          </w:tcPr>
          <w:p w14:paraId="71079FA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C84962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1581DAF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9020CD8"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3DEA2E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RF-029</w:t>
            </w:r>
          </w:p>
        </w:tc>
        <w:tc>
          <w:tcPr>
            <w:tcW w:w="1200" w:type="dxa"/>
            <w:tcBorders>
              <w:top w:val="single" w:sz="4" w:space="0" w:color="44B3E1"/>
              <w:left w:val="nil"/>
              <w:bottom w:val="single" w:sz="4" w:space="0" w:color="44B3E1"/>
              <w:right w:val="nil"/>
            </w:tcBorders>
            <w:shd w:val="clear" w:color="C0E6F5" w:fill="C0E6F5"/>
            <w:vAlign w:val="center"/>
            <w:hideMark/>
          </w:tcPr>
          <w:p w14:paraId="3F1DAA5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701D1E8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2829071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0615111"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6EB38E3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lastRenderedPageBreak/>
              <w:t>RF-030</w:t>
            </w:r>
          </w:p>
        </w:tc>
        <w:tc>
          <w:tcPr>
            <w:tcW w:w="1200" w:type="dxa"/>
            <w:tcBorders>
              <w:top w:val="single" w:sz="4" w:space="0" w:color="44B3E1"/>
              <w:left w:val="nil"/>
              <w:bottom w:val="single" w:sz="4" w:space="0" w:color="44B3E1"/>
              <w:right w:val="nil"/>
            </w:tcBorders>
            <w:shd w:val="clear" w:color="auto" w:fill="auto"/>
            <w:vAlign w:val="center"/>
            <w:hideMark/>
          </w:tcPr>
          <w:p w14:paraId="796496D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22FBD0D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318758A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B1D41B0"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206FD4D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RF-031</w:t>
            </w:r>
          </w:p>
        </w:tc>
        <w:tc>
          <w:tcPr>
            <w:tcW w:w="1200" w:type="dxa"/>
            <w:tcBorders>
              <w:top w:val="single" w:sz="4" w:space="0" w:color="44B3E1"/>
              <w:left w:val="nil"/>
              <w:bottom w:val="single" w:sz="4" w:space="0" w:color="44B3E1"/>
              <w:right w:val="nil"/>
            </w:tcBorders>
            <w:shd w:val="clear" w:color="C0E6F5" w:fill="C0E6F5"/>
            <w:vAlign w:val="center"/>
            <w:hideMark/>
          </w:tcPr>
          <w:p w14:paraId="7D440F0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37011C6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40AAFF9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D2AF965"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2C6DEF5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RF-032</w:t>
            </w:r>
          </w:p>
        </w:tc>
        <w:tc>
          <w:tcPr>
            <w:tcW w:w="1200" w:type="dxa"/>
            <w:tcBorders>
              <w:top w:val="single" w:sz="4" w:space="0" w:color="44B3E1"/>
              <w:left w:val="nil"/>
              <w:bottom w:val="single" w:sz="4" w:space="0" w:color="44B3E1"/>
              <w:right w:val="nil"/>
            </w:tcBorders>
            <w:shd w:val="clear" w:color="auto" w:fill="auto"/>
            <w:vAlign w:val="center"/>
            <w:hideMark/>
          </w:tcPr>
          <w:p w14:paraId="108437A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3B56A62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063011E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1A0F7AC"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4AE7FE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RF-033</w:t>
            </w:r>
          </w:p>
        </w:tc>
        <w:tc>
          <w:tcPr>
            <w:tcW w:w="1200" w:type="dxa"/>
            <w:tcBorders>
              <w:top w:val="single" w:sz="4" w:space="0" w:color="44B3E1"/>
              <w:left w:val="nil"/>
              <w:bottom w:val="single" w:sz="4" w:space="0" w:color="44B3E1"/>
              <w:right w:val="nil"/>
            </w:tcBorders>
            <w:shd w:val="clear" w:color="C0E6F5" w:fill="C0E6F5"/>
            <w:vAlign w:val="center"/>
            <w:hideMark/>
          </w:tcPr>
          <w:p w14:paraId="656E275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4DE7639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40E523F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1D27215"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074A458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RF-034</w:t>
            </w:r>
          </w:p>
        </w:tc>
        <w:tc>
          <w:tcPr>
            <w:tcW w:w="1200" w:type="dxa"/>
            <w:tcBorders>
              <w:top w:val="single" w:sz="4" w:space="0" w:color="44B3E1"/>
              <w:left w:val="nil"/>
              <w:bottom w:val="single" w:sz="4" w:space="0" w:color="44B3E1"/>
              <w:right w:val="nil"/>
            </w:tcBorders>
            <w:shd w:val="clear" w:color="auto" w:fill="auto"/>
            <w:vAlign w:val="center"/>
            <w:hideMark/>
          </w:tcPr>
          <w:p w14:paraId="4759D67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5C8529D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7BA3B13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06A0A5BC"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116F671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RF-035</w:t>
            </w:r>
          </w:p>
        </w:tc>
        <w:tc>
          <w:tcPr>
            <w:tcW w:w="1200" w:type="dxa"/>
            <w:tcBorders>
              <w:top w:val="single" w:sz="4" w:space="0" w:color="44B3E1"/>
              <w:left w:val="nil"/>
              <w:bottom w:val="single" w:sz="4" w:space="0" w:color="44B3E1"/>
              <w:right w:val="nil"/>
            </w:tcBorders>
            <w:shd w:val="clear" w:color="C0E6F5" w:fill="C0E6F5"/>
            <w:vAlign w:val="center"/>
            <w:hideMark/>
          </w:tcPr>
          <w:p w14:paraId="79D1F66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06E6B79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5C1E048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1EA2515"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5C02C5F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RF-036</w:t>
            </w:r>
          </w:p>
        </w:tc>
        <w:tc>
          <w:tcPr>
            <w:tcW w:w="1200" w:type="dxa"/>
            <w:tcBorders>
              <w:top w:val="single" w:sz="4" w:space="0" w:color="44B3E1"/>
              <w:left w:val="nil"/>
              <w:bottom w:val="single" w:sz="4" w:space="0" w:color="44B3E1"/>
              <w:right w:val="nil"/>
            </w:tcBorders>
            <w:shd w:val="clear" w:color="auto" w:fill="auto"/>
            <w:vAlign w:val="center"/>
            <w:hideMark/>
          </w:tcPr>
          <w:p w14:paraId="7172203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24B161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559AE25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Demostración</w:t>
            </w:r>
          </w:p>
        </w:tc>
      </w:tr>
      <w:tr w:rsidR="00C925E5" w:rsidRPr="00C925E5" w14:paraId="167744B5"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E9D6BA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RF-037</w:t>
            </w:r>
          </w:p>
        </w:tc>
        <w:tc>
          <w:tcPr>
            <w:tcW w:w="1200" w:type="dxa"/>
            <w:tcBorders>
              <w:top w:val="single" w:sz="4" w:space="0" w:color="44B3E1"/>
              <w:left w:val="nil"/>
              <w:bottom w:val="single" w:sz="4" w:space="0" w:color="44B3E1"/>
              <w:right w:val="nil"/>
            </w:tcBorders>
            <w:shd w:val="clear" w:color="C0E6F5" w:fill="C0E6F5"/>
            <w:vAlign w:val="center"/>
            <w:hideMark/>
          </w:tcPr>
          <w:p w14:paraId="7838858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2B67FA3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4EF7E0C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D2E7AD7"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7893846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RF-038</w:t>
            </w:r>
          </w:p>
        </w:tc>
        <w:tc>
          <w:tcPr>
            <w:tcW w:w="1200" w:type="dxa"/>
            <w:tcBorders>
              <w:top w:val="single" w:sz="4" w:space="0" w:color="44B3E1"/>
              <w:left w:val="nil"/>
              <w:bottom w:val="single" w:sz="4" w:space="0" w:color="44B3E1"/>
              <w:right w:val="nil"/>
            </w:tcBorders>
            <w:shd w:val="clear" w:color="auto" w:fill="auto"/>
            <w:vAlign w:val="center"/>
            <w:hideMark/>
          </w:tcPr>
          <w:p w14:paraId="4E4A790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1A11915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2F02100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0E17450"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B2B8C2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RF-039</w:t>
            </w:r>
          </w:p>
        </w:tc>
        <w:tc>
          <w:tcPr>
            <w:tcW w:w="1200" w:type="dxa"/>
            <w:tcBorders>
              <w:top w:val="single" w:sz="4" w:space="0" w:color="44B3E1"/>
              <w:left w:val="nil"/>
              <w:bottom w:val="single" w:sz="4" w:space="0" w:color="44B3E1"/>
              <w:right w:val="nil"/>
            </w:tcBorders>
            <w:shd w:val="clear" w:color="C0E6F5" w:fill="C0E6F5"/>
            <w:vAlign w:val="center"/>
            <w:hideMark/>
          </w:tcPr>
          <w:p w14:paraId="50ADA72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30F1CF3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47A85C1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BB129CD"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0437DD0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RF-040</w:t>
            </w:r>
          </w:p>
        </w:tc>
        <w:tc>
          <w:tcPr>
            <w:tcW w:w="1200" w:type="dxa"/>
            <w:tcBorders>
              <w:top w:val="single" w:sz="4" w:space="0" w:color="44B3E1"/>
              <w:left w:val="nil"/>
              <w:bottom w:val="single" w:sz="4" w:space="0" w:color="44B3E1"/>
              <w:right w:val="nil"/>
            </w:tcBorders>
            <w:shd w:val="clear" w:color="auto" w:fill="auto"/>
            <w:vAlign w:val="center"/>
            <w:hideMark/>
          </w:tcPr>
          <w:p w14:paraId="6E26553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4F9F0CD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23BD995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12FCE3C"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169D6CF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RF-041</w:t>
            </w:r>
          </w:p>
        </w:tc>
        <w:tc>
          <w:tcPr>
            <w:tcW w:w="1200" w:type="dxa"/>
            <w:tcBorders>
              <w:top w:val="single" w:sz="4" w:space="0" w:color="44B3E1"/>
              <w:left w:val="nil"/>
              <w:bottom w:val="single" w:sz="4" w:space="0" w:color="44B3E1"/>
              <w:right w:val="nil"/>
            </w:tcBorders>
            <w:shd w:val="clear" w:color="C0E6F5" w:fill="C0E6F5"/>
            <w:vAlign w:val="center"/>
            <w:hideMark/>
          </w:tcPr>
          <w:p w14:paraId="306A5B9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7B4835C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1C43D42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7320359"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5207D8B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RF-042</w:t>
            </w:r>
          </w:p>
        </w:tc>
        <w:tc>
          <w:tcPr>
            <w:tcW w:w="1200" w:type="dxa"/>
            <w:tcBorders>
              <w:top w:val="single" w:sz="4" w:space="0" w:color="44B3E1"/>
              <w:left w:val="nil"/>
              <w:bottom w:val="single" w:sz="4" w:space="0" w:color="44B3E1"/>
              <w:right w:val="nil"/>
            </w:tcBorders>
            <w:shd w:val="clear" w:color="auto" w:fill="auto"/>
            <w:vAlign w:val="center"/>
            <w:hideMark/>
          </w:tcPr>
          <w:p w14:paraId="1211EDA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54D7CFB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7648F02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527FBAA"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3D6FBF2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RF-044</w:t>
            </w:r>
          </w:p>
        </w:tc>
        <w:tc>
          <w:tcPr>
            <w:tcW w:w="1200" w:type="dxa"/>
            <w:tcBorders>
              <w:top w:val="single" w:sz="4" w:space="0" w:color="44B3E1"/>
              <w:left w:val="nil"/>
              <w:bottom w:val="single" w:sz="4" w:space="0" w:color="44B3E1"/>
              <w:right w:val="nil"/>
            </w:tcBorders>
            <w:shd w:val="clear" w:color="auto" w:fill="auto"/>
            <w:vAlign w:val="center"/>
            <w:hideMark/>
          </w:tcPr>
          <w:p w14:paraId="0305EC5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1549172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300B1B6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B951727"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59EE852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RF-045</w:t>
            </w:r>
          </w:p>
        </w:tc>
        <w:tc>
          <w:tcPr>
            <w:tcW w:w="1200" w:type="dxa"/>
            <w:tcBorders>
              <w:top w:val="single" w:sz="4" w:space="0" w:color="44B3E1"/>
              <w:left w:val="nil"/>
              <w:bottom w:val="single" w:sz="4" w:space="0" w:color="44B3E1"/>
              <w:right w:val="nil"/>
            </w:tcBorders>
            <w:shd w:val="clear" w:color="C0E6F5" w:fill="C0E6F5"/>
            <w:vAlign w:val="center"/>
            <w:hideMark/>
          </w:tcPr>
          <w:p w14:paraId="2E76B4D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1B051C4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2E1AF77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1A5AE5C3"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01A61B7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lastRenderedPageBreak/>
              <w:t>RF-046</w:t>
            </w:r>
          </w:p>
        </w:tc>
        <w:tc>
          <w:tcPr>
            <w:tcW w:w="1200" w:type="dxa"/>
            <w:tcBorders>
              <w:top w:val="single" w:sz="4" w:space="0" w:color="44B3E1"/>
              <w:left w:val="nil"/>
              <w:bottom w:val="single" w:sz="4" w:space="0" w:color="44B3E1"/>
              <w:right w:val="nil"/>
            </w:tcBorders>
            <w:shd w:val="clear" w:color="auto" w:fill="auto"/>
            <w:vAlign w:val="center"/>
            <w:hideMark/>
          </w:tcPr>
          <w:p w14:paraId="5C789E7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1A63125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65C38F3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E9DDE09"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2C2D321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RF-047</w:t>
            </w:r>
          </w:p>
        </w:tc>
        <w:tc>
          <w:tcPr>
            <w:tcW w:w="1200" w:type="dxa"/>
            <w:tcBorders>
              <w:top w:val="single" w:sz="4" w:space="0" w:color="44B3E1"/>
              <w:left w:val="nil"/>
              <w:bottom w:val="single" w:sz="4" w:space="0" w:color="44B3E1"/>
              <w:right w:val="nil"/>
            </w:tcBorders>
            <w:shd w:val="clear" w:color="C0E6F5" w:fill="C0E6F5"/>
            <w:vAlign w:val="center"/>
            <w:hideMark/>
          </w:tcPr>
          <w:p w14:paraId="5CE6BA4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1A84F23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794BDE5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1E94D1F"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395BFA1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RF-048</w:t>
            </w:r>
          </w:p>
        </w:tc>
        <w:tc>
          <w:tcPr>
            <w:tcW w:w="1200" w:type="dxa"/>
            <w:tcBorders>
              <w:top w:val="single" w:sz="4" w:space="0" w:color="44B3E1"/>
              <w:left w:val="nil"/>
              <w:bottom w:val="single" w:sz="4" w:space="0" w:color="44B3E1"/>
              <w:right w:val="nil"/>
            </w:tcBorders>
            <w:shd w:val="clear" w:color="auto" w:fill="auto"/>
            <w:vAlign w:val="center"/>
            <w:hideMark/>
          </w:tcPr>
          <w:p w14:paraId="1895A00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3F288F9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121A9C4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8384E53"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0E405A2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RF-049</w:t>
            </w:r>
          </w:p>
        </w:tc>
        <w:tc>
          <w:tcPr>
            <w:tcW w:w="1200" w:type="dxa"/>
            <w:tcBorders>
              <w:top w:val="single" w:sz="4" w:space="0" w:color="44B3E1"/>
              <w:left w:val="nil"/>
              <w:bottom w:val="single" w:sz="4" w:space="0" w:color="44B3E1"/>
              <w:right w:val="nil"/>
            </w:tcBorders>
            <w:shd w:val="clear" w:color="C0E6F5" w:fill="C0E6F5"/>
            <w:vAlign w:val="center"/>
            <w:hideMark/>
          </w:tcPr>
          <w:p w14:paraId="55CE82D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6E7E970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0974930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D896380"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0321B28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RF-050</w:t>
            </w:r>
          </w:p>
        </w:tc>
        <w:tc>
          <w:tcPr>
            <w:tcW w:w="1200" w:type="dxa"/>
            <w:tcBorders>
              <w:top w:val="single" w:sz="4" w:space="0" w:color="44B3E1"/>
              <w:left w:val="nil"/>
              <w:bottom w:val="single" w:sz="4" w:space="0" w:color="44B3E1"/>
              <w:right w:val="nil"/>
            </w:tcBorders>
            <w:shd w:val="clear" w:color="auto" w:fill="auto"/>
            <w:vAlign w:val="center"/>
            <w:hideMark/>
          </w:tcPr>
          <w:p w14:paraId="3EC9A50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Bajo</w:t>
            </w:r>
          </w:p>
        </w:tc>
        <w:tc>
          <w:tcPr>
            <w:tcW w:w="1440" w:type="dxa"/>
            <w:tcBorders>
              <w:top w:val="single" w:sz="4" w:space="0" w:color="44B3E1"/>
              <w:left w:val="nil"/>
              <w:bottom w:val="single" w:sz="4" w:space="0" w:color="44B3E1"/>
              <w:right w:val="nil"/>
            </w:tcBorders>
            <w:shd w:val="clear" w:color="auto" w:fill="auto"/>
            <w:vAlign w:val="center"/>
            <w:hideMark/>
          </w:tcPr>
          <w:p w14:paraId="58CBDC4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1FCF44A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BE6FC8B"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4ABB257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RF-051</w:t>
            </w:r>
          </w:p>
        </w:tc>
        <w:tc>
          <w:tcPr>
            <w:tcW w:w="1200" w:type="dxa"/>
            <w:tcBorders>
              <w:top w:val="single" w:sz="4" w:space="0" w:color="44B3E1"/>
              <w:left w:val="nil"/>
              <w:bottom w:val="single" w:sz="4" w:space="0" w:color="44B3E1"/>
              <w:right w:val="nil"/>
            </w:tcBorders>
            <w:shd w:val="clear" w:color="C0E6F5" w:fill="C0E6F5"/>
            <w:vAlign w:val="center"/>
            <w:hideMark/>
          </w:tcPr>
          <w:p w14:paraId="08999C7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Bajo</w:t>
            </w:r>
          </w:p>
        </w:tc>
        <w:tc>
          <w:tcPr>
            <w:tcW w:w="1440" w:type="dxa"/>
            <w:tcBorders>
              <w:top w:val="single" w:sz="4" w:space="0" w:color="44B3E1"/>
              <w:left w:val="nil"/>
              <w:bottom w:val="single" w:sz="4" w:space="0" w:color="44B3E1"/>
              <w:right w:val="nil"/>
            </w:tcBorders>
            <w:shd w:val="clear" w:color="C0E6F5" w:fill="C0E6F5"/>
            <w:vAlign w:val="center"/>
            <w:hideMark/>
          </w:tcPr>
          <w:p w14:paraId="0813CD8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7AC0A78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4980BEC"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777343E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RF-052</w:t>
            </w:r>
          </w:p>
        </w:tc>
        <w:tc>
          <w:tcPr>
            <w:tcW w:w="1200" w:type="dxa"/>
            <w:tcBorders>
              <w:top w:val="single" w:sz="4" w:space="0" w:color="44B3E1"/>
              <w:left w:val="nil"/>
              <w:bottom w:val="single" w:sz="4" w:space="0" w:color="44B3E1"/>
              <w:right w:val="nil"/>
            </w:tcBorders>
            <w:shd w:val="clear" w:color="auto" w:fill="auto"/>
            <w:vAlign w:val="center"/>
            <w:hideMark/>
          </w:tcPr>
          <w:p w14:paraId="1C01B65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08BDCA8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741068F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EDD4EBC"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480E332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RF-053</w:t>
            </w:r>
          </w:p>
        </w:tc>
        <w:tc>
          <w:tcPr>
            <w:tcW w:w="1200" w:type="dxa"/>
            <w:tcBorders>
              <w:top w:val="single" w:sz="4" w:space="0" w:color="44B3E1"/>
              <w:left w:val="nil"/>
              <w:bottom w:val="single" w:sz="4" w:space="0" w:color="44B3E1"/>
              <w:right w:val="nil"/>
            </w:tcBorders>
            <w:shd w:val="clear" w:color="C0E6F5" w:fill="C0E6F5"/>
            <w:vAlign w:val="center"/>
            <w:hideMark/>
          </w:tcPr>
          <w:p w14:paraId="63CC3D0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2D4DE65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2089BB2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BCEEEA0"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6B22696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RF-054</w:t>
            </w:r>
          </w:p>
        </w:tc>
        <w:tc>
          <w:tcPr>
            <w:tcW w:w="1200" w:type="dxa"/>
            <w:tcBorders>
              <w:top w:val="single" w:sz="4" w:space="0" w:color="44B3E1"/>
              <w:left w:val="nil"/>
              <w:bottom w:val="single" w:sz="4" w:space="0" w:color="44B3E1"/>
              <w:right w:val="nil"/>
            </w:tcBorders>
            <w:shd w:val="clear" w:color="auto" w:fill="auto"/>
            <w:vAlign w:val="center"/>
            <w:hideMark/>
          </w:tcPr>
          <w:p w14:paraId="2232458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7DA0F21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2273B40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62FACA6"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5CA547C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RF-055</w:t>
            </w:r>
          </w:p>
        </w:tc>
        <w:tc>
          <w:tcPr>
            <w:tcW w:w="1200" w:type="dxa"/>
            <w:tcBorders>
              <w:top w:val="single" w:sz="4" w:space="0" w:color="44B3E1"/>
              <w:left w:val="nil"/>
              <w:bottom w:val="single" w:sz="4" w:space="0" w:color="44B3E1"/>
              <w:right w:val="nil"/>
            </w:tcBorders>
            <w:shd w:val="clear" w:color="C0E6F5" w:fill="C0E6F5"/>
            <w:vAlign w:val="center"/>
            <w:hideMark/>
          </w:tcPr>
          <w:p w14:paraId="4BBFFE2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1F85FBF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72208F8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1F69F3C"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4DFF3E8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RF-056</w:t>
            </w:r>
          </w:p>
        </w:tc>
        <w:tc>
          <w:tcPr>
            <w:tcW w:w="1200" w:type="dxa"/>
            <w:tcBorders>
              <w:top w:val="single" w:sz="4" w:space="0" w:color="44B3E1"/>
              <w:left w:val="nil"/>
              <w:bottom w:val="single" w:sz="4" w:space="0" w:color="44B3E1"/>
              <w:right w:val="nil"/>
            </w:tcBorders>
            <w:shd w:val="clear" w:color="auto" w:fill="auto"/>
            <w:vAlign w:val="center"/>
            <w:hideMark/>
          </w:tcPr>
          <w:p w14:paraId="540EECA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5B98B4A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0C58490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86231FD"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5D4786C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RF-057</w:t>
            </w:r>
          </w:p>
        </w:tc>
        <w:tc>
          <w:tcPr>
            <w:tcW w:w="1200" w:type="dxa"/>
            <w:tcBorders>
              <w:top w:val="single" w:sz="4" w:space="0" w:color="44B3E1"/>
              <w:left w:val="nil"/>
              <w:bottom w:val="single" w:sz="4" w:space="0" w:color="44B3E1"/>
              <w:right w:val="nil"/>
            </w:tcBorders>
            <w:shd w:val="clear" w:color="C0E6F5" w:fill="C0E6F5"/>
            <w:vAlign w:val="center"/>
            <w:hideMark/>
          </w:tcPr>
          <w:p w14:paraId="1C0A732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57F0B0D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47BC930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099FF449"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5A248FB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RF-058</w:t>
            </w:r>
          </w:p>
        </w:tc>
        <w:tc>
          <w:tcPr>
            <w:tcW w:w="1200" w:type="dxa"/>
            <w:tcBorders>
              <w:top w:val="single" w:sz="4" w:space="0" w:color="44B3E1"/>
              <w:left w:val="nil"/>
              <w:bottom w:val="single" w:sz="4" w:space="0" w:color="44B3E1"/>
              <w:right w:val="nil"/>
            </w:tcBorders>
            <w:shd w:val="clear" w:color="auto" w:fill="auto"/>
            <w:vAlign w:val="center"/>
            <w:hideMark/>
          </w:tcPr>
          <w:p w14:paraId="47A9A93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52CE292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4A0DAC8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A25D3C4"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586B4E1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RF-059</w:t>
            </w:r>
          </w:p>
        </w:tc>
        <w:tc>
          <w:tcPr>
            <w:tcW w:w="1200" w:type="dxa"/>
            <w:tcBorders>
              <w:top w:val="single" w:sz="4" w:space="0" w:color="44B3E1"/>
              <w:left w:val="nil"/>
              <w:bottom w:val="single" w:sz="4" w:space="0" w:color="44B3E1"/>
              <w:right w:val="nil"/>
            </w:tcBorders>
            <w:shd w:val="clear" w:color="C0E6F5" w:fill="C0E6F5"/>
            <w:vAlign w:val="center"/>
            <w:hideMark/>
          </w:tcPr>
          <w:p w14:paraId="279EA8D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0CBFD83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36D73C0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74CE6E6"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183A0B8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lastRenderedPageBreak/>
              <w:t>RF-060</w:t>
            </w:r>
          </w:p>
        </w:tc>
        <w:tc>
          <w:tcPr>
            <w:tcW w:w="1200" w:type="dxa"/>
            <w:tcBorders>
              <w:top w:val="single" w:sz="4" w:space="0" w:color="44B3E1"/>
              <w:left w:val="nil"/>
              <w:bottom w:val="single" w:sz="4" w:space="0" w:color="44B3E1"/>
              <w:right w:val="nil"/>
            </w:tcBorders>
            <w:shd w:val="clear" w:color="auto" w:fill="auto"/>
            <w:vAlign w:val="center"/>
            <w:hideMark/>
          </w:tcPr>
          <w:p w14:paraId="05D80CB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C6D5CF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1A94535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E053F5E"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6C42E04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RF-061</w:t>
            </w:r>
          </w:p>
        </w:tc>
        <w:tc>
          <w:tcPr>
            <w:tcW w:w="1200" w:type="dxa"/>
            <w:tcBorders>
              <w:top w:val="single" w:sz="4" w:space="0" w:color="44B3E1"/>
              <w:left w:val="nil"/>
              <w:bottom w:val="single" w:sz="4" w:space="0" w:color="44B3E1"/>
              <w:right w:val="nil"/>
            </w:tcBorders>
            <w:shd w:val="clear" w:color="C0E6F5" w:fill="C0E6F5"/>
            <w:vAlign w:val="center"/>
            <w:hideMark/>
          </w:tcPr>
          <w:p w14:paraId="5CA375C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05EB7B0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35DB02C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5F31049"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1A5CB4C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RF-062</w:t>
            </w:r>
          </w:p>
        </w:tc>
        <w:tc>
          <w:tcPr>
            <w:tcW w:w="1200" w:type="dxa"/>
            <w:tcBorders>
              <w:top w:val="single" w:sz="4" w:space="0" w:color="44B3E1"/>
              <w:left w:val="nil"/>
              <w:bottom w:val="single" w:sz="4" w:space="0" w:color="44B3E1"/>
              <w:right w:val="nil"/>
            </w:tcBorders>
            <w:shd w:val="clear" w:color="auto" w:fill="auto"/>
            <w:vAlign w:val="center"/>
            <w:hideMark/>
          </w:tcPr>
          <w:p w14:paraId="719099B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53654C9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7037C0F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B4BB199"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8C495D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RF-063</w:t>
            </w:r>
          </w:p>
        </w:tc>
        <w:tc>
          <w:tcPr>
            <w:tcW w:w="1200" w:type="dxa"/>
            <w:tcBorders>
              <w:top w:val="single" w:sz="4" w:space="0" w:color="44B3E1"/>
              <w:left w:val="nil"/>
              <w:bottom w:val="single" w:sz="4" w:space="0" w:color="44B3E1"/>
              <w:right w:val="nil"/>
            </w:tcBorders>
            <w:shd w:val="clear" w:color="C0E6F5" w:fill="C0E6F5"/>
            <w:vAlign w:val="center"/>
            <w:hideMark/>
          </w:tcPr>
          <w:p w14:paraId="28B614D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6C4AD9D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0E9312F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042046BC"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61E91DE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RF-064</w:t>
            </w:r>
          </w:p>
        </w:tc>
        <w:tc>
          <w:tcPr>
            <w:tcW w:w="1200" w:type="dxa"/>
            <w:tcBorders>
              <w:top w:val="single" w:sz="4" w:space="0" w:color="44B3E1"/>
              <w:left w:val="nil"/>
              <w:bottom w:val="single" w:sz="4" w:space="0" w:color="44B3E1"/>
              <w:right w:val="nil"/>
            </w:tcBorders>
            <w:shd w:val="clear" w:color="auto" w:fill="auto"/>
            <w:vAlign w:val="center"/>
            <w:hideMark/>
          </w:tcPr>
          <w:p w14:paraId="472E547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576BD9C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5F8ECB7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68BBDDC9"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65465E1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RF-065</w:t>
            </w:r>
          </w:p>
        </w:tc>
        <w:tc>
          <w:tcPr>
            <w:tcW w:w="1200" w:type="dxa"/>
            <w:tcBorders>
              <w:top w:val="single" w:sz="4" w:space="0" w:color="44B3E1"/>
              <w:left w:val="nil"/>
              <w:bottom w:val="single" w:sz="4" w:space="0" w:color="44B3E1"/>
              <w:right w:val="nil"/>
            </w:tcBorders>
            <w:shd w:val="clear" w:color="C0E6F5" w:fill="C0E6F5"/>
            <w:vAlign w:val="center"/>
            <w:hideMark/>
          </w:tcPr>
          <w:p w14:paraId="57951A6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0E22F78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6E7DBCA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16ED55D"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0A3856F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RF-066</w:t>
            </w:r>
          </w:p>
        </w:tc>
        <w:tc>
          <w:tcPr>
            <w:tcW w:w="1200" w:type="dxa"/>
            <w:tcBorders>
              <w:top w:val="single" w:sz="4" w:space="0" w:color="44B3E1"/>
              <w:left w:val="nil"/>
              <w:bottom w:val="single" w:sz="4" w:space="0" w:color="44B3E1"/>
              <w:right w:val="nil"/>
            </w:tcBorders>
            <w:shd w:val="clear" w:color="auto" w:fill="auto"/>
            <w:vAlign w:val="center"/>
            <w:hideMark/>
          </w:tcPr>
          <w:p w14:paraId="2E6E022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D5453C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371EBE1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84A1AE8"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03FC314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RF-067</w:t>
            </w:r>
          </w:p>
        </w:tc>
        <w:tc>
          <w:tcPr>
            <w:tcW w:w="1200" w:type="dxa"/>
            <w:tcBorders>
              <w:top w:val="single" w:sz="4" w:space="0" w:color="44B3E1"/>
              <w:left w:val="nil"/>
              <w:bottom w:val="single" w:sz="4" w:space="0" w:color="44B3E1"/>
              <w:right w:val="nil"/>
            </w:tcBorders>
            <w:shd w:val="clear" w:color="C0E6F5" w:fill="C0E6F5"/>
            <w:vAlign w:val="center"/>
            <w:hideMark/>
          </w:tcPr>
          <w:p w14:paraId="7CFBE24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6624F4C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32CEF2E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401BB6C"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5DF7019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RF-068</w:t>
            </w:r>
          </w:p>
        </w:tc>
        <w:tc>
          <w:tcPr>
            <w:tcW w:w="1200" w:type="dxa"/>
            <w:tcBorders>
              <w:top w:val="single" w:sz="4" w:space="0" w:color="44B3E1"/>
              <w:left w:val="nil"/>
              <w:bottom w:val="single" w:sz="4" w:space="0" w:color="44B3E1"/>
              <w:right w:val="nil"/>
            </w:tcBorders>
            <w:shd w:val="clear" w:color="auto" w:fill="auto"/>
            <w:vAlign w:val="center"/>
            <w:hideMark/>
          </w:tcPr>
          <w:p w14:paraId="6804A00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147BD96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6E50FCD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AF87EF4"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417FF1E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RF-069</w:t>
            </w:r>
          </w:p>
        </w:tc>
        <w:tc>
          <w:tcPr>
            <w:tcW w:w="1200" w:type="dxa"/>
            <w:tcBorders>
              <w:top w:val="single" w:sz="4" w:space="0" w:color="44B3E1"/>
              <w:left w:val="nil"/>
              <w:bottom w:val="single" w:sz="4" w:space="0" w:color="44B3E1"/>
              <w:right w:val="nil"/>
            </w:tcBorders>
            <w:shd w:val="clear" w:color="C0E6F5" w:fill="C0E6F5"/>
            <w:vAlign w:val="center"/>
            <w:hideMark/>
          </w:tcPr>
          <w:p w14:paraId="64710D2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60136FC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64B33B5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1A8F3EF9"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3A2B244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RF-070</w:t>
            </w:r>
          </w:p>
        </w:tc>
        <w:tc>
          <w:tcPr>
            <w:tcW w:w="1200" w:type="dxa"/>
            <w:tcBorders>
              <w:top w:val="single" w:sz="4" w:space="0" w:color="44B3E1"/>
              <w:left w:val="nil"/>
              <w:bottom w:val="single" w:sz="4" w:space="0" w:color="44B3E1"/>
              <w:right w:val="nil"/>
            </w:tcBorders>
            <w:shd w:val="clear" w:color="auto" w:fill="auto"/>
            <w:vAlign w:val="center"/>
            <w:hideMark/>
          </w:tcPr>
          <w:p w14:paraId="241B257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078004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56AF34F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993D73E"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046F912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RF-071</w:t>
            </w:r>
          </w:p>
        </w:tc>
        <w:tc>
          <w:tcPr>
            <w:tcW w:w="1200" w:type="dxa"/>
            <w:tcBorders>
              <w:top w:val="single" w:sz="4" w:space="0" w:color="44B3E1"/>
              <w:left w:val="nil"/>
              <w:bottom w:val="single" w:sz="4" w:space="0" w:color="44B3E1"/>
              <w:right w:val="nil"/>
            </w:tcBorders>
            <w:shd w:val="clear" w:color="C0E6F5" w:fill="C0E6F5"/>
            <w:vAlign w:val="center"/>
            <w:hideMark/>
          </w:tcPr>
          <w:p w14:paraId="471F5B1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18F6020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30B8B8B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0AB58DC8"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77B5424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RF-072</w:t>
            </w:r>
          </w:p>
        </w:tc>
        <w:tc>
          <w:tcPr>
            <w:tcW w:w="1200" w:type="dxa"/>
            <w:tcBorders>
              <w:top w:val="single" w:sz="4" w:space="0" w:color="44B3E1"/>
              <w:left w:val="nil"/>
              <w:bottom w:val="single" w:sz="4" w:space="0" w:color="44B3E1"/>
              <w:right w:val="nil"/>
            </w:tcBorders>
            <w:shd w:val="clear" w:color="auto" w:fill="auto"/>
            <w:vAlign w:val="center"/>
            <w:hideMark/>
          </w:tcPr>
          <w:p w14:paraId="7FBCBF6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070817B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5C82384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C2CC46E"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720CD58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RF-073</w:t>
            </w:r>
          </w:p>
        </w:tc>
        <w:tc>
          <w:tcPr>
            <w:tcW w:w="1200" w:type="dxa"/>
            <w:tcBorders>
              <w:top w:val="single" w:sz="4" w:space="0" w:color="44B3E1"/>
              <w:left w:val="nil"/>
              <w:bottom w:val="single" w:sz="4" w:space="0" w:color="44B3E1"/>
              <w:right w:val="nil"/>
            </w:tcBorders>
            <w:shd w:val="clear" w:color="C0E6F5" w:fill="C0E6F5"/>
            <w:vAlign w:val="center"/>
            <w:hideMark/>
          </w:tcPr>
          <w:p w14:paraId="716935E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6C46857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687ADAE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Demostración</w:t>
            </w:r>
          </w:p>
        </w:tc>
      </w:tr>
      <w:tr w:rsidR="00C925E5" w:rsidRPr="00C925E5" w14:paraId="6FB70A30"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6C789B1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RF-074</w:t>
            </w:r>
          </w:p>
        </w:tc>
        <w:tc>
          <w:tcPr>
            <w:tcW w:w="1200" w:type="dxa"/>
            <w:tcBorders>
              <w:top w:val="single" w:sz="4" w:space="0" w:color="44B3E1"/>
              <w:left w:val="nil"/>
              <w:bottom w:val="single" w:sz="4" w:space="0" w:color="44B3E1"/>
              <w:right w:val="nil"/>
            </w:tcBorders>
            <w:shd w:val="clear" w:color="auto" w:fill="auto"/>
            <w:vAlign w:val="center"/>
            <w:hideMark/>
          </w:tcPr>
          <w:p w14:paraId="69E3514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50B1A4A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4A06535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E5824EC"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5C0EC36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lastRenderedPageBreak/>
              <w:t>RF-075</w:t>
            </w:r>
          </w:p>
        </w:tc>
        <w:tc>
          <w:tcPr>
            <w:tcW w:w="1200" w:type="dxa"/>
            <w:tcBorders>
              <w:top w:val="single" w:sz="4" w:space="0" w:color="44B3E1"/>
              <w:left w:val="nil"/>
              <w:bottom w:val="single" w:sz="4" w:space="0" w:color="44B3E1"/>
              <w:right w:val="nil"/>
            </w:tcBorders>
            <w:shd w:val="clear" w:color="C0E6F5" w:fill="C0E6F5"/>
            <w:vAlign w:val="center"/>
            <w:hideMark/>
          </w:tcPr>
          <w:p w14:paraId="3D6A487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316ACA1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68D8559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Inspección</w:t>
            </w:r>
          </w:p>
        </w:tc>
      </w:tr>
      <w:tr w:rsidR="00C925E5" w:rsidRPr="00C925E5" w14:paraId="2CD916A5"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7ADCBCC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RF-080</w:t>
            </w:r>
          </w:p>
        </w:tc>
        <w:tc>
          <w:tcPr>
            <w:tcW w:w="1200" w:type="dxa"/>
            <w:tcBorders>
              <w:top w:val="single" w:sz="4" w:space="0" w:color="44B3E1"/>
              <w:left w:val="nil"/>
              <w:bottom w:val="single" w:sz="4" w:space="0" w:color="44B3E1"/>
              <w:right w:val="nil"/>
            </w:tcBorders>
            <w:shd w:val="clear" w:color="auto" w:fill="auto"/>
            <w:vAlign w:val="center"/>
            <w:hideMark/>
          </w:tcPr>
          <w:p w14:paraId="0142E8E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7EEE7C4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hideMark/>
          </w:tcPr>
          <w:p w14:paraId="1E2281C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8318870"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1F4674A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RF-081</w:t>
            </w:r>
          </w:p>
        </w:tc>
        <w:tc>
          <w:tcPr>
            <w:tcW w:w="1200" w:type="dxa"/>
            <w:tcBorders>
              <w:top w:val="single" w:sz="4" w:space="0" w:color="44B3E1"/>
              <w:left w:val="nil"/>
              <w:bottom w:val="single" w:sz="4" w:space="0" w:color="44B3E1"/>
              <w:right w:val="nil"/>
            </w:tcBorders>
            <w:shd w:val="clear" w:color="C0E6F5" w:fill="C0E6F5"/>
            <w:vAlign w:val="center"/>
            <w:hideMark/>
          </w:tcPr>
          <w:p w14:paraId="6CF549A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1916C37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C0E6F5"/>
            <w:vAlign w:val="center"/>
            <w:hideMark/>
          </w:tcPr>
          <w:p w14:paraId="195475A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EBC8E65"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7F4C208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RF-082</w:t>
            </w:r>
          </w:p>
        </w:tc>
        <w:tc>
          <w:tcPr>
            <w:tcW w:w="1200" w:type="dxa"/>
            <w:tcBorders>
              <w:top w:val="single" w:sz="4" w:space="0" w:color="44B3E1"/>
              <w:left w:val="nil"/>
              <w:bottom w:val="single" w:sz="4" w:space="0" w:color="44B3E1"/>
              <w:right w:val="nil"/>
            </w:tcBorders>
            <w:shd w:val="clear" w:color="auto" w:fill="auto"/>
            <w:vAlign w:val="center"/>
            <w:hideMark/>
          </w:tcPr>
          <w:p w14:paraId="2689C8B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0EE517B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05CC03D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12F9745E"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22AFAE7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RF-083</w:t>
            </w:r>
          </w:p>
        </w:tc>
        <w:tc>
          <w:tcPr>
            <w:tcW w:w="1200" w:type="dxa"/>
            <w:tcBorders>
              <w:top w:val="single" w:sz="4" w:space="0" w:color="44B3E1"/>
              <w:left w:val="nil"/>
              <w:bottom w:val="single" w:sz="4" w:space="0" w:color="44B3E1"/>
              <w:right w:val="nil"/>
            </w:tcBorders>
            <w:shd w:val="clear" w:color="C0E6F5" w:fill="C0E6F5"/>
            <w:vAlign w:val="center"/>
            <w:hideMark/>
          </w:tcPr>
          <w:p w14:paraId="48C56CD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58ED4AD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225E33E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15F28E6A"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06F1F90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RF-084</w:t>
            </w:r>
          </w:p>
        </w:tc>
        <w:tc>
          <w:tcPr>
            <w:tcW w:w="1200" w:type="dxa"/>
            <w:tcBorders>
              <w:top w:val="single" w:sz="4" w:space="0" w:color="44B3E1"/>
              <w:left w:val="nil"/>
              <w:bottom w:val="single" w:sz="4" w:space="0" w:color="44B3E1"/>
              <w:right w:val="nil"/>
            </w:tcBorders>
            <w:shd w:val="clear" w:color="auto" w:fill="auto"/>
            <w:vAlign w:val="center"/>
            <w:hideMark/>
          </w:tcPr>
          <w:p w14:paraId="0BEAD12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A661EE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4ABB7E8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0FB7C411"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154E2BE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RF-085</w:t>
            </w:r>
          </w:p>
        </w:tc>
        <w:tc>
          <w:tcPr>
            <w:tcW w:w="1200" w:type="dxa"/>
            <w:tcBorders>
              <w:top w:val="single" w:sz="4" w:space="0" w:color="44B3E1"/>
              <w:left w:val="nil"/>
              <w:bottom w:val="single" w:sz="4" w:space="0" w:color="44B3E1"/>
              <w:right w:val="nil"/>
            </w:tcBorders>
            <w:shd w:val="clear" w:color="C0E6F5" w:fill="C0E6F5"/>
            <w:vAlign w:val="center"/>
            <w:hideMark/>
          </w:tcPr>
          <w:p w14:paraId="72F7545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156BB7D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6078A75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862821E"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17E97A6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RF-086</w:t>
            </w:r>
          </w:p>
        </w:tc>
        <w:tc>
          <w:tcPr>
            <w:tcW w:w="1200" w:type="dxa"/>
            <w:tcBorders>
              <w:top w:val="single" w:sz="4" w:space="0" w:color="44B3E1"/>
              <w:left w:val="nil"/>
              <w:bottom w:val="single" w:sz="4" w:space="0" w:color="44B3E1"/>
              <w:right w:val="nil"/>
            </w:tcBorders>
            <w:shd w:val="clear" w:color="auto" w:fill="auto"/>
            <w:vAlign w:val="center"/>
            <w:hideMark/>
          </w:tcPr>
          <w:p w14:paraId="730953B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7DCE02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7F90282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FD046E5"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56269A3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RF-087</w:t>
            </w:r>
          </w:p>
        </w:tc>
        <w:tc>
          <w:tcPr>
            <w:tcW w:w="1200" w:type="dxa"/>
            <w:tcBorders>
              <w:top w:val="single" w:sz="4" w:space="0" w:color="44B3E1"/>
              <w:left w:val="nil"/>
              <w:bottom w:val="single" w:sz="4" w:space="0" w:color="44B3E1"/>
              <w:right w:val="nil"/>
            </w:tcBorders>
            <w:shd w:val="clear" w:color="C0E6F5" w:fill="C0E6F5"/>
            <w:vAlign w:val="center"/>
            <w:hideMark/>
          </w:tcPr>
          <w:p w14:paraId="21F7A16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33F7A95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3F28159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0DAE1CCD"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743CBC9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RF-088</w:t>
            </w:r>
          </w:p>
        </w:tc>
        <w:tc>
          <w:tcPr>
            <w:tcW w:w="1200" w:type="dxa"/>
            <w:tcBorders>
              <w:top w:val="single" w:sz="4" w:space="0" w:color="44B3E1"/>
              <w:left w:val="nil"/>
              <w:bottom w:val="single" w:sz="4" w:space="0" w:color="44B3E1"/>
              <w:right w:val="nil"/>
            </w:tcBorders>
            <w:shd w:val="clear" w:color="auto" w:fill="auto"/>
            <w:vAlign w:val="center"/>
            <w:hideMark/>
          </w:tcPr>
          <w:p w14:paraId="591CFC4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807D60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6FAAFCB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1728834B"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6B93A4F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RF-089</w:t>
            </w:r>
          </w:p>
        </w:tc>
        <w:tc>
          <w:tcPr>
            <w:tcW w:w="1200" w:type="dxa"/>
            <w:tcBorders>
              <w:top w:val="single" w:sz="4" w:space="0" w:color="44B3E1"/>
              <w:left w:val="nil"/>
              <w:bottom w:val="single" w:sz="4" w:space="0" w:color="44B3E1"/>
              <w:right w:val="nil"/>
            </w:tcBorders>
            <w:shd w:val="clear" w:color="C0E6F5" w:fill="C0E6F5"/>
            <w:vAlign w:val="center"/>
            <w:hideMark/>
          </w:tcPr>
          <w:p w14:paraId="1A2D407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550E3AA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1DEC8EA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F7DC90D"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08418EB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RF-090</w:t>
            </w:r>
          </w:p>
        </w:tc>
        <w:tc>
          <w:tcPr>
            <w:tcW w:w="1200" w:type="dxa"/>
            <w:tcBorders>
              <w:top w:val="single" w:sz="4" w:space="0" w:color="44B3E1"/>
              <w:left w:val="nil"/>
              <w:bottom w:val="single" w:sz="4" w:space="0" w:color="44B3E1"/>
              <w:right w:val="nil"/>
            </w:tcBorders>
            <w:shd w:val="clear" w:color="auto" w:fill="auto"/>
            <w:vAlign w:val="center"/>
            <w:hideMark/>
          </w:tcPr>
          <w:p w14:paraId="560BE9D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hideMark/>
          </w:tcPr>
          <w:p w14:paraId="221729F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6DB18D11"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63FBA38"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2796C59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RF-091</w:t>
            </w:r>
          </w:p>
        </w:tc>
        <w:tc>
          <w:tcPr>
            <w:tcW w:w="1200" w:type="dxa"/>
            <w:tcBorders>
              <w:top w:val="single" w:sz="4" w:space="0" w:color="44B3E1"/>
              <w:left w:val="nil"/>
              <w:bottom w:val="single" w:sz="4" w:space="0" w:color="44B3E1"/>
              <w:right w:val="nil"/>
            </w:tcBorders>
            <w:shd w:val="clear" w:color="C0E6F5" w:fill="C0E6F5"/>
            <w:vAlign w:val="center"/>
            <w:hideMark/>
          </w:tcPr>
          <w:p w14:paraId="5E2667A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C0E6F5"/>
            <w:vAlign w:val="center"/>
            <w:hideMark/>
          </w:tcPr>
          <w:p w14:paraId="0264386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59D5B2F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D542416"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C0E6F5"/>
            <w:vAlign w:val="center"/>
            <w:hideMark/>
          </w:tcPr>
          <w:p w14:paraId="588AD4B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RF-095</w:t>
            </w:r>
          </w:p>
        </w:tc>
        <w:tc>
          <w:tcPr>
            <w:tcW w:w="1200" w:type="dxa"/>
            <w:tcBorders>
              <w:top w:val="single" w:sz="4" w:space="0" w:color="44B3E1"/>
              <w:left w:val="nil"/>
              <w:bottom w:val="single" w:sz="4" w:space="0" w:color="44B3E1"/>
              <w:right w:val="nil"/>
            </w:tcBorders>
            <w:shd w:val="clear" w:color="C0E6F5" w:fill="C0E6F5"/>
            <w:vAlign w:val="center"/>
            <w:hideMark/>
          </w:tcPr>
          <w:p w14:paraId="610ECFF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104CF0A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72B8F9C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41ED8D61"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5FF9282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lastRenderedPageBreak/>
              <w:t>RF-096</w:t>
            </w:r>
          </w:p>
        </w:tc>
        <w:tc>
          <w:tcPr>
            <w:tcW w:w="1200" w:type="dxa"/>
            <w:tcBorders>
              <w:top w:val="single" w:sz="4" w:space="0" w:color="44B3E1"/>
              <w:left w:val="nil"/>
              <w:bottom w:val="single" w:sz="4" w:space="0" w:color="44B3E1"/>
              <w:right w:val="nil"/>
            </w:tcBorders>
            <w:shd w:val="clear" w:color="auto" w:fill="auto"/>
            <w:vAlign w:val="center"/>
            <w:hideMark/>
          </w:tcPr>
          <w:p w14:paraId="7486109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563697E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076ED4F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A8149A3"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5155A72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RF-097</w:t>
            </w:r>
          </w:p>
        </w:tc>
        <w:tc>
          <w:tcPr>
            <w:tcW w:w="1200" w:type="dxa"/>
            <w:tcBorders>
              <w:top w:val="single" w:sz="4" w:space="0" w:color="44B3E1"/>
              <w:left w:val="nil"/>
              <w:bottom w:val="single" w:sz="4" w:space="0" w:color="44B3E1"/>
              <w:right w:val="nil"/>
            </w:tcBorders>
            <w:shd w:val="clear" w:color="C0E6F5" w:fill="C0E6F5"/>
            <w:vAlign w:val="center"/>
            <w:hideMark/>
          </w:tcPr>
          <w:p w14:paraId="5DFAE9C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7DE8146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4B63460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2C85A0CE" w14:textId="77777777" w:rsidTr="00163424">
        <w:trPr>
          <w:trHeight w:val="792"/>
          <w:jc w:val="center"/>
        </w:trPr>
        <w:tc>
          <w:tcPr>
            <w:tcW w:w="1180" w:type="dxa"/>
            <w:tcBorders>
              <w:top w:val="single" w:sz="4" w:space="0" w:color="44B3E1"/>
              <w:left w:val="nil"/>
              <w:bottom w:val="single" w:sz="4" w:space="0" w:color="44B3E1"/>
              <w:right w:val="nil"/>
            </w:tcBorders>
            <w:shd w:val="clear" w:color="auto" w:fill="auto"/>
            <w:vAlign w:val="center"/>
            <w:hideMark/>
          </w:tcPr>
          <w:p w14:paraId="0CF2D1A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RF-098</w:t>
            </w:r>
          </w:p>
        </w:tc>
        <w:tc>
          <w:tcPr>
            <w:tcW w:w="1200" w:type="dxa"/>
            <w:tcBorders>
              <w:top w:val="single" w:sz="4" w:space="0" w:color="44B3E1"/>
              <w:left w:val="nil"/>
              <w:bottom w:val="single" w:sz="4" w:space="0" w:color="44B3E1"/>
              <w:right w:val="nil"/>
            </w:tcBorders>
            <w:shd w:val="clear" w:color="auto" w:fill="auto"/>
            <w:vAlign w:val="center"/>
            <w:hideMark/>
          </w:tcPr>
          <w:p w14:paraId="5A629D0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14301FA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hideMark/>
          </w:tcPr>
          <w:p w14:paraId="153BA71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18560F0A" w14:textId="77777777" w:rsidTr="00163424">
        <w:trPr>
          <w:trHeight w:val="792"/>
          <w:jc w:val="center"/>
        </w:trPr>
        <w:tc>
          <w:tcPr>
            <w:tcW w:w="1180" w:type="dxa"/>
            <w:tcBorders>
              <w:top w:val="single" w:sz="4" w:space="0" w:color="44B3E1"/>
              <w:left w:val="nil"/>
              <w:bottom w:val="single" w:sz="4" w:space="0" w:color="44B3E1"/>
              <w:right w:val="nil"/>
            </w:tcBorders>
            <w:shd w:val="clear" w:color="C0E6F5" w:fill="C0E6F5"/>
            <w:vAlign w:val="center"/>
            <w:hideMark/>
          </w:tcPr>
          <w:p w14:paraId="1D76BFF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RF-099</w:t>
            </w:r>
          </w:p>
        </w:tc>
        <w:tc>
          <w:tcPr>
            <w:tcW w:w="1200" w:type="dxa"/>
            <w:tcBorders>
              <w:top w:val="single" w:sz="4" w:space="0" w:color="44B3E1"/>
              <w:left w:val="nil"/>
              <w:bottom w:val="single" w:sz="4" w:space="0" w:color="44B3E1"/>
              <w:right w:val="nil"/>
            </w:tcBorders>
            <w:shd w:val="clear" w:color="C0E6F5" w:fill="C0E6F5"/>
            <w:vAlign w:val="center"/>
            <w:hideMark/>
          </w:tcPr>
          <w:p w14:paraId="6FAEA13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C0E6F5"/>
            <w:vAlign w:val="center"/>
            <w:hideMark/>
          </w:tcPr>
          <w:p w14:paraId="196AE5C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C0E6F5"/>
            <w:vAlign w:val="center"/>
            <w:hideMark/>
          </w:tcPr>
          <w:p w14:paraId="34FE3C2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39BB046B"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hideMark/>
          </w:tcPr>
          <w:p w14:paraId="388BC3E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RF-100</w:t>
            </w:r>
          </w:p>
        </w:tc>
        <w:tc>
          <w:tcPr>
            <w:tcW w:w="1200" w:type="dxa"/>
            <w:tcBorders>
              <w:top w:val="single" w:sz="4" w:space="0" w:color="44B3E1"/>
              <w:left w:val="nil"/>
              <w:bottom w:val="single" w:sz="4" w:space="0" w:color="44B3E1"/>
              <w:right w:val="nil"/>
            </w:tcBorders>
            <w:shd w:val="clear" w:color="auto" w:fill="auto"/>
            <w:vAlign w:val="center"/>
            <w:hideMark/>
          </w:tcPr>
          <w:p w14:paraId="64E85E5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hideMark/>
          </w:tcPr>
          <w:p w14:paraId="4179455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Baja</w:t>
            </w:r>
          </w:p>
        </w:tc>
        <w:tc>
          <w:tcPr>
            <w:tcW w:w="2400" w:type="dxa"/>
            <w:tcBorders>
              <w:top w:val="single" w:sz="4" w:space="0" w:color="44B3E1"/>
              <w:left w:val="nil"/>
              <w:bottom w:val="single" w:sz="4" w:space="0" w:color="44B3E1"/>
              <w:right w:val="nil"/>
            </w:tcBorders>
            <w:shd w:val="clear" w:color="auto" w:fill="auto"/>
            <w:vAlign w:val="center"/>
            <w:hideMark/>
          </w:tcPr>
          <w:p w14:paraId="64660AD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Análisis</w:t>
            </w:r>
          </w:p>
        </w:tc>
      </w:tr>
      <w:tr w:rsidR="00985759" w:rsidRPr="00C925E5" w14:paraId="3275B257"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0807959E" w14:textId="25CE9FC7" w:rsidR="00985759" w:rsidRPr="00C925E5" w:rsidRDefault="00985759"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RF-101</w:t>
            </w:r>
          </w:p>
        </w:tc>
        <w:tc>
          <w:tcPr>
            <w:tcW w:w="1200" w:type="dxa"/>
            <w:tcBorders>
              <w:top w:val="single" w:sz="4" w:space="0" w:color="44B3E1"/>
              <w:left w:val="nil"/>
              <w:bottom w:val="single" w:sz="4" w:space="0" w:color="44B3E1"/>
              <w:right w:val="nil"/>
            </w:tcBorders>
            <w:shd w:val="clear" w:color="auto" w:fill="auto"/>
            <w:vAlign w:val="center"/>
          </w:tcPr>
          <w:p w14:paraId="260380E7" w14:textId="02D46ACA" w:rsidR="00985759" w:rsidRPr="00C925E5" w:rsidRDefault="00985759"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tcPr>
          <w:p w14:paraId="6F74E1BA" w14:textId="2A118487" w:rsidR="00985759" w:rsidRPr="00C925E5" w:rsidRDefault="00985759"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auto" w:fill="auto"/>
            <w:vAlign w:val="center"/>
          </w:tcPr>
          <w:p w14:paraId="7204852B" w14:textId="7D15EAE9" w:rsidR="00985759" w:rsidRPr="00C925E5" w:rsidRDefault="00985759"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Prueba</w:t>
            </w:r>
          </w:p>
        </w:tc>
      </w:tr>
      <w:tr w:rsidR="00985759" w:rsidRPr="00C925E5" w14:paraId="5C9D9E4C"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684786D9" w14:textId="4CE1E282" w:rsidR="00985759" w:rsidRPr="00C925E5" w:rsidRDefault="00985759"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RF-102</w:t>
            </w:r>
          </w:p>
        </w:tc>
        <w:tc>
          <w:tcPr>
            <w:tcW w:w="1200" w:type="dxa"/>
            <w:tcBorders>
              <w:top w:val="single" w:sz="4" w:space="0" w:color="44B3E1"/>
              <w:left w:val="nil"/>
              <w:bottom w:val="single" w:sz="4" w:space="0" w:color="44B3E1"/>
              <w:right w:val="nil"/>
            </w:tcBorders>
            <w:shd w:val="clear" w:color="auto" w:fill="auto"/>
            <w:vAlign w:val="center"/>
          </w:tcPr>
          <w:p w14:paraId="1B0D2B78" w14:textId="10BB646E" w:rsidR="00985759" w:rsidRPr="00C925E5" w:rsidRDefault="00985759"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tcPr>
          <w:p w14:paraId="63495F00" w14:textId="00088337" w:rsidR="00985759" w:rsidRPr="00C925E5" w:rsidRDefault="00985759"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tcPr>
          <w:p w14:paraId="10CE7CFD" w14:textId="619E91BF" w:rsidR="00985759" w:rsidRPr="00C925E5" w:rsidRDefault="00985759"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Prueba</w:t>
            </w:r>
          </w:p>
        </w:tc>
      </w:tr>
      <w:tr w:rsidR="00C42D4D" w:rsidRPr="00C925E5" w14:paraId="56888A2C"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3F7EA9B6" w14:textId="0DF148F7"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RF-103</w:t>
            </w:r>
          </w:p>
        </w:tc>
        <w:tc>
          <w:tcPr>
            <w:tcW w:w="1200" w:type="dxa"/>
            <w:tcBorders>
              <w:top w:val="single" w:sz="4" w:space="0" w:color="44B3E1"/>
              <w:left w:val="nil"/>
              <w:bottom w:val="single" w:sz="4" w:space="0" w:color="44B3E1"/>
              <w:right w:val="nil"/>
            </w:tcBorders>
            <w:shd w:val="clear" w:color="auto" w:fill="auto"/>
            <w:vAlign w:val="center"/>
          </w:tcPr>
          <w:p w14:paraId="79418A0C" w14:textId="7C88E426"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tcPr>
          <w:p w14:paraId="6259F3E1" w14:textId="2AA57D64"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tcPr>
          <w:p w14:paraId="2FEDF2CE" w14:textId="29C83B46"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Prueba</w:t>
            </w:r>
          </w:p>
        </w:tc>
      </w:tr>
      <w:tr w:rsidR="00C42D4D" w:rsidRPr="00C925E5" w14:paraId="554824C2"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4F29A2CF" w14:textId="0196AD06"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RF-104</w:t>
            </w:r>
          </w:p>
        </w:tc>
        <w:tc>
          <w:tcPr>
            <w:tcW w:w="1200" w:type="dxa"/>
            <w:tcBorders>
              <w:top w:val="single" w:sz="4" w:space="0" w:color="44B3E1"/>
              <w:left w:val="nil"/>
              <w:bottom w:val="single" w:sz="4" w:space="0" w:color="44B3E1"/>
              <w:right w:val="nil"/>
            </w:tcBorders>
            <w:shd w:val="clear" w:color="auto" w:fill="auto"/>
            <w:vAlign w:val="center"/>
          </w:tcPr>
          <w:p w14:paraId="0B57BD76" w14:textId="0C786253"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tcPr>
          <w:p w14:paraId="400C1EAD" w14:textId="0160C4E7"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tcPr>
          <w:p w14:paraId="2C019F47" w14:textId="786E7A1D"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Análisis</w:t>
            </w:r>
          </w:p>
        </w:tc>
      </w:tr>
      <w:tr w:rsidR="00C42D4D" w:rsidRPr="00C925E5" w14:paraId="3C3989C9"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4BB708A2" w14:textId="414FA8D4"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RF-105</w:t>
            </w:r>
          </w:p>
        </w:tc>
        <w:tc>
          <w:tcPr>
            <w:tcW w:w="1200" w:type="dxa"/>
            <w:tcBorders>
              <w:top w:val="single" w:sz="4" w:space="0" w:color="44B3E1"/>
              <w:left w:val="nil"/>
              <w:bottom w:val="single" w:sz="4" w:space="0" w:color="44B3E1"/>
              <w:right w:val="nil"/>
            </w:tcBorders>
            <w:shd w:val="clear" w:color="auto" w:fill="auto"/>
            <w:vAlign w:val="center"/>
          </w:tcPr>
          <w:p w14:paraId="47D306BE" w14:textId="280CA50F"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auto" w:fill="auto"/>
            <w:vAlign w:val="center"/>
          </w:tcPr>
          <w:p w14:paraId="05B68357" w14:textId="0824F457"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tcPr>
          <w:p w14:paraId="45D94BB0" w14:textId="0CBE5073"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Prueba</w:t>
            </w:r>
          </w:p>
        </w:tc>
      </w:tr>
      <w:tr w:rsidR="00C42D4D" w:rsidRPr="00C925E5" w14:paraId="24323D00"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0667BE9D" w14:textId="7C211102"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RF-106</w:t>
            </w:r>
          </w:p>
        </w:tc>
        <w:tc>
          <w:tcPr>
            <w:tcW w:w="1200" w:type="dxa"/>
            <w:tcBorders>
              <w:top w:val="single" w:sz="4" w:space="0" w:color="44B3E1"/>
              <w:left w:val="nil"/>
              <w:bottom w:val="single" w:sz="4" w:space="0" w:color="44B3E1"/>
              <w:right w:val="nil"/>
            </w:tcBorders>
            <w:shd w:val="clear" w:color="auto" w:fill="auto"/>
            <w:vAlign w:val="center"/>
          </w:tcPr>
          <w:p w14:paraId="5508314D" w14:textId="1B9673A3"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tcPr>
          <w:p w14:paraId="36582D84" w14:textId="75DEFC11"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tcPr>
          <w:p w14:paraId="6FD6F2EC" w14:textId="06791FCD"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Prueba</w:t>
            </w:r>
          </w:p>
        </w:tc>
      </w:tr>
      <w:tr w:rsidR="00C42D4D" w:rsidRPr="00C925E5" w14:paraId="5E2B7D38"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365AE6D1" w14:textId="6FC5A61B"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RF-107</w:t>
            </w:r>
          </w:p>
        </w:tc>
        <w:tc>
          <w:tcPr>
            <w:tcW w:w="1200" w:type="dxa"/>
            <w:tcBorders>
              <w:top w:val="single" w:sz="4" w:space="0" w:color="44B3E1"/>
              <w:left w:val="nil"/>
              <w:bottom w:val="single" w:sz="4" w:space="0" w:color="44B3E1"/>
              <w:right w:val="nil"/>
            </w:tcBorders>
            <w:shd w:val="clear" w:color="auto" w:fill="auto"/>
            <w:vAlign w:val="center"/>
          </w:tcPr>
          <w:p w14:paraId="5855B425" w14:textId="0C824137"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tcPr>
          <w:p w14:paraId="6AECCF92" w14:textId="7C0C8191"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tcPr>
          <w:p w14:paraId="19E415F8" w14:textId="06D3866C"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Prueba</w:t>
            </w:r>
          </w:p>
        </w:tc>
      </w:tr>
      <w:tr w:rsidR="00C42D4D" w:rsidRPr="00C925E5" w14:paraId="7E9EA5D9"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456FBB0A" w14:textId="7BD8A28A"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lastRenderedPageBreak/>
              <w:t>RF-108</w:t>
            </w:r>
          </w:p>
        </w:tc>
        <w:tc>
          <w:tcPr>
            <w:tcW w:w="1200" w:type="dxa"/>
            <w:tcBorders>
              <w:top w:val="single" w:sz="4" w:space="0" w:color="44B3E1"/>
              <w:left w:val="nil"/>
              <w:bottom w:val="single" w:sz="4" w:space="0" w:color="44B3E1"/>
              <w:right w:val="nil"/>
            </w:tcBorders>
            <w:shd w:val="clear" w:color="auto" w:fill="auto"/>
            <w:vAlign w:val="center"/>
          </w:tcPr>
          <w:p w14:paraId="6A674579" w14:textId="40E08902"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auto" w:fill="auto"/>
            <w:vAlign w:val="center"/>
          </w:tcPr>
          <w:p w14:paraId="16E120CE" w14:textId="00F4FBC1"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tcPr>
          <w:p w14:paraId="55B43D40" w14:textId="516ACF6A"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Prueba</w:t>
            </w:r>
          </w:p>
        </w:tc>
      </w:tr>
      <w:tr w:rsidR="00C42D4D" w:rsidRPr="00C925E5" w14:paraId="0BFED8D1" w14:textId="77777777" w:rsidTr="00163424">
        <w:trPr>
          <w:trHeight w:val="1056"/>
          <w:jc w:val="center"/>
        </w:trPr>
        <w:tc>
          <w:tcPr>
            <w:tcW w:w="1180" w:type="dxa"/>
            <w:tcBorders>
              <w:top w:val="single" w:sz="4" w:space="0" w:color="44B3E1"/>
              <w:left w:val="nil"/>
              <w:bottom w:val="single" w:sz="4" w:space="0" w:color="44B3E1"/>
              <w:right w:val="nil"/>
            </w:tcBorders>
            <w:shd w:val="clear" w:color="auto" w:fill="auto"/>
            <w:vAlign w:val="center"/>
          </w:tcPr>
          <w:p w14:paraId="274D81BA" w14:textId="09A3E71C"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RF-109</w:t>
            </w:r>
          </w:p>
        </w:tc>
        <w:tc>
          <w:tcPr>
            <w:tcW w:w="1200" w:type="dxa"/>
            <w:tcBorders>
              <w:top w:val="single" w:sz="4" w:space="0" w:color="44B3E1"/>
              <w:left w:val="nil"/>
              <w:bottom w:val="single" w:sz="4" w:space="0" w:color="44B3E1"/>
              <w:right w:val="nil"/>
            </w:tcBorders>
            <w:shd w:val="clear" w:color="auto" w:fill="auto"/>
            <w:vAlign w:val="center"/>
          </w:tcPr>
          <w:p w14:paraId="637674D7" w14:textId="6FE5D4B1"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Bajo</w:t>
            </w:r>
          </w:p>
        </w:tc>
        <w:tc>
          <w:tcPr>
            <w:tcW w:w="1440" w:type="dxa"/>
            <w:tcBorders>
              <w:top w:val="single" w:sz="4" w:space="0" w:color="44B3E1"/>
              <w:left w:val="nil"/>
              <w:bottom w:val="single" w:sz="4" w:space="0" w:color="44B3E1"/>
              <w:right w:val="nil"/>
            </w:tcBorders>
            <w:shd w:val="clear" w:color="auto" w:fill="auto"/>
            <w:vAlign w:val="center"/>
          </w:tcPr>
          <w:p w14:paraId="526D45C1" w14:textId="5F1D7AFE"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auto" w:fill="auto"/>
            <w:vAlign w:val="center"/>
          </w:tcPr>
          <w:p w14:paraId="4519DB4C" w14:textId="0904434F" w:rsidR="00C42D4D" w:rsidRDefault="00C42D4D" w:rsidP="00C925E5">
            <w:pPr>
              <w:spacing w:after="0" w:line="240" w:lineRule="auto"/>
              <w:rPr>
                <w:rFonts w:ascii="Century Gothic" w:eastAsia="Times New Roman" w:hAnsi="Century Gothic" w:cs="Times New Roman"/>
                <w:color w:val="000000"/>
                <w:kern w:val="0"/>
                <w:sz w:val="20"/>
                <w:szCs w:val="20"/>
                <w:lang w:eastAsia="es-BO"/>
                <w14:ligatures w14:val="none"/>
              </w:rPr>
            </w:pPr>
            <w:r>
              <w:rPr>
                <w:rFonts w:ascii="Century Gothic" w:eastAsia="Times New Roman" w:hAnsi="Century Gothic" w:cs="Times New Roman"/>
                <w:color w:val="000000"/>
                <w:kern w:val="0"/>
                <w:sz w:val="20"/>
                <w:szCs w:val="20"/>
                <w:lang w:eastAsia="es-BO"/>
                <w14:ligatures w14:val="none"/>
              </w:rPr>
              <w:t>Prueba</w:t>
            </w:r>
          </w:p>
        </w:tc>
      </w:tr>
      <w:tr w:rsidR="00C925E5" w:rsidRPr="00C925E5" w14:paraId="68DAF58F" w14:textId="77777777" w:rsidTr="00163424">
        <w:trPr>
          <w:trHeight w:val="1320"/>
          <w:jc w:val="center"/>
        </w:trPr>
        <w:tc>
          <w:tcPr>
            <w:tcW w:w="1180" w:type="dxa"/>
            <w:tcBorders>
              <w:top w:val="single" w:sz="4" w:space="0" w:color="44B3E1"/>
              <w:left w:val="nil"/>
              <w:bottom w:val="single" w:sz="4" w:space="0" w:color="44B3E1"/>
              <w:right w:val="nil"/>
            </w:tcBorders>
            <w:shd w:val="clear" w:color="C0E6F5" w:fill="E2F0D9"/>
            <w:vAlign w:val="center"/>
            <w:hideMark/>
          </w:tcPr>
          <w:p w14:paraId="56A551B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RNF-001</w:t>
            </w:r>
          </w:p>
        </w:tc>
        <w:tc>
          <w:tcPr>
            <w:tcW w:w="1200" w:type="dxa"/>
            <w:tcBorders>
              <w:top w:val="single" w:sz="4" w:space="0" w:color="44B3E1"/>
              <w:left w:val="nil"/>
              <w:bottom w:val="single" w:sz="4" w:space="0" w:color="44B3E1"/>
              <w:right w:val="nil"/>
            </w:tcBorders>
            <w:shd w:val="clear" w:color="C0E6F5" w:fill="E2F0D9"/>
            <w:vAlign w:val="center"/>
            <w:hideMark/>
          </w:tcPr>
          <w:p w14:paraId="1F3BBE7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E2F0D9"/>
            <w:vAlign w:val="center"/>
            <w:hideMark/>
          </w:tcPr>
          <w:p w14:paraId="52064919"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E2F0D9"/>
            <w:vAlign w:val="center"/>
            <w:hideMark/>
          </w:tcPr>
          <w:p w14:paraId="562F1F9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0E2137B2" w14:textId="77777777" w:rsidTr="00163424">
        <w:trPr>
          <w:trHeight w:val="1056"/>
          <w:jc w:val="center"/>
        </w:trPr>
        <w:tc>
          <w:tcPr>
            <w:tcW w:w="1180" w:type="dxa"/>
            <w:tcBorders>
              <w:top w:val="single" w:sz="4" w:space="0" w:color="44B3E1"/>
              <w:left w:val="nil"/>
              <w:bottom w:val="single" w:sz="4" w:space="0" w:color="44B3E1"/>
              <w:right w:val="nil"/>
            </w:tcBorders>
            <w:shd w:val="clear" w:color="000000" w:fill="E2F0D9"/>
            <w:vAlign w:val="center"/>
            <w:hideMark/>
          </w:tcPr>
          <w:p w14:paraId="330B60C4"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RNF-002</w:t>
            </w:r>
          </w:p>
        </w:tc>
        <w:tc>
          <w:tcPr>
            <w:tcW w:w="1200" w:type="dxa"/>
            <w:tcBorders>
              <w:top w:val="single" w:sz="4" w:space="0" w:color="44B3E1"/>
              <w:left w:val="nil"/>
              <w:bottom w:val="single" w:sz="4" w:space="0" w:color="44B3E1"/>
              <w:right w:val="nil"/>
            </w:tcBorders>
            <w:shd w:val="clear" w:color="000000" w:fill="E2F0D9"/>
            <w:vAlign w:val="center"/>
            <w:hideMark/>
          </w:tcPr>
          <w:p w14:paraId="568C15A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000000" w:fill="E2F0D9"/>
            <w:vAlign w:val="center"/>
            <w:hideMark/>
          </w:tcPr>
          <w:p w14:paraId="5728327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000000" w:fill="E2F0D9"/>
            <w:vAlign w:val="center"/>
            <w:hideMark/>
          </w:tcPr>
          <w:p w14:paraId="3C25B86E"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52C66770"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E2F0D9"/>
            <w:vAlign w:val="center"/>
            <w:hideMark/>
          </w:tcPr>
          <w:p w14:paraId="2B62521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RNF-003</w:t>
            </w:r>
          </w:p>
        </w:tc>
        <w:tc>
          <w:tcPr>
            <w:tcW w:w="1200" w:type="dxa"/>
            <w:tcBorders>
              <w:top w:val="single" w:sz="4" w:space="0" w:color="44B3E1"/>
              <w:left w:val="nil"/>
              <w:bottom w:val="single" w:sz="4" w:space="0" w:color="44B3E1"/>
              <w:right w:val="nil"/>
            </w:tcBorders>
            <w:shd w:val="clear" w:color="C0E6F5" w:fill="E2F0D9"/>
            <w:vAlign w:val="center"/>
            <w:hideMark/>
          </w:tcPr>
          <w:p w14:paraId="75F3756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C0E6F5" w:fill="E2F0D9"/>
            <w:vAlign w:val="center"/>
            <w:hideMark/>
          </w:tcPr>
          <w:p w14:paraId="17EBA35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C0E6F5" w:fill="E2F0D9"/>
            <w:vAlign w:val="center"/>
            <w:hideMark/>
          </w:tcPr>
          <w:p w14:paraId="45E73AC5"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Inspección</w:t>
            </w:r>
          </w:p>
        </w:tc>
      </w:tr>
      <w:tr w:rsidR="00C925E5" w:rsidRPr="00C925E5" w14:paraId="19EA8FBB" w14:textId="77777777" w:rsidTr="00163424">
        <w:trPr>
          <w:trHeight w:val="1320"/>
          <w:jc w:val="center"/>
        </w:trPr>
        <w:tc>
          <w:tcPr>
            <w:tcW w:w="1180" w:type="dxa"/>
            <w:tcBorders>
              <w:top w:val="single" w:sz="4" w:space="0" w:color="44B3E1"/>
              <w:left w:val="nil"/>
              <w:bottom w:val="single" w:sz="4" w:space="0" w:color="44B3E1"/>
              <w:right w:val="nil"/>
            </w:tcBorders>
            <w:shd w:val="clear" w:color="000000" w:fill="E2F0D9"/>
            <w:vAlign w:val="center"/>
            <w:hideMark/>
          </w:tcPr>
          <w:p w14:paraId="207B25A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RNF-004</w:t>
            </w:r>
          </w:p>
        </w:tc>
        <w:tc>
          <w:tcPr>
            <w:tcW w:w="1200" w:type="dxa"/>
            <w:tcBorders>
              <w:top w:val="single" w:sz="4" w:space="0" w:color="44B3E1"/>
              <w:left w:val="nil"/>
              <w:bottom w:val="single" w:sz="4" w:space="0" w:color="44B3E1"/>
              <w:right w:val="nil"/>
            </w:tcBorders>
            <w:shd w:val="clear" w:color="000000" w:fill="E2F0D9"/>
            <w:vAlign w:val="center"/>
            <w:hideMark/>
          </w:tcPr>
          <w:p w14:paraId="2F605C13"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000000" w:fill="E2F0D9"/>
            <w:vAlign w:val="center"/>
            <w:hideMark/>
          </w:tcPr>
          <w:p w14:paraId="1EB907A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000000" w:fill="E2F0D9"/>
            <w:vAlign w:val="center"/>
            <w:hideMark/>
          </w:tcPr>
          <w:p w14:paraId="3B67D88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DC048AC" w14:textId="77777777" w:rsidTr="00163424">
        <w:trPr>
          <w:trHeight w:val="1056"/>
          <w:jc w:val="center"/>
        </w:trPr>
        <w:tc>
          <w:tcPr>
            <w:tcW w:w="1180" w:type="dxa"/>
            <w:tcBorders>
              <w:top w:val="single" w:sz="4" w:space="0" w:color="44B3E1"/>
              <w:left w:val="nil"/>
              <w:bottom w:val="single" w:sz="4" w:space="0" w:color="44B3E1"/>
              <w:right w:val="nil"/>
            </w:tcBorders>
            <w:shd w:val="clear" w:color="C0E6F5" w:fill="E2F0D9"/>
            <w:vAlign w:val="center"/>
            <w:hideMark/>
          </w:tcPr>
          <w:p w14:paraId="5698C6DC"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RNF-005</w:t>
            </w:r>
          </w:p>
        </w:tc>
        <w:tc>
          <w:tcPr>
            <w:tcW w:w="1200" w:type="dxa"/>
            <w:tcBorders>
              <w:top w:val="single" w:sz="4" w:space="0" w:color="44B3E1"/>
              <w:left w:val="nil"/>
              <w:bottom w:val="single" w:sz="4" w:space="0" w:color="44B3E1"/>
              <w:right w:val="nil"/>
            </w:tcBorders>
            <w:shd w:val="clear" w:color="C0E6F5" w:fill="E2F0D9"/>
            <w:vAlign w:val="center"/>
            <w:hideMark/>
          </w:tcPr>
          <w:p w14:paraId="3E11BC2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E2F0D9"/>
            <w:vAlign w:val="center"/>
            <w:hideMark/>
          </w:tcPr>
          <w:p w14:paraId="496C73B8"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E2F0D9"/>
            <w:vAlign w:val="center"/>
            <w:hideMark/>
          </w:tcPr>
          <w:p w14:paraId="60A0393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Demostración</w:t>
            </w:r>
          </w:p>
        </w:tc>
      </w:tr>
      <w:tr w:rsidR="00C925E5" w:rsidRPr="00C925E5" w14:paraId="2AAD1FF8" w14:textId="77777777" w:rsidTr="00163424">
        <w:trPr>
          <w:trHeight w:val="1848"/>
          <w:jc w:val="center"/>
        </w:trPr>
        <w:tc>
          <w:tcPr>
            <w:tcW w:w="1180" w:type="dxa"/>
            <w:tcBorders>
              <w:top w:val="single" w:sz="4" w:space="0" w:color="44B3E1"/>
              <w:left w:val="nil"/>
              <w:bottom w:val="single" w:sz="4" w:space="0" w:color="44B3E1"/>
              <w:right w:val="nil"/>
            </w:tcBorders>
            <w:shd w:val="clear" w:color="000000" w:fill="E2F0D9"/>
            <w:vAlign w:val="center"/>
            <w:hideMark/>
          </w:tcPr>
          <w:p w14:paraId="54B0F02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RNF-006</w:t>
            </w:r>
          </w:p>
        </w:tc>
        <w:tc>
          <w:tcPr>
            <w:tcW w:w="1200" w:type="dxa"/>
            <w:tcBorders>
              <w:top w:val="single" w:sz="4" w:space="0" w:color="44B3E1"/>
              <w:left w:val="nil"/>
              <w:bottom w:val="single" w:sz="4" w:space="0" w:color="44B3E1"/>
              <w:right w:val="nil"/>
            </w:tcBorders>
            <w:shd w:val="clear" w:color="000000" w:fill="E2F0D9"/>
            <w:vAlign w:val="center"/>
            <w:hideMark/>
          </w:tcPr>
          <w:p w14:paraId="22FB251A"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44B3E1"/>
              <w:right w:val="nil"/>
            </w:tcBorders>
            <w:shd w:val="clear" w:color="000000" w:fill="E2F0D9"/>
            <w:vAlign w:val="center"/>
            <w:hideMark/>
          </w:tcPr>
          <w:p w14:paraId="17CB0ABF"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Alta</w:t>
            </w:r>
          </w:p>
        </w:tc>
        <w:tc>
          <w:tcPr>
            <w:tcW w:w="2400" w:type="dxa"/>
            <w:tcBorders>
              <w:top w:val="single" w:sz="4" w:space="0" w:color="44B3E1"/>
              <w:left w:val="nil"/>
              <w:bottom w:val="single" w:sz="4" w:space="0" w:color="44B3E1"/>
              <w:right w:val="nil"/>
            </w:tcBorders>
            <w:shd w:val="clear" w:color="000000" w:fill="E2F0D9"/>
            <w:vAlign w:val="center"/>
            <w:hideMark/>
          </w:tcPr>
          <w:p w14:paraId="636812F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r w:rsidR="00C925E5" w:rsidRPr="00C925E5" w14:paraId="71543FEB" w14:textId="77777777" w:rsidTr="00163424">
        <w:trPr>
          <w:trHeight w:val="1320"/>
          <w:jc w:val="center"/>
        </w:trPr>
        <w:tc>
          <w:tcPr>
            <w:tcW w:w="1180" w:type="dxa"/>
            <w:tcBorders>
              <w:top w:val="single" w:sz="4" w:space="0" w:color="44B3E1"/>
              <w:left w:val="nil"/>
              <w:bottom w:val="single" w:sz="4" w:space="0" w:color="44B3E1"/>
              <w:right w:val="nil"/>
            </w:tcBorders>
            <w:shd w:val="clear" w:color="C0E6F5" w:fill="E2F0D9"/>
            <w:vAlign w:val="center"/>
            <w:hideMark/>
          </w:tcPr>
          <w:p w14:paraId="4EB03F70"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RNF-007</w:t>
            </w:r>
          </w:p>
        </w:tc>
        <w:tc>
          <w:tcPr>
            <w:tcW w:w="1200" w:type="dxa"/>
            <w:tcBorders>
              <w:top w:val="single" w:sz="4" w:space="0" w:color="44B3E1"/>
              <w:left w:val="nil"/>
              <w:bottom w:val="single" w:sz="4" w:space="0" w:color="44B3E1"/>
              <w:right w:val="nil"/>
            </w:tcBorders>
            <w:shd w:val="clear" w:color="C0E6F5" w:fill="E2F0D9"/>
            <w:vAlign w:val="center"/>
            <w:hideMark/>
          </w:tcPr>
          <w:p w14:paraId="5A7E9D6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Medio</w:t>
            </w:r>
          </w:p>
        </w:tc>
        <w:tc>
          <w:tcPr>
            <w:tcW w:w="1440" w:type="dxa"/>
            <w:tcBorders>
              <w:top w:val="single" w:sz="4" w:space="0" w:color="44B3E1"/>
              <w:left w:val="nil"/>
              <w:bottom w:val="single" w:sz="4" w:space="0" w:color="44B3E1"/>
              <w:right w:val="nil"/>
            </w:tcBorders>
            <w:shd w:val="clear" w:color="C0E6F5" w:fill="E2F0D9"/>
            <w:vAlign w:val="center"/>
            <w:hideMark/>
          </w:tcPr>
          <w:p w14:paraId="466A547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44B3E1"/>
              <w:right w:val="nil"/>
            </w:tcBorders>
            <w:shd w:val="clear" w:color="C0E6F5" w:fill="E2F0D9"/>
            <w:vAlign w:val="center"/>
            <w:hideMark/>
          </w:tcPr>
          <w:p w14:paraId="783701FD"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Análisis</w:t>
            </w:r>
          </w:p>
        </w:tc>
      </w:tr>
      <w:tr w:rsidR="00C925E5" w:rsidRPr="00C925E5" w14:paraId="42E52768" w14:textId="77777777" w:rsidTr="00163424">
        <w:trPr>
          <w:trHeight w:val="1056"/>
          <w:jc w:val="center"/>
        </w:trPr>
        <w:tc>
          <w:tcPr>
            <w:tcW w:w="1180" w:type="dxa"/>
            <w:tcBorders>
              <w:top w:val="single" w:sz="4" w:space="0" w:color="44B3E1"/>
              <w:left w:val="nil"/>
              <w:bottom w:val="single" w:sz="4" w:space="0" w:color="B4C6E7"/>
              <w:right w:val="nil"/>
            </w:tcBorders>
            <w:shd w:val="clear" w:color="000000" w:fill="E2F0D9"/>
            <w:vAlign w:val="center"/>
            <w:hideMark/>
          </w:tcPr>
          <w:p w14:paraId="482501B2"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RNF-008</w:t>
            </w:r>
          </w:p>
        </w:tc>
        <w:tc>
          <w:tcPr>
            <w:tcW w:w="1200" w:type="dxa"/>
            <w:tcBorders>
              <w:top w:val="single" w:sz="4" w:space="0" w:color="44B3E1"/>
              <w:left w:val="nil"/>
              <w:bottom w:val="single" w:sz="4" w:space="0" w:color="B4C6E7"/>
              <w:right w:val="nil"/>
            </w:tcBorders>
            <w:shd w:val="clear" w:color="000000" w:fill="E2F0D9"/>
            <w:vAlign w:val="center"/>
            <w:hideMark/>
          </w:tcPr>
          <w:p w14:paraId="4EBEF616"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Alto</w:t>
            </w:r>
          </w:p>
        </w:tc>
        <w:tc>
          <w:tcPr>
            <w:tcW w:w="1440" w:type="dxa"/>
            <w:tcBorders>
              <w:top w:val="single" w:sz="4" w:space="0" w:color="44B3E1"/>
              <w:left w:val="nil"/>
              <w:bottom w:val="single" w:sz="4" w:space="0" w:color="B4C6E7"/>
              <w:right w:val="nil"/>
            </w:tcBorders>
            <w:shd w:val="clear" w:color="000000" w:fill="E2F0D9"/>
            <w:vAlign w:val="center"/>
            <w:hideMark/>
          </w:tcPr>
          <w:p w14:paraId="0EF37D77"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Media</w:t>
            </w:r>
          </w:p>
        </w:tc>
        <w:tc>
          <w:tcPr>
            <w:tcW w:w="2400" w:type="dxa"/>
            <w:tcBorders>
              <w:top w:val="single" w:sz="4" w:space="0" w:color="44B3E1"/>
              <w:left w:val="nil"/>
              <w:bottom w:val="single" w:sz="4" w:space="0" w:color="B4C6E7"/>
              <w:right w:val="nil"/>
            </w:tcBorders>
            <w:shd w:val="clear" w:color="000000" w:fill="E2F0D9"/>
            <w:vAlign w:val="center"/>
            <w:hideMark/>
          </w:tcPr>
          <w:p w14:paraId="2E20FF0B" w14:textId="77777777" w:rsidR="00C925E5" w:rsidRPr="00C925E5" w:rsidRDefault="00C925E5" w:rsidP="00C925E5">
            <w:pPr>
              <w:spacing w:after="0" w:line="240" w:lineRule="auto"/>
              <w:rPr>
                <w:rFonts w:ascii="Century Gothic" w:eastAsia="Times New Roman" w:hAnsi="Century Gothic" w:cs="Times New Roman"/>
                <w:color w:val="000000"/>
                <w:kern w:val="0"/>
                <w:sz w:val="20"/>
                <w:szCs w:val="20"/>
                <w:lang w:eastAsia="es-BO"/>
                <w14:ligatures w14:val="none"/>
              </w:rPr>
            </w:pPr>
            <w:r w:rsidRPr="00C925E5">
              <w:rPr>
                <w:rFonts w:ascii="Century Gothic" w:eastAsia="Times New Roman" w:hAnsi="Century Gothic" w:cs="Times New Roman"/>
                <w:color w:val="000000"/>
                <w:kern w:val="0"/>
                <w:sz w:val="20"/>
                <w:szCs w:val="20"/>
                <w:lang w:eastAsia="es-BO"/>
                <w14:ligatures w14:val="none"/>
              </w:rPr>
              <w:t>Prueba</w:t>
            </w:r>
          </w:p>
        </w:tc>
      </w:tr>
    </w:tbl>
    <w:p w14:paraId="3D37C16B" w14:textId="77777777" w:rsidR="00C925E5" w:rsidRPr="00C925E5" w:rsidRDefault="00C925E5" w:rsidP="00C925E5">
      <w:pPr>
        <w:spacing w:line="360" w:lineRule="auto"/>
        <w:ind w:left="360"/>
        <w:jc w:val="both"/>
        <w:rPr>
          <w:rFonts w:ascii="Century Gothic" w:hAnsi="Century Gothic" w:cs="Arial"/>
          <w:color w:val="000000" w:themeColor="text1"/>
          <w:sz w:val="20"/>
          <w:szCs w:val="20"/>
        </w:rPr>
      </w:pPr>
    </w:p>
    <w:p w14:paraId="600D0DF2" w14:textId="26944775" w:rsidR="00D54857" w:rsidRDefault="00163424" w:rsidP="00D54857">
      <w:pPr>
        <w:pStyle w:val="Ttulo1"/>
        <w:numPr>
          <w:ilvl w:val="0"/>
          <w:numId w:val="16"/>
        </w:numPr>
        <w:spacing w:line="360" w:lineRule="auto"/>
        <w:rPr>
          <w:rFonts w:ascii="Century Gothic" w:hAnsi="Century Gothic"/>
          <w:b/>
          <w:bCs/>
          <w:color w:val="000000" w:themeColor="text1"/>
          <w:sz w:val="20"/>
          <w:szCs w:val="20"/>
        </w:rPr>
      </w:pPr>
      <w:bookmarkStart w:id="13" w:name="_Toc241002453"/>
      <w:r>
        <w:rPr>
          <w:rFonts w:ascii="Century Gothic" w:hAnsi="Century Gothic"/>
          <w:b/>
          <w:bCs/>
          <w:color w:val="000000" w:themeColor="text1"/>
          <w:sz w:val="20"/>
          <w:szCs w:val="20"/>
        </w:rPr>
        <w:lastRenderedPageBreak/>
        <w:t>Matriz de trazabilidad bidireccional</w:t>
      </w:r>
      <w:bookmarkEnd w:id="13"/>
    </w:p>
    <w:p w14:paraId="1322CBA8"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La matriz de trazabilidad permite relacionar cada requisito del sistema con los elementos que intervienen en su origen, desarrollo, arquitectura y validación. Su objetivo es asegurar que los requisitos identificados durante el relevamiento puedan seguirse a lo largo de las diferentes etapas del proyecto y que cada uno cuente con mecanismos de implementación y verificación asociados.</w:t>
      </w:r>
    </w:p>
    <w:p w14:paraId="38EBACD8"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La trazabilidad considerada en este proyecto relaciona los siguientes elementos:</w:t>
      </w:r>
    </w:p>
    <w:p w14:paraId="4452B8E1" w14:textId="77777777" w:rsidR="00163424" w:rsidRPr="00163424" w:rsidRDefault="00163424" w:rsidP="00163424">
      <w:pPr>
        <w:pStyle w:val="Prrafodelista"/>
        <w:numPr>
          <w:ilvl w:val="0"/>
          <w:numId w:val="27"/>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Requisito:</w:t>
      </w:r>
      <w:r w:rsidRPr="00163424">
        <w:rPr>
          <w:rFonts w:ascii="Century Gothic" w:hAnsi="Century Gothic" w:cs="Arial"/>
          <w:color w:val="000000" w:themeColor="text1"/>
          <w:sz w:val="20"/>
          <w:szCs w:val="20"/>
        </w:rPr>
        <w:t xml:space="preserve"> requisito funcional o no funcional identificado mediante un código único. </w:t>
      </w:r>
    </w:p>
    <w:p w14:paraId="348B647C" w14:textId="77777777" w:rsidR="00163424" w:rsidRPr="00163424" w:rsidRDefault="00163424" w:rsidP="00163424">
      <w:pPr>
        <w:pStyle w:val="Prrafodelista"/>
        <w:numPr>
          <w:ilvl w:val="0"/>
          <w:numId w:val="27"/>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Fuente de origen:</w:t>
      </w:r>
      <w:r w:rsidRPr="00163424">
        <w:rPr>
          <w:rFonts w:ascii="Century Gothic" w:hAnsi="Century Gothic" w:cs="Arial"/>
          <w:color w:val="000000" w:themeColor="text1"/>
          <w:sz w:val="20"/>
          <w:szCs w:val="20"/>
        </w:rPr>
        <w:t xml:space="preserve"> entrevista, necesidad, validación o derivación técnica de la que surge el requisito. </w:t>
      </w:r>
    </w:p>
    <w:p w14:paraId="629AAD3B" w14:textId="77777777" w:rsidR="00163424" w:rsidRPr="00163424" w:rsidRDefault="00163424" w:rsidP="00163424">
      <w:pPr>
        <w:pStyle w:val="Prrafodelista"/>
        <w:numPr>
          <w:ilvl w:val="0"/>
          <w:numId w:val="27"/>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Historia de Usuario Jira:</w:t>
      </w:r>
      <w:r w:rsidRPr="00163424">
        <w:rPr>
          <w:rFonts w:ascii="Century Gothic" w:hAnsi="Century Gothic" w:cs="Arial"/>
          <w:color w:val="000000" w:themeColor="text1"/>
          <w:sz w:val="20"/>
          <w:szCs w:val="20"/>
        </w:rPr>
        <w:t xml:space="preserve"> historia de usuario asociada al requisito dentro de la planificación del proyecto. </w:t>
      </w:r>
    </w:p>
    <w:p w14:paraId="62F49583" w14:textId="77777777" w:rsidR="00163424" w:rsidRPr="00163424" w:rsidRDefault="00163424" w:rsidP="00163424">
      <w:pPr>
        <w:pStyle w:val="Prrafodelista"/>
        <w:numPr>
          <w:ilvl w:val="0"/>
          <w:numId w:val="27"/>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Componente C4:</w:t>
      </w:r>
      <w:r w:rsidRPr="00163424">
        <w:rPr>
          <w:rFonts w:ascii="Century Gothic" w:hAnsi="Century Gothic" w:cs="Arial"/>
          <w:color w:val="000000" w:themeColor="text1"/>
          <w:sz w:val="20"/>
          <w:szCs w:val="20"/>
        </w:rPr>
        <w:t xml:space="preserve"> componente o contenedor de la arquitectura encargado de implementar o soportar el requisito. </w:t>
      </w:r>
    </w:p>
    <w:p w14:paraId="5C189DB4" w14:textId="77777777" w:rsidR="00163424" w:rsidRPr="00163424" w:rsidRDefault="00163424" w:rsidP="00163424">
      <w:pPr>
        <w:pStyle w:val="Prrafodelista"/>
        <w:numPr>
          <w:ilvl w:val="0"/>
          <w:numId w:val="27"/>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Caso de prueba:</w:t>
      </w:r>
      <w:r w:rsidRPr="00163424">
        <w:rPr>
          <w:rFonts w:ascii="Century Gothic" w:hAnsi="Century Gothic" w:cs="Arial"/>
          <w:color w:val="000000" w:themeColor="text1"/>
          <w:sz w:val="20"/>
          <w:szCs w:val="20"/>
        </w:rPr>
        <w:t xml:space="preserve"> prueba definida para comprobar el cumplimiento del requisito. </w:t>
      </w:r>
    </w:p>
    <w:p w14:paraId="333E7DE0" w14:textId="01E1DB8B" w:rsid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La relación entre estos elementos permite mantener consistencia entre el relevamiento, la especificación, la arquitectura, el desarrollo y las pruebas del sistema.</w:t>
      </w:r>
    </w:p>
    <w:tbl>
      <w:tblPr>
        <w:tblW w:w="5000" w:type="pct"/>
        <w:tblCellMar>
          <w:left w:w="70" w:type="dxa"/>
          <w:right w:w="70" w:type="dxa"/>
        </w:tblCellMar>
        <w:tblLook w:val="04A0" w:firstRow="1" w:lastRow="0" w:firstColumn="1" w:lastColumn="0" w:noHBand="0" w:noVBand="1"/>
      </w:tblPr>
      <w:tblGrid>
        <w:gridCol w:w="907"/>
        <w:gridCol w:w="2582"/>
        <w:gridCol w:w="1106"/>
        <w:gridCol w:w="2766"/>
        <w:gridCol w:w="1476"/>
      </w:tblGrid>
      <w:tr w:rsidR="00163424" w:rsidRPr="00163424" w14:paraId="66483A63" w14:textId="77777777" w:rsidTr="00163424">
        <w:trPr>
          <w:trHeight w:val="672"/>
        </w:trPr>
        <w:tc>
          <w:tcPr>
            <w:tcW w:w="513" w:type="pct"/>
            <w:tcBorders>
              <w:top w:val="single" w:sz="4" w:space="0" w:color="B4C6E7"/>
              <w:left w:val="nil"/>
              <w:bottom w:val="single" w:sz="4" w:space="0" w:color="44B3E1"/>
              <w:right w:val="nil"/>
            </w:tcBorders>
            <w:shd w:val="clear" w:color="000000" w:fill="2F75B5"/>
            <w:vAlign w:val="center"/>
            <w:hideMark/>
          </w:tcPr>
          <w:p w14:paraId="46224CB3" w14:textId="77777777" w:rsidR="00163424" w:rsidRPr="00163424" w:rsidRDefault="00163424" w:rsidP="00163424">
            <w:pPr>
              <w:spacing w:after="0" w:line="240" w:lineRule="auto"/>
              <w:jc w:val="center"/>
              <w:rPr>
                <w:rFonts w:ascii="Century Gothic" w:eastAsia="Times New Roman" w:hAnsi="Century Gothic" w:cs="Times New Roman"/>
                <w:b/>
                <w:bCs/>
                <w:color w:val="FFFFFF"/>
                <w:kern w:val="0"/>
                <w:sz w:val="18"/>
                <w:szCs w:val="18"/>
                <w:lang w:eastAsia="es-BO"/>
                <w14:ligatures w14:val="none"/>
              </w:rPr>
            </w:pPr>
            <w:r w:rsidRPr="00163424">
              <w:rPr>
                <w:rFonts w:ascii="Century Gothic" w:eastAsia="Times New Roman" w:hAnsi="Century Gothic" w:cs="Times New Roman"/>
                <w:b/>
                <w:bCs/>
                <w:color w:val="FFFFFF"/>
                <w:kern w:val="0"/>
                <w:sz w:val="18"/>
                <w:szCs w:val="18"/>
                <w:lang w:eastAsia="es-BO"/>
                <w14:ligatures w14:val="none"/>
              </w:rPr>
              <w:t>ID</w:t>
            </w:r>
          </w:p>
        </w:tc>
        <w:tc>
          <w:tcPr>
            <w:tcW w:w="1461" w:type="pct"/>
            <w:tcBorders>
              <w:top w:val="single" w:sz="4" w:space="0" w:color="B4C6E7"/>
              <w:left w:val="nil"/>
              <w:bottom w:val="single" w:sz="4" w:space="0" w:color="44B3E1"/>
              <w:right w:val="nil"/>
            </w:tcBorders>
            <w:shd w:val="clear" w:color="000000" w:fill="2F75B5"/>
            <w:vAlign w:val="center"/>
            <w:hideMark/>
          </w:tcPr>
          <w:p w14:paraId="2CE541AD" w14:textId="77777777" w:rsidR="00163424" w:rsidRPr="00163424" w:rsidRDefault="00163424" w:rsidP="00163424">
            <w:pPr>
              <w:spacing w:after="0" w:line="240" w:lineRule="auto"/>
              <w:jc w:val="center"/>
              <w:rPr>
                <w:rFonts w:ascii="Century Gothic" w:eastAsia="Times New Roman" w:hAnsi="Century Gothic" w:cs="Times New Roman"/>
                <w:b/>
                <w:bCs/>
                <w:color w:val="FFFFFF"/>
                <w:kern w:val="0"/>
                <w:sz w:val="18"/>
                <w:szCs w:val="18"/>
                <w:lang w:eastAsia="es-BO"/>
                <w14:ligatures w14:val="none"/>
              </w:rPr>
            </w:pPr>
            <w:r w:rsidRPr="00163424">
              <w:rPr>
                <w:rFonts w:ascii="Century Gothic" w:eastAsia="Times New Roman" w:hAnsi="Century Gothic" w:cs="Times New Roman"/>
                <w:b/>
                <w:bCs/>
                <w:color w:val="FFFFFF"/>
                <w:kern w:val="0"/>
                <w:sz w:val="18"/>
                <w:szCs w:val="18"/>
                <w:lang w:eastAsia="es-BO"/>
                <w14:ligatures w14:val="none"/>
              </w:rPr>
              <w:t>Fuente</w:t>
            </w:r>
          </w:p>
        </w:tc>
        <w:tc>
          <w:tcPr>
            <w:tcW w:w="626" w:type="pct"/>
            <w:tcBorders>
              <w:top w:val="single" w:sz="4" w:space="0" w:color="B4C6E7"/>
              <w:left w:val="nil"/>
              <w:bottom w:val="single" w:sz="4" w:space="0" w:color="44B3E1"/>
              <w:right w:val="nil"/>
            </w:tcBorders>
            <w:shd w:val="clear" w:color="000000" w:fill="2F75B5"/>
            <w:vAlign w:val="center"/>
            <w:hideMark/>
          </w:tcPr>
          <w:p w14:paraId="72154ABC" w14:textId="77777777" w:rsidR="00163424" w:rsidRPr="00163424" w:rsidRDefault="00163424" w:rsidP="00163424">
            <w:pPr>
              <w:spacing w:after="0" w:line="240" w:lineRule="auto"/>
              <w:jc w:val="center"/>
              <w:rPr>
                <w:rFonts w:ascii="Century Gothic" w:eastAsia="Times New Roman" w:hAnsi="Century Gothic" w:cs="Times New Roman"/>
                <w:b/>
                <w:bCs/>
                <w:color w:val="FFFFFF"/>
                <w:kern w:val="0"/>
                <w:sz w:val="18"/>
                <w:szCs w:val="18"/>
                <w:lang w:eastAsia="es-BO"/>
                <w14:ligatures w14:val="none"/>
              </w:rPr>
            </w:pPr>
            <w:r w:rsidRPr="00163424">
              <w:rPr>
                <w:rFonts w:ascii="Century Gothic" w:eastAsia="Times New Roman" w:hAnsi="Century Gothic" w:cs="Times New Roman"/>
                <w:b/>
                <w:bCs/>
                <w:color w:val="FFFFFF"/>
                <w:kern w:val="0"/>
                <w:sz w:val="18"/>
                <w:szCs w:val="18"/>
                <w:lang w:eastAsia="es-BO"/>
                <w14:ligatures w14:val="none"/>
              </w:rPr>
              <w:t>Historia Jira</w:t>
            </w:r>
          </w:p>
        </w:tc>
        <w:tc>
          <w:tcPr>
            <w:tcW w:w="1565" w:type="pct"/>
            <w:tcBorders>
              <w:top w:val="single" w:sz="4" w:space="0" w:color="B4C6E7"/>
              <w:left w:val="nil"/>
              <w:bottom w:val="single" w:sz="4" w:space="0" w:color="44B3E1"/>
              <w:right w:val="nil"/>
            </w:tcBorders>
            <w:shd w:val="clear" w:color="000000" w:fill="2F75B5"/>
            <w:vAlign w:val="center"/>
            <w:hideMark/>
          </w:tcPr>
          <w:p w14:paraId="35E0F3AD" w14:textId="77777777" w:rsidR="00163424" w:rsidRPr="00163424" w:rsidRDefault="00163424" w:rsidP="00163424">
            <w:pPr>
              <w:spacing w:after="0" w:line="240" w:lineRule="auto"/>
              <w:jc w:val="center"/>
              <w:rPr>
                <w:rFonts w:ascii="Century Gothic" w:eastAsia="Times New Roman" w:hAnsi="Century Gothic" w:cs="Times New Roman"/>
                <w:b/>
                <w:bCs/>
                <w:color w:val="FFFFFF"/>
                <w:kern w:val="0"/>
                <w:sz w:val="18"/>
                <w:szCs w:val="18"/>
                <w:lang w:eastAsia="es-BO"/>
                <w14:ligatures w14:val="none"/>
              </w:rPr>
            </w:pPr>
            <w:r w:rsidRPr="00163424">
              <w:rPr>
                <w:rFonts w:ascii="Century Gothic" w:eastAsia="Times New Roman" w:hAnsi="Century Gothic" w:cs="Times New Roman"/>
                <w:b/>
                <w:bCs/>
                <w:color w:val="FFFFFF"/>
                <w:kern w:val="0"/>
                <w:sz w:val="18"/>
                <w:szCs w:val="18"/>
                <w:lang w:eastAsia="es-BO"/>
                <w14:ligatures w14:val="none"/>
              </w:rPr>
              <w:t>Componente C4</w:t>
            </w:r>
          </w:p>
        </w:tc>
        <w:tc>
          <w:tcPr>
            <w:tcW w:w="835" w:type="pct"/>
            <w:tcBorders>
              <w:top w:val="single" w:sz="4" w:space="0" w:color="B4C6E7"/>
              <w:left w:val="nil"/>
              <w:bottom w:val="single" w:sz="4" w:space="0" w:color="44B3E1"/>
              <w:right w:val="nil"/>
            </w:tcBorders>
            <w:shd w:val="clear" w:color="000000" w:fill="2F75B5"/>
            <w:vAlign w:val="center"/>
            <w:hideMark/>
          </w:tcPr>
          <w:p w14:paraId="11F1048C" w14:textId="77777777" w:rsidR="00163424" w:rsidRPr="00163424" w:rsidRDefault="00163424" w:rsidP="00163424">
            <w:pPr>
              <w:spacing w:after="0" w:line="240" w:lineRule="auto"/>
              <w:jc w:val="center"/>
              <w:rPr>
                <w:rFonts w:ascii="Century Gothic" w:eastAsia="Times New Roman" w:hAnsi="Century Gothic" w:cs="Times New Roman"/>
                <w:b/>
                <w:bCs/>
                <w:color w:val="FFFFFF"/>
                <w:kern w:val="0"/>
                <w:sz w:val="18"/>
                <w:szCs w:val="18"/>
                <w:lang w:eastAsia="es-BO"/>
                <w14:ligatures w14:val="none"/>
              </w:rPr>
            </w:pPr>
            <w:r w:rsidRPr="00163424">
              <w:rPr>
                <w:rFonts w:ascii="Century Gothic" w:eastAsia="Times New Roman" w:hAnsi="Century Gothic" w:cs="Times New Roman"/>
                <w:b/>
                <w:bCs/>
                <w:color w:val="FFFFFF"/>
                <w:kern w:val="0"/>
                <w:sz w:val="18"/>
                <w:szCs w:val="18"/>
                <w:lang w:eastAsia="es-BO"/>
                <w14:ligatures w14:val="none"/>
              </w:rPr>
              <w:t>Caso de prueba</w:t>
            </w:r>
          </w:p>
        </w:tc>
      </w:tr>
      <w:tr w:rsidR="00163424" w:rsidRPr="00163424" w14:paraId="6D563EAB"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7BF4C56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RF-001</w:t>
            </w:r>
          </w:p>
        </w:tc>
        <w:tc>
          <w:tcPr>
            <w:tcW w:w="1461" w:type="pct"/>
            <w:tcBorders>
              <w:top w:val="single" w:sz="4" w:space="0" w:color="44B3E1"/>
              <w:left w:val="nil"/>
              <w:bottom w:val="single" w:sz="4" w:space="0" w:color="44B3E1"/>
              <w:right w:val="nil"/>
            </w:tcBorders>
            <w:shd w:val="clear" w:color="C0E6F5" w:fill="C0E6F5"/>
            <w:vAlign w:val="center"/>
            <w:hideMark/>
          </w:tcPr>
          <w:p w14:paraId="7845C74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NEC-02 | ENT-001 y ENT-002</w:t>
            </w:r>
          </w:p>
        </w:tc>
        <w:tc>
          <w:tcPr>
            <w:tcW w:w="626" w:type="pct"/>
            <w:tcBorders>
              <w:top w:val="single" w:sz="4" w:space="0" w:color="44B3E1"/>
              <w:left w:val="nil"/>
              <w:bottom w:val="single" w:sz="4" w:space="0" w:color="44B3E1"/>
              <w:right w:val="nil"/>
            </w:tcBorders>
            <w:shd w:val="clear" w:color="C0E6F5" w:fill="C0E6F5"/>
            <w:vAlign w:val="center"/>
            <w:hideMark/>
          </w:tcPr>
          <w:p w14:paraId="27FBA88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HU-01</w:t>
            </w:r>
          </w:p>
        </w:tc>
        <w:tc>
          <w:tcPr>
            <w:tcW w:w="1565" w:type="pct"/>
            <w:tcBorders>
              <w:top w:val="single" w:sz="4" w:space="0" w:color="44B3E1"/>
              <w:left w:val="nil"/>
              <w:bottom w:val="single" w:sz="4" w:space="0" w:color="44B3E1"/>
              <w:right w:val="nil"/>
            </w:tcBorders>
            <w:shd w:val="clear" w:color="C0E6F5" w:fill="C0E6F5"/>
            <w:vAlign w:val="center"/>
            <w:hideMark/>
          </w:tcPr>
          <w:p w14:paraId="7C7CBE2B" w14:textId="6C28CC5A"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AuthController</w:t>
            </w:r>
            <w:proofErr w:type="spellEnd"/>
            <w:r>
              <w:rPr>
                <w:rFonts w:ascii="Century Gothic" w:eastAsia="Times New Roman" w:hAnsi="Century Gothic" w:cs="Times New Roman"/>
                <w:color w:val="000000"/>
                <w:kern w:val="0"/>
                <w:sz w:val="18"/>
                <w:szCs w:val="18"/>
                <w:lang w:eastAsia="es-BO"/>
                <w14:ligatures w14:val="none"/>
              </w:rPr>
              <w:t>, servicio de tokens, usuarios y roles)</w:t>
            </w:r>
          </w:p>
        </w:tc>
        <w:tc>
          <w:tcPr>
            <w:tcW w:w="835" w:type="pct"/>
            <w:tcBorders>
              <w:top w:val="single" w:sz="4" w:space="0" w:color="44B3E1"/>
              <w:left w:val="nil"/>
              <w:bottom w:val="single" w:sz="4" w:space="0" w:color="44B3E1"/>
              <w:right w:val="nil"/>
            </w:tcBorders>
            <w:shd w:val="clear" w:color="C0E6F5" w:fill="C0E6F5"/>
            <w:vAlign w:val="center"/>
            <w:hideMark/>
          </w:tcPr>
          <w:p w14:paraId="58987F3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CP-RF-001</w:t>
            </w:r>
          </w:p>
        </w:tc>
      </w:tr>
      <w:tr w:rsidR="00163424" w:rsidRPr="00163424" w14:paraId="46F400EE"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20AF1B7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RF-002</w:t>
            </w:r>
          </w:p>
        </w:tc>
        <w:tc>
          <w:tcPr>
            <w:tcW w:w="1461" w:type="pct"/>
            <w:tcBorders>
              <w:top w:val="single" w:sz="4" w:space="0" w:color="44B3E1"/>
              <w:left w:val="nil"/>
              <w:bottom w:val="single" w:sz="4" w:space="0" w:color="44B3E1"/>
              <w:right w:val="nil"/>
            </w:tcBorders>
            <w:shd w:val="clear" w:color="auto" w:fill="auto"/>
            <w:vAlign w:val="center"/>
            <w:hideMark/>
          </w:tcPr>
          <w:p w14:paraId="78BD42B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NEC-02 | ENT-001</w:t>
            </w:r>
          </w:p>
        </w:tc>
        <w:tc>
          <w:tcPr>
            <w:tcW w:w="626" w:type="pct"/>
            <w:tcBorders>
              <w:top w:val="single" w:sz="4" w:space="0" w:color="44B3E1"/>
              <w:left w:val="nil"/>
              <w:bottom w:val="single" w:sz="4" w:space="0" w:color="44B3E1"/>
              <w:right w:val="nil"/>
            </w:tcBorders>
            <w:shd w:val="clear" w:color="auto" w:fill="auto"/>
            <w:vAlign w:val="center"/>
            <w:hideMark/>
          </w:tcPr>
          <w:p w14:paraId="0FB5B0A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HU-02</w:t>
            </w:r>
          </w:p>
        </w:tc>
        <w:tc>
          <w:tcPr>
            <w:tcW w:w="1565" w:type="pct"/>
            <w:tcBorders>
              <w:top w:val="single" w:sz="4" w:space="0" w:color="44B3E1"/>
              <w:left w:val="nil"/>
              <w:bottom w:val="single" w:sz="4" w:space="0" w:color="44B3E1"/>
              <w:right w:val="nil"/>
            </w:tcBorders>
            <w:shd w:val="clear" w:color="auto" w:fill="auto"/>
            <w:vAlign w:val="center"/>
            <w:hideMark/>
          </w:tcPr>
          <w:p w14:paraId="484639C0" w14:textId="1E597E12"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AuthController</w:t>
            </w:r>
            <w:proofErr w:type="spellEnd"/>
            <w:r>
              <w:rPr>
                <w:rFonts w:ascii="Century Gothic" w:eastAsia="Times New Roman" w:hAnsi="Century Gothic" w:cs="Times New Roman"/>
                <w:color w:val="000000"/>
                <w:kern w:val="0"/>
                <w:sz w:val="18"/>
                <w:szCs w:val="18"/>
                <w:lang w:eastAsia="es-BO"/>
                <w14:ligatures w14:val="none"/>
              </w:rPr>
              <w:t>, servicio de tokens, usuarios y roles)</w:t>
            </w:r>
          </w:p>
        </w:tc>
        <w:tc>
          <w:tcPr>
            <w:tcW w:w="835" w:type="pct"/>
            <w:tcBorders>
              <w:top w:val="single" w:sz="4" w:space="0" w:color="44B3E1"/>
              <w:left w:val="nil"/>
              <w:bottom w:val="single" w:sz="4" w:space="0" w:color="44B3E1"/>
              <w:right w:val="nil"/>
            </w:tcBorders>
            <w:shd w:val="clear" w:color="auto" w:fill="auto"/>
            <w:vAlign w:val="center"/>
            <w:hideMark/>
          </w:tcPr>
          <w:p w14:paraId="4922611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CP-RF-002</w:t>
            </w:r>
          </w:p>
        </w:tc>
      </w:tr>
      <w:tr w:rsidR="00163424" w:rsidRPr="00163424" w14:paraId="639864D2"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19D4862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RF-003</w:t>
            </w:r>
          </w:p>
        </w:tc>
        <w:tc>
          <w:tcPr>
            <w:tcW w:w="1461" w:type="pct"/>
            <w:tcBorders>
              <w:top w:val="single" w:sz="4" w:space="0" w:color="44B3E1"/>
              <w:left w:val="nil"/>
              <w:bottom w:val="single" w:sz="4" w:space="0" w:color="44B3E1"/>
              <w:right w:val="nil"/>
            </w:tcBorders>
            <w:shd w:val="clear" w:color="C0E6F5" w:fill="C0E6F5"/>
            <w:vAlign w:val="center"/>
            <w:hideMark/>
          </w:tcPr>
          <w:p w14:paraId="092C2C6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NEC-02 | ENT-001</w:t>
            </w:r>
          </w:p>
        </w:tc>
        <w:tc>
          <w:tcPr>
            <w:tcW w:w="626" w:type="pct"/>
            <w:tcBorders>
              <w:top w:val="single" w:sz="4" w:space="0" w:color="44B3E1"/>
              <w:left w:val="nil"/>
              <w:bottom w:val="single" w:sz="4" w:space="0" w:color="44B3E1"/>
              <w:right w:val="nil"/>
            </w:tcBorders>
            <w:shd w:val="clear" w:color="C0E6F5" w:fill="C0E6F5"/>
            <w:vAlign w:val="center"/>
            <w:hideMark/>
          </w:tcPr>
          <w:p w14:paraId="7EB09D9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HU-02</w:t>
            </w:r>
          </w:p>
        </w:tc>
        <w:tc>
          <w:tcPr>
            <w:tcW w:w="1565" w:type="pct"/>
            <w:tcBorders>
              <w:top w:val="single" w:sz="4" w:space="0" w:color="44B3E1"/>
              <w:left w:val="nil"/>
              <w:bottom w:val="single" w:sz="4" w:space="0" w:color="44B3E1"/>
              <w:right w:val="nil"/>
            </w:tcBorders>
            <w:shd w:val="clear" w:color="C0E6F5" w:fill="C0E6F5"/>
            <w:vAlign w:val="center"/>
            <w:hideMark/>
          </w:tcPr>
          <w:p w14:paraId="589ACE2C" w14:textId="20C2EAC0"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AuthController</w:t>
            </w:r>
            <w:proofErr w:type="spellEnd"/>
            <w:r>
              <w:rPr>
                <w:rFonts w:ascii="Century Gothic" w:eastAsia="Times New Roman" w:hAnsi="Century Gothic" w:cs="Times New Roman"/>
                <w:color w:val="000000"/>
                <w:kern w:val="0"/>
                <w:sz w:val="18"/>
                <w:szCs w:val="18"/>
                <w:lang w:eastAsia="es-BO"/>
                <w14:ligatures w14:val="none"/>
              </w:rPr>
              <w:t>, servicio de tokens, usuarios y roles)</w:t>
            </w:r>
          </w:p>
        </w:tc>
        <w:tc>
          <w:tcPr>
            <w:tcW w:w="835" w:type="pct"/>
            <w:tcBorders>
              <w:top w:val="single" w:sz="4" w:space="0" w:color="44B3E1"/>
              <w:left w:val="nil"/>
              <w:bottom w:val="single" w:sz="4" w:space="0" w:color="44B3E1"/>
              <w:right w:val="nil"/>
            </w:tcBorders>
            <w:shd w:val="clear" w:color="C0E6F5" w:fill="C0E6F5"/>
            <w:vAlign w:val="center"/>
            <w:hideMark/>
          </w:tcPr>
          <w:p w14:paraId="45E454D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CP-RF-003</w:t>
            </w:r>
          </w:p>
        </w:tc>
      </w:tr>
      <w:tr w:rsidR="00163424" w:rsidRPr="00163424" w14:paraId="40FBB756"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6860B18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RF-004</w:t>
            </w:r>
          </w:p>
        </w:tc>
        <w:tc>
          <w:tcPr>
            <w:tcW w:w="1461" w:type="pct"/>
            <w:tcBorders>
              <w:top w:val="single" w:sz="4" w:space="0" w:color="44B3E1"/>
              <w:left w:val="nil"/>
              <w:bottom w:val="single" w:sz="4" w:space="0" w:color="44B3E1"/>
              <w:right w:val="nil"/>
            </w:tcBorders>
            <w:shd w:val="clear" w:color="auto" w:fill="auto"/>
            <w:vAlign w:val="center"/>
            <w:hideMark/>
          </w:tcPr>
          <w:p w14:paraId="6086FE0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NEC-02 | ENT-001</w:t>
            </w:r>
          </w:p>
        </w:tc>
        <w:tc>
          <w:tcPr>
            <w:tcW w:w="626" w:type="pct"/>
            <w:tcBorders>
              <w:top w:val="single" w:sz="4" w:space="0" w:color="44B3E1"/>
              <w:left w:val="nil"/>
              <w:bottom w:val="single" w:sz="4" w:space="0" w:color="44B3E1"/>
              <w:right w:val="nil"/>
            </w:tcBorders>
            <w:shd w:val="clear" w:color="auto" w:fill="auto"/>
            <w:vAlign w:val="center"/>
            <w:hideMark/>
          </w:tcPr>
          <w:p w14:paraId="35CB392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HU-02</w:t>
            </w:r>
          </w:p>
        </w:tc>
        <w:tc>
          <w:tcPr>
            <w:tcW w:w="1565" w:type="pct"/>
            <w:tcBorders>
              <w:top w:val="single" w:sz="4" w:space="0" w:color="44B3E1"/>
              <w:left w:val="nil"/>
              <w:bottom w:val="single" w:sz="4" w:space="0" w:color="44B3E1"/>
              <w:right w:val="nil"/>
            </w:tcBorders>
            <w:shd w:val="clear" w:color="auto" w:fill="auto"/>
            <w:vAlign w:val="center"/>
            <w:hideMark/>
          </w:tcPr>
          <w:p w14:paraId="505CE111" w14:textId="56E27200"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AuthController</w:t>
            </w:r>
            <w:proofErr w:type="spellEnd"/>
            <w:r>
              <w:rPr>
                <w:rFonts w:ascii="Century Gothic" w:eastAsia="Times New Roman" w:hAnsi="Century Gothic" w:cs="Times New Roman"/>
                <w:color w:val="000000"/>
                <w:kern w:val="0"/>
                <w:sz w:val="18"/>
                <w:szCs w:val="18"/>
                <w:lang w:eastAsia="es-BO"/>
                <w14:ligatures w14:val="none"/>
              </w:rPr>
              <w:t>, servicio de tokens, usuarios y roles)</w:t>
            </w:r>
          </w:p>
        </w:tc>
        <w:tc>
          <w:tcPr>
            <w:tcW w:w="835" w:type="pct"/>
            <w:tcBorders>
              <w:top w:val="single" w:sz="4" w:space="0" w:color="44B3E1"/>
              <w:left w:val="nil"/>
              <w:bottom w:val="single" w:sz="4" w:space="0" w:color="44B3E1"/>
              <w:right w:val="nil"/>
            </w:tcBorders>
            <w:shd w:val="clear" w:color="auto" w:fill="auto"/>
            <w:vAlign w:val="center"/>
            <w:hideMark/>
          </w:tcPr>
          <w:p w14:paraId="163316B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CP-RF-004</w:t>
            </w:r>
          </w:p>
        </w:tc>
      </w:tr>
      <w:tr w:rsidR="00163424" w:rsidRPr="00163424" w14:paraId="03E58159"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13B528F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RF-005</w:t>
            </w:r>
          </w:p>
        </w:tc>
        <w:tc>
          <w:tcPr>
            <w:tcW w:w="1461" w:type="pct"/>
            <w:tcBorders>
              <w:top w:val="single" w:sz="4" w:space="0" w:color="44B3E1"/>
              <w:left w:val="nil"/>
              <w:bottom w:val="single" w:sz="4" w:space="0" w:color="44B3E1"/>
              <w:right w:val="nil"/>
            </w:tcBorders>
            <w:shd w:val="clear" w:color="C0E6F5" w:fill="C0E6F5"/>
            <w:vAlign w:val="center"/>
            <w:hideMark/>
          </w:tcPr>
          <w:p w14:paraId="27F0A96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NEC-02 | ENT-001</w:t>
            </w:r>
          </w:p>
        </w:tc>
        <w:tc>
          <w:tcPr>
            <w:tcW w:w="626" w:type="pct"/>
            <w:tcBorders>
              <w:top w:val="single" w:sz="4" w:space="0" w:color="44B3E1"/>
              <w:left w:val="nil"/>
              <w:bottom w:val="single" w:sz="4" w:space="0" w:color="44B3E1"/>
              <w:right w:val="nil"/>
            </w:tcBorders>
            <w:shd w:val="clear" w:color="C0E6F5" w:fill="C0E6F5"/>
            <w:vAlign w:val="center"/>
            <w:hideMark/>
          </w:tcPr>
          <w:p w14:paraId="56A0887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HU-02</w:t>
            </w:r>
          </w:p>
        </w:tc>
        <w:tc>
          <w:tcPr>
            <w:tcW w:w="1565" w:type="pct"/>
            <w:tcBorders>
              <w:top w:val="single" w:sz="4" w:space="0" w:color="44B3E1"/>
              <w:left w:val="nil"/>
              <w:bottom w:val="single" w:sz="4" w:space="0" w:color="44B3E1"/>
              <w:right w:val="nil"/>
            </w:tcBorders>
            <w:shd w:val="clear" w:color="C0E6F5" w:fill="C0E6F5"/>
            <w:vAlign w:val="center"/>
            <w:hideMark/>
          </w:tcPr>
          <w:p w14:paraId="679F730D" w14:textId="4C2E5354"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AuthController</w:t>
            </w:r>
            <w:proofErr w:type="spellEnd"/>
            <w:r>
              <w:rPr>
                <w:rFonts w:ascii="Century Gothic" w:eastAsia="Times New Roman" w:hAnsi="Century Gothic" w:cs="Times New Roman"/>
                <w:color w:val="000000"/>
                <w:kern w:val="0"/>
                <w:sz w:val="18"/>
                <w:szCs w:val="18"/>
                <w:lang w:eastAsia="es-BO"/>
                <w14:ligatures w14:val="none"/>
              </w:rPr>
              <w:t>, servicio de tokens, usuarios y roles)</w:t>
            </w:r>
          </w:p>
        </w:tc>
        <w:tc>
          <w:tcPr>
            <w:tcW w:w="835" w:type="pct"/>
            <w:tcBorders>
              <w:top w:val="single" w:sz="4" w:space="0" w:color="44B3E1"/>
              <w:left w:val="nil"/>
              <w:bottom w:val="single" w:sz="4" w:space="0" w:color="44B3E1"/>
              <w:right w:val="nil"/>
            </w:tcBorders>
            <w:shd w:val="clear" w:color="C0E6F5" w:fill="C0E6F5"/>
            <w:vAlign w:val="center"/>
            <w:hideMark/>
          </w:tcPr>
          <w:p w14:paraId="6B0D9A4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CP-RF-005</w:t>
            </w:r>
          </w:p>
        </w:tc>
      </w:tr>
      <w:tr w:rsidR="00163424" w:rsidRPr="00163424" w14:paraId="0E19834D"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169FF31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lastRenderedPageBreak/>
              <w:t>RF-006</w:t>
            </w:r>
          </w:p>
        </w:tc>
        <w:tc>
          <w:tcPr>
            <w:tcW w:w="1461" w:type="pct"/>
            <w:tcBorders>
              <w:top w:val="single" w:sz="4" w:space="0" w:color="44B3E1"/>
              <w:left w:val="nil"/>
              <w:bottom w:val="single" w:sz="4" w:space="0" w:color="44B3E1"/>
              <w:right w:val="nil"/>
            </w:tcBorders>
            <w:shd w:val="clear" w:color="auto" w:fill="auto"/>
            <w:vAlign w:val="center"/>
            <w:hideMark/>
          </w:tcPr>
          <w:p w14:paraId="113DCFA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NEC-15 | ENT-002</w:t>
            </w:r>
          </w:p>
        </w:tc>
        <w:tc>
          <w:tcPr>
            <w:tcW w:w="626" w:type="pct"/>
            <w:tcBorders>
              <w:top w:val="single" w:sz="4" w:space="0" w:color="44B3E1"/>
              <w:left w:val="nil"/>
              <w:bottom w:val="single" w:sz="4" w:space="0" w:color="44B3E1"/>
              <w:right w:val="nil"/>
            </w:tcBorders>
            <w:shd w:val="clear" w:color="auto" w:fill="auto"/>
            <w:vAlign w:val="center"/>
            <w:hideMark/>
          </w:tcPr>
          <w:p w14:paraId="0B546E7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HU-03</w:t>
            </w:r>
          </w:p>
        </w:tc>
        <w:tc>
          <w:tcPr>
            <w:tcW w:w="1565" w:type="pct"/>
            <w:tcBorders>
              <w:top w:val="single" w:sz="4" w:space="0" w:color="44B3E1"/>
              <w:left w:val="nil"/>
              <w:bottom w:val="single" w:sz="4" w:space="0" w:color="44B3E1"/>
              <w:right w:val="nil"/>
            </w:tcBorders>
            <w:shd w:val="clear" w:color="auto" w:fill="auto"/>
            <w:vAlign w:val="center"/>
            <w:hideMark/>
          </w:tcPr>
          <w:p w14:paraId="411ED6E6" w14:textId="29901BE4"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(dispositivos autorizados)</w:t>
            </w:r>
          </w:p>
        </w:tc>
        <w:tc>
          <w:tcPr>
            <w:tcW w:w="835" w:type="pct"/>
            <w:tcBorders>
              <w:top w:val="single" w:sz="4" w:space="0" w:color="44B3E1"/>
              <w:left w:val="nil"/>
              <w:bottom w:val="single" w:sz="4" w:space="0" w:color="44B3E1"/>
              <w:right w:val="nil"/>
            </w:tcBorders>
            <w:shd w:val="clear" w:color="auto" w:fill="auto"/>
            <w:vAlign w:val="center"/>
            <w:hideMark/>
          </w:tcPr>
          <w:p w14:paraId="5726FF3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CP-RF-006</w:t>
            </w:r>
          </w:p>
        </w:tc>
      </w:tr>
      <w:tr w:rsidR="00163424" w:rsidRPr="00163424" w14:paraId="1830740B"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03CEDBC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RF-007</w:t>
            </w:r>
          </w:p>
        </w:tc>
        <w:tc>
          <w:tcPr>
            <w:tcW w:w="1461" w:type="pct"/>
            <w:tcBorders>
              <w:top w:val="single" w:sz="4" w:space="0" w:color="44B3E1"/>
              <w:left w:val="nil"/>
              <w:bottom w:val="single" w:sz="4" w:space="0" w:color="44B3E1"/>
              <w:right w:val="nil"/>
            </w:tcBorders>
            <w:shd w:val="clear" w:color="C0E6F5" w:fill="C0E6F5"/>
            <w:vAlign w:val="center"/>
            <w:hideMark/>
          </w:tcPr>
          <w:p w14:paraId="31D2C4C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ENT-002</w:t>
            </w:r>
          </w:p>
        </w:tc>
        <w:tc>
          <w:tcPr>
            <w:tcW w:w="626" w:type="pct"/>
            <w:tcBorders>
              <w:top w:val="single" w:sz="4" w:space="0" w:color="44B3E1"/>
              <w:left w:val="nil"/>
              <w:bottom w:val="single" w:sz="4" w:space="0" w:color="44B3E1"/>
              <w:right w:val="nil"/>
            </w:tcBorders>
            <w:shd w:val="clear" w:color="C0E6F5" w:fill="C0E6F5"/>
            <w:vAlign w:val="center"/>
            <w:hideMark/>
          </w:tcPr>
          <w:p w14:paraId="7DD3CB7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HU-03</w:t>
            </w:r>
          </w:p>
        </w:tc>
        <w:tc>
          <w:tcPr>
            <w:tcW w:w="1565" w:type="pct"/>
            <w:tcBorders>
              <w:top w:val="single" w:sz="4" w:space="0" w:color="44B3E1"/>
              <w:left w:val="nil"/>
              <w:bottom w:val="single" w:sz="4" w:space="0" w:color="44B3E1"/>
              <w:right w:val="nil"/>
            </w:tcBorders>
            <w:shd w:val="clear" w:color="C0E6F5" w:fill="C0E6F5"/>
            <w:vAlign w:val="center"/>
            <w:hideMark/>
          </w:tcPr>
          <w:p w14:paraId="4130EDB8" w14:textId="1BA5D552"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(dispositivos autorizados)</w:t>
            </w:r>
          </w:p>
        </w:tc>
        <w:tc>
          <w:tcPr>
            <w:tcW w:w="835" w:type="pct"/>
            <w:tcBorders>
              <w:top w:val="single" w:sz="4" w:space="0" w:color="44B3E1"/>
              <w:left w:val="nil"/>
              <w:bottom w:val="single" w:sz="4" w:space="0" w:color="44B3E1"/>
              <w:right w:val="nil"/>
            </w:tcBorders>
            <w:shd w:val="clear" w:color="C0E6F5" w:fill="C0E6F5"/>
            <w:vAlign w:val="center"/>
            <w:hideMark/>
          </w:tcPr>
          <w:p w14:paraId="0D1C77E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CP-RF-007</w:t>
            </w:r>
          </w:p>
        </w:tc>
      </w:tr>
      <w:tr w:rsidR="00163424" w:rsidRPr="00163424" w14:paraId="25C3EA4C"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15E09A6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RF-008</w:t>
            </w:r>
          </w:p>
        </w:tc>
        <w:tc>
          <w:tcPr>
            <w:tcW w:w="1461" w:type="pct"/>
            <w:tcBorders>
              <w:top w:val="single" w:sz="4" w:space="0" w:color="44B3E1"/>
              <w:left w:val="nil"/>
              <w:bottom w:val="single" w:sz="4" w:space="0" w:color="44B3E1"/>
              <w:right w:val="nil"/>
            </w:tcBorders>
            <w:shd w:val="clear" w:color="auto" w:fill="auto"/>
            <w:vAlign w:val="center"/>
            <w:hideMark/>
          </w:tcPr>
          <w:p w14:paraId="648FEAB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NEC-16 | ENT-002</w:t>
            </w:r>
          </w:p>
        </w:tc>
        <w:tc>
          <w:tcPr>
            <w:tcW w:w="626" w:type="pct"/>
            <w:tcBorders>
              <w:top w:val="single" w:sz="4" w:space="0" w:color="44B3E1"/>
              <w:left w:val="nil"/>
              <w:bottom w:val="single" w:sz="4" w:space="0" w:color="44B3E1"/>
              <w:right w:val="nil"/>
            </w:tcBorders>
            <w:shd w:val="clear" w:color="auto" w:fill="auto"/>
            <w:vAlign w:val="center"/>
            <w:hideMark/>
          </w:tcPr>
          <w:p w14:paraId="002C0FA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HU-04</w:t>
            </w:r>
          </w:p>
        </w:tc>
        <w:tc>
          <w:tcPr>
            <w:tcW w:w="1565" w:type="pct"/>
            <w:tcBorders>
              <w:top w:val="single" w:sz="4" w:space="0" w:color="44B3E1"/>
              <w:left w:val="nil"/>
              <w:bottom w:val="single" w:sz="4" w:space="0" w:color="44B3E1"/>
              <w:right w:val="nil"/>
            </w:tcBorders>
            <w:shd w:val="clear" w:color="auto" w:fill="auto"/>
            <w:vAlign w:val="center"/>
            <w:hideMark/>
          </w:tcPr>
          <w:p w14:paraId="3562253B" w14:textId="38AF570C"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(dispositivos autorizados)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p>
        </w:tc>
        <w:tc>
          <w:tcPr>
            <w:tcW w:w="835" w:type="pct"/>
            <w:tcBorders>
              <w:top w:val="single" w:sz="4" w:space="0" w:color="44B3E1"/>
              <w:left w:val="nil"/>
              <w:bottom w:val="single" w:sz="4" w:space="0" w:color="44B3E1"/>
              <w:right w:val="nil"/>
            </w:tcBorders>
            <w:shd w:val="clear" w:color="auto" w:fill="auto"/>
            <w:vAlign w:val="center"/>
            <w:hideMark/>
          </w:tcPr>
          <w:p w14:paraId="113B29E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CP-RF-008</w:t>
            </w:r>
          </w:p>
        </w:tc>
      </w:tr>
      <w:tr w:rsidR="00163424" w:rsidRPr="00163424" w14:paraId="027304DB" w14:textId="77777777" w:rsidTr="00163424">
        <w:trPr>
          <w:trHeight w:val="1320"/>
        </w:trPr>
        <w:tc>
          <w:tcPr>
            <w:tcW w:w="513" w:type="pct"/>
            <w:tcBorders>
              <w:top w:val="single" w:sz="4" w:space="0" w:color="44B3E1"/>
              <w:left w:val="nil"/>
              <w:bottom w:val="single" w:sz="4" w:space="0" w:color="44B3E1"/>
              <w:right w:val="nil"/>
            </w:tcBorders>
            <w:shd w:val="clear" w:color="C0E6F5" w:fill="C0E6F5"/>
            <w:vAlign w:val="center"/>
            <w:hideMark/>
          </w:tcPr>
          <w:p w14:paraId="68003BD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RF-009</w:t>
            </w:r>
          </w:p>
        </w:tc>
        <w:tc>
          <w:tcPr>
            <w:tcW w:w="1461" w:type="pct"/>
            <w:tcBorders>
              <w:top w:val="single" w:sz="4" w:space="0" w:color="44B3E1"/>
              <w:left w:val="nil"/>
              <w:bottom w:val="single" w:sz="4" w:space="0" w:color="44B3E1"/>
              <w:right w:val="nil"/>
            </w:tcBorders>
            <w:shd w:val="clear" w:color="C0E6F5" w:fill="C0E6F5"/>
            <w:vAlign w:val="center"/>
            <w:hideMark/>
          </w:tcPr>
          <w:p w14:paraId="6C04F6A8" w14:textId="0B7F799E"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NEC-03 y NEC-35 | ENT-001 y VAL-001</w:t>
            </w:r>
          </w:p>
        </w:tc>
        <w:tc>
          <w:tcPr>
            <w:tcW w:w="626" w:type="pct"/>
            <w:tcBorders>
              <w:top w:val="single" w:sz="4" w:space="0" w:color="44B3E1"/>
              <w:left w:val="nil"/>
              <w:bottom w:val="single" w:sz="4" w:space="0" w:color="44B3E1"/>
              <w:right w:val="nil"/>
            </w:tcBorders>
            <w:shd w:val="clear" w:color="C0E6F5" w:fill="C0E6F5"/>
            <w:vAlign w:val="center"/>
            <w:hideMark/>
          </w:tcPr>
          <w:p w14:paraId="15776A6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HU-05</w:t>
            </w:r>
          </w:p>
        </w:tc>
        <w:tc>
          <w:tcPr>
            <w:tcW w:w="1565" w:type="pct"/>
            <w:tcBorders>
              <w:top w:val="single" w:sz="4" w:space="0" w:color="44B3E1"/>
              <w:left w:val="nil"/>
              <w:bottom w:val="single" w:sz="4" w:space="0" w:color="44B3E1"/>
              <w:right w:val="nil"/>
            </w:tcBorders>
            <w:shd w:val="clear" w:color="C0E6F5" w:fill="C0E6F5"/>
            <w:vAlign w:val="center"/>
            <w:hideMark/>
          </w:tcPr>
          <w:p w14:paraId="213A4731" w14:textId="779B2E19"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 / </w:t>
            </w: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p>
        </w:tc>
        <w:tc>
          <w:tcPr>
            <w:tcW w:w="835" w:type="pct"/>
            <w:tcBorders>
              <w:top w:val="single" w:sz="4" w:space="0" w:color="44B3E1"/>
              <w:left w:val="nil"/>
              <w:bottom w:val="single" w:sz="4" w:space="0" w:color="44B3E1"/>
              <w:right w:val="nil"/>
            </w:tcBorders>
            <w:shd w:val="clear" w:color="C0E6F5" w:fill="C0E6F5"/>
            <w:vAlign w:val="center"/>
            <w:hideMark/>
          </w:tcPr>
          <w:p w14:paraId="53C9DEB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CP-RF-009</w:t>
            </w:r>
          </w:p>
        </w:tc>
      </w:tr>
      <w:tr w:rsidR="00163424" w:rsidRPr="00163424" w14:paraId="1B8E2CCB"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118DF34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RF-010</w:t>
            </w:r>
          </w:p>
        </w:tc>
        <w:tc>
          <w:tcPr>
            <w:tcW w:w="1461" w:type="pct"/>
            <w:tcBorders>
              <w:top w:val="single" w:sz="4" w:space="0" w:color="44B3E1"/>
              <w:left w:val="nil"/>
              <w:bottom w:val="single" w:sz="4" w:space="0" w:color="44B3E1"/>
              <w:right w:val="nil"/>
            </w:tcBorders>
            <w:shd w:val="clear" w:color="auto" w:fill="auto"/>
            <w:vAlign w:val="center"/>
            <w:hideMark/>
          </w:tcPr>
          <w:p w14:paraId="0DBA49E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NEC-03 | ENT-001</w:t>
            </w:r>
          </w:p>
        </w:tc>
        <w:tc>
          <w:tcPr>
            <w:tcW w:w="626" w:type="pct"/>
            <w:tcBorders>
              <w:top w:val="single" w:sz="4" w:space="0" w:color="44B3E1"/>
              <w:left w:val="nil"/>
              <w:bottom w:val="single" w:sz="4" w:space="0" w:color="44B3E1"/>
              <w:right w:val="nil"/>
            </w:tcBorders>
            <w:shd w:val="clear" w:color="auto" w:fill="auto"/>
            <w:vAlign w:val="center"/>
            <w:hideMark/>
          </w:tcPr>
          <w:p w14:paraId="3EB1F75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HU-05</w:t>
            </w:r>
          </w:p>
        </w:tc>
        <w:tc>
          <w:tcPr>
            <w:tcW w:w="1565" w:type="pct"/>
            <w:tcBorders>
              <w:top w:val="single" w:sz="4" w:space="0" w:color="44B3E1"/>
              <w:left w:val="nil"/>
              <w:bottom w:val="single" w:sz="4" w:space="0" w:color="44B3E1"/>
              <w:right w:val="nil"/>
            </w:tcBorders>
            <w:shd w:val="clear" w:color="auto" w:fill="auto"/>
            <w:vAlign w:val="center"/>
            <w:hideMark/>
          </w:tcPr>
          <w:p w14:paraId="4C6B7976" w14:textId="347D2F7F"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 / </w:t>
            </w: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p>
        </w:tc>
        <w:tc>
          <w:tcPr>
            <w:tcW w:w="835" w:type="pct"/>
            <w:tcBorders>
              <w:top w:val="single" w:sz="4" w:space="0" w:color="44B3E1"/>
              <w:left w:val="nil"/>
              <w:bottom w:val="single" w:sz="4" w:space="0" w:color="44B3E1"/>
              <w:right w:val="nil"/>
            </w:tcBorders>
            <w:shd w:val="clear" w:color="auto" w:fill="auto"/>
            <w:vAlign w:val="center"/>
            <w:hideMark/>
          </w:tcPr>
          <w:p w14:paraId="521F731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CP-RF-010</w:t>
            </w:r>
          </w:p>
        </w:tc>
      </w:tr>
      <w:tr w:rsidR="00163424" w:rsidRPr="00163424" w14:paraId="031E6D2D"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3859248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RF-011</w:t>
            </w:r>
          </w:p>
        </w:tc>
        <w:tc>
          <w:tcPr>
            <w:tcW w:w="1461" w:type="pct"/>
            <w:tcBorders>
              <w:top w:val="single" w:sz="4" w:space="0" w:color="44B3E1"/>
              <w:left w:val="nil"/>
              <w:bottom w:val="single" w:sz="4" w:space="0" w:color="44B3E1"/>
              <w:right w:val="nil"/>
            </w:tcBorders>
            <w:shd w:val="clear" w:color="C0E6F5" w:fill="C0E6F5"/>
            <w:vAlign w:val="center"/>
            <w:hideMark/>
          </w:tcPr>
          <w:p w14:paraId="4EDA9B5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NEC-03 | ENT-001</w:t>
            </w:r>
          </w:p>
        </w:tc>
        <w:tc>
          <w:tcPr>
            <w:tcW w:w="626" w:type="pct"/>
            <w:tcBorders>
              <w:top w:val="single" w:sz="4" w:space="0" w:color="44B3E1"/>
              <w:left w:val="nil"/>
              <w:bottom w:val="single" w:sz="4" w:space="0" w:color="44B3E1"/>
              <w:right w:val="nil"/>
            </w:tcBorders>
            <w:shd w:val="clear" w:color="C0E6F5" w:fill="C0E6F5"/>
            <w:vAlign w:val="center"/>
            <w:hideMark/>
          </w:tcPr>
          <w:p w14:paraId="33864C1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HU-05</w:t>
            </w:r>
          </w:p>
        </w:tc>
        <w:tc>
          <w:tcPr>
            <w:tcW w:w="1565" w:type="pct"/>
            <w:tcBorders>
              <w:top w:val="single" w:sz="4" w:space="0" w:color="44B3E1"/>
              <w:left w:val="nil"/>
              <w:bottom w:val="single" w:sz="4" w:space="0" w:color="44B3E1"/>
              <w:right w:val="nil"/>
            </w:tcBorders>
            <w:shd w:val="clear" w:color="C0E6F5" w:fill="C0E6F5"/>
            <w:vAlign w:val="center"/>
            <w:hideMark/>
          </w:tcPr>
          <w:p w14:paraId="422124DB" w14:textId="63A2D292"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 / </w:t>
            </w: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p>
        </w:tc>
        <w:tc>
          <w:tcPr>
            <w:tcW w:w="835" w:type="pct"/>
            <w:tcBorders>
              <w:top w:val="single" w:sz="4" w:space="0" w:color="44B3E1"/>
              <w:left w:val="nil"/>
              <w:bottom w:val="single" w:sz="4" w:space="0" w:color="44B3E1"/>
              <w:right w:val="nil"/>
            </w:tcBorders>
            <w:shd w:val="clear" w:color="C0E6F5" w:fill="C0E6F5"/>
            <w:vAlign w:val="center"/>
            <w:hideMark/>
          </w:tcPr>
          <w:p w14:paraId="0C8FC8F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CP-RF-011</w:t>
            </w:r>
          </w:p>
        </w:tc>
      </w:tr>
      <w:tr w:rsidR="00163424" w:rsidRPr="00163424" w14:paraId="4325FF2E"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414F13F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RF-012</w:t>
            </w:r>
          </w:p>
        </w:tc>
        <w:tc>
          <w:tcPr>
            <w:tcW w:w="1461" w:type="pct"/>
            <w:tcBorders>
              <w:top w:val="single" w:sz="4" w:space="0" w:color="44B3E1"/>
              <w:left w:val="nil"/>
              <w:bottom w:val="single" w:sz="4" w:space="0" w:color="44B3E1"/>
              <w:right w:val="nil"/>
            </w:tcBorders>
            <w:shd w:val="clear" w:color="auto" w:fill="auto"/>
            <w:vAlign w:val="center"/>
            <w:hideMark/>
          </w:tcPr>
          <w:p w14:paraId="11BDC28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NEC-03 y NEC-07 | ENT-001</w:t>
            </w:r>
          </w:p>
        </w:tc>
        <w:tc>
          <w:tcPr>
            <w:tcW w:w="626" w:type="pct"/>
            <w:tcBorders>
              <w:top w:val="single" w:sz="4" w:space="0" w:color="44B3E1"/>
              <w:left w:val="nil"/>
              <w:bottom w:val="single" w:sz="4" w:space="0" w:color="44B3E1"/>
              <w:right w:val="nil"/>
            </w:tcBorders>
            <w:shd w:val="clear" w:color="auto" w:fill="auto"/>
            <w:vAlign w:val="center"/>
            <w:hideMark/>
          </w:tcPr>
          <w:p w14:paraId="37DD613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HU-05</w:t>
            </w:r>
          </w:p>
        </w:tc>
        <w:tc>
          <w:tcPr>
            <w:tcW w:w="1565" w:type="pct"/>
            <w:tcBorders>
              <w:top w:val="single" w:sz="4" w:space="0" w:color="44B3E1"/>
              <w:left w:val="nil"/>
              <w:bottom w:val="single" w:sz="4" w:space="0" w:color="44B3E1"/>
              <w:right w:val="nil"/>
            </w:tcBorders>
            <w:shd w:val="clear" w:color="auto" w:fill="auto"/>
            <w:vAlign w:val="center"/>
            <w:hideMark/>
          </w:tcPr>
          <w:p w14:paraId="42E6FAC1" w14:textId="3C7F9AF4"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 / </w:t>
            </w: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p>
        </w:tc>
        <w:tc>
          <w:tcPr>
            <w:tcW w:w="835" w:type="pct"/>
            <w:tcBorders>
              <w:top w:val="single" w:sz="4" w:space="0" w:color="44B3E1"/>
              <w:left w:val="nil"/>
              <w:bottom w:val="single" w:sz="4" w:space="0" w:color="44B3E1"/>
              <w:right w:val="nil"/>
            </w:tcBorders>
            <w:shd w:val="clear" w:color="auto" w:fill="auto"/>
            <w:vAlign w:val="center"/>
            <w:hideMark/>
          </w:tcPr>
          <w:p w14:paraId="322EA96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CP-RF-012</w:t>
            </w:r>
          </w:p>
        </w:tc>
      </w:tr>
      <w:tr w:rsidR="00163424" w:rsidRPr="00163424" w14:paraId="37EB5381"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23BB5FF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RF-013</w:t>
            </w:r>
          </w:p>
        </w:tc>
        <w:tc>
          <w:tcPr>
            <w:tcW w:w="1461" w:type="pct"/>
            <w:tcBorders>
              <w:top w:val="single" w:sz="4" w:space="0" w:color="44B3E1"/>
              <w:left w:val="nil"/>
              <w:bottom w:val="single" w:sz="4" w:space="0" w:color="44B3E1"/>
              <w:right w:val="nil"/>
            </w:tcBorders>
            <w:shd w:val="clear" w:color="C0E6F5" w:fill="C0E6F5"/>
            <w:vAlign w:val="center"/>
            <w:hideMark/>
          </w:tcPr>
          <w:p w14:paraId="665DD29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NEC-04 | ENT-001</w:t>
            </w:r>
          </w:p>
        </w:tc>
        <w:tc>
          <w:tcPr>
            <w:tcW w:w="626" w:type="pct"/>
            <w:tcBorders>
              <w:top w:val="single" w:sz="4" w:space="0" w:color="44B3E1"/>
              <w:left w:val="nil"/>
              <w:bottom w:val="single" w:sz="4" w:space="0" w:color="44B3E1"/>
              <w:right w:val="nil"/>
            </w:tcBorders>
            <w:shd w:val="clear" w:color="C0E6F5" w:fill="C0E6F5"/>
            <w:vAlign w:val="center"/>
            <w:hideMark/>
          </w:tcPr>
          <w:p w14:paraId="38658DE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HU-06</w:t>
            </w:r>
          </w:p>
        </w:tc>
        <w:tc>
          <w:tcPr>
            <w:tcW w:w="1565" w:type="pct"/>
            <w:tcBorders>
              <w:top w:val="single" w:sz="4" w:space="0" w:color="44B3E1"/>
              <w:left w:val="nil"/>
              <w:bottom w:val="single" w:sz="4" w:space="0" w:color="44B3E1"/>
              <w:right w:val="nil"/>
            </w:tcBorders>
            <w:shd w:val="clear" w:color="C0E6F5" w:fill="C0E6F5"/>
            <w:vAlign w:val="center"/>
            <w:hideMark/>
          </w:tcPr>
          <w:p w14:paraId="2B00B719" w14:textId="6C65EFB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C0E6F5" w:fill="C0E6F5"/>
            <w:vAlign w:val="center"/>
            <w:hideMark/>
          </w:tcPr>
          <w:p w14:paraId="557D031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CP-RF-013</w:t>
            </w:r>
          </w:p>
        </w:tc>
      </w:tr>
      <w:tr w:rsidR="00163424" w:rsidRPr="00163424" w14:paraId="3F9487F0"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59EF5BC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RF-014</w:t>
            </w:r>
          </w:p>
        </w:tc>
        <w:tc>
          <w:tcPr>
            <w:tcW w:w="1461" w:type="pct"/>
            <w:tcBorders>
              <w:top w:val="single" w:sz="4" w:space="0" w:color="44B3E1"/>
              <w:left w:val="nil"/>
              <w:bottom w:val="single" w:sz="4" w:space="0" w:color="44B3E1"/>
              <w:right w:val="nil"/>
            </w:tcBorders>
            <w:shd w:val="clear" w:color="auto" w:fill="auto"/>
            <w:vAlign w:val="center"/>
            <w:hideMark/>
          </w:tcPr>
          <w:p w14:paraId="4EA0819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NEC-04 | ENT-001</w:t>
            </w:r>
          </w:p>
        </w:tc>
        <w:tc>
          <w:tcPr>
            <w:tcW w:w="626" w:type="pct"/>
            <w:tcBorders>
              <w:top w:val="single" w:sz="4" w:space="0" w:color="44B3E1"/>
              <w:left w:val="nil"/>
              <w:bottom w:val="single" w:sz="4" w:space="0" w:color="44B3E1"/>
              <w:right w:val="nil"/>
            </w:tcBorders>
            <w:shd w:val="clear" w:color="auto" w:fill="auto"/>
            <w:vAlign w:val="center"/>
            <w:hideMark/>
          </w:tcPr>
          <w:p w14:paraId="7E983C5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HU-06</w:t>
            </w:r>
          </w:p>
        </w:tc>
        <w:tc>
          <w:tcPr>
            <w:tcW w:w="1565" w:type="pct"/>
            <w:tcBorders>
              <w:top w:val="single" w:sz="4" w:space="0" w:color="44B3E1"/>
              <w:left w:val="nil"/>
              <w:bottom w:val="single" w:sz="4" w:space="0" w:color="44B3E1"/>
              <w:right w:val="nil"/>
            </w:tcBorders>
            <w:shd w:val="clear" w:color="auto" w:fill="auto"/>
            <w:vAlign w:val="center"/>
            <w:hideMark/>
          </w:tcPr>
          <w:p w14:paraId="314FE88B" w14:textId="2617FCCF"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auto" w:fill="auto"/>
            <w:vAlign w:val="center"/>
            <w:hideMark/>
          </w:tcPr>
          <w:p w14:paraId="6198D79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CP-RF-014</w:t>
            </w:r>
          </w:p>
        </w:tc>
      </w:tr>
      <w:tr w:rsidR="00163424" w:rsidRPr="00163424" w14:paraId="4965F9FD"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402FDD3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RF-015</w:t>
            </w:r>
          </w:p>
        </w:tc>
        <w:tc>
          <w:tcPr>
            <w:tcW w:w="1461" w:type="pct"/>
            <w:tcBorders>
              <w:top w:val="single" w:sz="4" w:space="0" w:color="44B3E1"/>
              <w:left w:val="nil"/>
              <w:bottom w:val="single" w:sz="4" w:space="0" w:color="44B3E1"/>
              <w:right w:val="nil"/>
            </w:tcBorders>
            <w:shd w:val="clear" w:color="C0E6F5" w:fill="C0E6F5"/>
            <w:vAlign w:val="center"/>
            <w:hideMark/>
          </w:tcPr>
          <w:p w14:paraId="0746C82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NEC-04 | ENT-001</w:t>
            </w:r>
          </w:p>
        </w:tc>
        <w:tc>
          <w:tcPr>
            <w:tcW w:w="626" w:type="pct"/>
            <w:tcBorders>
              <w:top w:val="single" w:sz="4" w:space="0" w:color="44B3E1"/>
              <w:left w:val="nil"/>
              <w:bottom w:val="single" w:sz="4" w:space="0" w:color="44B3E1"/>
              <w:right w:val="nil"/>
            </w:tcBorders>
            <w:shd w:val="clear" w:color="C0E6F5" w:fill="C0E6F5"/>
            <w:vAlign w:val="center"/>
            <w:hideMark/>
          </w:tcPr>
          <w:p w14:paraId="4179179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HU-06</w:t>
            </w:r>
          </w:p>
        </w:tc>
        <w:tc>
          <w:tcPr>
            <w:tcW w:w="1565" w:type="pct"/>
            <w:tcBorders>
              <w:top w:val="single" w:sz="4" w:space="0" w:color="44B3E1"/>
              <w:left w:val="nil"/>
              <w:bottom w:val="single" w:sz="4" w:space="0" w:color="44B3E1"/>
              <w:right w:val="nil"/>
            </w:tcBorders>
            <w:shd w:val="clear" w:color="C0E6F5" w:fill="C0E6F5"/>
            <w:vAlign w:val="center"/>
            <w:hideMark/>
          </w:tcPr>
          <w:p w14:paraId="5D8C02FB" w14:textId="1A618534"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C0E6F5" w:fill="C0E6F5"/>
            <w:vAlign w:val="center"/>
            <w:hideMark/>
          </w:tcPr>
          <w:p w14:paraId="5F5B375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CP-RF-015</w:t>
            </w:r>
          </w:p>
        </w:tc>
      </w:tr>
      <w:tr w:rsidR="00163424" w:rsidRPr="00163424" w14:paraId="6AB0CA70"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6834376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RF-016</w:t>
            </w:r>
          </w:p>
        </w:tc>
        <w:tc>
          <w:tcPr>
            <w:tcW w:w="1461" w:type="pct"/>
            <w:tcBorders>
              <w:top w:val="single" w:sz="4" w:space="0" w:color="44B3E1"/>
              <w:left w:val="nil"/>
              <w:bottom w:val="single" w:sz="4" w:space="0" w:color="44B3E1"/>
              <w:right w:val="nil"/>
            </w:tcBorders>
            <w:shd w:val="clear" w:color="auto" w:fill="auto"/>
            <w:vAlign w:val="center"/>
            <w:hideMark/>
          </w:tcPr>
          <w:p w14:paraId="363E31C0" w14:textId="1F0FEC65" w:rsidR="00163424"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NEC-04 y NEC-28 | ENT-001</w:t>
            </w:r>
          </w:p>
        </w:tc>
        <w:tc>
          <w:tcPr>
            <w:tcW w:w="626" w:type="pct"/>
            <w:tcBorders>
              <w:top w:val="single" w:sz="4" w:space="0" w:color="44B3E1"/>
              <w:left w:val="nil"/>
              <w:bottom w:val="single" w:sz="4" w:space="0" w:color="44B3E1"/>
              <w:right w:val="nil"/>
            </w:tcBorders>
            <w:shd w:val="clear" w:color="auto" w:fill="auto"/>
            <w:vAlign w:val="center"/>
            <w:hideMark/>
          </w:tcPr>
          <w:p w14:paraId="0B07699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HU-06</w:t>
            </w:r>
          </w:p>
        </w:tc>
        <w:tc>
          <w:tcPr>
            <w:tcW w:w="1565" w:type="pct"/>
            <w:tcBorders>
              <w:top w:val="single" w:sz="4" w:space="0" w:color="44B3E1"/>
              <w:left w:val="nil"/>
              <w:bottom w:val="single" w:sz="4" w:space="0" w:color="44B3E1"/>
              <w:right w:val="nil"/>
            </w:tcBorders>
            <w:shd w:val="clear" w:color="auto" w:fill="auto"/>
            <w:vAlign w:val="center"/>
            <w:hideMark/>
          </w:tcPr>
          <w:p w14:paraId="366AB3B4" w14:textId="6C930B5D"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auto" w:fill="auto"/>
            <w:vAlign w:val="center"/>
            <w:hideMark/>
          </w:tcPr>
          <w:p w14:paraId="367CBEC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CP-RF-016</w:t>
            </w:r>
          </w:p>
        </w:tc>
      </w:tr>
      <w:tr w:rsidR="00163424" w:rsidRPr="00163424" w14:paraId="199D0F64"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1B53103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RF-017</w:t>
            </w:r>
          </w:p>
        </w:tc>
        <w:tc>
          <w:tcPr>
            <w:tcW w:w="1461" w:type="pct"/>
            <w:tcBorders>
              <w:top w:val="single" w:sz="4" w:space="0" w:color="44B3E1"/>
              <w:left w:val="nil"/>
              <w:bottom w:val="single" w:sz="4" w:space="0" w:color="44B3E1"/>
              <w:right w:val="nil"/>
            </w:tcBorders>
            <w:shd w:val="clear" w:color="C0E6F5" w:fill="C0E6F5"/>
            <w:vAlign w:val="center"/>
            <w:hideMark/>
          </w:tcPr>
          <w:p w14:paraId="5CA1EC8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NEC-04 | ENT-001</w:t>
            </w:r>
          </w:p>
        </w:tc>
        <w:tc>
          <w:tcPr>
            <w:tcW w:w="626" w:type="pct"/>
            <w:tcBorders>
              <w:top w:val="single" w:sz="4" w:space="0" w:color="44B3E1"/>
              <w:left w:val="nil"/>
              <w:bottom w:val="single" w:sz="4" w:space="0" w:color="44B3E1"/>
              <w:right w:val="nil"/>
            </w:tcBorders>
            <w:shd w:val="clear" w:color="C0E6F5" w:fill="C0E6F5"/>
            <w:vAlign w:val="center"/>
            <w:hideMark/>
          </w:tcPr>
          <w:p w14:paraId="4AFC4CD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HU-06</w:t>
            </w:r>
          </w:p>
        </w:tc>
        <w:tc>
          <w:tcPr>
            <w:tcW w:w="1565" w:type="pct"/>
            <w:tcBorders>
              <w:top w:val="single" w:sz="4" w:space="0" w:color="44B3E1"/>
              <w:left w:val="nil"/>
              <w:bottom w:val="single" w:sz="4" w:space="0" w:color="44B3E1"/>
              <w:right w:val="nil"/>
            </w:tcBorders>
            <w:shd w:val="clear" w:color="C0E6F5" w:fill="C0E6F5"/>
            <w:vAlign w:val="center"/>
            <w:hideMark/>
          </w:tcPr>
          <w:p w14:paraId="4C1BA9DE" w14:textId="747FFEC8"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C0E6F5" w:fill="C0E6F5"/>
            <w:vAlign w:val="center"/>
            <w:hideMark/>
          </w:tcPr>
          <w:p w14:paraId="5C508F7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CP-RF-017</w:t>
            </w:r>
          </w:p>
        </w:tc>
      </w:tr>
      <w:tr w:rsidR="00163424" w:rsidRPr="00163424" w14:paraId="72705D18"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3964418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RF-018</w:t>
            </w:r>
          </w:p>
        </w:tc>
        <w:tc>
          <w:tcPr>
            <w:tcW w:w="1461" w:type="pct"/>
            <w:tcBorders>
              <w:top w:val="single" w:sz="4" w:space="0" w:color="44B3E1"/>
              <w:left w:val="nil"/>
              <w:bottom w:val="single" w:sz="4" w:space="0" w:color="44B3E1"/>
              <w:right w:val="nil"/>
            </w:tcBorders>
            <w:shd w:val="clear" w:color="auto" w:fill="auto"/>
            <w:vAlign w:val="center"/>
            <w:hideMark/>
          </w:tcPr>
          <w:p w14:paraId="5632957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NEC-04 | ENT-001</w:t>
            </w:r>
          </w:p>
        </w:tc>
        <w:tc>
          <w:tcPr>
            <w:tcW w:w="626" w:type="pct"/>
            <w:tcBorders>
              <w:top w:val="single" w:sz="4" w:space="0" w:color="44B3E1"/>
              <w:left w:val="nil"/>
              <w:bottom w:val="single" w:sz="4" w:space="0" w:color="44B3E1"/>
              <w:right w:val="nil"/>
            </w:tcBorders>
            <w:shd w:val="clear" w:color="auto" w:fill="auto"/>
            <w:vAlign w:val="center"/>
            <w:hideMark/>
          </w:tcPr>
          <w:p w14:paraId="6D9D8DC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HU-06</w:t>
            </w:r>
          </w:p>
        </w:tc>
        <w:tc>
          <w:tcPr>
            <w:tcW w:w="1565" w:type="pct"/>
            <w:tcBorders>
              <w:top w:val="single" w:sz="4" w:space="0" w:color="44B3E1"/>
              <w:left w:val="nil"/>
              <w:bottom w:val="single" w:sz="4" w:space="0" w:color="44B3E1"/>
              <w:right w:val="nil"/>
            </w:tcBorders>
            <w:shd w:val="clear" w:color="auto" w:fill="auto"/>
            <w:vAlign w:val="center"/>
            <w:hideMark/>
          </w:tcPr>
          <w:p w14:paraId="50554CC2" w14:textId="4F9C1DC3"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w:t>
            </w:r>
            <w:proofErr w:type="spellStart"/>
            <w:r>
              <w:rPr>
                <w:rFonts w:ascii="Century Gothic" w:eastAsia="Times New Roman" w:hAnsi="Century Gothic" w:cs="Times New Roman"/>
                <w:color w:val="000000"/>
                <w:kern w:val="0"/>
                <w:sz w:val="18"/>
                <w:szCs w:val="18"/>
                <w:lang w:eastAsia="es-BO"/>
                <w14:ligatures w14:val="none"/>
              </w:rPr>
              <w:t>Notification</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(programador de alertas)</w:t>
            </w:r>
          </w:p>
        </w:tc>
        <w:tc>
          <w:tcPr>
            <w:tcW w:w="835" w:type="pct"/>
            <w:tcBorders>
              <w:top w:val="single" w:sz="4" w:space="0" w:color="44B3E1"/>
              <w:left w:val="nil"/>
              <w:bottom w:val="single" w:sz="4" w:space="0" w:color="44B3E1"/>
              <w:right w:val="nil"/>
            </w:tcBorders>
            <w:shd w:val="clear" w:color="auto" w:fill="auto"/>
            <w:vAlign w:val="center"/>
            <w:hideMark/>
          </w:tcPr>
          <w:p w14:paraId="736E885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CP-RF-018</w:t>
            </w:r>
          </w:p>
        </w:tc>
      </w:tr>
      <w:tr w:rsidR="00163424" w:rsidRPr="00163424" w14:paraId="2702981B"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5BB0619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RF-019</w:t>
            </w:r>
          </w:p>
        </w:tc>
        <w:tc>
          <w:tcPr>
            <w:tcW w:w="1461" w:type="pct"/>
            <w:tcBorders>
              <w:top w:val="single" w:sz="4" w:space="0" w:color="44B3E1"/>
              <w:left w:val="nil"/>
              <w:bottom w:val="single" w:sz="4" w:space="0" w:color="44B3E1"/>
              <w:right w:val="nil"/>
            </w:tcBorders>
            <w:shd w:val="clear" w:color="C0E6F5" w:fill="C0E6F5"/>
            <w:vAlign w:val="center"/>
            <w:hideMark/>
          </w:tcPr>
          <w:p w14:paraId="189DED0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NEC-04 | ENT-001</w:t>
            </w:r>
          </w:p>
        </w:tc>
        <w:tc>
          <w:tcPr>
            <w:tcW w:w="626" w:type="pct"/>
            <w:tcBorders>
              <w:top w:val="single" w:sz="4" w:space="0" w:color="44B3E1"/>
              <w:left w:val="nil"/>
              <w:bottom w:val="single" w:sz="4" w:space="0" w:color="44B3E1"/>
              <w:right w:val="nil"/>
            </w:tcBorders>
            <w:shd w:val="clear" w:color="C0E6F5" w:fill="C0E6F5"/>
            <w:vAlign w:val="center"/>
            <w:hideMark/>
          </w:tcPr>
          <w:p w14:paraId="7D99E37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HU-06</w:t>
            </w:r>
          </w:p>
        </w:tc>
        <w:tc>
          <w:tcPr>
            <w:tcW w:w="1565" w:type="pct"/>
            <w:tcBorders>
              <w:top w:val="single" w:sz="4" w:space="0" w:color="44B3E1"/>
              <w:left w:val="nil"/>
              <w:bottom w:val="single" w:sz="4" w:space="0" w:color="44B3E1"/>
              <w:right w:val="nil"/>
            </w:tcBorders>
            <w:shd w:val="clear" w:color="C0E6F5" w:fill="C0E6F5"/>
            <w:vAlign w:val="center"/>
            <w:hideMark/>
          </w:tcPr>
          <w:p w14:paraId="13B8AE4B" w14:textId="200B5D62"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C0E6F5" w:fill="C0E6F5"/>
            <w:vAlign w:val="center"/>
            <w:hideMark/>
          </w:tcPr>
          <w:p w14:paraId="2F03272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CP-RF-019</w:t>
            </w:r>
          </w:p>
        </w:tc>
      </w:tr>
      <w:tr w:rsidR="00163424" w:rsidRPr="00163424" w14:paraId="6E037F1E"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2992047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lastRenderedPageBreak/>
              <w:t>RF-020</w:t>
            </w:r>
          </w:p>
        </w:tc>
        <w:tc>
          <w:tcPr>
            <w:tcW w:w="1461" w:type="pct"/>
            <w:tcBorders>
              <w:top w:val="single" w:sz="4" w:space="0" w:color="44B3E1"/>
              <w:left w:val="nil"/>
              <w:bottom w:val="single" w:sz="4" w:space="0" w:color="44B3E1"/>
              <w:right w:val="nil"/>
            </w:tcBorders>
            <w:shd w:val="clear" w:color="auto" w:fill="auto"/>
            <w:vAlign w:val="center"/>
            <w:hideMark/>
          </w:tcPr>
          <w:p w14:paraId="61C2666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NEC-05 | ENT-001</w:t>
            </w:r>
          </w:p>
        </w:tc>
        <w:tc>
          <w:tcPr>
            <w:tcW w:w="626" w:type="pct"/>
            <w:tcBorders>
              <w:top w:val="single" w:sz="4" w:space="0" w:color="44B3E1"/>
              <w:left w:val="nil"/>
              <w:bottom w:val="single" w:sz="4" w:space="0" w:color="44B3E1"/>
              <w:right w:val="nil"/>
            </w:tcBorders>
            <w:shd w:val="clear" w:color="auto" w:fill="auto"/>
            <w:vAlign w:val="center"/>
            <w:hideMark/>
          </w:tcPr>
          <w:p w14:paraId="79E066F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HU-07</w:t>
            </w:r>
          </w:p>
        </w:tc>
        <w:tc>
          <w:tcPr>
            <w:tcW w:w="1565" w:type="pct"/>
            <w:tcBorders>
              <w:top w:val="single" w:sz="4" w:space="0" w:color="44B3E1"/>
              <w:left w:val="nil"/>
              <w:bottom w:val="single" w:sz="4" w:space="0" w:color="44B3E1"/>
              <w:right w:val="nil"/>
            </w:tcBorders>
            <w:shd w:val="clear" w:color="auto" w:fill="auto"/>
            <w:vAlign w:val="center"/>
            <w:hideMark/>
          </w:tcPr>
          <w:p w14:paraId="30DA3BB7" w14:textId="75FEB94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auto" w:fill="auto"/>
            <w:vAlign w:val="center"/>
            <w:hideMark/>
          </w:tcPr>
          <w:p w14:paraId="3F31A13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CP-RF-020</w:t>
            </w:r>
          </w:p>
        </w:tc>
      </w:tr>
      <w:tr w:rsidR="00163424" w:rsidRPr="00163424" w14:paraId="1D302B1D"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1730999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RF-021</w:t>
            </w:r>
          </w:p>
        </w:tc>
        <w:tc>
          <w:tcPr>
            <w:tcW w:w="1461" w:type="pct"/>
            <w:tcBorders>
              <w:top w:val="single" w:sz="4" w:space="0" w:color="44B3E1"/>
              <w:left w:val="nil"/>
              <w:bottom w:val="single" w:sz="4" w:space="0" w:color="44B3E1"/>
              <w:right w:val="nil"/>
            </w:tcBorders>
            <w:shd w:val="clear" w:color="C0E6F5" w:fill="C0E6F5"/>
            <w:vAlign w:val="center"/>
            <w:hideMark/>
          </w:tcPr>
          <w:p w14:paraId="3E7FDFF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NEC-05 | ENT-001</w:t>
            </w:r>
          </w:p>
        </w:tc>
        <w:tc>
          <w:tcPr>
            <w:tcW w:w="626" w:type="pct"/>
            <w:tcBorders>
              <w:top w:val="single" w:sz="4" w:space="0" w:color="44B3E1"/>
              <w:left w:val="nil"/>
              <w:bottom w:val="single" w:sz="4" w:space="0" w:color="44B3E1"/>
              <w:right w:val="nil"/>
            </w:tcBorders>
            <w:shd w:val="clear" w:color="C0E6F5" w:fill="C0E6F5"/>
            <w:vAlign w:val="center"/>
            <w:hideMark/>
          </w:tcPr>
          <w:p w14:paraId="4ABEBD9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HU-07</w:t>
            </w:r>
          </w:p>
        </w:tc>
        <w:tc>
          <w:tcPr>
            <w:tcW w:w="1565" w:type="pct"/>
            <w:tcBorders>
              <w:top w:val="single" w:sz="4" w:space="0" w:color="44B3E1"/>
              <w:left w:val="nil"/>
              <w:bottom w:val="single" w:sz="4" w:space="0" w:color="44B3E1"/>
              <w:right w:val="nil"/>
            </w:tcBorders>
            <w:shd w:val="clear" w:color="C0E6F5" w:fill="C0E6F5"/>
            <w:vAlign w:val="center"/>
            <w:hideMark/>
          </w:tcPr>
          <w:p w14:paraId="127D68E3" w14:textId="2D9B56E3"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C0E6F5" w:fill="C0E6F5"/>
            <w:vAlign w:val="center"/>
            <w:hideMark/>
          </w:tcPr>
          <w:p w14:paraId="702D840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CP-RF-021</w:t>
            </w:r>
          </w:p>
        </w:tc>
      </w:tr>
      <w:tr w:rsidR="00163424" w:rsidRPr="00163424" w14:paraId="12713499"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5BF2AE2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RF-022</w:t>
            </w:r>
          </w:p>
        </w:tc>
        <w:tc>
          <w:tcPr>
            <w:tcW w:w="1461" w:type="pct"/>
            <w:tcBorders>
              <w:top w:val="single" w:sz="4" w:space="0" w:color="44B3E1"/>
              <w:left w:val="nil"/>
              <w:bottom w:val="single" w:sz="4" w:space="0" w:color="44B3E1"/>
              <w:right w:val="nil"/>
            </w:tcBorders>
            <w:shd w:val="clear" w:color="auto" w:fill="auto"/>
            <w:vAlign w:val="center"/>
            <w:hideMark/>
          </w:tcPr>
          <w:p w14:paraId="08101E55" w14:textId="51764D59" w:rsidR="00163424"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NEC-05 y NEC-33 | ENT-001 y ENT-002</w:t>
            </w:r>
          </w:p>
        </w:tc>
        <w:tc>
          <w:tcPr>
            <w:tcW w:w="626" w:type="pct"/>
            <w:tcBorders>
              <w:top w:val="single" w:sz="4" w:space="0" w:color="44B3E1"/>
              <w:left w:val="nil"/>
              <w:bottom w:val="single" w:sz="4" w:space="0" w:color="44B3E1"/>
              <w:right w:val="nil"/>
            </w:tcBorders>
            <w:shd w:val="clear" w:color="auto" w:fill="auto"/>
            <w:vAlign w:val="center"/>
            <w:hideMark/>
          </w:tcPr>
          <w:p w14:paraId="6D6868A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HU-07</w:t>
            </w:r>
          </w:p>
        </w:tc>
        <w:tc>
          <w:tcPr>
            <w:tcW w:w="1565" w:type="pct"/>
            <w:tcBorders>
              <w:top w:val="single" w:sz="4" w:space="0" w:color="44B3E1"/>
              <w:left w:val="nil"/>
              <w:bottom w:val="single" w:sz="4" w:space="0" w:color="44B3E1"/>
              <w:right w:val="nil"/>
            </w:tcBorders>
            <w:shd w:val="clear" w:color="auto" w:fill="auto"/>
            <w:vAlign w:val="center"/>
            <w:hideMark/>
          </w:tcPr>
          <w:p w14:paraId="5983132C" w14:textId="16BB9731"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w:t>
            </w:r>
            <w:proofErr w:type="spellStart"/>
            <w:r>
              <w:rPr>
                <w:rFonts w:ascii="Century Gothic" w:eastAsia="Times New Roman" w:hAnsi="Century Gothic" w:cs="Times New Roman"/>
                <w:color w:val="000000"/>
                <w:kern w:val="0"/>
                <w:sz w:val="18"/>
                <w:szCs w:val="18"/>
                <w:lang w:eastAsia="es-BO"/>
                <w14:ligatures w14:val="none"/>
              </w:rPr>
              <w:t>Notification</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(programador de alertas)</w:t>
            </w:r>
          </w:p>
        </w:tc>
        <w:tc>
          <w:tcPr>
            <w:tcW w:w="835" w:type="pct"/>
            <w:tcBorders>
              <w:top w:val="single" w:sz="4" w:space="0" w:color="44B3E1"/>
              <w:left w:val="nil"/>
              <w:bottom w:val="single" w:sz="4" w:space="0" w:color="44B3E1"/>
              <w:right w:val="nil"/>
            </w:tcBorders>
            <w:shd w:val="clear" w:color="auto" w:fill="auto"/>
            <w:vAlign w:val="center"/>
            <w:hideMark/>
          </w:tcPr>
          <w:p w14:paraId="148376C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CP-RF-022</w:t>
            </w:r>
          </w:p>
        </w:tc>
      </w:tr>
      <w:tr w:rsidR="00163424" w:rsidRPr="00163424" w14:paraId="0E1DC4F6"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1BFB85C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RF-023</w:t>
            </w:r>
          </w:p>
        </w:tc>
        <w:tc>
          <w:tcPr>
            <w:tcW w:w="1461" w:type="pct"/>
            <w:tcBorders>
              <w:top w:val="single" w:sz="4" w:space="0" w:color="44B3E1"/>
              <w:left w:val="nil"/>
              <w:bottom w:val="single" w:sz="4" w:space="0" w:color="44B3E1"/>
              <w:right w:val="nil"/>
            </w:tcBorders>
            <w:shd w:val="clear" w:color="C0E6F5" w:fill="C0E6F5"/>
            <w:vAlign w:val="center"/>
            <w:hideMark/>
          </w:tcPr>
          <w:p w14:paraId="1B4920D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NEC-05 | ENT-001</w:t>
            </w:r>
          </w:p>
        </w:tc>
        <w:tc>
          <w:tcPr>
            <w:tcW w:w="626" w:type="pct"/>
            <w:tcBorders>
              <w:top w:val="single" w:sz="4" w:space="0" w:color="44B3E1"/>
              <w:left w:val="nil"/>
              <w:bottom w:val="single" w:sz="4" w:space="0" w:color="44B3E1"/>
              <w:right w:val="nil"/>
            </w:tcBorders>
            <w:shd w:val="clear" w:color="C0E6F5" w:fill="C0E6F5"/>
            <w:vAlign w:val="center"/>
            <w:hideMark/>
          </w:tcPr>
          <w:p w14:paraId="5F7D3B8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HU-07</w:t>
            </w:r>
          </w:p>
        </w:tc>
        <w:tc>
          <w:tcPr>
            <w:tcW w:w="1565" w:type="pct"/>
            <w:tcBorders>
              <w:top w:val="single" w:sz="4" w:space="0" w:color="44B3E1"/>
              <w:left w:val="nil"/>
              <w:bottom w:val="single" w:sz="4" w:space="0" w:color="44B3E1"/>
              <w:right w:val="nil"/>
            </w:tcBorders>
            <w:shd w:val="clear" w:color="C0E6F5" w:fill="C0E6F5"/>
            <w:vAlign w:val="center"/>
            <w:hideMark/>
          </w:tcPr>
          <w:p w14:paraId="6262AEEB" w14:textId="6F4F7AB9"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C0E6F5" w:fill="C0E6F5"/>
            <w:vAlign w:val="center"/>
            <w:hideMark/>
          </w:tcPr>
          <w:p w14:paraId="7EDD62A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CP-RF-023</w:t>
            </w:r>
          </w:p>
        </w:tc>
      </w:tr>
      <w:tr w:rsidR="00163424" w:rsidRPr="00163424" w14:paraId="1C79E8C5"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2719B84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RF-024</w:t>
            </w:r>
          </w:p>
        </w:tc>
        <w:tc>
          <w:tcPr>
            <w:tcW w:w="1461" w:type="pct"/>
            <w:tcBorders>
              <w:top w:val="single" w:sz="4" w:space="0" w:color="44B3E1"/>
              <w:left w:val="nil"/>
              <w:bottom w:val="single" w:sz="4" w:space="0" w:color="44B3E1"/>
              <w:right w:val="nil"/>
            </w:tcBorders>
            <w:shd w:val="clear" w:color="auto" w:fill="auto"/>
            <w:vAlign w:val="center"/>
            <w:hideMark/>
          </w:tcPr>
          <w:p w14:paraId="20BE79D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NEC-05 | ENT-001</w:t>
            </w:r>
          </w:p>
        </w:tc>
        <w:tc>
          <w:tcPr>
            <w:tcW w:w="626" w:type="pct"/>
            <w:tcBorders>
              <w:top w:val="single" w:sz="4" w:space="0" w:color="44B3E1"/>
              <w:left w:val="nil"/>
              <w:bottom w:val="single" w:sz="4" w:space="0" w:color="44B3E1"/>
              <w:right w:val="nil"/>
            </w:tcBorders>
            <w:shd w:val="clear" w:color="auto" w:fill="auto"/>
            <w:vAlign w:val="center"/>
            <w:hideMark/>
          </w:tcPr>
          <w:p w14:paraId="465614D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HU-07</w:t>
            </w:r>
          </w:p>
        </w:tc>
        <w:tc>
          <w:tcPr>
            <w:tcW w:w="1565" w:type="pct"/>
            <w:tcBorders>
              <w:top w:val="single" w:sz="4" w:space="0" w:color="44B3E1"/>
              <w:left w:val="nil"/>
              <w:bottom w:val="single" w:sz="4" w:space="0" w:color="44B3E1"/>
              <w:right w:val="nil"/>
            </w:tcBorders>
            <w:shd w:val="clear" w:color="auto" w:fill="auto"/>
            <w:vAlign w:val="center"/>
            <w:hideMark/>
          </w:tcPr>
          <w:p w14:paraId="6F6A31C0" w14:textId="1DB3E2DC"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Pharmacy.Domain</w:t>
            </w:r>
            <w:proofErr w:type="spellEnd"/>
            <w:r>
              <w:rPr>
                <w:rFonts w:ascii="Century Gothic" w:eastAsia="Times New Roman" w:hAnsi="Century Gothic" w:cs="Times New Roman"/>
                <w:color w:val="000000"/>
                <w:kern w:val="0"/>
                <w:sz w:val="18"/>
                <w:szCs w:val="18"/>
                <w:lang w:eastAsia="es-BO"/>
                <w14:ligatures w14:val="none"/>
              </w:rPr>
              <w:t xml:space="preserve"> / </w:t>
            </w: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p>
        </w:tc>
        <w:tc>
          <w:tcPr>
            <w:tcW w:w="835" w:type="pct"/>
            <w:tcBorders>
              <w:top w:val="single" w:sz="4" w:space="0" w:color="44B3E1"/>
              <w:left w:val="nil"/>
              <w:bottom w:val="single" w:sz="4" w:space="0" w:color="44B3E1"/>
              <w:right w:val="nil"/>
            </w:tcBorders>
            <w:shd w:val="clear" w:color="auto" w:fill="auto"/>
            <w:vAlign w:val="center"/>
            <w:hideMark/>
          </w:tcPr>
          <w:p w14:paraId="5803950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CP-RF-024</w:t>
            </w:r>
          </w:p>
        </w:tc>
      </w:tr>
      <w:tr w:rsidR="00163424" w:rsidRPr="00163424" w14:paraId="6B60316C"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0BE3874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RF-025</w:t>
            </w:r>
          </w:p>
        </w:tc>
        <w:tc>
          <w:tcPr>
            <w:tcW w:w="1461" w:type="pct"/>
            <w:tcBorders>
              <w:top w:val="single" w:sz="4" w:space="0" w:color="44B3E1"/>
              <w:left w:val="nil"/>
              <w:bottom w:val="single" w:sz="4" w:space="0" w:color="44B3E1"/>
              <w:right w:val="nil"/>
            </w:tcBorders>
            <w:shd w:val="clear" w:color="C0E6F5" w:fill="C0E6F5"/>
            <w:vAlign w:val="center"/>
            <w:hideMark/>
          </w:tcPr>
          <w:p w14:paraId="32C8E9E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NEC-05 | ENT-001</w:t>
            </w:r>
          </w:p>
        </w:tc>
        <w:tc>
          <w:tcPr>
            <w:tcW w:w="626" w:type="pct"/>
            <w:tcBorders>
              <w:top w:val="single" w:sz="4" w:space="0" w:color="44B3E1"/>
              <w:left w:val="nil"/>
              <w:bottom w:val="single" w:sz="4" w:space="0" w:color="44B3E1"/>
              <w:right w:val="nil"/>
            </w:tcBorders>
            <w:shd w:val="clear" w:color="C0E6F5" w:fill="C0E6F5"/>
            <w:vAlign w:val="center"/>
            <w:hideMark/>
          </w:tcPr>
          <w:p w14:paraId="60C3526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HU-07</w:t>
            </w:r>
          </w:p>
        </w:tc>
        <w:tc>
          <w:tcPr>
            <w:tcW w:w="1565" w:type="pct"/>
            <w:tcBorders>
              <w:top w:val="single" w:sz="4" w:space="0" w:color="44B3E1"/>
              <w:left w:val="nil"/>
              <w:bottom w:val="single" w:sz="4" w:space="0" w:color="44B3E1"/>
              <w:right w:val="nil"/>
            </w:tcBorders>
            <w:shd w:val="clear" w:color="C0E6F5" w:fill="C0E6F5"/>
            <w:vAlign w:val="center"/>
            <w:hideMark/>
          </w:tcPr>
          <w:p w14:paraId="403E59A5" w14:textId="044A9C45"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C0E6F5" w:fill="C0E6F5"/>
            <w:vAlign w:val="center"/>
            <w:hideMark/>
          </w:tcPr>
          <w:p w14:paraId="3301E94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CP-RF-025</w:t>
            </w:r>
          </w:p>
        </w:tc>
      </w:tr>
      <w:tr w:rsidR="00163424" w:rsidRPr="00163424" w14:paraId="195E9839"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6454DF2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RF-026</w:t>
            </w:r>
          </w:p>
        </w:tc>
        <w:tc>
          <w:tcPr>
            <w:tcW w:w="1461" w:type="pct"/>
            <w:tcBorders>
              <w:top w:val="single" w:sz="4" w:space="0" w:color="44B3E1"/>
              <w:left w:val="nil"/>
              <w:bottom w:val="single" w:sz="4" w:space="0" w:color="44B3E1"/>
              <w:right w:val="nil"/>
            </w:tcBorders>
            <w:shd w:val="clear" w:color="auto" w:fill="auto"/>
            <w:vAlign w:val="center"/>
            <w:hideMark/>
          </w:tcPr>
          <w:p w14:paraId="270138E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NEC-06 | ENT-001</w:t>
            </w:r>
          </w:p>
        </w:tc>
        <w:tc>
          <w:tcPr>
            <w:tcW w:w="626" w:type="pct"/>
            <w:tcBorders>
              <w:top w:val="single" w:sz="4" w:space="0" w:color="44B3E1"/>
              <w:left w:val="nil"/>
              <w:bottom w:val="single" w:sz="4" w:space="0" w:color="44B3E1"/>
              <w:right w:val="nil"/>
            </w:tcBorders>
            <w:shd w:val="clear" w:color="auto" w:fill="auto"/>
            <w:vAlign w:val="center"/>
            <w:hideMark/>
          </w:tcPr>
          <w:p w14:paraId="74F1B58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HU-08</w:t>
            </w:r>
          </w:p>
        </w:tc>
        <w:tc>
          <w:tcPr>
            <w:tcW w:w="1565" w:type="pct"/>
            <w:tcBorders>
              <w:top w:val="single" w:sz="4" w:space="0" w:color="44B3E1"/>
              <w:left w:val="nil"/>
              <w:bottom w:val="single" w:sz="4" w:space="0" w:color="44B3E1"/>
              <w:right w:val="nil"/>
            </w:tcBorders>
            <w:shd w:val="clear" w:color="auto" w:fill="auto"/>
            <w:vAlign w:val="center"/>
            <w:hideMark/>
          </w:tcPr>
          <w:p w14:paraId="77CF2A81" w14:textId="333BC102"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auto" w:fill="auto"/>
            <w:vAlign w:val="center"/>
            <w:hideMark/>
          </w:tcPr>
          <w:p w14:paraId="619E84E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CP-RF-026</w:t>
            </w:r>
          </w:p>
        </w:tc>
      </w:tr>
      <w:tr w:rsidR="00163424" w:rsidRPr="00163424" w14:paraId="14541991"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5D027C8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RF-027</w:t>
            </w:r>
          </w:p>
        </w:tc>
        <w:tc>
          <w:tcPr>
            <w:tcW w:w="1461" w:type="pct"/>
            <w:tcBorders>
              <w:top w:val="single" w:sz="4" w:space="0" w:color="44B3E1"/>
              <w:left w:val="nil"/>
              <w:bottom w:val="single" w:sz="4" w:space="0" w:color="44B3E1"/>
              <w:right w:val="nil"/>
            </w:tcBorders>
            <w:shd w:val="clear" w:color="C0E6F5" w:fill="C0E6F5"/>
            <w:vAlign w:val="center"/>
            <w:hideMark/>
          </w:tcPr>
          <w:p w14:paraId="43710FC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NEC-06 | ENT-001</w:t>
            </w:r>
          </w:p>
        </w:tc>
        <w:tc>
          <w:tcPr>
            <w:tcW w:w="626" w:type="pct"/>
            <w:tcBorders>
              <w:top w:val="single" w:sz="4" w:space="0" w:color="44B3E1"/>
              <w:left w:val="nil"/>
              <w:bottom w:val="single" w:sz="4" w:space="0" w:color="44B3E1"/>
              <w:right w:val="nil"/>
            </w:tcBorders>
            <w:shd w:val="clear" w:color="C0E6F5" w:fill="C0E6F5"/>
            <w:vAlign w:val="center"/>
            <w:hideMark/>
          </w:tcPr>
          <w:p w14:paraId="6376337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HU-08</w:t>
            </w:r>
          </w:p>
        </w:tc>
        <w:tc>
          <w:tcPr>
            <w:tcW w:w="1565" w:type="pct"/>
            <w:tcBorders>
              <w:top w:val="single" w:sz="4" w:space="0" w:color="44B3E1"/>
              <w:left w:val="nil"/>
              <w:bottom w:val="single" w:sz="4" w:space="0" w:color="44B3E1"/>
              <w:right w:val="nil"/>
            </w:tcBorders>
            <w:shd w:val="clear" w:color="C0E6F5" w:fill="C0E6F5"/>
            <w:vAlign w:val="center"/>
            <w:hideMark/>
          </w:tcPr>
          <w:p w14:paraId="48A1E3C1" w14:textId="38A18719"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C0E6F5" w:fill="C0E6F5"/>
            <w:vAlign w:val="center"/>
            <w:hideMark/>
          </w:tcPr>
          <w:p w14:paraId="05AB367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CP-RF-027</w:t>
            </w:r>
          </w:p>
        </w:tc>
      </w:tr>
      <w:tr w:rsidR="00163424" w:rsidRPr="00163424" w14:paraId="37C40551"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79658FF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RF-028</w:t>
            </w:r>
          </w:p>
        </w:tc>
        <w:tc>
          <w:tcPr>
            <w:tcW w:w="1461" w:type="pct"/>
            <w:tcBorders>
              <w:top w:val="single" w:sz="4" w:space="0" w:color="44B3E1"/>
              <w:left w:val="nil"/>
              <w:bottom w:val="single" w:sz="4" w:space="0" w:color="44B3E1"/>
              <w:right w:val="nil"/>
            </w:tcBorders>
            <w:shd w:val="clear" w:color="auto" w:fill="auto"/>
            <w:vAlign w:val="center"/>
            <w:hideMark/>
          </w:tcPr>
          <w:p w14:paraId="4850CAB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NEC-06 | ENT-001</w:t>
            </w:r>
          </w:p>
        </w:tc>
        <w:tc>
          <w:tcPr>
            <w:tcW w:w="626" w:type="pct"/>
            <w:tcBorders>
              <w:top w:val="single" w:sz="4" w:space="0" w:color="44B3E1"/>
              <w:left w:val="nil"/>
              <w:bottom w:val="single" w:sz="4" w:space="0" w:color="44B3E1"/>
              <w:right w:val="nil"/>
            </w:tcBorders>
            <w:shd w:val="clear" w:color="auto" w:fill="auto"/>
            <w:vAlign w:val="center"/>
            <w:hideMark/>
          </w:tcPr>
          <w:p w14:paraId="5E7E0CD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HU-08</w:t>
            </w:r>
          </w:p>
        </w:tc>
        <w:tc>
          <w:tcPr>
            <w:tcW w:w="1565" w:type="pct"/>
            <w:tcBorders>
              <w:top w:val="single" w:sz="4" w:space="0" w:color="44B3E1"/>
              <w:left w:val="nil"/>
              <w:bottom w:val="single" w:sz="4" w:space="0" w:color="44B3E1"/>
              <w:right w:val="nil"/>
            </w:tcBorders>
            <w:shd w:val="clear" w:color="auto" w:fill="auto"/>
            <w:vAlign w:val="center"/>
            <w:hideMark/>
          </w:tcPr>
          <w:p w14:paraId="24C0B5E8" w14:textId="57DDBF8D"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auto" w:fill="auto"/>
            <w:vAlign w:val="center"/>
            <w:hideMark/>
          </w:tcPr>
          <w:p w14:paraId="100F588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CP-RF-028</w:t>
            </w:r>
          </w:p>
        </w:tc>
      </w:tr>
      <w:tr w:rsidR="00163424" w:rsidRPr="00163424" w14:paraId="22AA291B"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760CB8D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RF-029</w:t>
            </w:r>
          </w:p>
        </w:tc>
        <w:tc>
          <w:tcPr>
            <w:tcW w:w="1461" w:type="pct"/>
            <w:tcBorders>
              <w:top w:val="single" w:sz="4" w:space="0" w:color="44B3E1"/>
              <w:left w:val="nil"/>
              <w:bottom w:val="single" w:sz="4" w:space="0" w:color="44B3E1"/>
              <w:right w:val="nil"/>
            </w:tcBorders>
            <w:shd w:val="clear" w:color="C0E6F5" w:fill="C0E6F5"/>
            <w:vAlign w:val="center"/>
            <w:hideMark/>
          </w:tcPr>
          <w:p w14:paraId="611BBD5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NEC-06 | ENT-001</w:t>
            </w:r>
          </w:p>
        </w:tc>
        <w:tc>
          <w:tcPr>
            <w:tcW w:w="626" w:type="pct"/>
            <w:tcBorders>
              <w:top w:val="single" w:sz="4" w:space="0" w:color="44B3E1"/>
              <w:left w:val="nil"/>
              <w:bottom w:val="single" w:sz="4" w:space="0" w:color="44B3E1"/>
              <w:right w:val="nil"/>
            </w:tcBorders>
            <w:shd w:val="clear" w:color="C0E6F5" w:fill="C0E6F5"/>
            <w:vAlign w:val="center"/>
            <w:hideMark/>
          </w:tcPr>
          <w:p w14:paraId="003C678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HU-08</w:t>
            </w:r>
          </w:p>
        </w:tc>
        <w:tc>
          <w:tcPr>
            <w:tcW w:w="1565" w:type="pct"/>
            <w:tcBorders>
              <w:top w:val="single" w:sz="4" w:space="0" w:color="44B3E1"/>
              <w:left w:val="nil"/>
              <w:bottom w:val="single" w:sz="4" w:space="0" w:color="44B3E1"/>
              <w:right w:val="nil"/>
            </w:tcBorders>
            <w:shd w:val="clear" w:color="C0E6F5" w:fill="C0E6F5"/>
            <w:vAlign w:val="center"/>
            <w:hideMark/>
          </w:tcPr>
          <w:p w14:paraId="285CC8F0" w14:textId="377969F5"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C0E6F5" w:fill="C0E6F5"/>
            <w:vAlign w:val="center"/>
            <w:hideMark/>
          </w:tcPr>
          <w:p w14:paraId="0A9574B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CP-RF-029</w:t>
            </w:r>
          </w:p>
        </w:tc>
      </w:tr>
      <w:tr w:rsidR="00163424" w:rsidRPr="00163424" w14:paraId="4FA7D480"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74F7A7E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RF-030</w:t>
            </w:r>
          </w:p>
        </w:tc>
        <w:tc>
          <w:tcPr>
            <w:tcW w:w="1461" w:type="pct"/>
            <w:tcBorders>
              <w:top w:val="single" w:sz="4" w:space="0" w:color="44B3E1"/>
              <w:left w:val="nil"/>
              <w:bottom w:val="single" w:sz="4" w:space="0" w:color="44B3E1"/>
              <w:right w:val="nil"/>
            </w:tcBorders>
            <w:shd w:val="clear" w:color="auto" w:fill="auto"/>
            <w:vAlign w:val="center"/>
            <w:hideMark/>
          </w:tcPr>
          <w:p w14:paraId="5BF04FF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NEC-06 | ENT-001</w:t>
            </w:r>
          </w:p>
        </w:tc>
        <w:tc>
          <w:tcPr>
            <w:tcW w:w="626" w:type="pct"/>
            <w:tcBorders>
              <w:top w:val="single" w:sz="4" w:space="0" w:color="44B3E1"/>
              <w:left w:val="nil"/>
              <w:bottom w:val="single" w:sz="4" w:space="0" w:color="44B3E1"/>
              <w:right w:val="nil"/>
            </w:tcBorders>
            <w:shd w:val="clear" w:color="auto" w:fill="auto"/>
            <w:vAlign w:val="center"/>
            <w:hideMark/>
          </w:tcPr>
          <w:p w14:paraId="2D394A1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HU-09</w:t>
            </w:r>
          </w:p>
        </w:tc>
        <w:tc>
          <w:tcPr>
            <w:tcW w:w="1565" w:type="pct"/>
            <w:tcBorders>
              <w:top w:val="single" w:sz="4" w:space="0" w:color="44B3E1"/>
              <w:left w:val="nil"/>
              <w:bottom w:val="single" w:sz="4" w:space="0" w:color="44B3E1"/>
              <w:right w:val="nil"/>
            </w:tcBorders>
            <w:shd w:val="clear" w:color="auto" w:fill="auto"/>
            <w:vAlign w:val="center"/>
            <w:hideMark/>
          </w:tcPr>
          <w:p w14:paraId="09DC4281" w14:textId="5E13C066"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auto" w:fill="auto"/>
            <w:vAlign w:val="center"/>
            <w:hideMark/>
          </w:tcPr>
          <w:p w14:paraId="61F002C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CP-RF-030</w:t>
            </w:r>
          </w:p>
        </w:tc>
      </w:tr>
      <w:tr w:rsidR="00163424" w:rsidRPr="00163424" w14:paraId="56D5A53A"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7490198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RF-031</w:t>
            </w:r>
          </w:p>
        </w:tc>
        <w:tc>
          <w:tcPr>
            <w:tcW w:w="1461" w:type="pct"/>
            <w:tcBorders>
              <w:top w:val="single" w:sz="4" w:space="0" w:color="44B3E1"/>
              <w:left w:val="nil"/>
              <w:bottom w:val="single" w:sz="4" w:space="0" w:color="44B3E1"/>
              <w:right w:val="nil"/>
            </w:tcBorders>
            <w:shd w:val="clear" w:color="C0E6F5" w:fill="C0E6F5"/>
            <w:vAlign w:val="center"/>
            <w:hideMark/>
          </w:tcPr>
          <w:p w14:paraId="5730208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NEC-06 | ENT-001</w:t>
            </w:r>
          </w:p>
        </w:tc>
        <w:tc>
          <w:tcPr>
            <w:tcW w:w="626" w:type="pct"/>
            <w:tcBorders>
              <w:top w:val="single" w:sz="4" w:space="0" w:color="44B3E1"/>
              <w:left w:val="nil"/>
              <w:bottom w:val="single" w:sz="4" w:space="0" w:color="44B3E1"/>
              <w:right w:val="nil"/>
            </w:tcBorders>
            <w:shd w:val="clear" w:color="C0E6F5" w:fill="C0E6F5"/>
            <w:vAlign w:val="center"/>
            <w:hideMark/>
          </w:tcPr>
          <w:p w14:paraId="6C5C451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HU-09</w:t>
            </w:r>
          </w:p>
        </w:tc>
        <w:tc>
          <w:tcPr>
            <w:tcW w:w="1565" w:type="pct"/>
            <w:tcBorders>
              <w:top w:val="single" w:sz="4" w:space="0" w:color="44B3E1"/>
              <w:left w:val="nil"/>
              <w:bottom w:val="single" w:sz="4" w:space="0" w:color="44B3E1"/>
              <w:right w:val="nil"/>
            </w:tcBorders>
            <w:shd w:val="clear" w:color="C0E6F5" w:fill="C0E6F5"/>
            <w:vAlign w:val="center"/>
            <w:hideMark/>
          </w:tcPr>
          <w:p w14:paraId="2AD354BB" w14:textId="578690E4"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C0E6F5" w:fill="C0E6F5"/>
            <w:vAlign w:val="center"/>
            <w:hideMark/>
          </w:tcPr>
          <w:p w14:paraId="0866479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CP-RF-031</w:t>
            </w:r>
          </w:p>
        </w:tc>
      </w:tr>
      <w:tr w:rsidR="00163424" w:rsidRPr="00163424" w14:paraId="7D1A7B8F"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5D308A7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RF-032</w:t>
            </w:r>
          </w:p>
        </w:tc>
        <w:tc>
          <w:tcPr>
            <w:tcW w:w="1461" w:type="pct"/>
            <w:tcBorders>
              <w:top w:val="single" w:sz="4" w:space="0" w:color="44B3E1"/>
              <w:left w:val="nil"/>
              <w:bottom w:val="single" w:sz="4" w:space="0" w:color="44B3E1"/>
              <w:right w:val="nil"/>
            </w:tcBorders>
            <w:shd w:val="clear" w:color="auto" w:fill="auto"/>
            <w:vAlign w:val="center"/>
            <w:hideMark/>
          </w:tcPr>
          <w:p w14:paraId="2A3C123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NEC-06 y NEC-05 | ENT-001</w:t>
            </w:r>
          </w:p>
        </w:tc>
        <w:tc>
          <w:tcPr>
            <w:tcW w:w="626" w:type="pct"/>
            <w:tcBorders>
              <w:top w:val="single" w:sz="4" w:space="0" w:color="44B3E1"/>
              <w:left w:val="nil"/>
              <w:bottom w:val="single" w:sz="4" w:space="0" w:color="44B3E1"/>
              <w:right w:val="nil"/>
            </w:tcBorders>
            <w:shd w:val="clear" w:color="auto" w:fill="auto"/>
            <w:vAlign w:val="center"/>
            <w:hideMark/>
          </w:tcPr>
          <w:p w14:paraId="5D941A9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HU-09</w:t>
            </w:r>
          </w:p>
        </w:tc>
        <w:tc>
          <w:tcPr>
            <w:tcW w:w="1565" w:type="pct"/>
            <w:tcBorders>
              <w:top w:val="single" w:sz="4" w:space="0" w:color="44B3E1"/>
              <w:left w:val="nil"/>
              <w:bottom w:val="single" w:sz="4" w:space="0" w:color="44B3E1"/>
              <w:right w:val="nil"/>
            </w:tcBorders>
            <w:shd w:val="clear" w:color="auto" w:fill="auto"/>
            <w:vAlign w:val="center"/>
            <w:hideMark/>
          </w:tcPr>
          <w:p w14:paraId="15CD767E" w14:textId="79761703"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auto" w:fill="auto"/>
            <w:vAlign w:val="center"/>
            <w:hideMark/>
          </w:tcPr>
          <w:p w14:paraId="06476C8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CP-RF-032</w:t>
            </w:r>
          </w:p>
        </w:tc>
      </w:tr>
      <w:tr w:rsidR="00163424" w:rsidRPr="00163424" w14:paraId="70C7BE25"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7C030FF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RF-033</w:t>
            </w:r>
          </w:p>
        </w:tc>
        <w:tc>
          <w:tcPr>
            <w:tcW w:w="1461" w:type="pct"/>
            <w:tcBorders>
              <w:top w:val="single" w:sz="4" w:space="0" w:color="44B3E1"/>
              <w:left w:val="nil"/>
              <w:bottom w:val="single" w:sz="4" w:space="0" w:color="44B3E1"/>
              <w:right w:val="nil"/>
            </w:tcBorders>
            <w:shd w:val="clear" w:color="C0E6F5" w:fill="C0E6F5"/>
            <w:vAlign w:val="center"/>
            <w:hideMark/>
          </w:tcPr>
          <w:p w14:paraId="1C8849A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NEC-08 | ENT-001</w:t>
            </w:r>
          </w:p>
        </w:tc>
        <w:tc>
          <w:tcPr>
            <w:tcW w:w="626" w:type="pct"/>
            <w:tcBorders>
              <w:top w:val="single" w:sz="4" w:space="0" w:color="44B3E1"/>
              <w:left w:val="nil"/>
              <w:bottom w:val="single" w:sz="4" w:space="0" w:color="44B3E1"/>
              <w:right w:val="nil"/>
            </w:tcBorders>
            <w:shd w:val="clear" w:color="C0E6F5" w:fill="C0E6F5"/>
            <w:vAlign w:val="center"/>
            <w:hideMark/>
          </w:tcPr>
          <w:p w14:paraId="337F4EA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HU-09</w:t>
            </w:r>
          </w:p>
        </w:tc>
        <w:tc>
          <w:tcPr>
            <w:tcW w:w="1565" w:type="pct"/>
            <w:tcBorders>
              <w:top w:val="single" w:sz="4" w:space="0" w:color="44B3E1"/>
              <w:left w:val="nil"/>
              <w:bottom w:val="single" w:sz="4" w:space="0" w:color="44B3E1"/>
              <w:right w:val="nil"/>
            </w:tcBorders>
            <w:shd w:val="clear" w:color="C0E6F5" w:fill="C0E6F5"/>
            <w:vAlign w:val="center"/>
            <w:hideMark/>
          </w:tcPr>
          <w:p w14:paraId="35FA6B70" w14:textId="206D0B4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C0E6F5" w:fill="C0E6F5"/>
            <w:vAlign w:val="center"/>
            <w:hideMark/>
          </w:tcPr>
          <w:p w14:paraId="62F875B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CP-RF-033</w:t>
            </w:r>
          </w:p>
        </w:tc>
      </w:tr>
      <w:tr w:rsidR="00163424" w:rsidRPr="00163424" w14:paraId="1A4F47A7"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39D6902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RF-034</w:t>
            </w:r>
          </w:p>
        </w:tc>
        <w:tc>
          <w:tcPr>
            <w:tcW w:w="1461" w:type="pct"/>
            <w:tcBorders>
              <w:top w:val="single" w:sz="4" w:space="0" w:color="44B3E1"/>
              <w:left w:val="nil"/>
              <w:bottom w:val="single" w:sz="4" w:space="0" w:color="44B3E1"/>
              <w:right w:val="nil"/>
            </w:tcBorders>
            <w:shd w:val="clear" w:color="auto" w:fill="auto"/>
            <w:vAlign w:val="center"/>
            <w:hideMark/>
          </w:tcPr>
          <w:p w14:paraId="7764BB4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NEC-23 y NEC-24 | ENT-002</w:t>
            </w:r>
          </w:p>
        </w:tc>
        <w:tc>
          <w:tcPr>
            <w:tcW w:w="626" w:type="pct"/>
            <w:tcBorders>
              <w:top w:val="single" w:sz="4" w:space="0" w:color="44B3E1"/>
              <w:left w:val="nil"/>
              <w:bottom w:val="single" w:sz="4" w:space="0" w:color="44B3E1"/>
              <w:right w:val="nil"/>
            </w:tcBorders>
            <w:shd w:val="clear" w:color="auto" w:fill="auto"/>
            <w:vAlign w:val="center"/>
            <w:hideMark/>
          </w:tcPr>
          <w:p w14:paraId="6E71527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HU-10</w:t>
            </w:r>
          </w:p>
        </w:tc>
        <w:tc>
          <w:tcPr>
            <w:tcW w:w="1565" w:type="pct"/>
            <w:tcBorders>
              <w:top w:val="single" w:sz="4" w:space="0" w:color="44B3E1"/>
              <w:left w:val="nil"/>
              <w:bottom w:val="single" w:sz="4" w:space="0" w:color="44B3E1"/>
              <w:right w:val="nil"/>
            </w:tcBorders>
            <w:shd w:val="clear" w:color="auto" w:fill="auto"/>
            <w:vAlign w:val="center"/>
            <w:hideMark/>
          </w:tcPr>
          <w:p w14:paraId="0C7621D0" w14:textId="150788F1"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auto" w:fill="auto"/>
            <w:vAlign w:val="center"/>
            <w:hideMark/>
          </w:tcPr>
          <w:p w14:paraId="2AFBD60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CP-RF-034</w:t>
            </w:r>
          </w:p>
        </w:tc>
      </w:tr>
      <w:tr w:rsidR="00163424" w:rsidRPr="00163424" w14:paraId="43A0061F"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6E7C9B7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lastRenderedPageBreak/>
              <w:t>RF-035</w:t>
            </w:r>
          </w:p>
        </w:tc>
        <w:tc>
          <w:tcPr>
            <w:tcW w:w="1461" w:type="pct"/>
            <w:tcBorders>
              <w:top w:val="single" w:sz="4" w:space="0" w:color="44B3E1"/>
              <w:left w:val="nil"/>
              <w:bottom w:val="single" w:sz="4" w:space="0" w:color="44B3E1"/>
              <w:right w:val="nil"/>
            </w:tcBorders>
            <w:shd w:val="clear" w:color="C0E6F5" w:fill="C0E6F5"/>
            <w:vAlign w:val="center"/>
            <w:hideMark/>
          </w:tcPr>
          <w:p w14:paraId="3D65479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NEC-23 | ENT-002</w:t>
            </w:r>
          </w:p>
        </w:tc>
        <w:tc>
          <w:tcPr>
            <w:tcW w:w="626" w:type="pct"/>
            <w:tcBorders>
              <w:top w:val="single" w:sz="4" w:space="0" w:color="44B3E1"/>
              <w:left w:val="nil"/>
              <w:bottom w:val="single" w:sz="4" w:space="0" w:color="44B3E1"/>
              <w:right w:val="nil"/>
            </w:tcBorders>
            <w:shd w:val="clear" w:color="C0E6F5" w:fill="C0E6F5"/>
            <w:vAlign w:val="center"/>
            <w:hideMark/>
          </w:tcPr>
          <w:p w14:paraId="7177AB5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HU-10</w:t>
            </w:r>
          </w:p>
        </w:tc>
        <w:tc>
          <w:tcPr>
            <w:tcW w:w="1565" w:type="pct"/>
            <w:tcBorders>
              <w:top w:val="single" w:sz="4" w:space="0" w:color="44B3E1"/>
              <w:left w:val="nil"/>
              <w:bottom w:val="single" w:sz="4" w:space="0" w:color="44B3E1"/>
              <w:right w:val="nil"/>
            </w:tcBorders>
            <w:shd w:val="clear" w:color="C0E6F5" w:fill="C0E6F5"/>
            <w:vAlign w:val="center"/>
            <w:hideMark/>
          </w:tcPr>
          <w:p w14:paraId="16F519C0" w14:textId="44107F80"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C0E6F5" w:fill="C0E6F5"/>
            <w:vAlign w:val="center"/>
            <w:hideMark/>
          </w:tcPr>
          <w:p w14:paraId="53E9990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CP-RF-035</w:t>
            </w:r>
          </w:p>
        </w:tc>
      </w:tr>
      <w:tr w:rsidR="00163424" w:rsidRPr="00163424" w14:paraId="6ECE0317"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6D179AA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RF-036</w:t>
            </w:r>
          </w:p>
        </w:tc>
        <w:tc>
          <w:tcPr>
            <w:tcW w:w="1461" w:type="pct"/>
            <w:tcBorders>
              <w:top w:val="single" w:sz="4" w:space="0" w:color="44B3E1"/>
              <w:left w:val="nil"/>
              <w:bottom w:val="single" w:sz="4" w:space="0" w:color="44B3E1"/>
              <w:right w:val="nil"/>
            </w:tcBorders>
            <w:shd w:val="clear" w:color="auto" w:fill="auto"/>
            <w:vAlign w:val="center"/>
            <w:hideMark/>
          </w:tcPr>
          <w:p w14:paraId="3D956FE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NEC-24 | ENT-002</w:t>
            </w:r>
          </w:p>
        </w:tc>
        <w:tc>
          <w:tcPr>
            <w:tcW w:w="626" w:type="pct"/>
            <w:tcBorders>
              <w:top w:val="single" w:sz="4" w:space="0" w:color="44B3E1"/>
              <w:left w:val="nil"/>
              <w:bottom w:val="single" w:sz="4" w:space="0" w:color="44B3E1"/>
              <w:right w:val="nil"/>
            </w:tcBorders>
            <w:shd w:val="clear" w:color="auto" w:fill="auto"/>
            <w:vAlign w:val="center"/>
            <w:hideMark/>
          </w:tcPr>
          <w:p w14:paraId="28F3E73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HU-10</w:t>
            </w:r>
          </w:p>
        </w:tc>
        <w:tc>
          <w:tcPr>
            <w:tcW w:w="1565" w:type="pct"/>
            <w:tcBorders>
              <w:top w:val="single" w:sz="4" w:space="0" w:color="44B3E1"/>
              <w:left w:val="nil"/>
              <w:bottom w:val="single" w:sz="4" w:space="0" w:color="44B3E1"/>
              <w:right w:val="nil"/>
            </w:tcBorders>
            <w:shd w:val="clear" w:color="auto" w:fill="auto"/>
            <w:vAlign w:val="center"/>
            <w:hideMark/>
          </w:tcPr>
          <w:p w14:paraId="2FF8DB3B" w14:textId="17C00D7A"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auto" w:fill="auto"/>
            <w:vAlign w:val="center"/>
            <w:hideMark/>
          </w:tcPr>
          <w:p w14:paraId="78FF222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CP-RF-036</w:t>
            </w:r>
          </w:p>
        </w:tc>
      </w:tr>
      <w:tr w:rsidR="00163424" w:rsidRPr="00163424" w14:paraId="100B6960"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705969C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RF-037</w:t>
            </w:r>
          </w:p>
        </w:tc>
        <w:tc>
          <w:tcPr>
            <w:tcW w:w="1461" w:type="pct"/>
            <w:tcBorders>
              <w:top w:val="single" w:sz="4" w:space="0" w:color="44B3E1"/>
              <w:left w:val="nil"/>
              <w:bottom w:val="single" w:sz="4" w:space="0" w:color="44B3E1"/>
              <w:right w:val="nil"/>
            </w:tcBorders>
            <w:shd w:val="clear" w:color="C0E6F5" w:fill="C0E6F5"/>
            <w:vAlign w:val="center"/>
            <w:hideMark/>
          </w:tcPr>
          <w:p w14:paraId="313C3B8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NEC-07 | ENT-001 y ENT-002</w:t>
            </w:r>
          </w:p>
        </w:tc>
        <w:tc>
          <w:tcPr>
            <w:tcW w:w="626" w:type="pct"/>
            <w:tcBorders>
              <w:top w:val="single" w:sz="4" w:space="0" w:color="44B3E1"/>
              <w:left w:val="nil"/>
              <w:bottom w:val="single" w:sz="4" w:space="0" w:color="44B3E1"/>
              <w:right w:val="nil"/>
            </w:tcBorders>
            <w:shd w:val="clear" w:color="C0E6F5" w:fill="C0E6F5"/>
            <w:vAlign w:val="center"/>
            <w:hideMark/>
          </w:tcPr>
          <w:p w14:paraId="6EC49F7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HU-11</w:t>
            </w:r>
          </w:p>
        </w:tc>
        <w:tc>
          <w:tcPr>
            <w:tcW w:w="1565" w:type="pct"/>
            <w:tcBorders>
              <w:top w:val="single" w:sz="4" w:space="0" w:color="44B3E1"/>
              <w:left w:val="nil"/>
              <w:bottom w:val="single" w:sz="4" w:space="0" w:color="44B3E1"/>
              <w:right w:val="nil"/>
            </w:tcBorders>
            <w:shd w:val="clear" w:color="C0E6F5" w:fill="C0E6F5"/>
            <w:vAlign w:val="center"/>
            <w:hideMark/>
          </w:tcPr>
          <w:p w14:paraId="0826172F" w14:textId="331A1060"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C0E6F5" w:fill="C0E6F5"/>
            <w:vAlign w:val="center"/>
            <w:hideMark/>
          </w:tcPr>
          <w:p w14:paraId="38542B3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CP-RF-037</w:t>
            </w:r>
          </w:p>
        </w:tc>
      </w:tr>
      <w:tr w:rsidR="00163424" w:rsidRPr="00163424" w14:paraId="7AAC32D2"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20D653C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RF-038</w:t>
            </w:r>
          </w:p>
        </w:tc>
        <w:tc>
          <w:tcPr>
            <w:tcW w:w="1461" w:type="pct"/>
            <w:tcBorders>
              <w:top w:val="single" w:sz="4" w:space="0" w:color="44B3E1"/>
              <w:left w:val="nil"/>
              <w:bottom w:val="single" w:sz="4" w:space="0" w:color="44B3E1"/>
              <w:right w:val="nil"/>
            </w:tcBorders>
            <w:shd w:val="clear" w:color="auto" w:fill="auto"/>
            <w:vAlign w:val="center"/>
            <w:hideMark/>
          </w:tcPr>
          <w:p w14:paraId="5958D33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NEC-07 | ENT-001 y ENT-002</w:t>
            </w:r>
          </w:p>
        </w:tc>
        <w:tc>
          <w:tcPr>
            <w:tcW w:w="626" w:type="pct"/>
            <w:tcBorders>
              <w:top w:val="single" w:sz="4" w:space="0" w:color="44B3E1"/>
              <w:left w:val="nil"/>
              <w:bottom w:val="single" w:sz="4" w:space="0" w:color="44B3E1"/>
              <w:right w:val="nil"/>
            </w:tcBorders>
            <w:shd w:val="clear" w:color="auto" w:fill="auto"/>
            <w:vAlign w:val="center"/>
            <w:hideMark/>
          </w:tcPr>
          <w:p w14:paraId="3FAB70E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HU-11</w:t>
            </w:r>
          </w:p>
        </w:tc>
        <w:tc>
          <w:tcPr>
            <w:tcW w:w="1565" w:type="pct"/>
            <w:tcBorders>
              <w:top w:val="single" w:sz="4" w:space="0" w:color="44B3E1"/>
              <w:left w:val="nil"/>
              <w:bottom w:val="single" w:sz="4" w:space="0" w:color="44B3E1"/>
              <w:right w:val="nil"/>
            </w:tcBorders>
            <w:shd w:val="clear" w:color="auto" w:fill="auto"/>
            <w:vAlign w:val="center"/>
            <w:hideMark/>
          </w:tcPr>
          <w:p w14:paraId="2F16D676" w14:textId="499DD849"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1A2E3B7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CP-RF-038</w:t>
            </w:r>
          </w:p>
        </w:tc>
      </w:tr>
      <w:tr w:rsidR="00163424" w:rsidRPr="00163424" w14:paraId="2A7F5A29"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3B26A66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RF-039</w:t>
            </w:r>
          </w:p>
        </w:tc>
        <w:tc>
          <w:tcPr>
            <w:tcW w:w="1461" w:type="pct"/>
            <w:tcBorders>
              <w:top w:val="single" w:sz="4" w:space="0" w:color="44B3E1"/>
              <w:left w:val="nil"/>
              <w:bottom w:val="single" w:sz="4" w:space="0" w:color="44B3E1"/>
              <w:right w:val="nil"/>
            </w:tcBorders>
            <w:shd w:val="clear" w:color="C0E6F5" w:fill="C0E6F5"/>
            <w:vAlign w:val="center"/>
            <w:hideMark/>
          </w:tcPr>
          <w:p w14:paraId="54CA06C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NEC-07 | ENT-001</w:t>
            </w:r>
          </w:p>
        </w:tc>
        <w:tc>
          <w:tcPr>
            <w:tcW w:w="626" w:type="pct"/>
            <w:tcBorders>
              <w:top w:val="single" w:sz="4" w:space="0" w:color="44B3E1"/>
              <w:left w:val="nil"/>
              <w:bottom w:val="single" w:sz="4" w:space="0" w:color="44B3E1"/>
              <w:right w:val="nil"/>
            </w:tcBorders>
            <w:shd w:val="clear" w:color="C0E6F5" w:fill="C0E6F5"/>
            <w:vAlign w:val="center"/>
            <w:hideMark/>
          </w:tcPr>
          <w:p w14:paraId="657389F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HU-11</w:t>
            </w:r>
          </w:p>
        </w:tc>
        <w:tc>
          <w:tcPr>
            <w:tcW w:w="1565" w:type="pct"/>
            <w:tcBorders>
              <w:top w:val="single" w:sz="4" w:space="0" w:color="44B3E1"/>
              <w:left w:val="nil"/>
              <w:bottom w:val="single" w:sz="4" w:space="0" w:color="44B3E1"/>
              <w:right w:val="nil"/>
            </w:tcBorders>
            <w:shd w:val="clear" w:color="C0E6F5" w:fill="C0E6F5"/>
            <w:vAlign w:val="center"/>
            <w:hideMark/>
          </w:tcPr>
          <w:p w14:paraId="1C818C80" w14:textId="783B73ED"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C0E6F5" w:fill="C0E6F5"/>
            <w:vAlign w:val="center"/>
            <w:hideMark/>
          </w:tcPr>
          <w:p w14:paraId="30F7B8F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CP-RF-039</w:t>
            </w:r>
          </w:p>
        </w:tc>
      </w:tr>
      <w:tr w:rsidR="00163424" w:rsidRPr="00163424" w14:paraId="3714F745"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72B2917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RF-040</w:t>
            </w:r>
          </w:p>
        </w:tc>
        <w:tc>
          <w:tcPr>
            <w:tcW w:w="1461" w:type="pct"/>
            <w:tcBorders>
              <w:top w:val="single" w:sz="4" w:space="0" w:color="44B3E1"/>
              <w:left w:val="nil"/>
              <w:bottom w:val="single" w:sz="4" w:space="0" w:color="44B3E1"/>
              <w:right w:val="nil"/>
            </w:tcBorders>
            <w:shd w:val="clear" w:color="auto" w:fill="auto"/>
            <w:vAlign w:val="center"/>
            <w:hideMark/>
          </w:tcPr>
          <w:p w14:paraId="478443E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NEC-07 | ENT-001</w:t>
            </w:r>
          </w:p>
        </w:tc>
        <w:tc>
          <w:tcPr>
            <w:tcW w:w="626" w:type="pct"/>
            <w:tcBorders>
              <w:top w:val="single" w:sz="4" w:space="0" w:color="44B3E1"/>
              <w:left w:val="nil"/>
              <w:bottom w:val="single" w:sz="4" w:space="0" w:color="44B3E1"/>
              <w:right w:val="nil"/>
            </w:tcBorders>
            <w:shd w:val="clear" w:color="auto" w:fill="auto"/>
            <w:vAlign w:val="center"/>
            <w:hideMark/>
          </w:tcPr>
          <w:p w14:paraId="382DA02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HU-11</w:t>
            </w:r>
          </w:p>
        </w:tc>
        <w:tc>
          <w:tcPr>
            <w:tcW w:w="1565" w:type="pct"/>
            <w:tcBorders>
              <w:top w:val="single" w:sz="4" w:space="0" w:color="44B3E1"/>
              <w:left w:val="nil"/>
              <w:bottom w:val="single" w:sz="4" w:space="0" w:color="44B3E1"/>
              <w:right w:val="nil"/>
            </w:tcBorders>
            <w:shd w:val="clear" w:color="auto" w:fill="auto"/>
            <w:vAlign w:val="center"/>
            <w:hideMark/>
          </w:tcPr>
          <w:p w14:paraId="4965CA97" w14:textId="47043939"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6119D53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CP-RF-040</w:t>
            </w:r>
          </w:p>
        </w:tc>
      </w:tr>
      <w:tr w:rsidR="00163424" w:rsidRPr="00163424" w14:paraId="550AA9B2"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3A5EE19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RF-041</w:t>
            </w:r>
          </w:p>
        </w:tc>
        <w:tc>
          <w:tcPr>
            <w:tcW w:w="1461" w:type="pct"/>
            <w:tcBorders>
              <w:top w:val="single" w:sz="4" w:space="0" w:color="44B3E1"/>
              <w:left w:val="nil"/>
              <w:bottom w:val="single" w:sz="4" w:space="0" w:color="44B3E1"/>
              <w:right w:val="nil"/>
            </w:tcBorders>
            <w:shd w:val="clear" w:color="C0E6F5" w:fill="C0E6F5"/>
            <w:vAlign w:val="center"/>
            <w:hideMark/>
          </w:tcPr>
          <w:p w14:paraId="650046C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NEC-07 | ENT-001</w:t>
            </w:r>
          </w:p>
        </w:tc>
        <w:tc>
          <w:tcPr>
            <w:tcW w:w="626" w:type="pct"/>
            <w:tcBorders>
              <w:top w:val="single" w:sz="4" w:space="0" w:color="44B3E1"/>
              <w:left w:val="nil"/>
              <w:bottom w:val="single" w:sz="4" w:space="0" w:color="44B3E1"/>
              <w:right w:val="nil"/>
            </w:tcBorders>
            <w:shd w:val="clear" w:color="C0E6F5" w:fill="C0E6F5"/>
            <w:vAlign w:val="center"/>
            <w:hideMark/>
          </w:tcPr>
          <w:p w14:paraId="56A8F91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HU-11</w:t>
            </w:r>
          </w:p>
        </w:tc>
        <w:tc>
          <w:tcPr>
            <w:tcW w:w="1565" w:type="pct"/>
            <w:tcBorders>
              <w:top w:val="single" w:sz="4" w:space="0" w:color="44B3E1"/>
              <w:left w:val="nil"/>
              <w:bottom w:val="single" w:sz="4" w:space="0" w:color="44B3E1"/>
              <w:right w:val="nil"/>
            </w:tcBorders>
            <w:shd w:val="clear" w:color="C0E6F5" w:fill="C0E6F5"/>
            <w:vAlign w:val="center"/>
            <w:hideMark/>
          </w:tcPr>
          <w:p w14:paraId="2B69DB27" w14:textId="05084E57"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C0E6F5" w:fill="C0E6F5"/>
            <w:vAlign w:val="center"/>
            <w:hideMark/>
          </w:tcPr>
          <w:p w14:paraId="1709262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CP-RF-041</w:t>
            </w:r>
          </w:p>
        </w:tc>
      </w:tr>
      <w:tr w:rsidR="00163424" w:rsidRPr="00163424" w14:paraId="73D64E2C"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151CFC9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RF-042</w:t>
            </w:r>
          </w:p>
        </w:tc>
        <w:tc>
          <w:tcPr>
            <w:tcW w:w="1461" w:type="pct"/>
            <w:tcBorders>
              <w:top w:val="single" w:sz="4" w:space="0" w:color="44B3E1"/>
              <w:left w:val="nil"/>
              <w:bottom w:val="single" w:sz="4" w:space="0" w:color="44B3E1"/>
              <w:right w:val="nil"/>
            </w:tcBorders>
            <w:shd w:val="clear" w:color="auto" w:fill="auto"/>
            <w:vAlign w:val="center"/>
            <w:hideMark/>
          </w:tcPr>
          <w:p w14:paraId="1412E80D" w14:textId="19101087" w:rsidR="00163424"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NEC-17 y NEC-27 | ENT-001 y ENT-002</w:t>
            </w:r>
          </w:p>
        </w:tc>
        <w:tc>
          <w:tcPr>
            <w:tcW w:w="626" w:type="pct"/>
            <w:tcBorders>
              <w:top w:val="single" w:sz="4" w:space="0" w:color="44B3E1"/>
              <w:left w:val="nil"/>
              <w:bottom w:val="single" w:sz="4" w:space="0" w:color="44B3E1"/>
              <w:right w:val="nil"/>
            </w:tcBorders>
            <w:shd w:val="clear" w:color="auto" w:fill="auto"/>
            <w:vAlign w:val="center"/>
            <w:hideMark/>
          </w:tcPr>
          <w:p w14:paraId="345D013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HU-12</w:t>
            </w:r>
          </w:p>
        </w:tc>
        <w:tc>
          <w:tcPr>
            <w:tcW w:w="1565" w:type="pct"/>
            <w:tcBorders>
              <w:top w:val="single" w:sz="4" w:space="0" w:color="44B3E1"/>
              <w:left w:val="nil"/>
              <w:bottom w:val="single" w:sz="4" w:space="0" w:color="44B3E1"/>
              <w:right w:val="nil"/>
            </w:tcBorders>
            <w:shd w:val="clear" w:color="auto" w:fill="auto"/>
            <w:vAlign w:val="center"/>
            <w:hideMark/>
          </w:tcPr>
          <w:p w14:paraId="6F050B59" w14:textId="360E9C01"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Pr>
                <w:rFonts w:ascii="Century Gothic" w:eastAsia="Times New Roman" w:hAnsi="Century Gothic" w:cs="Times New Roman"/>
                <w:color w:val="000000"/>
                <w:kern w:val="0"/>
                <w:sz w:val="18"/>
                <w:szCs w:val="18"/>
                <w:lang w:val="en-US" w:eastAsia="es-BO"/>
                <w14:ligatures w14:val="none"/>
              </w:rPr>
              <w:t>SalesLocalService</w:t>
            </w:r>
            <w:proofErr w:type="spellEnd"/>
            <w:r>
              <w:rPr>
                <w:rFonts w:ascii="Century Gothic" w:eastAsia="Times New Roman" w:hAnsi="Century Gothic" w:cs="Times New Roman"/>
                <w:color w:val="000000"/>
                <w:kern w:val="0"/>
                <w:sz w:val="18"/>
                <w:szCs w:val="18"/>
                <w:lang w:val="en-US" w:eastAsia="es-BO"/>
                <w14:ligatures w14:val="none"/>
              </w:rPr>
              <w:t xml:space="preserve"> / </w:t>
            </w:r>
            <w:proofErr w:type="spellStart"/>
            <w:r>
              <w:rPr>
                <w:rFonts w:ascii="Century Gothic" w:eastAsia="Times New Roman" w:hAnsi="Century Gothic" w:cs="Times New Roman"/>
                <w:color w:val="000000"/>
                <w:kern w:val="0"/>
                <w:sz w:val="18"/>
                <w:szCs w:val="18"/>
                <w:lang w:val="en-US" w:eastAsia="es-BO"/>
                <w14:ligatures w14:val="none"/>
              </w:rPr>
              <w:t>CashLocalService</w:t>
            </w:r>
            <w:proofErr w:type="spellEnd"/>
            <w:r>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Pr>
                <w:rFonts w:ascii="Century Gothic" w:eastAsia="Times New Roman" w:hAnsi="Century Gothic" w:cs="Times New Roman"/>
                <w:color w:val="000000"/>
                <w:kern w:val="0"/>
                <w:sz w:val="18"/>
                <w:szCs w:val="18"/>
                <w:lang w:val="en-US" w:eastAsia="es-BO"/>
                <w14:ligatures w14:val="none"/>
              </w:rPr>
              <w:t>caja</w:t>
            </w:r>
            <w:proofErr w:type="spellEnd"/>
            <w:r>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2F914A2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CP-RF-042</w:t>
            </w:r>
          </w:p>
        </w:tc>
      </w:tr>
      <w:tr w:rsidR="00163424" w:rsidRPr="00163424" w14:paraId="66C7A4B0"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3795A04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RF-044</w:t>
            </w:r>
          </w:p>
        </w:tc>
        <w:tc>
          <w:tcPr>
            <w:tcW w:w="1461" w:type="pct"/>
            <w:tcBorders>
              <w:top w:val="single" w:sz="4" w:space="0" w:color="44B3E1"/>
              <w:left w:val="nil"/>
              <w:bottom w:val="single" w:sz="4" w:space="0" w:color="44B3E1"/>
              <w:right w:val="nil"/>
            </w:tcBorders>
            <w:shd w:val="clear" w:color="auto" w:fill="auto"/>
            <w:vAlign w:val="center"/>
            <w:hideMark/>
          </w:tcPr>
          <w:p w14:paraId="02331B3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NEC-17 | ENT-002</w:t>
            </w:r>
          </w:p>
        </w:tc>
        <w:tc>
          <w:tcPr>
            <w:tcW w:w="626" w:type="pct"/>
            <w:tcBorders>
              <w:top w:val="single" w:sz="4" w:space="0" w:color="44B3E1"/>
              <w:left w:val="nil"/>
              <w:bottom w:val="single" w:sz="4" w:space="0" w:color="44B3E1"/>
              <w:right w:val="nil"/>
            </w:tcBorders>
            <w:shd w:val="clear" w:color="auto" w:fill="auto"/>
            <w:vAlign w:val="center"/>
            <w:hideMark/>
          </w:tcPr>
          <w:p w14:paraId="7DA7C8C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HU-12</w:t>
            </w:r>
          </w:p>
        </w:tc>
        <w:tc>
          <w:tcPr>
            <w:tcW w:w="1565" w:type="pct"/>
            <w:tcBorders>
              <w:top w:val="single" w:sz="4" w:space="0" w:color="44B3E1"/>
              <w:left w:val="nil"/>
              <w:bottom w:val="single" w:sz="4" w:space="0" w:color="44B3E1"/>
              <w:right w:val="nil"/>
            </w:tcBorders>
            <w:shd w:val="clear" w:color="auto" w:fill="auto"/>
            <w:vAlign w:val="center"/>
            <w:hideMark/>
          </w:tcPr>
          <w:p w14:paraId="28CE2BD3" w14:textId="7B4F9A1C"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Pr>
                <w:rFonts w:ascii="Century Gothic" w:eastAsia="Times New Roman" w:hAnsi="Century Gothic" w:cs="Times New Roman"/>
                <w:color w:val="000000"/>
                <w:kern w:val="0"/>
                <w:sz w:val="18"/>
                <w:szCs w:val="18"/>
                <w:lang w:val="en-US" w:eastAsia="es-BO"/>
                <w14:ligatures w14:val="none"/>
              </w:rPr>
              <w:t>SalesLocalService</w:t>
            </w:r>
            <w:proofErr w:type="spellEnd"/>
            <w:r>
              <w:rPr>
                <w:rFonts w:ascii="Century Gothic" w:eastAsia="Times New Roman" w:hAnsi="Century Gothic" w:cs="Times New Roman"/>
                <w:color w:val="000000"/>
                <w:kern w:val="0"/>
                <w:sz w:val="18"/>
                <w:szCs w:val="18"/>
                <w:lang w:val="en-US" w:eastAsia="es-BO"/>
                <w14:ligatures w14:val="none"/>
              </w:rPr>
              <w:t xml:space="preserve"> / </w:t>
            </w:r>
            <w:proofErr w:type="spellStart"/>
            <w:r>
              <w:rPr>
                <w:rFonts w:ascii="Century Gothic" w:eastAsia="Times New Roman" w:hAnsi="Century Gothic" w:cs="Times New Roman"/>
                <w:color w:val="000000"/>
                <w:kern w:val="0"/>
                <w:sz w:val="18"/>
                <w:szCs w:val="18"/>
                <w:lang w:val="en-US" w:eastAsia="es-BO"/>
                <w14:ligatures w14:val="none"/>
              </w:rPr>
              <w:t>CashLocalService</w:t>
            </w:r>
            <w:proofErr w:type="spellEnd"/>
            <w:r>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Pr>
                <w:rFonts w:ascii="Century Gothic" w:eastAsia="Times New Roman" w:hAnsi="Century Gothic" w:cs="Times New Roman"/>
                <w:color w:val="000000"/>
                <w:kern w:val="0"/>
                <w:sz w:val="18"/>
                <w:szCs w:val="18"/>
                <w:lang w:val="en-US" w:eastAsia="es-BO"/>
                <w14:ligatures w14:val="none"/>
              </w:rPr>
              <w:t>caja</w:t>
            </w:r>
            <w:proofErr w:type="spellEnd"/>
            <w:r>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08740A9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CP-RF-044</w:t>
            </w:r>
          </w:p>
        </w:tc>
      </w:tr>
      <w:tr w:rsidR="00163424" w:rsidRPr="00163424" w14:paraId="5D2DCDF7"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1405DF9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RF-045</w:t>
            </w:r>
          </w:p>
        </w:tc>
        <w:tc>
          <w:tcPr>
            <w:tcW w:w="1461" w:type="pct"/>
            <w:tcBorders>
              <w:top w:val="single" w:sz="4" w:space="0" w:color="44B3E1"/>
              <w:left w:val="nil"/>
              <w:bottom w:val="single" w:sz="4" w:space="0" w:color="44B3E1"/>
              <w:right w:val="nil"/>
            </w:tcBorders>
            <w:shd w:val="clear" w:color="C0E6F5" w:fill="C0E6F5"/>
            <w:vAlign w:val="center"/>
            <w:hideMark/>
          </w:tcPr>
          <w:p w14:paraId="40603E3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NEC-17 | ENT-002</w:t>
            </w:r>
          </w:p>
        </w:tc>
        <w:tc>
          <w:tcPr>
            <w:tcW w:w="626" w:type="pct"/>
            <w:tcBorders>
              <w:top w:val="single" w:sz="4" w:space="0" w:color="44B3E1"/>
              <w:left w:val="nil"/>
              <w:bottom w:val="single" w:sz="4" w:space="0" w:color="44B3E1"/>
              <w:right w:val="nil"/>
            </w:tcBorders>
            <w:shd w:val="clear" w:color="C0E6F5" w:fill="C0E6F5"/>
            <w:vAlign w:val="center"/>
            <w:hideMark/>
          </w:tcPr>
          <w:p w14:paraId="473E7B1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HU-12</w:t>
            </w:r>
          </w:p>
        </w:tc>
        <w:tc>
          <w:tcPr>
            <w:tcW w:w="1565" w:type="pct"/>
            <w:tcBorders>
              <w:top w:val="single" w:sz="4" w:space="0" w:color="44B3E1"/>
              <w:left w:val="nil"/>
              <w:bottom w:val="single" w:sz="4" w:space="0" w:color="44B3E1"/>
              <w:right w:val="nil"/>
            </w:tcBorders>
            <w:shd w:val="clear" w:color="C0E6F5" w:fill="C0E6F5"/>
            <w:vAlign w:val="center"/>
            <w:hideMark/>
          </w:tcPr>
          <w:p w14:paraId="430548BF" w14:textId="7B907641"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Pr>
                <w:rFonts w:ascii="Century Gothic" w:eastAsia="Times New Roman" w:hAnsi="Century Gothic" w:cs="Times New Roman"/>
                <w:color w:val="000000"/>
                <w:kern w:val="0"/>
                <w:sz w:val="18"/>
                <w:szCs w:val="18"/>
                <w:lang w:val="en-US" w:eastAsia="es-BO"/>
                <w14:ligatures w14:val="none"/>
              </w:rPr>
              <w:t>SalesLocalService</w:t>
            </w:r>
            <w:proofErr w:type="spellEnd"/>
            <w:r>
              <w:rPr>
                <w:rFonts w:ascii="Century Gothic" w:eastAsia="Times New Roman" w:hAnsi="Century Gothic" w:cs="Times New Roman"/>
                <w:color w:val="000000"/>
                <w:kern w:val="0"/>
                <w:sz w:val="18"/>
                <w:szCs w:val="18"/>
                <w:lang w:val="en-US" w:eastAsia="es-BO"/>
                <w14:ligatures w14:val="none"/>
              </w:rPr>
              <w:t xml:space="preserve"> / </w:t>
            </w:r>
            <w:proofErr w:type="spellStart"/>
            <w:r>
              <w:rPr>
                <w:rFonts w:ascii="Century Gothic" w:eastAsia="Times New Roman" w:hAnsi="Century Gothic" w:cs="Times New Roman"/>
                <w:color w:val="000000"/>
                <w:kern w:val="0"/>
                <w:sz w:val="18"/>
                <w:szCs w:val="18"/>
                <w:lang w:val="en-US" w:eastAsia="es-BO"/>
                <w14:ligatures w14:val="none"/>
              </w:rPr>
              <w:t>CashLocalService</w:t>
            </w:r>
            <w:proofErr w:type="spellEnd"/>
            <w:r>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Pr>
                <w:rFonts w:ascii="Century Gothic" w:eastAsia="Times New Roman" w:hAnsi="Century Gothic" w:cs="Times New Roman"/>
                <w:color w:val="000000"/>
                <w:kern w:val="0"/>
                <w:sz w:val="18"/>
                <w:szCs w:val="18"/>
                <w:lang w:val="en-US" w:eastAsia="es-BO"/>
                <w14:ligatures w14:val="none"/>
              </w:rPr>
              <w:t>caja</w:t>
            </w:r>
            <w:proofErr w:type="spellEnd"/>
            <w:r>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C0E6F5" w:fill="C0E6F5"/>
            <w:vAlign w:val="center"/>
            <w:hideMark/>
          </w:tcPr>
          <w:p w14:paraId="3CC498F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CP-RF-045</w:t>
            </w:r>
          </w:p>
        </w:tc>
      </w:tr>
      <w:tr w:rsidR="00163424" w:rsidRPr="00163424" w14:paraId="2A15FFA0"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4143757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RF-046</w:t>
            </w:r>
          </w:p>
        </w:tc>
        <w:tc>
          <w:tcPr>
            <w:tcW w:w="1461" w:type="pct"/>
            <w:tcBorders>
              <w:top w:val="single" w:sz="4" w:space="0" w:color="44B3E1"/>
              <w:left w:val="nil"/>
              <w:bottom w:val="single" w:sz="4" w:space="0" w:color="44B3E1"/>
              <w:right w:val="nil"/>
            </w:tcBorders>
            <w:shd w:val="clear" w:color="auto" w:fill="auto"/>
            <w:vAlign w:val="center"/>
            <w:hideMark/>
          </w:tcPr>
          <w:p w14:paraId="53FD3B6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NEC-08 | ENT-001</w:t>
            </w:r>
          </w:p>
        </w:tc>
        <w:tc>
          <w:tcPr>
            <w:tcW w:w="626" w:type="pct"/>
            <w:tcBorders>
              <w:top w:val="single" w:sz="4" w:space="0" w:color="44B3E1"/>
              <w:left w:val="nil"/>
              <w:bottom w:val="single" w:sz="4" w:space="0" w:color="44B3E1"/>
              <w:right w:val="nil"/>
            </w:tcBorders>
            <w:shd w:val="clear" w:color="auto" w:fill="auto"/>
            <w:vAlign w:val="center"/>
            <w:hideMark/>
          </w:tcPr>
          <w:p w14:paraId="34DDBA7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HU-11</w:t>
            </w:r>
          </w:p>
        </w:tc>
        <w:tc>
          <w:tcPr>
            <w:tcW w:w="1565" w:type="pct"/>
            <w:tcBorders>
              <w:top w:val="single" w:sz="4" w:space="0" w:color="44B3E1"/>
              <w:left w:val="nil"/>
              <w:bottom w:val="single" w:sz="4" w:space="0" w:color="44B3E1"/>
              <w:right w:val="nil"/>
            </w:tcBorders>
            <w:shd w:val="clear" w:color="auto" w:fill="auto"/>
            <w:vAlign w:val="center"/>
            <w:hideMark/>
          </w:tcPr>
          <w:p w14:paraId="39470FFE" w14:textId="0857F62E"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763D55E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CP-RF-046</w:t>
            </w:r>
          </w:p>
        </w:tc>
      </w:tr>
      <w:tr w:rsidR="00163424" w:rsidRPr="00163424" w14:paraId="0966DAE0"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28FC5C4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RF-047</w:t>
            </w:r>
          </w:p>
        </w:tc>
        <w:tc>
          <w:tcPr>
            <w:tcW w:w="1461" w:type="pct"/>
            <w:tcBorders>
              <w:top w:val="single" w:sz="4" w:space="0" w:color="44B3E1"/>
              <w:left w:val="nil"/>
              <w:bottom w:val="single" w:sz="4" w:space="0" w:color="44B3E1"/>
              <w:right w:val="nil"/>
            </w:tcBorders>
            <w:shd w:val="clear" w:color="C0E6F5" w:fill="C0E6F5"/>
            <w:vAlign w:val="center"/>
            <w:hideMark/>
          </w:tcPr>
          <w:p w14:paraId="746D6170" w14:textId="529B68B4" w:rsidR="00163424"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NEC-07, NEC-22 y NEC-27 | ENT-001</w:t>
            </w:r>
          </w:p>
        </w:tc>
        <w:tc>
          <w:tcPr>
            <w:tcW w:w="626" w:type="pct"/>
            <w:tcBorders>
              <w:top w:val="single" w:sz="4" w:space="0" w:color="44B3E1"/>
              <w:left w:val="nil"/>
              <w:bottom w:val="single" w:sz="4" w:space="0" w:color="44B3E1"/>
              <w:right w:val="nil"/>
            </w:tcBorders>
            <w:shd w:val="clear" w:color="C0E6F5" w:fill="C0E6F5"/>
            <w:vAlign w:val="center"/>
            <w:hideMark/>
          </w:tcPr>
          <w:p w14:paraId="23400EB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HU-11</w:t>
            </w:r>
          </w:p>
        </w:tc>
        <w:tc>
          <w:tcPr>
            <w:tcW w:w="1565" w:type="pct"/>
            <w:tcBorders>
              <w:top w:val="single" w:sz="4" w:space="0" w:color="44B3E1"/>
              <w:left w:val="nil"/>
              <w:bottom w:val="single" w:sz="4" w:space="0" w:color="44B3E1"/>
              <w:right w:val="nil"/>
            </w:tcBorders>
            <w:shd w:val="clear" w:color="C0E6F5" w:fill="C0E6F5"/>
            <w:vAlign w:val="center"/>
            <w:hideMark/>
          </w:tcPr>
          <w:p w14:paraId="6B81FE50" w14:textId="61004627"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C0E6F5" w:fill="C0E6F5"/>
            <w:vAlign w:val="center"/>
            <w:hideMark/>
          </w:tcPr>
          <w:p w14:paraId="75062FD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CP-RF-047</w:t>
            </w:r>
          </w:p>
        </w:tc>
      </w:tr>
      <w:tr w:rsidR="00163424" w:rsidRPr="00163424" w14:paraId="3FBFFDCF"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49E76FA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RF-048</w:t>
            </w:r>
          </w:p>
        </w:tc>
        <w:tc>
          <w:tcPr>
            <w:tcW w:w="1461" w:type="pct"/>
            <w:tcBorders>
              <w:top w:val="single" w:sz="4" w:space="0" w:color="44B3E1"/>
              <w:left w:val="nil"/>
              <w:bottom w:val="single" w:sz="4" w:space="0" w:color="44B3E1"/>
              <w:right w:val="nil"/>
            </w:tcBorders>
            <w:shd w:val="clear" w:color="auto" w:fill="auto"/>
            <w:vAlign w:val="center"/>
            <w:hideMark/>
          </w:tcPr>
          <w:p w14:paraId="4EB3674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NEC-18 | ENT-002</w:t>
            </w:r>
          </w:p>
        </w:tc>
        <w:tc>
          <w:tcPr>
            <w:tcW w:w="626" w:type="pct"/>
            <w:tcBorders>
              <w:top w:val="single" w:sz="4" w:space="0" w:color="44B3E1"/>
              <w:left w:val="nil"/>
              <w:bottom w:val="single" w:sz="4" w:space="0" w:color="44B3E1"/>
              <w:right w:val="nil"/>
            </w:tcBorders>
            <w:shd w:val="clear" w:color="auto" w:fill="auto"/>
            <w:vAlign w:val="center"/>
            <w:hideMark/>
          </w:tcPr>
          <w:p w14:paraId="538E1A8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HU-13</w:t>
            </w:r>
          </w:p>
        </w:tc>
        <w:tc>
          <w:tcPr>
            <w:tcW w:w="1565" w:type="pct"/>
            <w:tcBorders>
              <w:top w:val="single" w:sz="4" w:space="0" w:color="44B3E1"/>
              <w:left w:val="nil"/>
              <w:bottom w:val="single" w:sz="4" w:space="0" w:color="44B3E1"/>
              <w:right w:val="nil"/>
            </w:tcBorders>
            <w:shd w:val="clear" w:color="auto" w:fill="auto"/>
            <w:vAlign w:val="center"/>
            <w:hideMark/>
          </w:tcPr>
          <w:p w14:paraId="0D9CCA65" w14:textId="4F2E52A1"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530D494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CP-RF-048</w:t>
            </w:r>
          </w:p>
        </w:tc>
      </w:tr>
      <w:tr w:rsidR="00163424" w:rsidRPr="00163424" w14:paraId="10D11067"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4378B4B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RF-049</w:t>
            </w:r>
          </w:p>
        </w:tc>
        <w:tc>
          <w:tcPr>
            <w:tcW w:w="1461" w:type="pct"/>
            <w:tcBorders>
              <w:top w:val="single" w:sz="4" w:space="0" w:color="44B3E1"/>
              <w:left w:val="nil"/>
              <w:bottom w:val="single" w:sz="4" w:space="0" w:color="44B3E1"/>
              <w:right w:val="nil"/>
            </w:tcBorders>
            <w:shd w:val="clear" w:color="C0E6F5" w:fill="C0E6F5"/>
            <w:vAlign w:val="center"/>
            <w:hideMark/>
          </w:tcPr>
          <w:p w14:paraId="08B95AAD" w14:textId="131347F1" w:rsidR="00163424"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NEC-10 y NEC-27 | ENT-001 y ENT-002</w:t>
            </w:r>
          </w:p>
        </w:tc>
        <w:tc>
          <w:tcPr>
            <w:tcW w:w="626" w:type="pct"/>
            <w:tcBorders>
              <w:top w:val="single" w:sz="4" w:space="0" w:color="44B3E1"/>
              <w:left w:val="nil"/>
              <w:bottom w:val="single" w:sz="4" w:space="0" w:color="44B3E1"/>
              <w:right w:val="nil"/>
            </w:tcBorders>
            <w:shd w:val="clear" w:color="C0E6F5" w:fill="C0E6F5"/>
            <w:vAlign w:val="center"/>
            <w:hideMark/>
          </w:tcPr>
          <w:p w14:paraId="49D846E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HU-14</w:t>
            </w:r>
          </w:p>
        </w:tc>
        <w:tc>
          <w:tcPr>
            <w:tcW w:w="1565" w:type="pct"/>
            <w:tcBorders>
              <w:top w:val="single" w:sz="4" w:space="0" w:color="44B3E1"/>
              <w:left w:val="nil"/>
              <w:bottom w:val="single" w:sz="4" w:space="0" w:color="44B3E1"/>
              <w:right w:val="nil"/>
            </w:tcBorders>
            <w:shd w:val="clear" w:color="C0E6F5" w:fill="C0E6F5"/>
            <w:vAlign w:val="center"/>
            <w:hideMark/>
          </w:tcPr>
          <w:p w14:paraId="09261F7C" w14:textId="01C5EE18"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C0E6F5" w:fill="C0E6F5"/>
            <w:vAlign w:val="center"/>
            <w:hideMark/>
          </w:tcPr>
          <w:p w14:paraId="169297A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CP-RF-049</w:t>
            </w:r>
          </w:p>
        </w:tc>
      </w:tr>
      <w:tr w:rsidR="00163424" w:rsidRPr="00163424" w14:paraId="25EF66F1"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3F6F095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RF-050</w:t>
            </w:r>
          </w:p>
        </w:tc>
        <w:tc>
          <w:tcPr>
            <w:tcW w:w="1461" w:type="pct"/>
            <w:tcBorders>
              <w:top w:val="single" w:sz="4" w:space="0" w:color="44B3E1"/>
              <w:left w:val="nil"/>
              <w:bottom w:val="single" w:sz="4" w:space="0" w:color="44B3E1"/>
              <w:right w:val="nil"/>
            </w:tcBorders>
            <w:shd w:val="clear" w:color="auto" w:fill="auto"/>
            <w:vAlign w:val="center"/>
            <w:hideMark/>
          </w:tcPr>
          <w:p w14:paraId="21C7661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NEC-10 | ENT-002</w:t>
            </w:r>
          </w:p>
        </w:tc>
        <w:tc>
          <w:tcPr>
            <w:tcW w:w="626" w:type="pct"/>
            <w:tcBorders>
              <w:top w:val="single" w:sz="4" w:space="0" w:color="44B3E1"/>
              <w:left w:val="nil"/>
              <w:bottom w:val="single" w:sz="4" w:space="0" w:color="44B3E1"/>
              <w:right w:val="nil"/>
            </w:tcBorders>
            <w:shd w:val="clear" w:color="auto" w:fill="auto"/>
            <w:vAlign w:val="center"/>
            <w:hideMark/>
          </w:tcPr>
          <w:p w14:paraId="79A36AD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HU-14</w:t>
            </w:r>
          </w:p>
        </w:tc>
        <w:tc>
          <w:tcPr>
            <w:tcW w:w="1565" w:type="pct"/>
            <w:tcBorders>
              <w:top w:val="single" w:sz="4" w:space="0" w:color="44B3E1"/>
              <w:left w:val="nil"/>
              <w:bottom w:val="single" w:sz="4" w:space="0" w:color="44B3E1"/>
              <w:right w:val="nil"/>
            </w:tcBorders>
            <w:shd w:val="clear" w:color="auto" w:fill="auto"/>
            <w:vAlign w:val="center"/>
            <w:hideMark/>
          </w:tcPr>
          <w:p w14:paraId="0D47DEE8" w14:textId="7400D75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auto" w:fill="auto"/>
            <w:vAlign w:val="center"/>
            <w:hideMark/>
          </w:tcPr>
          <w:p w14:paraId="193F215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CP-RF-050</w:t>
            </w:r>
          </w:p>
        </w:tc>
      </w:tr>
      <w:tr w:rsidR="00163424" w:rsidRPr="00163424" w14:paraId="6C3CE8A0"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6C4CFEF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lastRenderedPageBreak/>
              <w:t>RF-051</w:t>
            </w:r>
          </w:p>
        </w:tc>
        <w:tc>
          <w:tcPr>
            <w:tcW w:w="1461" w:type="pct"/>
            <w:tcBorders>
              <w:top w:val="single" w:sz="4" w:space="0" w:color="44B3E1"/>
              <w:left w:val="nil"/>
              <w:bottom w:val="single" w:sz="4" w:space="0" w:color="44B3E1"/>
              <w:right w:val="nil"/>
            </w:tcBorders>
            <w:shd w:val="clear" w:color="C0E6F5" w:fill="C0E6F5"/>
            <w:vAlign w:val="center"/>
            <w:hideMark/>
          </w:tcPr>
          <w:p w14:paraId="60DD6A1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NEC-10 | ENT-002</w:t>
            </w:r>
          </w:p>
        </w:tc>
        <w:tc>
          <w:tcPr>
            <w:tcW w:w="626" w:type="pct"/>
            <w:tcBorders>
              <w:top w:val="single" w:sz="4" w:space="0" w:color="44B3E1"/>
              <w:left w:val="nil"/>
              <w:bottom w:val="single" w:sz="4" w:space="0" w:color="44B3E1"/>
              <w:right w:val="nil"/>
            </w:tcBorders>
            <w:shd w:val="clear" w:color="C0E6F5" w:fill="C0E6F5"/>
            <w:vAlign w:val="center"/>
            <w:hideMark/>
          </w:tcPr>
          <w:p w14:paraId="293D09C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HU-14</w:t>
            </w:r>
          </w:p>
        </w:tc>
        <w:tc>
          <w:tcPr>
            <w:tcW w:w="1565" w:type="pct"/>
            <w:tcBorders>
              <w:top w:val="single" w:sz="4" w:space="0" w:color="44B3E1"/>
              <w:left w:val="nil"/>
              <w:bottom w:val="single" w:sz="4" w:space="0" w:color="44B3E1"/>
              <w:right w:val="nil"/>
            </w:tcBorders>
            <w:shd w:val="clear" w:color="C0E6F5" w:fill="C0E6F5"/>
            <w:vAlign w:val="center"/>
            <w:hideMark/>
          </w:tcPr>
          <w:p w14:paraId="25AD851E" w14:textId="6EA85BF1"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C0E6F5" w:fill="C0E6F5"/>
            <w:vAlign w:val="center"/>
            <w:hideMark/>
          </w:tcPr>
          <w:p w14:paraId="0CD8979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CP-RF-051</w:t>
            </w:r>
          </w:p>
        </w:tc>
      </w:tr>
      <w:tr w:rsidR="00163424" w:rsidRPr="00163424" w14:paraId="6AF986FB"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77B541B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RF-052</w:t>
            </w:r>
          </w:p>
        </w:tc>
        <w:tc>
          <w:tcPr>
            <w:tcW w:w="1461" w:type="pct"/>
            <w:tcBorders>
              <w:top w:val="single" w:sz="4" w:space="0" w:color="44B3E1"/>
              <w:left w:val="nil"/>
              <w:bottom w:val="single" w:sz="4" w:space="0" w:color="44B3E1"/>
              <w:right w:val="nil"/>
            </w:tcBorders>
            <w:shd w:val="clear" w:color="auto" w:fill="auto"/>
            <w:vAlign w:val="center"/>
            <w:hideMark/>
          </w:tcPr>
          <w:p w14:paraId="7FA7634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NEC-09 | ENT-001</w:t>
            </w:r>
          </w:p>
        </w:tc>
        <w:tc>
          <w:tcPr>
            <w:tcW w:w="626" w:type="pct"/>
            <w:tcBorders>
              <w:top w:val="single" w:sz="4" w:space="0" w:color="44B3E1"/>
              <w:left w:val="nil"/>
              <w:bottom w:val="single" w:sz="4" w:space="0" w:color="44B3E1"/>
              <w:right w:val="nil"/>
            </w:tcBorders>
            <w:shd w:val="clear" w:color="auto" w:fill="auto"/>
            <w:vAlign w:val="center"/>
            <w:hideMark/>
          </w:tcPr>
          <w:p w14:paraId="539935A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HU-15</w:t>
            </w:r>
          </w:p>
        </w:tc>
        <w:tc>
          <w:tcPr>
            <w:tcW w:w="1565" w:type="pct"/>
            <w:tcBorders>
              <w:top w:val="single" w:sz="4" w:space="0" w:color="44B3E1"/>
              <w:left w:val="nil"/>
              <w:bottom w:val="single" w:sz="4" w:space="0" w:color="44B3E1"/>
              <w:right w:val="nil"/>
            </w:tcBorders>
            <w:shd w:val="clear" w:color="auto" w:fill="auto"/>
            <w:vAlign w:val="center"/>
            <w:hideMark/>
          </w:tcPr>
          <w:p w14:paraId="37ABEF75" w14:textId="57016D0E"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auto" w:fill="auto"/>
            <w:vAlign w:val="center"/>
            <w:hideMark/>
          </w:tcPr>
          <w:p w14:paraId="5A0E204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CP-RF-052</w:t>
            </w:r>
          </w:p>
        </w:tc>
      </w:tr>
      <w:tr w:rsidR="00163424" w:rsidRPr="00163424" w14:paraId="3DCCE2AB"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01BC2BB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RF-053</w:t>
            </w:r>
          </w:p>
        </w:tc>
        <w:tc>
          <w:tcPr>
            <w:tcW w:w="1461" w:type="pct"/>
            <w:tcBorders>
              <w:top w:val="single" w:sz="4" w:space="0" w:color="44B3E1"/>
              <w:left w:val="nil"/>
              <w:bottom w:val="single" w:sz="4" w:space="0" w:color="44B3E1"/>
              <w:right w:val="nil"/>
            </w:tcBorders>
            <w:shd w:val="clear" w:color="C0E6F5" w:fill="C0E6F5"/>
            <w:vAlign w:val="center"/>
            <w:hideMark/>
          </w:tcPr>
          <w:p w14:paraId="2AE4FD5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NEC-09 | ENT-001</w:t>
            </w:r>
          </w:p>
        </w:tc>
        <w:tc>
          <w:tcPr>
            <w:tcW w:w="626" w:type="pct"/>
            <w:tcBorders>
              <w:top w:val="single" w:sz="4" w:space="0" w:color="44B3E1"/>
              <w:left w:val="nil"/>
              <w:bottom w:val="single" w:sz="4" w:space="0" w:color="44B3E1"/>
              <w:right w:val="nil"/>
            </w:tcBorders>
            <w:shd w:val="clear" w:color="C0E6F5" w:fill="C0E6F5"/>
            <w:vAlign w:val="center"/>
            <w:hideMark/>
          </w:tcPr>
          <w:p w14:paraId="2DD7DCD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HU-15</w:t>
            </w:r>
          </w:p>
        </w:tc>
        <w:tc>
          <w:tcPr>
            <w:tcW w:w="1565" w:type="pct"/>
            <w:tcBorders>
              <w:top w:val="single" w:sz="4" w:space="0" w:color="44B3E1"/>
              <w:left w:val="nil"/>
              <w:bottom w:val="single" w:sz="4" w:space="0" w:color="44B3E1"/>
              <w:right w:val="nil"/>
            </w:tcBorders>
            <w:shd w:val="clear" w:color="C0E6F5" w:fill="C0E6F5"/>
            <w:vAlign w:val="center"/>
            <w:hideMark/>
          </w:tcPr>
          <w:p w14:paraId="4D409DC4" w14:textId="58193528"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C0E6F5" w:fill="C0E6F5"/>
            <w:vAlign w:val="center"/>
            <w:hideMark/>
          </w:tcPr>
          <w:p w14:paraId="42F14AB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CP-RF-053</w:t>
            </w:r>
          </w:p>
        </w:tc>
      </w:tr>
      <w:tr w:rsidR="00163424" w:rsidRPr="00163424" w14:paraId="16B65864"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782081D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RF-054</w:t>
            </w:r>
          </w:p>
        </w:tc>
        <w:tc>
          <w:tcPr>
            <w:tcW w:w="1461" w:type="pct"/>
            <w:tcBorders>
              <w:top w:val="single" w:sz="4" w:space="0" w:color="44B3E1"/>
              <w:left w:val="nil"/>
              <w:bottom w:val="single" w:sz="4" w:space="0" w:color="44B3E1"/>
              <w:right w:val="nil"/>
            </w:tcBorders>
            <w:shd w:val="clear" w:color="auto" w:fill="auto"/>
            <w:vAlign w:val="center"/>
            <w:hideMark/>
          </w:tcPr>
          <w:p w14:paraId="1221755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NEC-19 | ENT-002</w:t>
            </w:r>
          </w:p>
        </w:tc>
        <w:tc>
          <w:tcPr>
            <w:tcW w:w="626" w:type="pct"/>
            <w:tcBorders>
              <w:top w:val="single" w:sz="4" w:space="0" w:color="44B3E1"/>
              <w:left w:val="nil"/>
              <w:bottom w:val="single" w:sz="4" w:space="0" w:color="44B3E1"/>
              <w:right w:val="nil"/>
            </w:tcBorders>
            <w:shd w:val="clear" w:color="auto" w:fill="auto"/>
            <w:vAlign w:val="center"/>
            <w:hideMark/>
          </w:tcPr>
          <w:p w14:paraId="289F3D7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HU-15</w:t>
            </w:r>
          </w:p>
        </w:tc>
        <w:tc>
          <w:tcPr>
            <w:tcW w:w="1565" w:type="pct"/>
            <w:tcBorders>
              <w:top w:val="single" w:sz="4" w:space="0" w:color="44B3E1"/>
              <w:left w:val="nil"/>
              <w:bottom w:val="single" w:sz="4" w:space="0" w:color="44B3E1"/>
              <w:right w:val="nil"/>
            </w:tcBorders>
            <w:shd w:val="clear" w:color="auto" w:fill="auto"/>
            <w:vAlign w:val="center"/>
            <w:hideMark/>
          </w:tcPr>
          <w:p w14:paraId="00067E57" w14:textId="11BB0E7F"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auto" w:fill="auto"/>
            <w:vAlign w:val="center"/>
            <w:hideMark/>
          </w:tcPr>
          <w:p w14:paraId="14297D3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CP-RF-054</w:t>
            </w:r>
          </w:p>
        </w:tc>
      </w:tr>
      <w:tr w:rsidR="00163424" w:rsidRPr="00163424" w14:paraId="0A17672F"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6C69C38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RF-055</w:t>
            </w:r>
          </w:p>
        </w:tc>
        <w:tc>
          <w:tcPr>
            <w:tcW w:w="1461" w:type="pct"/>
            <w:tcBorders>
              <w:top w:val="single" w:sz="4" w:space="0" w:color="44B3E1"/>
              <w:left w:val="nil"/>
              <w:bottom w:val="single" w:sz="4" w:space="0" w:color="44B3E1"/>
              <w:right w:val="nil"/>
            </w:tcBorders>
            <w:shd w:val="clear" w:color="C0E6F5" w:fill="C0E6F5"/>
            <w:vAlign w:val="center"/>
            <w:hideMark/>
          </w:tcPr>
          <w:p w14:paraId="307FA3A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NEC-20 | ENT-002</w:t>
            </w:r>
          </w:p>
        </w:tc>
        <w:tc>
          <w:tcPr>
            <w:tcW w:w="626" w:type="pct"/>
            <w:tcBorders>
              <w:top w:val="single" w:sz="4" w:space="0" w:color="44B3E1"/>
              <w:left w:val="nil"/>
              <w:bottom w:val="single" w:sz="4" w:space="0" w:color="44B3E1"/>
              <w:right w:val="nil"/>
            </w:tcBorders>
            <w:shd w:val="clear" w:color="C0E6F5" w:fill="C0E6F5"/>
            <w:vAlign w:val="center"/>
            <w:hideMark/>
          </w:tcPr>
          <w:p w14:paraId="2BB509C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HU-15</w:t>
            </w:r>
          </w:p>
        </w:tc>
        <w:tc>
          <w:tcPr>
            <w:tcW w:w="1565" w:type="pct"/>
            <w:tcBorders>
              <w:top w:val="single" w:sz="4" w:space="0" w:color="44B3E1"/>
              <w:left w:val="nil"/>
              <w:bottom w:val="single" w:sz="4" w:space="0" w:color="44B3E1"/>
              <w:right w:val="nil"/>
            </w:tcBorders>
            <w:shd w:val="clear" w:color="C0E6F5" w:fill="C0E6F5"/>
            <w:vAlign w:val="center"/>
            <w:hideMark/>
          </w:tcPr>
          <w:p w14:paraId="5B447978" w14:textId="217C12E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C0E6F5" w:fill="C0E6F5"/>
            <w:vAlign w:val="center"/>
            <w:hideMark/>
          </w:tcPr>
          <w:p w14:paraId="6CF4E58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CP-RF-055</w:t>
            </w:r>
          </w:p>
        </w:tc>
      </w:tr>
      <w:tr w:rsidR="00163424" w:rsidRPr="00163424" w14:paraId="656DF990"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3EDE2D7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RF-056</w:t>
            </w:r>
          </w:p>
        </w:tc>
        <w:tc>
          <w:tcPr>
            <w:tcW w:w="1461" w:type="pct"/>
            <w:tcBorders>
              <w:top w:val="single" w:sz="4" w:space="0" w:color="44B3E1"/>
              <w:left w:val="nil"/>
              <w:bottom w:val="single" w:sz="4" w:space="0" w:color="44B3E1"/>
              <w:right w:val="nil"/>
            </w:tcBorders>
            <w:shd w:val="clear" w:color="auto" w:fill="auto"/>
            <w:vAlign w:val="center"/>
            <w:hideMark/>
          </w:tcPr>
          <w:p w14:paraId="6C82512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NEC-09 | ENT-001</w:t>
            </w:r>
          </w:p>
        </w:tc>
        <w:tc>
          <w:tcPr>
            <w:tcW w:w="626" w:type="pct"/>
            <w:tcBorders>
              <w:top w:val="single" w:sz="4" w:space="0" w:color="44B3E1"/>
              <w:left w:val="nil"/>
              <w:bottom w:val="single" w:sz="4" w:space="0" w:color="44B3E1"/>
              <w:right w:val="nil"/>
            </w:tcBorders>
            <w:shd w:val="clear" w:color="auto" w:fill="auto"/>
            <w:vAlign w:val="center"/>
            <w:hideMark/>
          </w:tcPr>
          <w:p w14:paraId="5E70C7E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HU-15</w:t>
            </w:r>
          </w:p>
        </w:tc>
        <w:tc>
          <w:tcPr>
            <w:tcW w:w="1565" w:type="pct"/>
            <w:tcBorders>
              <w:top w:val="single" w:sz="4" w:space="0" w:color="44B3E1"/>
              <w:left w:val="nil"/>
              <w:bottom w:val="single" w:sz="4" w:space="0" w:color="44B3E1"/>
              <w:right w:val="nil"/>
            </w:tcBorders>
            <w:shd w:val="clear" w:color="auto" w:fill="auto"/>
            <w:vAlign w:val="center"/>
            <w:hideMark/>
          </w:tcPr>
          <w:p w14:paraId="27B17DFA" w14:textId="52B606FC"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auto" w:fill="auto"/>
            <w:vAlign w:val="center"/>
            <w:hideMark/>
          </w:tcPr>
          <w:p w14:paraId="5F3A94D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CP-RF-056</w:t>
            </w:r>
          </w:p>
        </w:tc>
      </w:tr>
      <w:tr w:rsidR="00163424" w:rsidRPr="00163424" w14:paraId="377BE607"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470BFF4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RF-057</w:t>
            </w:r>
          </w:p>
        </w:tc>
        <w:tc>
          <w:tcPr>
            <w:tcW w:w="1461" w:type="pct"/>
            <w:tcBorders>
              <w:top w:val="single" w:sz="4" w:space="0" w:color="44B3E1"/>
              <w:left w:val="nil"/>
              <w:bottom w:val="single" w:sz="4" w:space="0" w:color="44B3E1"/>
              <w:right w:val="nil"/>
            </w:tcBorders>
            <w:shd w:val="clear" w:color="C0E6F5" w:fill="C0E6F5"/>
            <w:vAlign w:val="center"/>
            <w:hideMark/>
          </w:tcPr>
          <w:p w14:paraId="324C1058" w14:textId="6C968519" w:rsidR="00163424"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NEC-09 | ENT-001 y ENT-002</w:t>
            </w:r>
          </w:p>
        </w:tc>
        <w:tc>
          <w:tcPr>
            <w:tcW w:w="626" w:type="pct"/>
            <w:tcBorders>
              <w:top w:val="single" w:sz="4" w:space="0" w:color="44B3E1"/>
              <w:left w:val="nil"/>
              <w:bottom w:val="single" w:sz="4" w:space="0" w:color="44B3E1"/>
              <w:right w:val="nil"/>
            </w:tcBorders>
            <w:shd w:val="clear" w:color="C0E6F5" w:fill="C0E6F5"/>
            <w:vAlign w:val="center"/>
            <w:hideMark/>
          </w:tcPr>
          <w:p w14:paraId="2B1BCE7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HU-15</w:t>
            </w:r>
          </w:p>
        </w:tc>
        <w:tc>
          <w:tcPr>
            <w:tcW w:w="1565" w:type="pct"/>
            <w:tcBorders>
              <w:top w:val="single" w:sz="4" w:space="0" w:color="44B3E1"/>
              <w:left w:val="nil"/>
              <w:bottom w:val="single" w:sz="4" w:space="0" w:color="44B3E1"/>
              <w:right w:val="nil"/>
            </w:tcBorders>
            <w:shd w:val="clear" w:color="C0E6F5" w:fill="C0E6F5"/>
            <w:vAlign w:val="center"/>
            <w:hideMark/>
          </w:tcPr>
          <w:p w14:paraId="64CD9F66" w14:textId="4D1FA6E5"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C0E6F5" w:fill="C0E6F5"/>
            <w:vAlign w:val="center"/>
            <w:hideMark/>
          </w:tcPr>
          <w:p w14:paraId="3F68EDE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CP-RF-057</w:t>
            </w:r>
          </w:p>
        </w:tc>
      </w:tr>
      <w:tr w:rsidR="00163424" w:rsidRPr="00163424" w14:paraId="6B89FAF6"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273460F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RF-058</w:t>
            </w:r>
          </w:p>
        </w:tc>
        <w:tc>
          <w:tcPr>
            <w:tcW w:w="1461" w:type="pct"/>
            <w:tcBorders>
              <w:top w:val="single" w:sz="4" w:space="0" w:color="44B3E1"/>
              <w:left w:val="nil"/>
              <w:bottom w:val="single" w:sz="4" w:space="0" w:color="44B3E1"/>
              <w:right w:val="nil"/>
            </w:tcBorders>
            <w:shd w:val="clear" w:color="auto" w:fill="auto"/>
            <w:vAlign w:val="center"/>
            <w:hideMark/>
          </w:tcPr>
          <w:p w14:paraId="1F7926C5" w14:textId="47276E86"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NEC-09 y NEC-19 | ENT-001 y ENT-002</w:t>
            </w:r>
          </w:p>
        </w:tc>
        <w:tc>
          <w:tcPr>
            <w:tcW w:w="626" w:type="pct"/>
            <w:tcBorders>
              <w:top w:val="single" w:sz="4" w:space="0" w:color="44B3E1"/>
              <w:left w:val="nil"/>
              <w:bottom w:val="single" w:sz="4" w:space="0" w:color="44B3E1"/>
              <w:right w:val="nil"/>
            </w:tcBorders>
            <w:shd w:val="clear" w:color="auto" w:fill="auto"/>
            <w:vAlign w:val="center"/>
            <w:hideMark/>
          </w:tcPr>
          <w:p w14:paraId="05D1262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HU-16</w:t>
            </w:r>
          </w:p>
        </w:tc>
        <w:tc>
          <w:tcPr>
            <w:tcW w:w="1565" w:type="pct"/>
            <w:tcBorders>
              <w:top w:val="single" w:sz="4" w:space="0" w:color="44B3E1"/>
              <w:left w:val="nil"/>
              <w:bottom w:val="single" w:sz="4" w:space="0" w:color="44B3E1"/>
              <w:right w:val="nil"/>
            </w:tcBorders>
            <w:shd w:val="clear" w:color="auto" w:fill="auto"/>
            <w:vAlign w:val="center"/>
            <w:hideMark/>
          </w:tcPr>
          <w:p w14:paraId="43B0ECFF" w14:textId="4224EC21"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auto" w:fill="auto"/>
            <w:vAlign w:val="center"/>
            <w:hideMark/>
          </w:tcPr>
          <w:p w14:paraId="7580DC2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CP-RF-058</w:t>
            </w:r>
          </w:p>
        </w:tc>
      </w:tr>
      <w:tr w:rsidR="00163424" w:rsidRPr="00163424" w14:paraId="1A70C07E"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276D9DE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RF-059</w:t>
            </w:r>
          </w:p>
        </w:tc>
        <w:tc>
          <w:tcPr>
            <w:tcW w:w="1461" w:type="pct"/>
            <w:tcBorders>
              <w:top w:val="single" w:sz="4" w:space="0" w:color="44B3E1"/>
              <w:left w:val="nil"/>
              <w:bottom w:val="single" w:sz="4" w:space="0" w:color="44B3E1"/>
              <w:right w:val="nil"/>
            </w:tcBorders>
            <w:shd w:val="clear" w:color="C0E6F5" w:fill="C0E6F5"/>
            <w:vAlign w:val="center"/>
            <w:hideMark/>
          </w:tcPr>
          <w:p w14:paraId="334EE44F" w14:textId="63CD888D"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NEC-09, NEC-19 y NEC-31 | ENT-001 y ENT-002</w:t>
            </w:r>
          </w:p>
        </w:tc>
        <w:tc>
          <w:tcPr>
            <w:tcW w:w="626" w:type="pct"/>
            <w:tcBorders>
              <w:top w:val="single" w:sz="4" w:space="0" w:color="44B3E1"/>
              <w:left w:val="nil"/>
              <w:bottom w:val="single" w:sz="4" w:space="0" w:color="44B3E1"/>
              <w:right w:val="nil"/>
            </w:tcBorders>
            <w:shd w:val="clear" w:color="C0E6F5" w:fill="C0E6F5"/>
            <w:vAlign w:val="center"/>
            <w:hideMark/>
          </w:tcPr>
          <w:p w14:paraId="7499722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HU-16</w:t>
            </w:r>
          </w:p>
        </w:tc>
        <w:tc>
          <w:tcPr>
            <w:tcW w:w="1565" w:type="pct"/>
            <w:tcBorders>
              <w:top w:val="single" w:sz="4" w:space="0" w:color="44B3E1"/>
              <w:left w:val="nil"/>
              <w:bottom w:val="single" w:sz="4" w:space="0" w:color="44B3E1"/>
              <w:right w:val="nil"/>
            </w:tcBorders>
            <w:shd w:val="clear" w:color="C0E6F5" w:fill="C0E6F5"/>
            <w:vAlign w:val="center"/>
            <w:hideMark/>
          </w:tcPr>
          <w:p w14:paraId="3DBE337D" w14:textId="58F06DD8"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C0E6F5" w:fill="C0E6F5"/>
            <w:vAlign w:val="center"/>
            <w:hideMark/>
          </w:tcPr>
          <w:p w14:paraId="44CA281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CP-RF-059</w:t>
            </w:r>
          </w:p>
        </w:tc>
      </w:tr>
      <w:tr w:rsidR="00163424" w:rsidRPr="00163424" w14:paraId="178198EA"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729555D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RF-060</w:t>
            </w:r>
          </w:p>
        </w:tc>
        <w:tc>
          <w:tcPr>
            <w:tcW w:w="1461" w:type="pct"/>
            <w:tcBorders>
              <w:top w:val="single" w:sz="4" w:space="0" w:color="44B3E1"/>
              <w:left w:val="nil"/>
              <w:bottom w:val="single" w:sz="4" w:space="0" w:color="44B3E1"/>
              <w:right w:val="nil"/>
            </w:tcBorders>
            <w:shd w:val="clear" w:color="auto" w:fill="auto"/>
            <w:vAlign w:val="center"/>
            <w:hideMark/>
          </w:tcPr>
          <w:p w14:paraId="660B48E3" w14:textId="13D5C9F6"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NEC-09 | ENT-001 y ENT-002</w:t>
            </w:r>
          </w:p>
        </w:tc>
        <w:tc>
          <w:tcPr>
            <w:tcW w:w="626" w:type="pct"/>
            <w:tcBorders>
              <w:top w:val="single" w:sz="4" w:space="0" w:color="44B3E1"/>
              <w:left w:val="nil"/>
              <w:bottom w:val="single" w:sz="4" w:space="0" w:color="44B3E1"/>
              <w:right w:val="nil"/>
            </w:tcBorders>
            <w:shd w:val="clear" w:color="auto" w:fill="auto"/>
            <w:vAlign w:val="center"/>
            <w:hideMark/>
          </w:tcPr>
          <w:p w14:paraId="59F80B6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HU-16</w:t>
            </w:r>
          </w:p>
        </w:tc>
        <w:tc>
          <w:tcPr>
            <w:tcW w:w="1565" w:type="pct"/>
            <w:tcBorders>
              <w:top w:val="single" w:sz="4" w:space="0" w:color="44B3E1"/>
              <w:left w:val="nil"/>
              <w:bottom w:val="single" w:sz="4" w:space="0" w:color="44B3E1"/>
              <w:right w:val="nil"/>
            </w:tcBorders>
            <w:shd w:val="clear" w:color="auto" w:fill="auto"/>
            <w:vAlign w:val="center"/>
            <w:hideMark/>
          </w:tcPr>
          <w:p w14:paraId="1BDA2737" w14:textId="59930FAE"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auto" w:fill="auto"/>
            <w:vAlign w:val="center"/>
            <w:hideMark/>
          </w:tcPr>
          <w:p w14:paraId="1B1F36A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CP-RF-060</w:t>
            </w:r>
          </w:p>
        </w:tc>
      </w:tr>
      <w:tr w:rsidR="00163424" w:rsidRPr="00163424" w14:paraId="44340917"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61D40B7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RF-061</w:t>
            </w:r>
          </w:p>
        </w:tc>
        <w:tc>
          <w:tcPr>
            <w:tcW w:w="1461" w:type="pct"/>
            <w:tcBorders>
              <w:top w:val="single" w:sz="4" w:space="0" w:color="44B3E1"/>
              <w:left w:val="nil"/>
              <w:bottom w:val="single" w:sz="4" w:space="0" w:color="44B3E1"/>
              <w:right w:val="nil"/>
            </w:tcBorders>
            <w:shd w:val="clear" w:color="C0E6F5" w:fill="C0E6F5"/>
            <w:vAlign w:val="center"/>
            <w:hideMark/>
          </w:tcPr>
          <w:p w14:paraId="1EC8D8D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NEC-21 | ENT-002</w:t>
            </w:r>
          </w:p>
        </w:tc>
        <w:tc>
          <w:tcPr>
            <w:tcW w:w="626" w:type="pct"/>
            <w:tcBorders>
              <w:top w:val="single" w:sz="4" w:space="0" w:color="44B3E1"/>
              <w:left w:val="nil"/>
              <w:bottom w:val="single" w:sz="4" w:space="0" w:color="44B3E1"/>
              <w:right w:val="nil"/>
            </w:tcBorders>
            <w:shd w:val="clear" w:color="C0E6F5" w:fill="C0E6F5"/>
            <w:vAlign w:val="center"/>
            <w:hideMark/>
          </w:tcPr>
          <w:p w14:paraId="1A34105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HU-16</w:t>
            </w:r>
          </w:p>
        </w:tc>
        <w:tc>
          <w:tcPr>
            <w:tcW w:w="1565" w:type="pct"/>
            <w:tcBorders>
              <w:top w:val="single" w:sz="4" w:space="0" w:color="44B3E1"/>
              <w:left w:val="nil"/>
              <w:bottom w:val="single" w:sz="4" w:space="0" w:color="44B3E1"/>
              <w:right w:val="nil"/>
            </w:tcBorders>
            <w:shd w:val="clear" w:color="C0E6F5" w:fill="C0E6F5"/>
            <w:vAlign w:val="center"/>
            <w:hideMark/>
          </w:tcPr>
          <w:p w14:paraId="5A64B293" w14:textId="586BD310"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C0E6F5" w:fill="C0E6F5"/>
            <w:vAlign w:val="center"/>
            <w:hideMark/>
          </w:tcPr>
          <w:p w14:paraId="642395B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CP-RF-061</w:t>
            </w:r>
          </w:p>
        </w:tc>
      </w:tr>
      <w:tr w:rsidR="00163424" w:rsidRPr="00163424" w14:paraId="22654CBA"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1B4D8F4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RF-062</w:t>
            </w:r>
          </w:p>
        </w:tc>
        <w:tc>
          <w:tcPr>
            <w:tcW w:w="1461" w:type="pct"/>
            <w:tcBorders>
              <w:top w:val="single" w:sz="4" w:space="0" w:color="44B3E1"/>
              <w:left w:val="nil"/>
              <w:bottom w:val="single" w:sz="4" w:space="0" w:color="44B3E1"/>
              <w:right w:val="nil"/>
            </w:tcBorders>
            <w:shd w:val="clear" w:color="auto" w:fill="auto"/>
            <w:vAlign w:val="center"/>
            <w:hideMark/>
          </w:tcPr>
          <w:p w14:paraId="097D403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NEC-21 | ENT-002</w:t>
            </w:r>
          </w:p>
        </w:tc>
        <w:tc>
          <w:tcPr>
            <w:tcW w:w="626" w:type="pct"/>
            <w:tcBorders>
              <w:top w:val="single" w:sz="4" w:space="0" w:color="44B3E1"/>
              <w:left w:val="nil"/>
              <w:bottom w:val="single" w:sz="4" w:space="0" w:color="44B3E1"/>
              <w:right w:val="nil"/>
            </w:tcBorders>
            <w:shd w:val="clear" w:color="auto" w:fill="auto"/>
            <w:vAlign w:val="center"/>
            <w:hideMark/>
          </w:tcPr>
          <w:p w14:paraId="2514B5F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HU-16</w:t>
            </w:r>
          </w:p>
        </w:tc>
        <w:tc>
          <w:tcPr>
            <w:tcW w:w="1565" w:type="pct"/>
            <w:tcBorders>
              <w:top w:val="single" w:sz="4" w:space="0" w:color="44B3E1"/>
              <w:left w:val="nil"/>
              <w:bottom w:val="single" w:sz="4" w:space="0" w:color="44B3E1"/>
              <w:right w:val="nil"/>
            </w:tcBorders>
            <w:shd w:val="clear" w:color="auto" w:fill="auto"/>
            <w:vAlign w:val="center"/>
            <w:hideMark/>
          </w:tcPr>
          <w:p w14:paraId="2695FC4F" w14:textId="2AE33F0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auto" w:fill="auto"/>
            <w:vAlign w:val="center"/>
            <w:hideMark/>
          </w:tcPr>
          <w:p w14:paraId="62FD16E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CP-RF-062</w:t>
            </w:r>
          </w:p>
        </w:tc>
      </w:tr>
      <w:tr w:rsidR="00163424" w:rsidRPr="00163424" w14:paraId="501A1BA0"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233D521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RF-063</w:t>
            </w:r>
          </w:p>
        </w:tc>
        <w:tc>
          <w:tcPr>
            <w:tcW w:w="1461" w:type="pct"/>
            <w:tcBorders>
              <w:top w:val="single" w:sz="4" w:space="0" w:color="44B3E1"/>
              <w:left w:val="nil"/>
              <w:bottom w:val="single" w:sz="4" w:space="0" w:color="44B3E1"/>
              <w:right w:val="nil"/>
            </w:tcBorders>
            <w:shd w:val="clear" w:color="C0E6F5" w:fill="C0E6F5"/>
            <w:vAlign w:val="center"/>
            <w:hideMark/>
          </w:tcPr>
          <w:p w14:paraId="0283F48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NEC-10 | ENT-001</w:t>
            </w:r>
          </w:p>
        </w:tc>
        <w:tc>
          <w:tcPr>
            <w:tcW w:w="626" w:type="pct"/>
            <w:tcBorders>
              <w:top w:val="single" w:sz="4" w:space="0" w:color="44B3E1"/>
              <w:left w:val="nil"/>
              <w:bottom w:val="single" w:sz="4" w:space="0" w:color="44B3E1"/>
              <w:right w:val="nil"/>
            </w:tcBorders>
            <w:shd w:val="clear" w:color="C0E6F5" w:fill="C0E6F5"/>
            <w:vAlign w:val="center"/>
            <w:hideMark/>
          </w:tcPr>
          <w:p w14:paraId="1B47EE2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HU-17</w:t>
            </w:r>
          </w:p>
        </w:tc>
        <w:tc>
          <w:tcPr>
            <w:tcW w:w="1565" w:type="pct"/>
            <w:tcBorders>
              <w:top w:val="single" w:sz="4" w:space="0" w:color="44B3E1"/>
              <w:left w:val="nil"/>
              <w:bottom w:val="single" w:sz="4" w:space="0" w:color="44B3E1"/>
              <w:right w:val="nil"/>
            </w:tcBorders>
            <w:shd w:val="clear" w:color="C0E6F5" w:fill="C0E6F5"/>
            <w:vAlign w:val="center"/>
            <w:hideMark/>
          </w:tcPr>
          <w:p w14:paraId="318725BC" w14:textId="6E647280"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C0E6F5" w:fill="C0E6F5"/>
            <w:vAlign w:val="center"/>
            <w:hideMark/>
          </w:tcPr>
          <w:p w14:paraId="28BF5B3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CP-RF-063</w:t>
            </w:r>
          </w:p>
        </w:tc>
      </w:tr>
      <w:tr w:rsidR="00163424" w:rsidRPr="00163424" w14:paraId="1611E2F7"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14A2A52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RF-064</w:t>
            </w:r>
          </w:p>
        </w:tc>
        <w:tc>
          <w:tcPr>
            <w:tcW w:w="1461" w:type="pct"/>
            <w:tcBorders>
              <w:top w:val="single" w:sz="4" w:space="0" w:color="44B3E1"/>
              <w:left w:val="nil"/>
              <w:bottom w:val="single" w:sz="4" w:space="0" w:color="44B3E1"/>
              <w:right w:val="nil"/>
            </w:tcBorders>
            <w:shd w:val="clear" w:color="auto" w:fill="auto"/>
            <w:vAlign w:val="center"/>
            <w:hideMark/>
          </w:tcPr>
          <w:p w14:paraId="3EA60BA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NEC-10 | ENT-001</w:t>
            </w:r>
          </w:p>
        </w:tc>
        <w:tc>
          <w:tcPr>
            <w:tcW w:w="626" w:type="pct"/>
            <w:tcBorders>
              <w:top w:val="single" w:sz="4" w:space="0" w:color="44B3E1"/>
              <w:left w:val="nil"/>
              <w:bottom w:val="single" w:sz="4" w:space="0" w:color="44B3E1"/>
              <w:right w:val="nil"/>
            </w:tcBorders>
            <w:shd w:val="clear" w:color="auto" w:fill="auto"/>
            <w:vAlign w:val="center"/>
            <w:hideMark/>
          </w:tcPr>
          <w:p w14:paraId="0319DAA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HU-17</w:t>
            </w:r>
          </w:p>
        </w:tc>
        <w:tc>
          <w:tcPr>
            <w:tcW w:w="1565" w:type="pct"/>
            <w:tcBorders>
              <w:top w:val="single" w:sz="4" w:space="0" w:color="44B3E1"/>
              <w:left w:val="nil"/>
              <w:bottom w:val="single" w:sz="4" w:space="0" w:color="44B3E1"/>
              <w:right w:val="nil"/>
            </w:tcBorders>
            <w:shd w:val="clear" w:color="auto" w:fill="auto"/>
            <w:vAlign w:val="center"/>
            <w:hideMark/>
          </w:tcPr>
          <w:p w14:paraId="11E5784F" w14:textId="1E21953F"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auto" w:fill="auto"/>
            <w:vAlign w:val="center"/>
            <w:hideMark/>
          </w:tcPr>
          <w:p w14:paraId="2B45210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CP-RF-064</w:t>
            </w:r>
          </w:p>
        </w:tc>
      </w:tr>
      <w:tr w:rsidR="00163424" w:rsidRPr="00163424" w14:paraId="3B9F2BAB"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473CDF2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lastRenderedPageBreak/>
              <w:t>RF-065</w:t>
            </w:r>
          </w:p>
        </w:tc>
        <w:tc>
          <w:tcPr>
            <w:tcW w:w="1461" w:type="pct"/>
            <w:tcBorders>
              <w:top w:val="single" w:sz="4" w:space="0" w:color="44B3E1"/>
              <w:left w:val="nil"/>
              <w:bottom w:val="single" w:sz="4" w:space="0" w:color="44B3E1"/>
              <w:right w:val="nil"/>
            </w:tcBorders>
            <w:shd w:val="clear" w:color="C0E6F5" w:fill="C0E6F5"/>
            <w:vAlign w:val="center"/>
            <w:hideMark/>
          </w:tcPr>
          <w:p w14:paraId="054957E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NEC-10 | ENT-001</w:t>
            </w:r>
          </w:p>
        </w:tc>
        <w:tc>
          <w:tcPr>
            <w:tcW w:w="626" w:type="pct"/>
            <w:tcBorders>
              <w:top w:val="single" w:sz="4" w:space="0" w:color="44B3E1"/>
              <w:left w:val="nil"/>
              <w:bottom w:val="single" w:sz="4" w:space="0" w:color="44B3E1"/>
              <w:right w:val="nil"/>
            </w:tcBorders>
            <w:shd w:val="clear" w:color="C0E6F5" w:fill="C0E6F5"/>
            <w:vAlign w:val="center"/>
            <w:hideMark/>
          </w:tcPr>
          <w:p w14:paraId="69BCE02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HU-17</w:t>
            </w:r>
          </w:p>
        </w:tc>
        <w:tc>
          <w:tcPr>
            <w:tcW w:w="1565" w:type="pct"/>
            <w:tcBorders>
              <w:top w:val="single" w:sz="4" w:space="0" w:color="44B3E1"/>
              <w:left w:val="nil"/>
              <w:bottom w:val="single" w:sz="4" w:space="0" w:color="44B3E1"/>
              <w:right w:val="nil"/>
            </w:tcBorders>
            <w:shd w:val="clear" w:color="C0E6F5" w:fill="C0E6F5"/>
            <w:vAlign w:val="center"/>
            <w:hideMark/>
          </w:tcPr>
          <w:p w14:paraId="0DEFFF5A" w14:textId="5B10649E"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C0E6F5" w:fill="C0E6F5"/>
            <w:vAlign w:val="center"/>
            <w:hideMark/>
          </w:tcPr>
          <w:p w14:paraId="4B23E89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CP-RF-065</w:t>
            </w:r>
          </w:p>
        </w:tc>
      </w:tr>
      <w:tr w:rsidR="00163424" w:rsidRPr="00163424" w14:paraId="0F8E4407"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645B232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RF-066</w:t>
            </w:r>
          </w:p>
        </w:tc>
        <w:tc>
          <w:tcPr>
            <w:tcW w:w="1461" w:type="pct"/>
            <w:tcBorders>
              <w:top w:val="single" w:sz="4" w:space="0" w:color="44B3E1"/>
              <w:left w:val="nil"/>
              <w:bottom w:val="single" w:sz="4" w:space="0" w:color="44B3E1"/>
              <w:right w:val="nil"/>
            </w:tcBorders>
            <w:shd w:val="clear" w:color="auto" w:fill="auto"/>
            <w:vAlign w:val="center"/>
            <w:hideMark/>
          </w:tcPr>
          <w:p w14:paraId="1760557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NEC-10 | ENT-001</w:t>
            </w:r>
          </w:p>
        </w:tc>
        <w:tc>
          <w:tcPr>
            <w:tcW w:w="626" w:type="pct"/>
            <w:tcBorders>
              <w:top w:val="single" w:sz="4" w:space="0" w:color="44B3E1"/>
              <w:left w:val="nil"/>
              <w:bottom w:val="single" w:sz="4" w:space="0" w:color="44B3E1"/>
              <w:right w:val="nil"/>
            </w:tcBorders>
            <w:shd w:val="clear" w:color="auto" w:fill="auto"/>
            <w:vAlign w:val="center"/>
            <w:hideMark/>
          </w:tcPr>
          <w:p w14:paraId="65BB052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HU-17</w:t>
            </w:r>
          </w:p>
        </w:tc>
        <w:tc>
          <w:tcPr>
            <w:tcW w:w="1565" w:type="pct"/>
            <w:tcBorders>
              <w:top w:val="single" w:sz="4" w:space="0" w:color="44B3E1"/>
              <w:left w:val="nil"/>
              <w:bottom w:val="single" w:sz="4" w:space="0" w:color="44B3E1"/>
              <w:right w:val="nil"/>
            </w:tcBorders>
            <w:shd w:val="clear" w:color="auto" w:fill="auto"/>
            <w:vAlign w:val="center"/>
            <w:hideMark/>
          </w:tcPr>
          <w:p w14:paraId="52C183FB" w14:textId="1BEEC41D"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auto" w:fill="auto"/>
            <w:vAlign w:val="center"/>
            <w:hideMark/>
          </w:tcPr>
          <w:p w14:paraId="64F113B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CP-RF-066</w:t>
            </w:r>
          </w:p>
        </w:tc>
      </w:tr>
      <w:tr w:rsidR="00163424" w:rsidRPr="00163424" w14:paraId="34F7EDF2"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5FD46D4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RF-067</w:t>
            </w:r>
          </w:p>
        </w:tc>
        <w:tc>
          <w:tcPr>
            <w:tcW w:w="1461" w:type="pct"/>
            <w:tcBorders>
              <w:top w:val="single" w:sz="4" w:space="0" w:color="44B3E1"/>
              <w:left w:val="nil"/>
              <w:bottom w:val="single" w:sz="4" w:space="0" w:color="44B3E1"/>
              <w:right w:val="nil"/>
            </w:tcBorders>
            <w:shd w:val="clear" w:color="C0E6F5" w:fill="C0E6F5"/>
            <w:vAlign w:val="center"/>
            <w:hideMark/>
          </w:tcPr>
          <w:p w14:paraId="7371012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NEC-10 | ENT-001</w:t>
            </w:r>
          </w:p>
        </w:tc>
        <w:tc>
          <w:tcPr>
            <w:tcW w:w="626" w:type="pct"/>
            <w:tcBorders>
              <w:top w:val="single" w:sz="4" w:space="0" w:color="44B3E1"/>
              <w:left w:val="nil"/>
              <w:bottom w:val="single" w:sz="4" w:space="0" w:color="44B3E1"/>
              <w:right w:val="nil"/>
            </w:tcBorders>
            <w:shd w:val="clear" w:color="C0E6F5" w:fill="C0E6F5"/>
            <w:vAlign w:val="center"/>
            <w:hideMark/>
          </w:tcPr>
          <w:p w14:paraId="51451BA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HU-17</w:t>
            </w:r>
          </w:p>
        </w:tc>
        <w:tc>
          <w:tcPr>
            <w:tcW w:w="1565" w:type="pct"/>
            <w:tcBorders>
              <w:top w:val="single" w:sz="4" w:space="0" w:color="44B3E1"/>
              <w:left w:val="nil"/>
              <w:bottom w:val="single" w:sz="4" w:space="0" w:color="44B3E1"/>
              <w:right w:val="nil"/>
            </w:tcBorders>
            <w:shd w:val="clear" w:color="C0E6F5" w:fill="C0E6F5"/>
            <w:vAlign w:val="center"/>
            <w:hideMark/>
          </w:tcPr>
          <w:p w14:paraId="63423586" w14:textId="6DDB6F1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C0E6F5" w:fill="C0E6F5"/>
            <w:vAlign w:val="center"/>
            <w:hideMark/>
          </w:tcPr>
          <w:p w14:paraId="7E0C327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CP-RF-067</w:t>
            </w:r>
          </w:p>
        </w:tc>
      </w:tr>
      <w:tr w:rsidR="00163424" w:rsidRPr="00163424" w14:paraId="3AE3B939"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26702F1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RF-068</w:t>
            </w:r>
          </w:p>
        </w:tc>
        <w:tc>
          <w:tcPr>
            <w:tcW w:w="1461" w:type="pct"/>
            <w:tcBorders>
              <w:top w:val="single" w:sz="4" w:space="0" w:color="44B3E1"/>
              <w:left w:val="nil"/>
              <w:bottom w:val="single" w:sz="4" w:space="0" w:color="44B3E1"/>
              <w:right w:val="nil"/>
            </w:tcBorders>
            <w:shd w:val="clear" w:color="auto" w:fill="auto"/>
            <w:vAlign w:val="center"/>
            <w:hideMark/>
          </w:tcPr>
          <w:p w14:paraId="38CC28F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NEC-11 y NEC-22 | ENT-001 y ENT-002</w:t>
            </w:r>
          </w:p>
        </w:tc>
        <w:tc>
          <w:tcPr>
            <w:tcW w:w="626" w:type="pct"/>
            <w:tcBorders>
              <w:top w:val="single" w:sz="4" w:space="0" w:color="44B3E1"/>
              <w:left w:val="nil"/>
              <w:bottom w:val="single" w:sz="4" w:space="0" w:color="44B3E1"/>
              <w:right w:val="nil"/>
            </w:tcBorders>
            <w:shd w:val="clear" w:color="auto" w:fill="auto"/>
            <w:vAlign w:val="center"/>
            <w:hideMark/>
          </w:tcPr>
          <w:p w14:paraId="0B4CD69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HU-18</w:t>
            </w:r>
          </w:p>
        </w:tc>
        <w:tc>
          <w:tcPr>
            <w:tcW w:w="1565" w:type="pct"/>
            <w:tcBorders>
              <w:top w:val="single" w:sz="4" w:space="0" w:color="44B3E1"/>
              <w:left w:val="nil"/>
              <w:bottom w:val="single" w:sz="4" w:space="0" w:color="44B3E1"/>
              <w:right w:val="nil"/>
            </w:tcBorders>
            <w:shd w:val="clear" w:color="auto" w:fill="auto"/>
            <w:vAlign w:val="center"/>
            <w:hideMark/>
          </w:tcPr>
          <w:p w14:paraId="1DD020B1" w14:textId="70DDD7CE"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auto" w:fill="auto"/>
            <w:vAlign w:val="center"/>
            <w:hideMark/>
          </w:tcPr>
          <w:p w14:paraId="5482D9A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CP-RF-068</w:t>
            </w:r>
          </w:p>
        </w:tc>
      </w:tr>
      <w:tr w:rsidR="00163424" w:rsidRPr="00163424" w14:paraId="59B6720D"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4D45A15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RF-069</w:t>
            </w:r>
          </w:p>
        </w:tc>
        <w:tc>
          <w:tcPr>
            <w:tcW w:w="1461" w:type="pct"/>
            <w:tcBorders>
              <w:top w:val="single" w:sz="4" w:space="0" w:color="44B3E1"/>
              <w:left w:val="nil"/>
              <w:bottom w:val="single" w:sz="4" w:space="0" w:color="44B3E1"/>
              <w:right w:val="nil"/>
            </w:tcBorders>
            <w:shd w:val="clear" w:color="C0E6F5" w:fill="C0E6F5"/>
            <w:vAlign w:val="center"/>
            <w:hideMark/>
          </w:tcPr>
          <w:p w14:paraId="034B541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NEC-11 | ENT-001</w:t>
            </w:r>
          </w:p>
        </w:tc>
        <w:tc>
          <w:tcPr>
            <w:tcW w:w="626" w:type="pct"/>
            <w:tcBorders>
              <w:top w:val="single" w:sz="4" w:space="0" w:color="44B3E1"/>
              <w:left w:val="nil"/>
              <w:bottom w:val="single" w:sz="4" w:space="0" w:color="44B3E1"/>
              <w:right w:val="nil"/>
            </w:tcBorders>
            <w:shd w:val="clear" w:color="C0E6F5" w:fill="C0E6F5"/>
            <w:vAlign w:val="center"/>
            <w:hideMark/>
          </w:tcPr>
          <w:p w14:paraId="7BE57C6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HU-18</w:t>
            </w:r>
          </w:p>
        </w:tc>
        <w:tc>
          <w:tcPr>
            <w:tcW w:w="1565" w:type="pct"/>
            <w:tcBorders>
              <w:top w:val="single" w:sz="4" w:space="0" w:color="44B3E1"/>
              <w:left w:val="nil"/>
              <w:bottom w:val="single" w:sz="4" w:space="0" w:color="44B3E1"/>
              <w:right w:val="nil"/>
            </w:tcBorders>
            <w:shd w:val="clear" w:color="C0E6F5" w:fill="C0E6F5"/>
            <w:vAlign w:val="center"/>
            <w:hideMark/>
          </w:tcPr>
          <w:p w14:paraId="2DE3306D" w14:textId="4957E1F4"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C0E6F5" w:fill="C0E6F5"/>
            <w:vAlign w:val="center"/>
            <w:hideMark/>
          </w:tcPr>
          <w:p w14:paraId="7FC5937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CP-RF-069</w:t>
            </w:r>
          </w:p>
        </w:tc>
      </w:tr>
      <w:tr w:rsidR="00163424" w:rsidRPr="00163424" w14:paraId="205A43B6"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47423D7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RF-070</w:t>
            </w:r>
          </w:p>
        </w:tc>
        <w:tc>
          <w:tcPr>
            <w:tcW w:w="1461" w:type="pct"/>
            <w:tcBorders>
              <w:top w:val="single" w:sz="4" w:space="0" w:color="44B3E1"/>
              <w:left w:val="nil"/>
              <w:bottom w:val="single" w:sz="4" w:space="0" w:color="44B3E1"/>
              <w:right w:val="nil"/>
            </w:tcBorders>
            <w:shd w:val="clear" w:color="auto" w:fill="auto"/>
            <w:vAlign w:val="center"/>
            <w:hideMark/>
          </w:tcPr>
          <w:p w14:paraId="533C781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NEC-11 | ENT-001</w:t>
            </w:r>
          </w:p>
        </w:tc>
        <w:tc>
          <w:tcPr>
            <w:tcW w:w="626" w:type="pct"/>
            <w:tcBorders>
              <w:top w:val="single" w:sz="4" w:space="0" w:color="44B3E1"/>
              <w:left w:val="nil"/>
              <w:bottom w:val="single" w:sz="4" w:space="0" w:color="44B3E1"/>
              <w:right w:val="nil"/>
            </w:tcBorders>
            <w:shd w:val="clear" w:color="auto" w:fill="auto"/>
            <w:vAlign w:val="center"/>
            <w:hideMark/>
          </w:tcPr>
          <w:p w14:paraId="51D7C1E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HU-18</w:t>
            </w:r>
          </w:p>
        </w:tc>
        <w:tc>
          <w:tcPr>
            <w:tcW w:w="1565" w:type="pct"/>
            <w:tcBorders>
              <w:top w:val="single" w:sz="4" w:space="0" w:color="44B3E1"/>
              <w:left w:val="nil"/>
              <w:bottom w:val="single" w:sz="4" w:space="0" w:color="44B3E1"/>
              <w:right w:val="nil"/>
            </w:tcBorders>
            <w:shd w:val="clear" w:color="auto" w:fill="auto"/>
            <w:vAlign w:val="center"/>
            <w:hideMark/>
          </w:tcPr>
          <w:p w14:paraId="5D359F11" w14:textId="2A7DADBE"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auto" w:fill="auto"/>
            <w:vAlign w:val="center"/>
            <w:hideMark/>
          </w:tcPr>
          <w:p w14:paraId="6D24303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CP-RF-070</w:t>
            </w:r>
          </w:p>
        </w:tc>
      </w:tr>
      <w:tr w:rsidR="00163424" w:rsidRPr="00163424" w14:paraId="41838F0E"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41E46AA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RF-071</w:t>
            </w:r>
          </w:p>
        </w:tc>
        <w:tc>
          <w:tcPr>
            <w:tcW w:w="1461" w:type="pct"/>
            <w:tcBorders>
              <w:top w:val="single" w:sz="4" w:space="0" w:color="44B3E1"/>
              <w:left w:val="nil"/>
              <w:bottom w:val="single" w:sz="4" w:space="0" w:color="44B3E1"/>
              <w:right w:val="nil"/>
            </w:tcBorders>
            <w:shd w:val="clear" w:color="C0E6F5" w:fill="C0E6F5"/>
            <w:vAlign w:val="center"/>
            <w:hideMark/>
          </w:tcPr>
          <w:p w14:paraId="72DCFBE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NEC-11 | ENT-001</w:t>
            </w:r>
          </w:p>
        </w:tc>
        <w:tc>
          <w:tcPr>
            <w:tcW w:w="626" w:type="pct"/>
            <w:tcBorders>
              <w:top w:val="single" w:sz="4" w:space="0" w:color="44B3E1"/>
              <w:left w:val="nil"/>
              <w:bottom w:val="single" w:sz="4" w:space="0" w:color="44B3E1"/>
              <w:right w:val="nil"/>
            </w:tcBorders>
            <w:shd w:val="clear" w:color="C0E6F5" w:fill="C0E6F5"/>
            <w:vAlign w:val="center"/>
            <w:hideMark/>
          </w:tcPr>
          <w:p w14:paraId="22B7FE2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HU-18</w:t>
            </w:r>
          </w:p>
        </w:tc>
        <w:tc>
          <w:tcPr>
            <w:tcW w:w="1565" w:type="pct"/>
            <w:tcBorders>
              <w:top w:val="single" w:sz="4" w:space="0" w:color="44B3E1"/>
              <w:left w:val="nil"/>
              <w:bottom w:val="single" w:sz="4" w:space="0" w:color="44B3E1"/>
              <w:right w:val="nil"/>
            </w:tcBorders>
            <w:shd w:val="clear" w:color="C0E6F5" w:fill="C0E6F5"/>
            <w:vAlign w:val="center"/>
            <w:hideMark/>
          </w:tcPr>
          <w:p w14:paraId="079E9536" w14:textId="503ED76F"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C0E6F5" w:fill="C0E6F5"/>
            <w:vAlign w:val="center"/>
            <w:hideMark/>
          </w:tcPr>
          <w:p w14:paraId="69CEE71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CP-RF-071</w:t>
            </w:r>
          </w:p>
        </w:tc>
      </w:tr>
      <w:tr w:rsidR="00163424" w:rsidRPr="00163424" w14:paraId="24F701BB"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6F13ED0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RF-072</w:t>
            </w:r>
          </w:p>
        </w:tc>
        <w:tc>
          <w:tcPr>
            <w:tcW w:w="1461" w:type="pct"/>
            <w:tcBorders>
              <w:top w:val="single" w:sz="4" w:space="0" w:color="44B3E1"/>
              <w:left w:val="nil"/>
              <w:bottom w:val="single" w:sz="4" w:space="0" w:color="44B3E1"/>
              <w:right w:val="nil"/>
            </w:tcBorders>
            <w:shd w:val="clear" w:color="auto" w:fill="auto"/>
            <w:vAlign w:val="center"/>
            <w:hideMark/>
          </w:tcPr>
          <w:p w14:paraId="6A799A7B" w14:textId="51078DA2" w:rsidR="00163424"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NEC-11 y NEC-33 | ENT-001 y ENT-002</w:t>
            </w:r>
          </w:p>
        </w:tc>
        <w:tc>
          <w:tcPr>
            <w:tcW w:w="626" w:type="pct"/>
            <w:tcBorders>
              <w:top w:val="single" w:sz="4" w:space="0" w:color="44B3E1"/>
              <w:left w:val="nil"/>
              <w:bottom w:val="single" w:sz="4" w:space="0" w:color="44B3E1"/>
              <w:right w:val="nil"/>
            </w:tcBorders>
            <w:shd w:val="clear" w:color="auto" w:fill="auto"/>
            <w:vAlign w:val="center"/>
            <w:hideMark/>
          </w:tcPr>
          <w:p w14:paraId="562858A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HU-18</w:t>
            </w:r>
          </w:p>
        </w:tc>
        <w:tc>
          <w:tcPr>
            <w:tcW w:w="1565" w:type="pct"/>
            <w:tcBorders>
              <w:top w:val="single" w:sz="4" w:space="0" w:color="44B3E1"/>
              <w:left w:val="nil"/>
              <w:bottom w:val="single" w:sz="4" w:space="0" w:color="44B3E1"/>
              <w:right w:val="nil"/>
            </w:tcBorders>
            <w:shd w:val="clear" w:color="auto" w:fill="auto"/>
            <w:vAlign w:val="center"/>
            <w:hideMark/>
          </w:tcPr>
          <w:p w14:paraId="64DD845C" w14:textId="27C6AF74"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auto" w:fill="auto"/>
            <w:vAlign w:val="center"/>
            <w:hideMark/>
          </w:tcPr>
          <w:p w14:paraId="212BB62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CP-RF-072</w:t>
            </w:r>
          </w:p>
        </w:tc>
      </w:tr>
      <w:tr w:rsidR="00163424" w:rsidRPr="00163424" w14:paraId="2FEB8F4C"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330A326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RF-073</w:t>
            </w:r>
          </w:p>
        </w:tc>
        <w:tc>
          <w:tcPr>
            <w:tcW w:w="1461" w:type="pct"/>
            <w:tcBorders>
              <w:top w:val="single" w:sz="4" w:space="0" w:color="44B3E1"/>
              <w:left w:val="nil"/>
              <w:bottom w:val="single" w:sz="4" w:space="0" w:color="44B3E1"/>
              <w:right w:val="nil"/>
            </w:tcBorders>
            <w:shd w:val="clear" w:color="C0E6F5" w:fill="C0E6F5"/>
            <w:vAlign w:val="center"/>
            <w:hideMark/>
          </w:tcPr>
          <w:p w14:paraId="293D9B7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NEC-12 | ENT-001 y ENT-002</w:t>
            </w:r>
          </w:p>
        </w:tc>
        <w:tc>
          <w:tcPr>
            <w:tcW w:w="626" w:type="pct"/>
            <w:tcBorders>
              <w:top w:val="single" w:sz="4" w:space="0" w:color="44B3E1"/>
              <w:left w:val="nil"/>
              <w:bottom w:val="single" w:sz="4" w:space="0" w:color="44B3E1"/>
              <w:right w:val="nil"/>
            </w:tcBorders>
            <w:shd w:val="clear" w:color="C0E6F5" w:fill="C0E6F5"/>
            <w:vAlign w:val="center"/>
            <w:hideMark/>
          </w:tcPr>
          <w:p w14:paraId="3B815D6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HU-19</w:t>
            </w:r>
          </w:p>
        </w:tc>
        <w:tc>
          <w:tcPr>
            <w:tcW w:w="1565" w:type="pct"/>
            <w:tcBorders>
              <w:top w:val="single" w:sz="4" w:space="0" w:color="44B3E1"/>
              <w:left w:val="nil"/>
              <w:bottom w:val="single" w:sz="4" w:space="0" w:color="44B3E1"/>
              <w:right w:val="nil"/>
            </w:tcBorders>
            <w:shd w:val="clear" w:color="C0E6F5" w:fill="C0E6F5"/>
            <w:vAlign w:val="center"/>
            <w:hideMark/>
          </w:tcPr>
          <w:p w14:paraId="6CE9DF7C" w14:textId="697C0EE2"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C0E6F5" w:fill="C0E6F5"/>
            <w:vAlign w:val="center"/>
            <w:hideMark/>
          </w:tcPr>
          <w:p w14:paraId="632F7D6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CP-RF-073</w:t>
            </w:r>
          </w:p>
        </w:tc>
      </w:tr>
      <w:tr w:rsidR="00163424" w:rsidRPr="00163424" w14:paraId="1348A88C"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7AE5222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RF-074</w:t>
            </w:r>
          </w:p>
        </w:tc>
        <w:tc>
          <w:tcPr>
            <w:tcW w:w="1461" w:type="pct"/>
            <w:tcBorders>
              <w:top w:val="single" w:sz="4" w:space="0" w:color="44B3E1"/>
              <w:left w:val="nil"/>
              <w:bottom w:val="single" w:sz="4" w:space="0" w:color="44B3E1"/>
              <w:right w:val="nil"/>
            </w:tcBorders>
            <w:shd w:val="clear" w:color="auto" w:fill="auto"/>
            <w:vAlign w:val="center"/>
            <w:hideMark/>
          </w:tcPr>
          <w:p w14:paraId="435B762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NEC-22 | ENT-002</w:t>
            </w:r>
          </w:p>
        </w:tc>
        <w:tc>
          <w:tcPr>
            <w:tcW w:w="626" w:type="pct"/>
            <w:tcBorders>
              <w:top w:val="single" w:sz="4" w:space="0" w:color="44B3E1"/>
              <w:left w:val="nil"/>
              <w:bottom w:val="single" w:sz="4" w:space="0" w:color="44B3E1"/>
              <w:right w:val="nil"/>
            </w:tcBorders>
            <w:shd w:val="clear" w:color="auto" w:fill="auto"/>
            <w:vAlign w:val="center"/>
            <w:hideMark/>
          </w:tcPr>
          <w:p w14:paraId="26D07D2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HU-19</w:t>
            </w:r>
          </w:p>
        </w:tc>
        <w:tc>
          <w:tcPr>
            <w:tcW w:w="1565" w:type="pct"/>
            <w:tcBorders>
              <w:top w:val="single" w:sz="4" w:space="0" w:color="44B3E1"/>
              <w:left w:val="nil"/>
              <w:bottom w:val="single" w:sz="4" w:space="0" w:color="44B3E1"/>
              <w:right w:val="nil"/>
            </w:tcBorders>
            <w:shd w:val="clear" w:color="auto" w:fill="auto"/>
            <w:vAlign w:val="center"/>
            <w:hideMark/>
          </w:tcPr>
          <w:p w14:paraId="275D0EFE" w14:textId="4A3D8C9A"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auto" w:fill="auto"/>
            <w:vAlign w:val="center"/>
            <w:hideMark/>
          </w:tcPr>
          <w:p w14:paraId="3814DBF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CP-RF-074</w:t>
            </w:r>
          </w:p>
        </w:tc>
      </w:tr>
      <w:tr w:rsidR="00163424" w:rsidRPr="00163424" w14:paraId="4EAE8DD9"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6576AD5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RF-075</w:t>
            </w:r>
          </w:p>
        </w:tc>
        <w:tc>
          <w:tcPr>
            <w:tcW w:w="1461" w:type="pct"/>
            <w:tcBorders>
              <w:top w:val="single" w:sz="4" w:space="0" w:color="44B3E1"/>
              <w:left w:val="nil"/>
              <w:bottom w:val="single" w:sz="4" w:space="0" w:color="44B3E1"/>
              <w:right w:val="nil"/>
            </w:tcBorders>
            <w:shd w:val="clear" w:color="C0E6F5" w:fill="C0E6F5"/>
            <w:vAlign w:val="center"/>
            <w:hideMark/>
          </w:tcPr>
          <w:p w14:paraId="14E4E270" w14:textId="608CFFE9" w:rsidR="00163424"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NEC-10 y NEC-28 | ENT-001</w:t>
            </w:r>
          </w:p>
        </w:tc>
        <w:tc>
          <w:tcPr>
            <w:tcW w:w="626" w:type="pct"/>
            <w:tcBorders>
              <w:top w:val="single" w:sz="4" w:space="0" w:color="44B3E1"/>
              <w:left w:val="nil"/>
              <w:bottom w:val="single" w:sz="4" w:space="0" w:color="44B3E1"/>
              <w:right w:val="nil"/>
            </w:tcBorders>
            <w:shd w:val="clear" w:color="C0E6F5" w:fill="C0E6F5"/>
            <w:vAlign w:val="center"/>
            <w:hideMark/>
          </w:tcPr>
          <w:p w14:paraId="2BCF918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HU-20</w:t>
            </w:r>
          </w:p>
        </w:tc>
        <w:tc>
          <w:tcPr>
            <w:tcW w:w="1565" w:type="pct"/>
            <w:tcBorders>
              <w:top w:val="single" w:sz="4" w:space="0" w:color="44B3E1"/>
              <w:left w:val="nil"/>
              <w:bottom w:val="single" w:sz="4" w:space="0" w:color="44B3E1"/>
              <w:right w:val="nil"/>
            </w:tcBorders>
            <w:shd w:val="clear" w:color="C0E6F5" w:fill="C0E6F5"/>
            <w:vAlign w:val="center"/>
            <w:hideMark/>
          </w:tcPr>
          <w:p w14:paraId="550E62F2" w14:textId="7DC3F6C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(escritor de auditoría) / PostgreSQL (</w:t>
            </w:r>
            <w:proofErr w:type="spellStart"/>
            <w:r>
              <w:rPr>
                <w:rFonts w:ascii="Century Gothic" w:eastAsia="Times New Roman" w:hAnsi="Century Gothic" w:cs="Times New Roman"/>
                <w:color w:val="000000"/>
                <w:kern w:val="0"/>
                <w:sz w:val="18"/>
                <w:szCs w:val="18"/>
                <w:lang w:eastAsia="es-BO"/>
                <w14:ligatures w14:val="none"/>
              </w:rPr>
              <w:t>schema</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audit</w:t>
            </w:r>
            <w:proofErr w:type="spellEnd"/>
            <w:r>
              <w:rPr>
                <w:rFonts w:ascii="Century Gothic" w:eastAsia="Times New Roman" w:hAnsi="Century Gothic" w:cs="Times New Roman"/>
                <w:color w:val="000000"/>
                <w:kern w:val="0"/>
                <w:sz w:val="18"/>
                <w:szCs w:val="18"/>
                <w:lang w:eastAsia="es-BO"/>
                <w14:ligatures w14:val="none"/>
              </w:rPr>
              <w:t>)</w:t>
            </w:r>
          </w:p>
        </w:tc>
        <w:tc>
          <w:tcPr>
            <w:tcW w:w="835" w:type="pct"/>
            <w:tcBorders>
              <w:top w:val="single" w:sz="4" w:space="0" w:color="44B3E1"/>
              <w:left w:val="nil"/>
              <w:bottom w:val="single" w:sz="4" w:space="0" w:color="44B3E1"/>
              <w:right w:val="nil"/>
            </w:tcBorders>
            <w:shd w:val="clear" w:color="C0E6F5" w:fill="C0E6F5"/>
            <w:vAlign w:val="center"/>
            <w:hideMark/>
          </w:tcPr>
          <w:p w14:paraId="23F6D0A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CP-RF-075</w:t>
            </w:r>
          </w:p>
        </w:tc>
      </w:tr>
      <w:tr w:rsidR="00163424" w:rsidRPr="00163424" w14:paraId="0E70AE32"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7FEE7B9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RF-080</w:t>
            </w:r>
          </w:p>
        </w:tc>
        <w:tc>
          <w:tcPr>
            <w:tcW w:w="1461" w:type="pct"/>
            <w:tcBorders>
              <w:top w:val="single" w:sz="4" w:space="0" w:color="44B3E1"/>
              <w:left w:val="nil"/>
              <w:bottom w:val="single" w:sz="4" w:space="0" w:color="44B3E1"/>
              <w:right w:val="nil"/>
            </w:tcBorders>
            <w:shd w:val="clear" w:color="auto" w:fill="auto"/>
            <w:vAlign w:val="center"/>
            <w:hideMark/>
          </w:tcPr>
          <w:p w14:paraId="7B09768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NEC-14 | ENT-001</w:t>
            </w:r>
          </w:p>
        </w:tc>
        <w:tc>
          <w:tcPr>
            <w:tcW w:w="626" w:type="pct"/>
            <w:tcBorders>
              <w:top w:val="single" w:sz="4" w:space="0" w:color="44B3E1"/>
              <w:left w:val="nil"/>
              <w:bottom w:val="single" w:sz="4" w:space="0" w:color="44B3E1"/>
              <w:right w:val="nil"/>
            </w:tcBorders>
            <w:shd w:val="clear" w:color="auto" w:fill="auto"/>
            <w:vAlign w:val="center"/>
            <w:hideMark/>
          </w:tcPr>
          <w:p w14:paraId="3514E4F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HU-22</w:t>
            </w:r>
          </w:p>
        </w:tc>
        <w:tc>
          <w:tcPr>
            <w:tcW w:w="1565" w:type="pct"/>
            <w:tcBorders>
              <w:top w:val="single" w:sz="4" w:space="0" w:color="44B3E1"/>
              <w:left w:val="nil"/>
              <w:bottom w:val="single" w:sz="4" w:space="0" w:color="44B3E1"/>
              <w:right w:val="nil"/>
            </w:tcBorders>
            <w:shd w:val="clear" w:color="auto" w:fill="auto"/>
            <w:vAlign w:val="center"/>
            <w:hideMark/>
          </w:tcPr>
          <w:p w14:paraId="7D9FF1E6" w14:textId="4C2314FD"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SQLite local / </w:t>
            </w:r>
            <w:proofErr w:type="spellStart"/>
            <w:r>
              <w:rPr>
                <w:rFonts w:ascii="Century Gothic" w:eastAsia="Times New Roman" w:hAnsi="Century Gothic" w:cs="Times New Roman"/>
                <w:color w:val="000000"/>
                <w:kern w:val="0"/>
                <w:sz w:val="18"/>
                <w:szCs w:val="18"/>
                <w:lang w:eastAsia="es-BO"/>
                <w14:ligatures w14:val="none"/>
              </w:rPr>
              <w:t>OutboxRepository</w:t>
            </w:r>
            <w:proofErr w:type="spellEnd"/>
          </w:p>
        </w:tc>
        <w:tc>
          <w:tcPr>
            <w:tcW w:w="835" w:type="pct"/>
            <w:tcBorders>
              <w:top w:val="single" w:sz="4" w:space="0" w:color="44B3E1"/>
              <w:left w:val="nil"/>
              <w:bottom w:val="single" w:sz="4" w:space="0" w:color="44B3E1"/>
              <w:right w:val="nil"/>
            </w:tcBorders>
            <w:shd w:val="clear" w:color="auto" w:fill="auto"/>
            <w:vAlign w:val="center"/>
            <w:hideMark/>
          </w:tcPr>
          <w:p w14:paraId="7C100A8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CP-RF-080</w:t>
            </w:r>
          </w:p>
        </w:tc>
      </w:tr>
      <w:tr w:rsidR="00163424" w:rsidRPr="00163424" w14:paraId="47D5B54E"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13D75CD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RF-081</w:t>
            </w:r>
          </w:p>
        </w:tc>
        <w:tc>
          <w:tcPr>
            <w:tcW w:w="1461" w:type="pct"/>
            <w:tcBorders>
              <w:top w:val="single" w:sz="4" w:space="0" w:color="44B3E1"/>
              <w:left w:val="nil"/>
              <w:bottom w:val="single" w:sz="4" w:space="0" w:color="44B3E1"/>
              <w:right w:val="nil"/>
            </w:tcBorders>
            <w:shd w:val="clear" w:color="C0E6F5" w:fill="C0E6F5"/>
            <w:vAlign w:val="center"/>
            <w:hideMark/>
          </w:tcPr>
          <w:p w14:paraId="4811E2D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NEC-14 | ENT-001</w:t>
            </w:r>
          </w:p>
        </w:tc>
        <w:tc>
          <w:tcPr>
            <w:tcW w:w="626" w:type="pct"/>
            <w:tcBorders>
              <w:top w:val="single" w:sz="4" w:space="0" w:color="44B3E1"/>
              <w:left w:val="nil"/>
              <w:bottom w:val="single" w:sz="4" w:space="0" w:color="44B3E1"/>
              <w:right w:val="nil"/>
            </w:tcBorders>
            <w:shd w:val="clear" w:color="C0E6F5" w:fill="C0E6F5"/>
            <w:vAlign w:val="center"/>
            <w:hideMark/>
          </w:tcPr>
          <w:p w14:paraId="7139706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HU-22</w:t>
            </w:r>
          </w:p>
        </w:tc>
        <w:tc>
          <w:tcPr>
            <w:tcW w:w="1565" w:type="pct"/>
            <w:tcBorders>
              <w:top w:val="single" w:sz="4" w:space="0" w:color="44B3E1"/>
              <w:left w:val="nil"/>
              <w:bottom w:val="single" w:sz="4" w:space="0" w:color="44B3E1"/>
              <w:right w:val="nil"/>
            </w:tcBorders>
            <w:shd w:val="clear" w:color="C0E6F5" w:fill="C0E6F5"/>
            <w:vAlign w:val="center"/>
            <w:hideMark/>
          </w:tcPr>
          <w:p w14:paraId="4399449B" w14:textId="1D17D6BA"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r w:rsidRPr="003D76DD">
              <w:rPr>
                <w:rFonts w:ascii="Century Gothic" w:eastAsia="Times New Roman" w:hAnsi="Century Gothic" w:cs="Times New Roman"/>
                <w:color w:val="000000"/>
                <w:kern w:val="0"/>
                <w:sz w:val="18"/>
                <w:szCs w:val="18"/>
                <w:lang w:val="en-US" w:eastAsia="es-BO"/>
                <w14:ligatures w14:val="none"/>
              </w:rPr>
              <w:t>Sync Worker / API Gateway / Sync Service</w:t>
            </w:r>
          </w:p>
        </w:tc>
        <w:tc>
          <w:tcPr>
            <w:tcW w:w="835" w:type="pct"/>
            <w:tcBorders>
              <w:top w:val="single" w:sz="4" w:space="0" w:color="44B3E1"/>
              <w:left w:val="nil"/>
              <w:bottom w:val="single" w:sz="4" w:space="0" w:color="44B3E1"/>
              <w:right w:val="nil"/>
            </w:tcBorders>
            <w:shd w:val="clear" w:color="C0E6F5" w:fill="C0E6F5"/>
            <w:vAlign w:val="center"/>
            <w:hideMark/>
          </w:tcPr>
          <w:p w14:paraId="69E9C27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CP-RF-081</w:t>
            </w:r>
          </w:p>
        </w:tc>
      </w:tr>
      <w:tr w:rsidR="00163424" w:rsidRPr="00163424" w14:paraId="0F39FC5F"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6C99510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RF-082</w:t>
            </w:r>
          </w:p>
        </w:tc>
        <w:tc>
          <w:tcPr>
            <w:tcW w:w="1461" w:type="pct"/>
            <w:tcBorders>
              <w:top w:val="single" w:sz="4" w:space="0" w:color="44B3E1"/>
              <w:left w:val="nil"/>
              <w:bottom w:val="single" w:sz="4" w:space="0" w:color="44B3E1"/>
              <w:right w:val="nil"/>
            </w:tcBorders>
            <w:shd w:val="clear" w:color="auto" w:fill="auto"/>
            <w:vAlign w:val="center"/>
            <w:hideMark/>
          </w:tcPr>
          <w:p w14:paraId="50C604EE" w14:textId="425B6EF4" w:rsidR="00163424" w:rsidRPr="00163424" w:rsidRDefault="00794D0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ENT-001 | AS-IS 4.3</w:t>
            </w:r>
          </w:p>
        </w:tc>
        <w:tc>
          <w:tcPr>
            <w:tcW w:w="626" w:type="pct"/>
            <w:tcBorders>
              <w:top w:val="single" w:sz="4" w:space="0" w:color="44B3E1"/>
              <w:left w:val="nil"/>
              <w:bottom w:val="single" w:sz="4" w:space="0" w:color="44B3E1"/>
              <w:right w:val="nil"/>
            </w:tcBorders>
            <w:shd w:val="clear" w:color="auto" w:fill="auto"/>
            <w:vAlign w:val="center"/>
            <w:hideMark/>
          </w:tcPr>
          <w:p w14:paraId="57B80FA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HU-23</w:t>
            </w:r>
          </w:p>
        </w:tc>
        <w:tc>
          <w:tcPr>
            <w:tcW w:w="1565" w:type="pct"/>
            <w:tcBorders>
              <w:top w:val="single" w:sz="4" w:space="0" w:color="44B3E1"/>
              <w:left w:val="nil"/>
              <w:bottom w:val="single" w:sz="4" w:space="0" w:color="44B3E1"/>
              <w:right w:val="nil"/>
            </w:tcBorders>
            <w:shd w:val="clear" w:color="auto" w:fill="auto"/>
            <w:vAlign w:val="center"/>
            <w:hideMark/>
          </w:tcPr>
          <w:p w14:paraId="4B3E4B4B" w14:textId="1E3E1264"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PostgreSQL central administrado</w:t>
            </w:r>
          </w:p>
        </w:tc>
        <w:tc>
          <w:tcPr>
            <w:tcW w:w="835" w:type="pct"/>
            <w:tcBorders>
              <w:top w:val="single" w:sz="4" w:space="0" w:color="44B3E1"/>
              <w:left w:val="nil"/>
              <w:bottom w:val="single" w:sz="4" w:space="0" w:color="44B3E1"/>
              <w:right w:val="nil"/>
            </w:tcBorders>
            <w:shd w:val="clear" w:color="auto" w:fill="auto"/>
            <w:vAlign w:val="center"/>
            <w:hideMark/>
          </w:tcPr>
          <w:p w14:paraId="2FDB683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CP-RF-082</w:t>
            </w:r>
          </w:p>
        </w:tc>
      </w:tr>
      <w:tr w:rsidR="00163424" w:rsidRPr="00163424" w14:paraId="7C507E99"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3E937BB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RF-083</w:t>
            </w:r>
          </w:p>
        </w:tc>
        <w:tc>
          <w:tcPr>
            <w:tcW w:w="1461" w:type="pct"/>
            <w:tcBorders>
              <w:top w:val="single" w:sz="4" w:space="0" w:color="44B3E1"/>
              <w:left w:val="nil"/>
              <w:bottom w:val="single" w:sz="4" w:space="0" w:color="44B3E1"/>
              <w:right w:val="nil"/>
            </w:tcBorders>
            <w:shd w:val="clear" w:color="C0E6F5" w:fill="C0E6F5"/>
            <w:vAlign w:val="center"/>
            <w:hideMark/>
          </w:tcPr>
          <w:p w14:paraId="3AFCEB1A" w14:textId="7CA8ED8B" w:rsidR="00163424" w:rsidRPr="00163424" w:rsidRDefault="00794D0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ENT-001 | AS-IS 4.3</w:t>
            </w:r>
          </w:p>
        </w:tc>
        <w:tc>
          <w:tcPr>
            <w:tcW w:w="626" w:type="pct"/>
            <w:tcBorders>
              <w:top w:val="single" w:sz="4" w:space="0" w:color="44B3E1"/>
              <w:left w:val="nil"/>
              <w:bottom w:val="single" w:sz="4" w:space="0" w:color="44B3E1"/>
              <w:right w:val="nil"/>
            </w:tcBorders>
            <w:shd w:val="clear" w:color="C0E6F5" w:fill="C0E6F5"/>
            <w:vAlign w:val="center"/>
            <w:hideMark/>
          </w:tcPr>
          <w:p w14:paraId="13D407F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HU-23</w:t>
            </w:r>
          </w:p>
        </w:tc>
        <w:tc>
          <w:tcPr>
            <w:tcW w:w="1565" w:type="pct"/>
            <w:tcBorders>
              <w:top w:val="single" w:sz="4" w:space="0" w:color="44B3E1"/>
              <w:left w:val="nil"/>
              <w:bottom w:val="single" w:sz="4" w:space="0" w:color="44B3E1"/>
              <w:right w:val="nil"/>
            </w:tcBorders>
            <w:shd w:val="clear" w:color="C0E6F5" w:fill="C0E6F5"/>
            <w:vAlign w:val="center"/>
            <w:hideMark/>
          </w:tcPr>
          <w:p w14:paraId="48420EBB" w14:textId="0FDE69A6"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PostgreSQL central administrado</w:t>
            </w:r>
          </w:p>
        </w:tc>
        <w:tc>
          <w:tcPr>
            <w:tcW w:w="835" w:type="pct"/>
            <w:tcBorders>
              <w:top w:val="single" w:sz="4" w:space="0" w:color="44B3E1"/>
              <w:left w:val="nil"/>
              <w:bottom w:val="single" w:sz="4" w:space="0" w:color="44B3E1"/>
              <w:right w:val="nil"/>
            </w:tcBorders>
            <w:shd w:val="clear" w:color="C0E6F5" w:fill="C0E6F5"/>
            <w:vAlign w:val="center"/>
            <w:hideMark/>
          </w:tcPr>
          <w:p w14:paraId="293BF5C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CP-RF-083</w:t>
            </w:r>
          </w:p>
        </w:tc>
      </w:tr>
      <w:tr w:rsidR="00163424" w:rsidRPr="00163424" w14:paraId="5C544804"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3715B35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lastRenderedPageBreak/>
              <w:t>RF-084</w:t>
            </w:r>
          </w:p>
        </w:tc>
        <w:tc>
          <w:tcPr>
            <w:tcW w:w="1461" w:type="pct"/>
            <w:tcBorders>
              <w:top w:val="single" w:sz="4" w:space="0" w:color="44B3E1"/>
              <w:left w:val="nil"/>
              <w:bottom w:val="single" w:sz="4" w:space="0" w:color="44B3E1"/>
              <w:right w:val="nil"/>
            </w:tcBorders>
            <w:shd w:val="clear" w:color="auto" w:fill="auto"/>
            <w:vAlign w:val="center"/>
            <w:hideMark/>
          </w:tcPr>
          <w:p w14:paraId="568DB88B" w14:textId="381EA203"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NEC-34 | VAL-001</w:t>
            </w:r>
          </w:p>
        </w:tc>
        <w:tc>
          <w:tcPr>
            <w:tcW w:w="626" w:type="pct"/>
            <w:tcBorders>
              <w:top w:val="single" w:sz="4" w:space="0" w:color="44B3E1"/>
              <w:left w:val="nil"/>
              <w:bottom w:val="single" w:sz="4" w:space="0" w:color="44B3E1"/>
              <w:right w:val="nil"/>
            </w:tcBorders>
            <w:shd w:val="clear" w:color="auto" w:fill="auto"/>
            <w:vAlign w:val="center"/>
            <w:hideMark/>
          </w:tcPr>
          <w:p w14:paraId="15ED7F3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HU-24</w:t>
            </w:r>
          </w:p>
        </w:tc>
        <w:tc>
          <w:tcPr>
            <w:tcW w:w="1565" w:type="pct"/>
            <w:tcBorders>
              <w:top w:val="single" w:sz="4" w:space="0" w:color="44B3E1"/>
              <w:left w:val="nil"/>
              <w:bottom w:val="single" w:sz="4" w:space="0" w:color="44B3E1"/>
              <w:right w:val="nil"/>
            </w:tcBorders>
            <w:shd w:val="clear" w:color="auto" w:fill="auto"/>
            <w:vAlign w:val="center"/>
            <w:hideMark/>
          </w:tcPr>
          <w:p w14:paraId="53364F33" w14:textId="5E87BB9F"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(clientes)</w:t>
            </w:r>
          </w:p>
        </w:tc>
        <w:tc>
          <w:tcPr>
            <w:tcW w:w="835" w:type="pct"/>
            <w:tcBorders>
              <w:top w:val="single" w:sz="4" w:space="0" w:color="44B3E1"/>
              <w:left w:val="nil"/>
              <w:bottom w:val="single" w:sz="4" w:space="0" w:color="44B3E1"/>
              <w:right w:val="nil"/>
            </w:tcBorders>
            <w:shd w:val="clear" w:color="auto" w:fill="auto"/>
            <w:vAlign w:val="center"/>
            <w:hideMark/>
          </w:tcPr>
          <w:p w14:paraId="658938C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CP-RF-084</w:t>
            </w:r>
          </w:p>
        </w:tc>
      </w:tr>
      <w:tr w:rsidR="00163424" w:rsidRPr="00163424" w14:paraId="487FFB60"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285BA8D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RF-085</w:t>
            </w:r>
          </w:p>
        </w:tc>
        <w:tc>
          <w:tcPr>
            <w:tcW w:w="1461" w:type="pct"/>
            <w:tcBorders>
              <w:top w:val="single" w:sz="4" w:space="0" w:color="44B3E1"/>
              <w:left w:val="nil"/>
              <w:bottom w:val="single" w:sz="4" w:space="0" w:color="44B3E1"/>
              <w:right w:val="nil"/>
            </w:tcBorders>
            <w:shd w:val="clear" w:color="C0E6F5" w:fill="C0E6F5"/>
            <w:vAlign w:val="center"/>
            <w:hideMark/>
          </w:tcPr>
          <w:p w14:paraId="5F69A682" w14:textId="709E908A"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NEC-34 | VAL-001</w:t>
            </w:r>
          </w:p>
        </w:tc>
        <w:tc>
          <w:tcPr>
            <w:tcW w:w="626" w:type="pct"/>
            <w:tcBorders>
              <w:top w:val="single" w:sz="4" w:space="0" w:color="44B3E1"/>
              <w:left w:val="nil"/>
              <w:bottom w:val="single" w:sz="4" w:space="0" w:color="44B3E1"/>
              <w:right w:val="nil"/>
            </w:tcBorders>
            <w:shd w:val="clear" w:color="C0E6F5" w:fill="C0E6F5"/>
            <w:vAlign w:val="center"/>
            <w:hideMark/>
          </w:tcPr>
          <w:p w14:paraId="7325B7F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HU-24</w:t>
            </w:r>
          </w:p>
        </w:tc>
        <w:tc>
          <w:tcPr>
            <w:tcW w:w="1565" w:type="pct"/>
            <w:tcBorders>
              <w:top w:val="single" w:sz="4" w:space="0" w:color="44B3E1"/>
              <w:left w:val="nil"/>
              <w:bottom w:val="single" w:sz="4" w:space="0" w:color="44B3E1"/>
              <w:right w:val="nil"/>
            </w:tcBorders>
            <w:shd w:val="clear" w:color="C0E6F5" w:fill="C0E6F5"/>
            <w:vAlign w:val="center"/>
            <w:hideMark/>
          </w:tcPr>
          <w:p w14:paraId="090F90C5" w14:textId="5E85D1EE"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(clientes)</w:t>
            </w:r>
          </w:p>
        </w:tc>
        <w:tc>
          <w:tcPr>
            <w:tcW w:w="835" w:type="pct"/>
            <w:tcBorders>
              <w:top w:val="single" w:sz="4" w:space="0" w:color="44B3E1"/>
              <w:left w:val="nil"/>
              <w:bottom w:val="single" w:sz="4" w:space="0" w:color="44B3E1"/>
              <w:right w:val="nil"/>
            </w:tcBorders>
            <w:shd w:val="clear" w:color="C0E6F5" w:fill="C0E6F5"/>
            <w:vAlign w:val="center"/>
            <w:hideMark/>
          </w:tcPr>
          <w:p w14:paraId="353189C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CP-RF-085</w:t>
            </w:r>
          </w:p>
        </w:tc>
      </w:tr>
      <w:tr w:rsidR="00163424" w:rsidRPr="00163424" w14:paraId="3E05F1B0"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70DB686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RF-086</w:t>
            </w:r>
          </w:p>
        </w:tc>
        <w:tc>
          <w:tcPr>
            <w:tcW w:w="1461" w:type="pct"/>
            <w:tcBorders>
              <w:top w:val="single" w:sz="4" w:space="0" w:color="44B3E1"/>
              <w:left w:val="nil"/>
              <w:bottom w:val="single" w:sz="4" w:space="0" w:color="44B3E1"/>
              <w:right w:val="nil"/>
            </w:tcBorders>
            <w:shd w:val="clear" w:color="auto" w:fill="auto"/>
            <w:vAlign w:val="center"/>
            <w:hideMark/>
          </w:tcPr>
          <w:p w14:paraId="2C41A2D8" w14:textId="625AE206"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NEC-34 | VAL-001</w:t>
            </w:r>
          </w:p>
        </w:tc>
        <w:tc>
          <w:tcPr>
            <w:tcW w:w="626" w:type="pct"/>
            <w:tcBorders>
              <w:top w:val="single" w:sz="4" w:space="0" w:color="44B3E1"/>
              <w:left w:val="nil"/>
              <w:bottom w:val="single" w:sz="4" w:space="0" w:color="44B3E1"/>
              <w:right w:val="nil"/>
            </w:tcBorders>
            <w:shd w:val="clear" w:color="auto" w:fill="auto"/>
            <w:vAlign w:val="center"/>
            <w:hideMark/>
          </w:tcPr>
          <w:p w14:paraId="6D11078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HU-24</w:t>
            </w:r>
          </w:p>
        </w:tc>
        <w:tc>
          <w:tcPr>
            <w:tcW w:w="1565" w:type="pct"/>
            <w:tcBorders>
              <w:top w:val="single" w:sz="4" w:space="0" w:color="44B3E1"/>
              <w:left w:val="nil"/>
              <w:bottom w:val="single" w:sz="4" w:space="0" w:color="44B3E1"/>
              <w:right w:val="nil"/>
            </w:tcBorders>
            <w:shd w:val="clear" w:color="auto" w:fill="auto"/>
            <w:vAlign w:val="center"/>
            <w:hideMark/>
          </w:tcPr>
          <w:p w14:paraId="415A44FF" w14:textId="24885C4A"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(clientes)</w:t>
            </w:r>
          </w:p>
        </w:tc>
        <w:tc>
          <w:tcPr>
            <w:tcW w:w="835" w:type="pct"/>
            <w:tcBorders>
              <w:top w:val="single" w:sz="4" w:space="0" w:color="44B3E1"/>
              <w:left w:val="nil"/>
              <w:bottom w:val="single" w:sz="4" w:space="0" w:color="44B3E1"/>
              <w:right w:val="nil"/>
            </w:tcBorders>
            <w:shd w:val="clear" w:color="auto" w:fill="auto"/>
            <w:vAlign w:val="center"/>
            <w:hideMark/>
          </w:tcPr>
          <w:p w14:paraId="3F15AFC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CP-RF-086</w:t>
            </w:r>
          </w:p>
        </w:tc>
      </w:tr>
      <w:tr w:rsidR="00163424" w:rsidRPr="00163424" w14:paraId="187A4262"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0515B8D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RF-087</w:t>
            </w:r>
          </w:p>
        </w:tc>
        <w:tc>
          <w:tcPr>
            <w:tcW w:w="1461" w:type="pct"/>
            <w:tcBorders>
              <w:top w:val="single" w:sz="4" w:space="0" w:color="44B3E1"/>
              <w:left w:val="nil"/>
              <w:bottom w:val="single" w:sz="4" w:space="0" w:color="44B3E1"/>
              <w:right w:val="nil"/>
            </w:tcBorders>
            <w:shd w:val="clear" w:color="C0E6F5" w:fill="C0E6F5"/>
            <w:vAlign w:val="center"/>
            <w:hideMark/>
          </w:tcPr>
          <w:p w14:paraId="2D60EA05" w14:textId="6EE92820"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NEC-34 | VAL-001</w:t>
            </w:r>
          </w:p>
        </w:tc>
        <w:tc>
          <w:tcPr>
            <w:tcW w:w="626" w:type="pct"/>
            <w:tcBorders>
              <w:top w:val="single" w:sz="4" w:space="0" w:color="44B3E1"/>
              <w:left w:val="nil"/>
              <w:bottom w:val="single" w:sz="4" w:space="0" w:color="44B3E1"/>
              <w:right w:val="nil"/>
            </w:tcBorders>
            <w:shd w:val="clear" w:color="C0E6F5" w:fill="C0E6F5"/>
            <w:vAlign w:val="center"/>
            <w:hideMark/>
          </w:tcPr>
          <w:p w14:paraId="79FE9A7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HU-24</w:t>
            </w:r>
          </w:p>
        </w:tc>
        <w:tc>
          <w:tcPr>
            <w:tcW w:w="1565" w:type="pct"/>
            <w:tcBorders>
              <w:top w:val="single" w:sz="4" w:space="0" w:color="44B3E1"/>
              <w:left w:val="nil"/>
              <w:bottom w:val="single" w:sz="4" w:space="0" w:color="44B3E1"/>
              <w:right w:val="nil"/>
            </w:tcBorders>
            <w:shd w:val="clear" w:color="C0E6F5" w:fill="C0E6F5"/>
            <w:vAlign w:val="center"/>
            <w:hideMark/>
          </w:tcPr>
          <w:p w14:paraId="37784FC6" w14:textId="7A890FA6"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(clientes)</w:t>
            </w:r>
          </w:p>
        </w:tc>
        <w:tc>
          <w:tcPr>
            <w:tcW w:w="835" w:type="pct"/>
            <w:tcBorders>
              <w:top w:val="single" w:sz="4" w:space="0" w:color="44B3E1"/>
              <w:left w:val="nil"/>
              <w:bottom w:val="single" w:sz="4" w:space="0" w:color="44B3E1"/>
              <w:right w:val="nil"/>
            </w:tcBorders>
            <w:shd w:val="clear" w:color="C0E6F5" w:fill="C0E6F5"/>
            <w:vAlign w:val="center"/>
            <w:hideMark/>
          </w:tcPr>
          <w:p w14:paraId="1D992DA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CP-RF-087</w:t>
            </w:r>
          </w:p>
        </w:tc>
      </w:tr>
      <w:tr w:rsidR="00163424" w:rsidRPr="00163424" w14:paraId="1A76A7F3"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255158B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RF-088</w:t>
            </w:r>
          </w:p>
        </w:tc>
        <w:tc>
          <w:tcPr>
            <w:tcW w:w="1461" w:type="pct"/>
            <w:tcBorders>
              <w:top w:val="single" w:sz="4" w:space="0" w:color="44B3E1"/>
              <w:left w:val="nil"/>
              <w:bottom w:val="single" w:sz="4" w:space="0" w:color="44B3E1"/>
              <w:right w:val="nil"/>
            </w:tcBorders>
            <w:shd w:val="clear" w:color="auto" w:fill="auto"/>
            <w:vAlign w:val="center"/>
            <w:hideMark/>
          </w:tcPr>
          <w:p w14:paraId="3CC5E170" w14:textId="228932C5"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NEC-35 | VAL-001</w:t>
            </w:r>
          </w:p>
        </w:tc>
        <w:tc>
          <w:tcPr>
            <w:tcW w:w="626" w:type="pct"/>
            <w:tcBorders>
              <w:top w:val="single" w:sz="4" w:space="0" w:color="44B3E1"/>
              <w:left w:val="nil"/>
              <w:bottom w:val="single" w:sz="4" w:space="0" w:color="44B3E1"/>
              <w:right w:val="nil"/>
            </w:tcBorders>
            <w:shd w:val="clear" w:color="auto" w:fill="auto"/>
            <w:vAlign w:val="center"/>
            <w:hideMark/>
          </w:tcPr>
          <w:p w14:paraId="0E6667E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HU-25</w:t>
            </w:r>
          </w:p>
        </w:tc>
        <w:tc>
          <w:tcPr>
            <w:tcW w:w="1565" w:type="pct"/>
            <w:tcBorders>
              <w:top w:val="single" w:sz="4" w:space="0" w:color="44B3E1"/>
              <w:left w:val="nil"/>
              <w:bottom w:val="single" w:sz="4" w:space="0" w:color="44B3E1"/>
              <w:right w:val="nil"/>
            </w:tcBorders>
            <w:shd w:val="clear" w:color="auto" w:fill="auto"/>
            <w:vAlign w:val="center"/>
            <w:hideMark/>
          </w:tcPr>
          <w:p w14:paraId="09AD813C" w14:textId="2EAA0A33"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r>
              <w:rPr>
                <w:rFonts w:ascii="Century Gothic" w:eastAsia="Times New Roman" w:hAnsi="Century Gothic" w:cs="Times New Roman"/>
                <w:color w:val="000000"/>
                <w:kern w:val="0"/>
                <w:sz w:val="18"/>
                <w:szCs w:val="18"/>
                <w:lang w:val="en-US" w:eastAsia="es-BO"/>
                <w14:ligatures w14:val="none"/>
              </w:rPr>
              <w:t>Business Service (</w:t>
            </w:r>
            <w:proofErr w:type="spellStart"/>
            <w:r>
              <w:rPr>
                <w:rFonts w:ascii="Century Gothic" w:eastAsia="Times New Roman" w:hAnsi="Century Gothic" w:cs="Times New Roman"/>
                <w:color w:val="000000"/>
                <w:kern w:val="0"/>
                <w:sz w:val="18"/>
                <w:szCs w:val="18"/>
                <w:lang w:val="en-US" w:eastAsia="es-BO"/>
                <w14:ligatures w14:val="none"/>
              </w:rPr>
              <w:t>recetas</w:t>
            </w:r>
            <w:proofErr w:type="spellEnd"/>
            <w:r>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60438C9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CP-RF-088</w:t>
            </w:r>
          </w:p>
        </w:tc>
      </w:tr>
      <w:tr w:rsidR="00163424" w:rsidRPr="00163424" w14:paraId="7E0996D6"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5515D63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RF-089</w:t>
            </w:r>
          </w:p>
        </w:tc>
        <w:tc>
          <w:tcPr>
            <w:tcW w:w="1461" w:type="pct"/>
            <w:tcBorders>
              <w:top w:val="single" w:sz="4" w:space="0" w:color="44B3E1"/>
              <w:left w:val="nil"/>
              <w:bottom w:val="single" w:sz="4" w:space="0" w:color="44B3E1"/>
              <w:right w:val="nil"/>
            </w:tcBorders>
            <w:shd w:val="clear" w:color="C0E6F5" w:fill="C0E6F5"/>
            <w:vAlign w:val="center"/>
            <w:hideMark/>
          </w:tcPr>
          <w:p w14:paraId="41C8CE82" w14:textId="765A84B1"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NEC-35 | VAL-001</w:t>
            </w:r>
          </w:p>
        </w:tc>
        <w:tc>
          <w:tcPr>
            <w:tcW w:w="626" w:type="pct"/>
            <w:tcBorders>
              <w:top w:val="single" w:sz="4" w:space="0" w:color="44B3E1"/>
              <w:left w:val="nil"/>
              <w:bottom w:val="single" w:sz="4" w:space="0" w:color="44B3E1"/>
              <w:right w:val="nil"/>
            </w:tcBorders>
            <w:shd w:val="clear" w:color="C0E6F5" w:fill="C0E6F5"/>
            <w:vAlign w:val="center"/>
            <w:hideMark/>
          </w:tcPr>
          <w:p w14:paraId="4FA71DB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HU-25</w:t>
            </w:r>
          </w:p>
        </w:tc>
        <w:tc>
          <w:tcPr>
            <w:tcW w:w="1565" w:type="pct"/>
            <w:tcBorders>
              <w:top w:val="single" w:sz="4" w:space="0" w:color="44B3E1"/>
              <w:left w:val="nil"/>
              <w:bottom w:val="single" w:sz="4" w:space="0" w:color="44B3E1"/>
              <w:right w:val="nil"/>
            </w:tcBorders>
            <w:shd w:val="clear" w:color="C0E6F5" w:fill="C0E6F5"/>
            <w:vAlign w:val="center"/>
            <w:hideMark/>
          </w:tcPr>
          <w:p w14:paraId="592C53DE" w14:textId="1EC2CC38"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r>
              <w:rPr>
                <w:rFonts w:ascii="Century Gothic" w:eastAsia="Times New Roman" w:hAnsi="Century Gothic" w:cs="Times New Roman"/>
                <w:color w:val="000000"/>
                <w:kern w:val="0"/>
                <w:sz w:val="18"/>
                <w:szCs w:val="18"/>
                <w:lang w:val="en-US" w:eastAsia="es-BO"/>
                <w14:ligatures w14:val="none"/>
              </w:rPr>
              <w:t>Business Service (</w:t>
            </w:r>
            <w:proofErr w:type="spellStart"/>
            <w:r>
              <w:rPr>
                <w:rFonts w:ascii="Century Gothic" w:eastAsia="Times New Roman" w:hAnsi="Century Gothic" w:cs="Times New Roman"/>
                <w:color w:val="000000"/>
                <w:kern w:val="0"/>
                <w:sz w:val="18"/>
                <w:szCs w:val="18"/>
                <w:lang w:val="en-US" w:eastAsia="es-BO"/>
                <w14:ligatures w14:val="none"/>
              </w:rPr>
              <w:t>recetas</w:t>
            </w:r>
            <w:proofErr w:type="spellEnd"/>
            <w:r>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C0E6F5" w:fill="C0E6F5"/>
            <w:vAlign w:val="center"/>
            <w:hideMark/>
          </w:tcPr>
          <w:p w14:paraId="149A49B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CP-RF-089</w:t>
            </w:r>
          </w:p>
        </w:tc>
      </w:tr>
      <w:tr w:rsidR="00163424" w:rsidRPr="00163424" w14:paraId="5B981EDF"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50EC8EE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RF-090</w:t>
            </w:r>
          </w:p>
        </w:tc>
        <w:tc>
          <w:tcPr>
            <w:tcW w:w="1461" w:type="pct"/>
            <w:tcBorders>
              <w:top w:val="single" w:sz="4" w:space="0" w:color="44B3E1"/>
              <w:left w:val="nil"/>
              <w:bottom w:val="single" w:sz="4" w:space="0" w:color="44B3E1"/>
              <w:right w:val="nil"/>
            </w:tcBorders>
            <w:shd w:val="clear" w:color="auto" w:fill="auto"/>
            <w:vAlign w:val="center"/>
            <w:hideMark/>
          </w:tcPr>
          <w:p w14:paraId="1E32CA79" w14:textId="0F36A308"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NEC-35 | VAL-001</w:t>
            </w:r>
          </w:p>
        </w:tc>
        <w:tc>
          <w:tcPr>
            <w:tcW w:w="626" w:type="pct"/>
            <w:tcBorders>
              <w:top w:val="single" w:sz="4" w:space="0" w:color="44B3E1"/>
              <w:left w:val="nil"/>
              <w:bottom w:val="single" w:sz="4" w:space="0" w:color="44B3E1"/>
              <w:right w:val="nil"/>
            </w:tcBorders>
            <w:shd w:val="clear" w:color="auto" w:fill="auto"/>
            <w:vAlign w:val="center"/>
            <w:hideMark/>
          </w:tcPr>
          <w:p w14:paraId="1D8E514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HU-25</w:t>
            </w:r>
          </w:p>
        </w:tc>
        <w:tc>
          <w:tcPr>
            <w:tcW w:w="1565" w:type="pct"/>
            <w:tcBorders>
              <w:top w:val="single" w:sz="4" w:space="0" w:color="44B3E1"/>
              <w:left w:val="nil"/>
              <w:bottom w:val="single" w:sz="4" w:space="0" w:color="44B3E1"/>
              <w:right w:val="nil"/>
            </w:tcBorders>
            <w:shd w:val="clear" w:color="auto" w:fill="auto"/>
            <w:vAlign w:val="center"/>
            <w:hideMark/>
          </w:tcPr>
          <w:p w14:paraId="77D12260" w14:textId="427CA68B"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Pr>
                <w:rFonts w:ascii="Century Gothic" w:eastAsia="Times New Roman" w:hAnsi="Century Gothic" w:cs="Times New Roman"/>
                <w:color w:val="000000"/>
                <w:kern w:val="0"/>
                <w:sz w:val="18"/>
                <w:szCs w:val="18"/>
                <w:lang w:val="en-US" w:eastAsia="es-BO"/>
                <w14:ligatures w14:val="none"/>
              </w:rPr>
              <w:t>SalesLocalService</w:t>
            </w:r>
            <w:proofErr w:type="spellEnd"/>
            <w:r>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Pr>
                <w:rFonts w:ascii="Century Gothic" w:eastAsia="Times New Roman" w:hAnsi="Century Gothic" w:cs="Times New Roman"/>
                <w:color w:val="000000"/>
                <w:kern w:val="0"/>
                <w:sz w:val="18"/>
                <w:szCs w:val="18"/>
                <w:lang w:val="en-US" w:eastAsia="es-BO"/>
                <w14:ligatures w14:val="none"/>
              </w:rPr>
              <w:t>recetas</w:t>
            </w:r>
            <w:proofErr w:type="spellEnd"/>
            <w:r>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2D20BA4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CP-RF-090</w:t>
            </w:r>
          </w:p>
        </w:tc>
      </w:tr>
      <w:tr w:rsidR="00163424" w:rsidRPr="00163424" w14:paraId="7471184B"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75E5375C"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RF-091</w:t>
            </w:r>
          </w:p>
        </w:tc>
        <w:tc>
          <w:tcPr>
            <w:tcW w:w="1461" w:type="pct"/>
            <w:tcBorders>
              <w:top w:val="single" w:sz="4" w:space="0" w:color="44B3E1"/>
              <w:left w:val="nil"/>
              <w:bottom w:val="single" w:sz="4" w:space="0" w:color="44B3E1"/>
              <w:right w:val="nil"/>
            </w:tcBorders>
            <w:shd w:val="clear" w:color="C0E6F5" w:fill="C0E6F5"/>
            <w:vAlign w:val="center"/>
            <w:hideMark/>
          </w:tcPr>
          <w:p w14:paraId="7589C944" w14:textId="66DC0F80"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NEC-35 | VAL-001</w:t>
            </w:r>
          </w:p>
        </w:tc>
        <w:tc>
          <w:tcPr>
            <w:tcW w:w="626" w:type="pct"/>
            <w:tcBorders>
              <w:top w:val="single" w:sz="4" w:space="0" w:color="44B3E1"/>
              <w:left w:val="nil"/>
              <w:bottom w:val="single" w:sz="4" w:space="0" w:color="44B3E1"/>
              <w:right w:val="nil"/>
            </w:tcBorders>
            <w:shd w:val="clear" w:color="C0E6F5" w:fill="C0E6F5"/>
            <w:vAlign w:val="center"/>
            <w:hideMark/>
          </w:tcPr>
          <w:p w14:paraId="41FB37D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HU-25</w:t>
            </w:r>
          </w:p>
        </w:tc>
        <w:tc>
          <w:tcPr>
            <w:tcW w:w="1565" w:type="pct"/>
            <w:tcBorders>
              <w:top w:val="single" w:sz="4" w:space="0" w:color="44B3E1"/>
              <w:left w:val="nil"/>
              <w:bottom w:val="single" w:sz="4" w:space="0" w:color="44B3E1"/>
              <w:right w:val="nil"/>
            </w:tcBorders>
            <w:shd w:val="clear" w:color="C0E6F5" w:fill="C0E6F5"/>
            <w:vAlign w:val="center"/>
            <w:hideMark/>
          </w:tcPr>
          <w:p w14:paraId="5D9A93AA" w14:textId="092C1136"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Pr>
                <w:rFonts w:ascii="Century Gothic" w:eastAsia="Times New Roman" w:hAnsi="Century Gothic" w:cs="Times New Roman"/>
                <w:color w:val="000000"/>
                <w:kern w:val="0"/>
                <w:sz w:val="18"/>
                <w:szCs w:val="18"/>
                <w:lang w:val="en-US" w:eastAsia="es-BO"/>
                <w14:ligatures w14:val="none"/>
              </w:rPr>
              <w:t>SalesLocalService</w:t>
            </w:r>
            <w:proofErr w:type="spellEnd"/>
            <w:r>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Pr>
                <w:rFonts w:ascii="Century Gothic" w:eastAsia="Times New Roman" w:hAnsi="Century Gothic" w:cs="Times New Roman"/>
                <w:color w:val="000000"/>
                <w:kern w:val="0"/>
                <w:sz w:val="18"/>
                <w:szCs w:val="18"/>
                <w:lang w:val="en-US" w:eastAsia="es-BO"/>
                <w14:ligatures w14:val="none"/>
              </w:rPr>
              <w:t>recetas</w:t>
            </w:r>
            <w:proofErr w:type="spellEnd"/>
            <w:r>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C0E6F5" w:fill="C0E6F5"/>
            <w:vAlign w:val="center"/>
            <w:hideMark/>
          </w:tcPr>
          <w:p w14:paraId="0E1FC91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CP-RF-091</w:t>
            </w:r>
          </w:p>
        </w:tc>
      </w:tr>
      <w:tr w:rsidR="00163424" w:rsidRPr="00163424" w14:paraId="0BAADD20" w14:textId="77777777" w:rsidTr="00163424">
        <w:trPr>
          <w:trHeight w:val="1056"/>
        </w:trPr>
        <w:tc>
          <w:tcPr>
            <w:tcW w:w="513" w:type="pct"/>
            <w:tcBorders>
              <w:top w:val="single" w:sz="4" w:space="0" w:color="44B3E1"/>
              <w:left w:val="nil"/>
              <w:bottom w:val="single" w:sz="4" w:space="0" w:color="44B3E1"/>
              <w:right w:val="nil"/>
            </w:tcBorders>
            <w:shd w:val="clear" w:color="C0E6F5" w:fill="C0E6F5"/>
            <w:vAlign w:val="center"/>
            <w:hideMark/>
          </w:tcPr>
          <w:p w14:paraId="276EFCC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RF-095</w:t>
            </w:r>
          </w:p>
        </w:tc>
        <w:tc>
          <w:tcPr>
            <w:tcW w:w="1461" w:type="pct"/>
            <w:tcBorders>
              <w:top w:val="single" w:sz="4" w:space="0" w:color="44B3E1"/>
              <w:left w:val="nil"/>
              <w:bottom w:val="single" w:sz="4" w:space="0" w:color="44B3E1"/>
              <w:right w:val="nil"/>
            </w:tcBorders>
            <w:shd w:val="clear" w:color="C0E6F5" w:fill="C0E6F5"/>
            <w:vAlign w:val="center"/>
            <w:hideMark/>
          </w:tcPr>
          <w:p w14:paraId="67E48EF9" w14:textId="074433F1"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NEC-37 | VAL-001</w:t>
            </w:r>
          </w:p>
        </w:tc>
        <w:tc>
          <w:tcPr>
            <w:tcW w:w="626" w:type="pct"/>
            <w:tcBorders>
              <w:top w:val="single" w:sz="4" w:space="0" w:color="44B3E1"/>
              <w:left w:val="nil"/>
              <w:bottom w:val="single" w:sz="4" w:space="0" w:color="44B3E1"/>
              <w:right w:val="nil"/>
            </w:tcBorders>
            <w:shd w:val="clear" w:color="C0E6F5" w:fill="C0E6F5"/>
            <w:vAlign w:val="center"/>
            <w:hideMark/>
          </w:tcPr>
          <w:p w14:paraId="464DCC2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HU-07</w:t>
            </w:r>
          </w:p>
        </w:tc>
        <w:tc>
          <w:tcPr>
            <w:tcW w:w="1565" w:type="pct"/>
            <w:tcBorders>
              <w:top w:val="single" w:sz="4" w:space="0" w:color="44B3E1"/>
              <w:left w:val="nil"/>
              <w:bottom w:val="single" w:sz="4" w:space="0" w:color="44B3E1"/>
              <w:right w:val="nil"/>
            </w:tcBorders>
            <w:shd w:val="clear" w:color="C0E6F5" w:fill="C0E6F5"/>
            <w:vAlign w:val="center"/>
            <w:hideMark/>
          </w:tcPr>
          <w:p w14:paraId="319D20D9" w14:textId="4BF829DC"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Pharmacy.Domain</w:t>
            </w:r>
            <w:proofErr w:type="spellEnd"/>
            <w:r>
              <w:rPr>
                <w:rFonts w:ascii="Century Gothic" w:eastAsia="Times New Roman" w:hAnsi="Century Gothic" w:cs="Times New Roman"/>
                <w:color w:val="000000"/>
                <w:kern w:val="0"/>
                <w:sz w:val="18"/>
                <w:szCs w:val="18"/>
                <w:lang w:eastAsia="es-BO"/>
                <w14:ligatures w14:val="none"/>
              </w:rPr>
              <w:t xml:space="preserve"> / </w:t>
            </w: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p>
        </w:tc>
        <w:tc>
          <w:tcPr>
            <w:tcW w:w="835" w:type="pct"/>
            <w:tcBorders>
              <w:top w:val="single" w:sz="4" w:space="0" w:color="44B3E1"/>
              <w:left w:val="nil"/>
              <w:bottom w:val="single" w:sz="4" w:space="0" w:color="44B3E1"/>
              <w:right w:val="nil"/>
            </w:tcBorders>
            <w:shd w:val="clear" w:color="C0E6F5" w:fill="C0E6F5"/>
            <w:vAlign w:val="center"/>
            <w:hideMark/>
          </w:tcPr>
          <w:p w14:paraId="7401FF4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CP-RF-095</w:t>
            </w:r>
          </w:p>
        </w:tc>
      </w:tr>
      <w:tr w:rsidR="00163424" w:rsidRPr="00163424" w14:paraId="46FB1E2D"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34F1CD3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RF-096</w:t>
            </w:r>
          </w:p>
        </w:tc>
        <w:tc>
          <w:tcPr>
            <w:tcW w:w="1461" w:type="pct"/>
            <w:tcBorders>
              <w:top w:val="single" w:sz="4" w:space="0" w:color="44B3E1"/>
              <w:left w:val="nil"/>
              <w:bottom w:val="single" w:sz="4" w:space="0" w:color="44B3E1"/>
              <w:right w:val="nil"/>
            </w:tcBorders>
            <w:shd w:val="clear" w:color="auto" w:fill="auto"/>
            <w:vAlign w:val="center"/>
            <w:hideMark/>
          </w:tcPr>
          <w:p w14:paraId="3B59D653" w14:textId="55C3990F"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NEC-38 | VAL-001</w:t>
            </w:r>
          </w:p>
        </w:tc>
        <w:tc>
          <w:tcPr>
            <w:tcW w:w="626" w:type="pct"/>
            <w:tcBorders>
              <w:top w:val="single" w:sz="4" w:space="0" w:color="44B3E1"/>
              <w:left w:val="nil"/>
              <w:bottom w:val="single" w:sz="4" w:space="0" w:color="44B3E1"/>
              <w:right w:val="nil"/>
            </w:tcBorders>
            <w:shd w:val="clear" w:color="auto" w:fill="auto"/>
            <w:vAlign w:val="center"/>
            <w:hideMark/>
          </w:tcPr>
          <w:p w14:paraId="007FFBD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HU-27</w:t>
            </w:r>
          </w:p>
        </w:tc>
        <w:tc>
          <w:tcPr>
            <w:tcW w:w="1565" w:type="pct"/>
            <w:tcBorders>
              <w:top w:val="single" w:sz="4" w:space="0" w:color="44B3E1"/>
              <w:left w:val="nil"/>
              <w:bottom w:val="single" w:sz="4" w:space="0" w:color="44B3E1"/>
              <w:right w:val="nil"/>
            </w:tcBorders>
            <w:shd w:val="clear" w:color="auto" w:fill="auto"/>
            <w:vAlign w:val="center"/>
            <w:hideMark/>
          </w:tcPr>
          <w:p w14:paraId="48EDC1E5" w14:textId="3D846AE6"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SalesLocalService</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ventas</w:t>
            </w:r>
            <w:proofErr w:type="spellEnd"/>
            <w:r w:rsidRPr="003D76DD">
              <w:rPr>
                <w:rFonts w:ascii="Century Gothic" w:eastAsia="Times New Roman" w:hAnsi="Century Gothic" w:cs="Times New Roman"/>
                <w:color w:val="000000"/>
                <w:kern w:val="0"/>
                <w:sz w:val="18"/>
                <w:szCs w:val="18"/>
                <w:lang w:val="en-US"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hideMark/>
          </w:tcPr>
          <w:p w14:paraId="64345704"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CP-RF-096</w:t>
            </w:r>
          </w:p>
        </w:tc>
      </w:tr>
      <w:tr w:rsidR="00163424" w:rsidRPr="00163424" w14:paraId="341A7E51"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2AC1898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RF-097</w:t>
            </w:r>
          </w:p>
        </w:tc>
        <w:tc>
          <w:tcPr>
            <w:tcW w:w="1461" w:type="pct"/>
            <w:tcBorders>
              <w:top w:val="single" w:sz="4" w:space="0" w:color="44B3E1"/>
              <w:left w:val="nil"/>
              <w:bottom w:val="single" w:sz="4" w:space="0" w:color="44B3E1"/>
              <w:right w:val="nil"/>
            </w:tcBorders>
            <w:shd w:val="clear" w:color="C0E6F5" w:fill="C0E6F5"/>
            <w:vAlign w:val="center"/>
            <w:hideMark/>
          </w:tcPr>
          <w:p w14:paraId="5DC4D594" w14:textId="14D78747"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NEC-39 | VAL-001</w:t>
            </w:r>
          </w:p>
        </w:tc>
        <w:tc>
          <w:tcPr>
            <w:tcW w:w="626" w:type="pct"/>
            <w:tcBorders>
              <w:top w:val="single" w:sz="4" w:space="0" w:color="44B3E1"/>
              <w:left w:val="nil"/>
              <w:bottom w:val="single" w:sz="4" w:space="0" w:color="44B3E1"/>
              <w:right w:val="nil"/>
            </w:tcBorders>
            <w:shd w:val="clear" w:color="C0E6F5" w:fill="C0E6F5"/>
            <w:vAlign w:val="center"/>
            <w:hideMark/>
          </w:tcPr>
          <w:p w14:paraId="6342860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HU-28</w:t>
            </w:r>
          </w:p>
        </w:tc>
        <w:tc>
          <w:tcPr>
            <w:tcW w:w="1565" w:type="pct"/>
            <w:tcBorders>
              <w:top w:val="single" w:sz="4" w:space="0" w:color="44B3E1"/>
              <w:left w:val="nil"/>
              <w:bottom w:val="single" w:sz="4" w:space="0" w:color="44B3E1"/>
              <w:right w:val="nil"/>
            </w:tcBorders>
            <w:shd w:val="clear" w:color="C0E6F5" w:fill="C0E6F5"/>
            <w:vAlign w:val="center"/>
            <w:hideMark/>
          </w:tcPr>
          <w:p w14:paraId="0A1D8129" w14:textId="2307E3D8"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p>
        </w:tc>
        <w:tc>
          <w:tcPr>
            <w:tcW w:w="835" w:type="pct"/>
            <w:tcBorders>
              <w:top w:val="single" w:sz="4" w:space="0" w:color="44B3E1"/>
              <w:left w:val="nil"/>
              <w:bottom w:val="single" w:sz="4" w:space="0" w:color="44B3E1"/>
              <w:right w:val="nil"/>
            </w:tcBorders>
            <w:shd w:val="clear" w:color="C0E6F5" w:fill="C0E6F5"/>
            <w:vAlign w:val="center"/>
            <w:hideMark/>
          </w:tcPr>
          <w:p w14:paraId="28F0AC9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CP-RF-097</w:t>
            </w:r>
          </w:p>
        </w:tc>
      </w:tr>
      <w:tr w:rsidR="00163424" w:rsidRPr="00163424" w14:paraId="1949A767" w14:textId="77777777" w:rsidTr="00163424">
        <w:trPr>
          <w:trHeight w:val="792"/>
        </w:trPr>
        <w:tc>
          <w:tcPr>
            <w:tcW w:w="513" w:type="pct"/>
            <w:tcBorders>
              <w:top w:val="single" w:sz="4" w:space="0" w:color="44B3E1"/>
              <w:left w:val="nil"/>
              <w:bottom w:val="single" w:sz="4" w:space="0" w:color="44B3E1"/>
              <w:right w:val="nil"/>
            </w:tcBorders>
            <w:shd w:val="clear" w:color="auto" w:fill="auto"/>
            <w:vAlign w:val="center"/>
            <w:hideMark/>
          </w:tcPr>
          <w:p w14:paraId="776CB24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RF-098</w:t>
            </w:r>
          </w:p>
        </w:tc>
        <w:tc>
          <w:tcPr>
            <w:tcW w:w="1461" w:type="pct"/>
            <w:tcBorders>
              <w:top w:val="single" w:sz="4" w:space="0" w:color="44B3E1"/>
              <w:left w:val="nil"/>
              <w:bottom w:val="single" w:sz="4" w:space="0" w:color="44B3E1"/>
              <w:right w:val="nil"/>
            </w:tcBorders>
            <w:shd w:val="clear" w:color="auto" w:fill="auto"/>
            <w:vAlign w:val="center"/>
            <w:hideMark/>
          </w:tcPr>
          <w:p w14:paraId="1FFF56BC" w14:textId="221FD78C"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NEC-39 | VAL-001</w:t>
            </w:r>
          </w:p>
        </w:tc>
        <w:tc>
          <w:tcPr>
            <w:tcW w:w="626" w:type="pct"/>
            <w:tcBorders>
              <w:top w:val="single" w:sz="4" w:space="0" w:color="44B3E1"/>
              <w:left w:val="nil"/>
              <w:bottom w:val="single" w:sz="4" w:space="0" w:color="44B3E1"/>
              <w:right w:val="nil"/>
            </w:tcBorders>
            <w:shd w:val="clear" w:color="auto" w:fill="auto"/>
            <w:vAlign w:val="center"/>
            <w:hideMark/>
          </w:tcPr>
          <w:p w14:paraId="21AF2C2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HU-28</w:t>
            </w:r>
          </w:p>
        </w:tc>
        <w:tc>
          <w:tcPr>
            <w:tcW w:w="1565" w:type="pct"/>
            <w:tcBorders>
              <w:top w:val="single" w:sz="4" w:space="0" w:color="44B3E1"/>
              <w:left w:val="nil"/>
              <w:bottom w:val="single" w:sz="4" w:space="0" w:color="44B3E1"/>
              <w:right w:val="nil"/>
            </w:tcBorders>
            <w:shd w:val="clear" w:color="auto" w:fill="auto"/>
            <w:vAlign w:val="center"/>
            <w:hideMark/>
          </w:tcPr>
          <w:p w14:paraId="583DEDC5" w14:textId="5F62351B"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p>
        </w:tc>
        <w:tc>
          <w:tcPr>
            <w:tcW w:w="835" w:type="pct"/>
            <w:tcBorders>
              <w:top w:val="single" w:sz="4" w:space="0" w:color="44B3E1"/>
              <w:left w:val="nil"/>
              <w:bottom w:val="single" w:sz="4" w:space="0" w:color="44B3E1"/>
              <w:right w:val="nil"/>
            </w:tcBorders>
            <w:shd w:val="clear" w:color="auto" w:fill="auto"/>
            <w:vAlign w:val="center"/>
            <w:hideMark/>
          </w:tcPr>
          <w:p w14:paraId="5AD7865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CP-RF-098</w:t>
            </w:r>
          </w:p>
        </w:tc>
      </w:tr>
      <w:tr w:rsidR="00163424" w:rsidRPr="00163424" w14:paraId="1F6F3387" w14:textId="77777777" w:rsidTr="00163424">
        <w:trPr>
          <w:trHeight w:val="792"/>
        </w:trPr>
        <w:tc>
          <w:tcPr>
            <w:tcW w:w="513" w:type="pct"/>
            <w:tcBorders>
              <w:top w:val="single" w:sz="4" w:space="0" w:color="44B3E1"/>
              <w:left w:val="nil"/>
              <w:bottom w:val="single" w:sz="4" w:space="0" w:color="44B3E1"/>
              <w:right w:val="nil"/>
            </w:tcBorders>
            <w:shd w:val="clear" w:color="C0E6F5" w:fill="C0E6F5"/>
            <w:vAlign w:val="center"/>
            <w:hideMark/>
          </w:tcPr>
          <w:p w14:paraId="39A7CE3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RF-099</w:t>
            </w:r>
          </w:p>
        </w:tc>
        <w:tc>
          <w:tcPr>
            <w:tcW w:w="1461" w:type="pct"/>
            <w:tcBorders>
              <w:top w:val="single" w:sz="4" w:space="0" w:color="44B3E1"/>
              <w:left w:val="nil"/>
              <w:bottom w:val="single" w:sz="4" w:space="0" w:color="44B3E1"/>
              <w:right w:val="nil"/>
            </w:tcBorders>
            <w:shd w:val="clear" w:color="C0E6F5" w:fill="C0E6F5"/>
            <w:vAlign w:val="center"/>
            <w:hideMark/>
          </w:tcPr>
          <w:p w14:paraId="759E1B58" w14:textId="2C85B2AC"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NEC-39 | VAL-001</w:t>
            </w:r>
          </w:p>
        </w:tc>
        <w:tc>
          <w:tcPr>
            <w:tcW w:w="626" w:type="pct"/>
            <w:tcBorders>
              <w:top w:val="single" w:sz="4" w:space="0" w:color="44B3E1"/>
              <w:left w:val="nil"/>
              <w:bottom w:val="single" w:sz="4" w:space="0" w:color="44B3E1"/>
              <w:right w:val="nil"/>
            </w:tcBorders>
            <w:shd w:val="clear" w:color="C0E6F5" w:fill="C0E6F5"/>
            <w:vAlign w:val="center"/>
            <w:hideMark/>
          </w:tcPr>
          <w:p w14:paraId="4D8BEE3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HU-28</w:t>
            </w:r>
          </w:p>
        </w:tc>
        <w:tc>
          <w:tcPr>
            <w:tcW w:w="1565" w:type="pct"/>
            <w:tcBorders>
              <w:top w:val="single" w:sz="4" w:space="0" w:color="44B3E1"/>
              <w:left w:val="nil"/>
              <w:bottom w:val="single" w:sz="4" w:space="0" w:color="44B3E1"/>
              <w:right w:val="nil"/>
            </w:tcBorders>
            <w:shd w:val="clear" w:color="C0E6F5" w:fill="C0E6F5"/>
            <w:vAlign w:val="center"/>
            <w:hideMark/>
          </w:tcPr>
          <w:p w14:paraId="0C3F69F6" w14:textId="649D1341"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p>
        </w:tc>
        <w:tc>
          <w:tcPr>
            <w:tcW w:w="835" w:type="pct"/>
            <w:tcBorders>
              <w:top w:val="single" w:sz="4" w:space="0" w:color="44B3E1"/>
              <w:left w:val="nil"/>
              <w:bottom w:val="single" w:sz="4" w:space="0" w:color="44B3E1"/>
              <w:right w:val="nil"/>
            </w:tcBorders>
            <w:shd w:val="clear" w:color="C0E6F5" w:fill="C0E6F5"/>
            <w:vAlign w:val="center"/>
            <w:hideMark/>
          </w:tcPr>
          <w:p w14:paraId="77D0C70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CP-RF-099</w:t>
            </w:r>
          </w:p>
        </w:tc>
      </w:tr>
      <w:tr w:rsidR="00163424" w:rsidRPr="00163424" w14:paraId="0798B26D"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hideMark/>
          </w:tcPr>
          <w:p w14:paraId="08188482"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RF-100</w:t>
            </w:r>
          </w:p>
        </w:tc>
        <w:tc>
          <w:tcPr>
            <w:tcW w:w="1461" w:type="pct"/>
            <w:tcBorders>
              <w:top w:val="single" w:sz="4" w:space="0" w:color="44B3E1"/>
              <w:left w:val="nil"/>
              <w:bottom w:val="single" w:sz="4" w:space="0" w:color="44B3E1"/>
              <w:right w:val="nil"/>
            </w:tcBorders>
            <w:shd w:val="clear" w:color="auto" w:fill="auto"/>
            <w:vAlign w:val="center"/>
            <w:hideMark/>
          </w:tcPr>
          <w:p w14:paraId="2FA02720" w14:textId="2B1BE5A3" w:rsidR="00163424" w:rsidRPr="00163424" w:rsidRDefault="006C0FB0"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NEC-40 | VAL-001</w:t>
            </w:r>
          </w:p>
        </w:tc>
        <w:tc>
          <w:tcPr>
            <w:tcW w:w="626" w:type="pct"/>
            <w:tcBorders>
              <w:top w:val="single" w:sz="4" w:space="0" w:color="44B3E1"/>
              <w:left w:val="nil"/>
              <w:bottom w:val="single" w:sz="4" w:space="0" w:color="44B3E1"/>
              <w:right w:val="nil"/>
            </w:tcBorders>
            <w:shd w:val="clear" w:color="auto" w:fill="auto"/>
            <w:vAlign w:val="center"/>
            <w:hideMark/>
          </w:tcPr>
          <w:p w14:paraId="2E09BD6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HU-29</w:t>
            </w:r>
          </w:p>
        </w:tc>
        <w:tc>
          <w:tcPr>
            <w:tcW w:w="1565" w:type="pct"/>
            <w:tcBorders>
              <w:top w:val="single" w:sz="4" w:space="0" w:color="44B3E1"/>
              <w:left w:val="nil"/>
              <w:bottom w:val="single" w:sz="4" w:space="0" w:color="44B3E1"/>
              <w:right w:val="nil"/>
            </w:tcBorders>
            <w:shd w:val="clear" w:color="auto" w:fill="auto"/>
            <w:vAlign w:val="center"/>
            <w:hideMark/>
          </w:tcPr>
          <w:p w14:paraId="46B517C0" w14:textId="74118C07"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 </w:t>
            </w:r>
            <w:proofErr w:type="spellStart"/>
            <w:r>
              <w:rPr>
                <w:rFonts w:ascii="Century Gothic" w:eastAsia="Times New Roman" w:hAnsi="Century Gothic" w:cs="Times New Roman"/>
                <w:color w:val="000000"/>
                <w:kern w:val="0"/>
                <w:sz w:val="18"/>
                <w:szCs w:val="18"/>
                <w:lang w:eastAsia="es-BO"/>
                <w14:ligatures w14:val="none"/>
              </w:rPr>
              <w:t>Sync</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(versión por módulo y dispositivo)</w:t>
            </w:r>
          </w:p>
        </w:tc>
        <w:tc>
          <w:tcPr>
            <w:tcW w:w="835" w:type="pct"/>
            <w:tcBorders>
              <w:top w:val="single" w:sz="4" w:space="0" w:color="44B3E1"/>
              <w:left w:val="nil"/>
              <w:bottom w:val="single" w:sz="4" w:space="0" w:color="44B3E1"/>
              <w:right w:val="nil"/>
            </w:tcBorders>
            <w:shd w:val="clear" w:color="auto" w:fill="auto"/>
            <w:vAlign w:val="center"/>
            <w:hideMark/>
          </w:tcPr>
          <w:p w14:paraId="2C5D051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CP-RF-100</w:t>
            </w:r>
          </w:p>
        </w:tc>
      </w:tr>
      <w:tr w:rsidR="00985759" w:rsidRPr="00163424" w14:paraId="6FEDAD33"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785C9BFA" w14:textId="310C638D" w:rsidR="00985759" w:rsidRPr="00163424" w:rsidRDefault="0098575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lastRenderedPageBreak/>
              <w:t>RF-101</w:t>
            </w:r>
          </w:p>
        </w:tc>
        <w:tc>
          <w:tcPr>
            <w:tcW w:w="1461" w:type="pct"/>
            <w:tcBorders>
              <w:top w:val="single" w:sz="4" w:space="0" w:color="44B3E1"/>
              <w:left w:val="nil"/>
              <w:bottom w:val="single" w:sz="4" w:space="0" w:color="44B3E1"/>
              <w:right w:val="nil"/>
            </w:tcBorders>
            <w:shd w:val="clear" w:color="auto" w:fill="auto"/>
            <w:vAlign w:val="center"/>
          </w:tcPr>
          <w:p w14:paraId="13D8CD72" w14:textId="054631FB" w:rsidR="00985759" w:rsidRPr="00163424"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NEC-10 y NEC-27 | ENT-001</w:t>
            </w:r>
          </w:p>
        </w:tc>
        <w:tc>
          <w:tcPr>
            <w:tcW w:w="626" w:type="pct"/>
            <w:tcBorders>
              <w:top w:val="single" w:sz="4" w:space="0" w:color="44B3E1"/>
              <w:left w:val="nil"/>
              <w:bottom w:val="single" w:sz="4" w:space="0" w:color="44B3E1"/>
              <w:right w:val="nil"/>
            </w:tcBorders>
            <w:shd w:val="clear" w:color="auto" w:fill="auto"/>
            <w:vAlign w:val="center"/>
          </w:tcPr>
          <w:p w14:paraId="7F4E390B" w14:textId="061E25A0" w:rsidR="00985759" w:rsidRPr="00163424" w:rsidRDefault="0098575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HU-17</w:t>
            </w:r>
          </w:p>
        </w:tc>
        <w:tc>
          <w:tcPr>
            <w:tcW w:w="1565" w:type="pct"/>
            <w:tcBorders>
              <w:top w:val="single" w:sz="4" w:space="0" w:color="44B3E1"/>
              <w:left w:val="nil"/>
              <w:bottom w:val="single" w:sz="4" w:space="0" w:color="44B3E1"/>
              <w:right w:val="nil"/>
            </w:tcBorders>
            <w:shd w:val="clear" w:color="auto" w:fill="auto"/>
            <w:vAlign w:val="center"/>
          </w:tcPr>
          <w:p w14:paraId="76EF68C2" w14:textId="0EF53BB9" w:rsidR="00985759"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SalesLocalService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(ventas)</w:t>
            </w:r>
          </w:p>
        </w:tc>
        <w:tc>
          <w:tcPr>
            <w:tcW w:w="835" w:type="pct"/>
            <w:tcBorders>
              <w:top w:val="single" w:sz="4" w:space="0" w:color="44B3E1"/>
              <w:left w:val="nil"/>
              <w:bottom w:val="single" w:sz="4" w:space="0" w:color="44B3E1"/>
              <w:right w:val="nil"/>
            </w:tcBorders>
            <w:shd w:val="clear" w:color="auto" w:fill="auto"/>
            <w:vAlign w:val="center"/>
          </w:tcPr>
          <w:p w14:paraId="5992CDCA" w14:textId="15936F6D" w:rsidR="00985759" w:rsidRPr="00163424" w:rsidRDefault="0098575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CP-RF-101</w:t>
            </w:r>
          </w:p>
        </w:tc>
      </w:tr>
      <w:tr w:rsidR="00985759" w:rsidRPr="00163424" w14:paraId="4604610F"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0C1A702C" w14:textId="542671F4" w:rsidR="00985759" w:rsidRPr="00163424" w:rsidRDefault="0098575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RF-102</w:t>
            </w:r>
          </w:p>
        </w:tc>
        <w:tc>
          <w:tcPr>
            <w:tcW w:w="1461" w:type="pct"/>
            <w:tcBorders>
              <w:top w:val="single" w:sz="4" w:space="0" w:color="44B3E1"/>
              <w:left w:val="nil"/>
              <w:bottom w:val="single" w:sz="4" w:space="0" w:color="44B3E1"/>
              <w:right w:val="nil"/>
            </w:tcBorders>
            <w:shd w:val="clear" w:color="auto" w:fill="auto"/>
            <w:vAlign w:val="center"/>
          </w:tcPr>
          <w:p w14:paraId="6D4DF803" w14:textId="61EE70CF" w:rsidR="00985759" w:rsidRPr="00163424" w:rsidRDefault="0098575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NEC-14 | ENT-001</w:t>
            </w:r>
          </w:p>
        </w:tc>
        <w:tc>
          <w:tcPr>
            <w:tcW w:w="626" w:type="pct"/>
            <w:tcBorders>
              <w:top w:val="single" w:sz="4" w:space="0" w:color="44B3E1"/>
              <w:left w:val="nil"/>
              <w:bottom w:val="single" w:sz="4" w:space="0" w:color="44B3E1"/>
              <w:right w:val="nil"/>
            </w:tcBorders>
            <w:shd w:val="clear" w:color="auto" w:fill="auto"/>
            <w:vAlign w:val="center"/>
          </w:tcPr>
          <w:p w14:paraId="6330757C" w14:textId="136AA6DE" w:rsidR="00985759" w:rsidRPr="00163424" w:rsidRDefault="0098575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HU-22</w:t>
            </w:r>
          </w:p>
        </w:tc>
        <w:tc>
          <w:tcPr>
            <w:tcW w:w="1565" w:type="pct"/>
            <w:tcBorders>
              <w:top w:val="single" w:sz="4" w:space="0" w:color="44B3E1"/>
              <w:left w:val="nil"/>
              <w:bottom w:val="single" w:sz="4" w:space="0" w:color="44B3E1"/>
              <w:right w:val="nil"/>
            </w:tcBorders>
            <w:shd w:val="clear" w:color="auto" w:fill="auto"/>
            <w:vAlign w:val="center"/>
          </w:tcPr>
          <w:p w14:paraId="5518138D" w14:textId="4ACD252A" w:rsidR="00985759"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Sync</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IdempotencyStore</w:t>
            </w:r>
            <w:proofErr w:type="spellEnd"/>
            <w:r>
              <w:rPr>
                <w:rFonts w:ascii="Century Gothic" w:eastAsia="Times New Roman" w:hAnsi="Century Gothic" w:cs="Times New Roman"/>
                <w:color w:val="000000"/>
                <w:kern w:val="0"/>
                <w:sz w:val="18"/>
                <w:szCs w:val="18"/>
                <w:lang w:eastAsia="es-BO"/>
                <w14:ligatures w14:val="none"/>
              </w:rPr>
              <w:t>)</w:t>
            </w:r>
          </w:p>
        </w:tc>
        <w:tc>
          <w:tcPr>
            <w:tcW w:w="835" w:type="pct"/>
            <w:tcBorders>
              <w:top w:val="single" w:sz="4" w:space="0" w:color="44B3E1"/>
              <w:left w:val="nil"/>
              <w:bottom w:val="single" w:sz="4" w:space="0" w:color="44B3E1"/>
              <w:right w:val="nil"/>
            </w:tcBorders>
            <w:shd w:val="clear" w:color="auto" w:fill="auto"/>
            <w:vAlign w:val="center"/>
          </w:tcPr>
          <w:p w14:paraId="17B2EB95" w14:textId="2606C6F5" w:rsidR="00985759" w:rsidRPr="00163424" w:rsidRDefault="0098575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CP-RF-102</w:t>
            </w:r>
          </w:p>
        </w:tc>
      </w:tr>
      <w:tr w:rsidR="00C42D4D" w:rsidRPr="00163424" w14:paraId="283FFBA9"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02EFF49A" w14:textId="2D826634"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RF-103</w:t>
            </w:r>
          </w:p>
        </w:tc>
        <w:tc>
          <w:tcPr>
            <w:tcW w:w="1461" w:type="pct"/>
            <w:tcBorders>
              <w:top w:val="single" w:sz="4" w:space="0" w:color="44B3E1"/>
              <w:left w:val="nil"/>
              <w:bottom w:val="single" w:sz="4" w:space="0" w:color="44B3E1"/>
              <w:right w:val="nil"/>
            </w:tcBorders>
            <w:shd w:val="clear" w:color="auto" w:fill="auto"/>
            <w:vAlign w:val="center"/>
          </w:tcPr>
          <w:p w14:paraId="4A875C0F" w14:textId="7E97B486"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NEC-26 | ENT-001</w:t>
            </w:r>
          </w:p>
        </w:tc>
        <w:tc>
          <w:tcPr>
            <w:tcW w:w="626" w:type="pct"/>
            <w:tcBorders>
              <w:top w:val="single" w:sz="4" w:space="0" w:color="44B3E1"/>
              <w:left w:val="nil"/>
              <w:bottom w:val="single" w:sz="4" w:space="0" w:color="44B3E1"/>
              <w:right w:val="nil"/>
            </w:tcBorders>
            <w:shd w:val="clear" w:color="auto" w:fill="auto"/>
            <w:vAlign w:val="center"/>
          </w:tcPr>
          <w:p w14:paraId="45E39A6C" w14:textId="1CF57E81"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HU-18</w:t>
            </w:r>
          </w:p>
        </w:tc>
        <w:tc>
          <w:tcPr>
            <w:tcW w:w="1565" w:type="pct"/>
            <w:tcBorders>
              <w:top w:val="single" w:sz="4" w:space="0" w:color="44B3E1"/>
              <w:left w:val="nil"/>
              <w:bottom w:val="single" w:sz="4" w:space="0" w:color="44B3E1"/>
              <w:right w:val="nil"/>
            </w:tcBorders>
            <w:shd w:val="clear" w:color="auto" w:fill="auto"/>
            <w:vAlign w:val="center"/>
          </w:tcPr>
          <w:p w14:paraId="47A7EC16" w14:textId="15A92EF1" w:rsidR="00C42D4D"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auto" w:fill="auto"/>
            <w:vAlign w:val="center"/>
          </w:tcPr>
          <w:p w14:paraId="1018F371" w14:textId="360E561F"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CP-RF-103</w:t>
            </w:r>
          </w:p>
        </w:tc>
      </w:tr>
      <w:tr w:rsidR="00C42D4D" w:rsidRPr="00163424" w14:paraId="48920BAE"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39A6526B" w14:textId="5F0AA738"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RF-104</w:t>
            </w:r>
          </w:p>
        </w:tc>
        <w:tc>
          <w:tcPr>
            <w:tcW w:w="1461" w:type="pct"/>
            <w:tcBorders>
              <w:top w:val="single" w:sz="4" w:space="0" w:color="44B3E1"/>
              <w:left w:val="nil"/>
              <w:bottom w:val="single" w:sz="4" w:space="0" w:color="44B3E1"/>
              <w:right w:val="nil"/>
            </w:tcBorders>
            <w:shd w:val="clear" w:color="auto" w:fill="auto"/>
            <w:vAlign w:val="center"/>
          </w:tcPr>
          <w:p w14:paraId="3CB4AC69" w14:textId="36BE05E2"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NEC-01 y NEC-25 | ENT-001</w:t>
            </w:r>
          </w:p>
        </w:tc>
        <w:tc>
          <w:tcPr>
            <w:tcW w:w="626" w:type="pct"/>
            <w:tcBorders>
              <w:top w:val="single" w:sz="4" w:space="0" w:color="44B3E1"/>
              <w:left w:val="nil"/>
              <w:bottom w:val="single" w:sz="4" w:space="0" w:color="44B3E1"/>
              <w:right w:val="nil"/>
            </w:tcBorders>
            <w:shd w:val="clear" w:color="auto" w:fill="auto"/>
            <w:vAlign w:val="center"/>
          </w:tcPr>
          <w:p w14:paraId="7A47144E" w14:textId="32F47037"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HU-18</w:t>
            </w:r>
          </w:p>
        </w:tc>
        <w:tc>
          <w:tcPr>
            <w:tcW w:w="1565" w:type="pct"/>
            <w:tcBorders>
              <w:top w:val="single" w:sz="4" w:space="0" w:color="44B3E1"/>
              <w:left w:val="nil"/>
              <w:bottom w:val="single" w:sz="4" w:space="0" w:color="44B3E1"/>
              <w:right w:val="nil"/>
            </w:tcBorders>
            <w:shd w:val="clear" w:color="auto" w:fill="auto"/>
            <w:vAlign w:val="center"/>
          </w:tcPr>
          <w:p w14:paraId="13E2DE36" w14:textId="78D6C3F7" w:rsidR="00C42D4D"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r w:rsidRPr="003D76DD">
              <w:rPr>
                <w:rFonts w:ascii="Century Gothic" w:eastAsia="Times New Roman" w:hAnsi="Century Gothic" w:cs="Times New Roman"/>
                <w:color w:val="000000"/>
                <w:kern w:val="0"/>
                <w:sz w:val="18"/>
                <w:szCs w:val="18"/>
                <w:lang w:val="en-US" w:eastAsia="es-BO"/>
                <w14:ligatures w14:val="none"/>
              </w:rPr>
              <w:t>Sync Service / Business Service / PostgreSQL central</w:t>
            </w:r>
          </w:p>
        </w:tc>
        <w:tc>
          <w:tcPr>
            <w:tcW w:w="835" w:type="pct"/>
            <w:tcBorders>
              <w:top w:val="single" w:sz="4" w:space="0" w:color="44B3E1"/>
              <w:left w:val="nil"/>
              <w:bottom w:val="single" w:sz="4" w:space="0" w:color="44B3E1"/>
              <w:right w:val="nil"/>
            </w:tcBorders>
            <w:shd w:val="clear" w:color="auto" w:fill="auto"/>
            <w:vAlign w:val="center"/>
          </w:tcPr>
          <w:p w14:paraId="01738A6C" w14:textId="1AF87F2E"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CP-RF-104</w:t>
            </w:r>
          </w:p>
        </w:tc>
      </w:tr>
      <w:tr w:rsidR="00C42D4D" w:rsidRPr="00163424" w14:paraId="0D24C3CA"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25D6DFC4" w14:textId="4A33CD65"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RF-105</w:t>
            </w:r>
          </w:p>
        </w:tc>
        <w:tc>
          <w:tcPr>
            <w:tcW w:w="1461" w:type="pct"/>
            <w:tcBorders>
              <w:top w:val="single" w:sz="4" w:space="0" w:color="44B3E1"/>
              <w:left w:val="nil"/>
              <w:bottom w:val="single" w:sz="4" w:space="0" w:color="44B3E1"/>
              <w:right w:val="nil"/>
            </w:tcBorders>
            <w:shd w:val="clear" w:color="auto" w:fill="auto"/>
            <w:vAlign w:val="center"/>
          </w:tcPr>
          <w:p w14:paraId="3F532111" w14:textId="405B72AF"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NEC-30 | ENT-002</w:t>
            </w:r>
          </w:p>
        </w:tc>
        <w:tc>
          <w:tcPr>
            <w:tcW w:w="626" w:type="pct"/>
            <w:tcBorders>
              <w:top w:val="single" w:sz="4" w:space="0" w:color="44B3E1"/>
              <w:left w:val="nil"/>
              <w:bottom w:val="single" w:sz="4" w:space="0" w:color="44B3E1"/>
              <w:right w:val="nil"/>
            </w:tcBorders>
            <w:shd w:val="clear" w:color="auto" w:fill="auto"/>
            <w:vAlign w:val="center"/>
          </w:tcPr>
          <w:p w14:paraId="73287239" w14:textId="0F4B78FF"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HU-18</w:t>
            </w:r>
          </w:p>
        </w:tc>
        <w:tc>
          <w:tcPr>
            <w:tcW w:w="1565" w:type="pct"/>
            <w:tcBorders>
              <w:top w:val="single" w:sz="4" w:space="0" w:color="44B3E1"/>
              <w:left w:val="nil"/>
              <w:bottom w:val="single" w:sz="4" w:space="0" w:color="44B3E1"/>
              <w:right w:val="nil"/>
            </w:tcBorders>
            <w:shd w:val="clear" w:color="auto" w:fill="auto"/>
            <w:vAlign w:val="center"/>
          </w:tcPr>
          <w:p w14:paraId="71B2E7DE" w14:textId="54AE9135" w:rsidR="00C42D4D"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(reportes)</w:t>
            </w:r>
          </w:p>
        </w:tc>
        <w:tc>
          <w:tcPr>
            <w:tcW w:w="835" w:type="pct"/>
            <w:tcBorders>
              <w:top w:val="single" w:sz="4" w:space="0" w:color="44B3E1"/>
              <w:left w:val="nil"/>
              <w:bottom w:val="single" w:sz="4" w:space="0" w:color="44B3E1"/>
              <w:right w:val="nil"/>
            </w:tcBorders>
            <w:shd w:val="clear" w:color="auto" w:fill="auto"/>
            <w:vAlign w:val="center"/>
          </w:tcPr>
          <w:p w14:paraId="777636E4" w14:textId="4D8CDF8D"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CP-RF-105</w:t>
            </w:r>
          </w:p>
        </w:tc>
      </w:tr>
      <w:tr w:rsidR="00C42D4D" w:rsidRPr="00163424" w14:paraId="49A2E21F"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5677D2B4" w14:textId="306902B5"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RF-106</w:t>
            </w:r>
          </w:p>
        </w:tc>
        <w:tc>
          <w:tcPr>
            <w:tcW w:w="1461" w:type="pct"/>
            <w:tcBorders>
              <w:top w:val="single" w:sz="4" w:space="0" w:color="44B3E1"/>
              <w:left w:val="nil"/>
              <w:bottom w:val="single" w:sz="4" w:space="0" w:color="44B3E1"/>
              <w:right w:val="nil"/>
            </w:tcBorders>
            <w:shd w:val="clear" w:color="auto" w:fill="auto"/>
            <w:vAlign w:val="center"/>
          </w:tcPr>
          <w:p w14:paraId="4DDB37AE" w14:textId="4799B577"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NEC-31 | ENT-002</w:t>
            </w:r>
          </w:p>
        </w:tc>
        <w:tc>
          <w:tcPr>
            <w:tcW w:w="626" w:type="pct"/>
            <w:tcBorders>
              <w:top w:val="single" w:sz="4" w:space="0" w:color="44B3E1"/>
              <w:left w:val="nil"/>
              <w:bottom w:val="single" w:sz="4" w:space="0" w:color="44B3E1"/>
              <w:right w:val="nil"/>
            </w:tcBorders>
            <w:shd w:val="clear" w:color="auto" w:fill="auto"/>
            <w:vAlign w:val="center"/>
          </w:tcPr>
          <w:p w14:paraId="6DF3E473" w14:textId="6ED37CA8"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HU-16</w:t>
            </w:r>
          </w:p>
        </w:tc>
        <w:tc>
          <w:tcPr>
            <w:tcW w:w="1565" w:type="pct"/>
            <w:tcBorders>
              <w:top w:val="single" w:sz="4" w:space="0" w:color="44B3E1"/>
              <w:left w:val="nil"/>
              <w:bottom w:val="single" w:sz="4" w:space="0" w:color="44B3E1"/>
              <w:right w:val="nil"/>
            </w:tcBorders>
            <w:shd w:val="clear" w:color="auto" w:fill="auto"/>
            <w:vAlign w:val="center"/>
          </w:tcPr>
          <w:p w14:paraId="4090129A" w14:textId="1707C96F" w:rsidR="00C42D4D"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CashLocalService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(caja)</w:t>
            </w:r>
          </w:p>
        </w:tc>
        <w:tc>
          <w:tcPr>
            <w:tcW w:w="835" w:type="pct"/>
            <w:tcBorders>
              <w:top w:val="single" w:sz="4" w:space="0" w:color="44B3E1"/>
              <w:left w:val="nil"/>
              <w:bottom w:val="single" w:sz="4" w:space="0" w:color="44B3E1"/>
              <w:right w:val="nil"/>
            </w:tcBorders>
            <w:shd w:val="clear" w:color="auto" w:fill="auto"/>
            <w:vAlign w:val="center"/>
          </w:tcPr>
          <w:p w14:paraId="72267D54" w14:textId="493852A3"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CP-RF-106</w:t>
            </w:r>
          </w:p>
        </w:tc>
      </w:tr>
      <w:tr w:rsidR="00C42D4D" w:rsidRPr="00163424" w14:paraId="5E170434"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08C99A9A" w14:textId="10C71E05"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RF-107</w:t>
            </w:r>
          </w:p>
        </w:tc>
        <w:tc>
          <w:tcPr>
            <w:tcW w:w="1461" w:type="pct"/>
            <w:tcBorders>
              <w:top w:val="single" w:sz="4" w:space="0" w:color="44B3E1"/>
              <w:left w:val="nil"/>
              <w:bottom w:val="single" w:sz="4" w:space="0" w:color="44B3E1"/>
              <w:right w:val="nil"/>
            </w:tcBorders>
            <w:shd w:val="clear" w:color="auto" w:fill="auto"/>
            <w:vAlign w:val="center"/>
          </w:tcPr>
          <w:p w14:paraId="393CC988" w14:textId="41D76162"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NEC-32 | ENT-002</w:t>
            </w:r>
          </w:p>
        </w:tc>
        <w:tc>
          <w:tcPr>
            <w:tcW w:w="626" w:type="pct"/>
            <w:tcBorders>
              <w:top w:val="single" w:sz="4" w:space="0" w:color="44B3E1"/>
              <w:left w:val="nil"/>
              <w:bottom w:val="single" w:sz="4" w:space="0" w:color="44B3E1"/>
              <w:right w:val="nil"/>
            </w:tcBorders>
            <w:shd w:val="clear" w:color="auto" w:fill="auto"/>
            <w:vAlign w:val="center"/>
          </w:tcPr>
          <w:p w14:paraId="6C0C3A19" w14:textId="7EBFD5F2"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HU-09</w:t>
            </w:r>
          </w:p>
        </w:tc>
        <w:tc>
          <w:tcPr>
            <w:tcW w:w="1565" w:type="pct"/>
            <w:tcBorders>
              <w:top w:val="single" w:sz="4" w:space="0" w:color="44B3E1"/>
              <w:left w:val="nil"/>
              <w:bottom w:val="single" w:sz="4" w:space="0" w:color="44B3E1"/>
              <w:right w:val="nil"/>
            </w:tcBorders>
            <w:shd w:val="clear" w:color="auto" w:fill="auto"/>
            <w:vAlign w:val="center"/>
          </w:tcPr>
          <w:p w14:paraId="2C1DCD2A" w14:textId="1C6BCB35" w:rsidR="00C42D4D"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auto" w:fill="auto"/>
            <w:vAlign w:val="center"/>
          </w:tcPr>
          <w:p w14:paraId="0E54964F" w14:textId="5E27680A"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CP-RF-107</w:t>
            </w:r>
          </w:p>
        </w:tc>
      </w:tr>
      <w:tr w:rsidR="00C42D4D" w:rsidRPr="00163424" w14:paraId="32CC9C74"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34091EE0" w14:textId="28CF1DA7"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RF-108</w:t>
            </w:r>
          </w:p>
        </w:tc>
        <w:tc>
          <w:tcPr>
            <w:tcW w:w="1461" w:type="pct"/>
            <w:tcBorders>
              <w:top w:val="single" w:sz="4" w:space="0" w:color="44B3E1"/>
              <w:left w:val="nil"/>
              <w:bottom w:val="single" w:sz="4" w:space="0" w:color="44B3E1"/>
              <w:right w:val="nil"/>
            </w:tcBorders>
            <w:shd w:val="clear" w:color="auto" w:fill="auto"/>
            <w:vAlign w:val="center"/>
          </w:tcPr>
          <w:p w14:paraId="5CF24500" w14:textId="2CB1573A"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NEC-32 | ENT-002</w:t>
            </w:r>
          </w:p>
        </w:tc>
        <w:tc>
          <w:tcPr>
            <w:tcW w:w="626" w:type="pct"/>
            <w:tcBorders>
              <w:top w:val="single" w:sz="4" w:space="0" w:color="44B3E1"/>
              <w:left w:val="nil"/>
              <w:bottom w:val="single" w:sz="4" w:space="0" w:color="44B3E1"/>
              <w:right w:val="nil"/>
            </w:tcBorders>
            <w:shd w:val="clear" w:color="auto" w:fill="auto"/>
            <w:vAlign w:val="center"/>
          </w:tcPr>
          <w:p w14:paraId="554DF1BB" w14:textId="2A6C1175"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HU-09</w:t>
            </w:r>
          </w:p>
        </w:tc>
        <w:tc>
          <w:tcPr>
            <w:tcW w:w="1565" w:type="pct"/>
            <w:tcBorders>
              <w:top w:val="single" w:sz="4" w:space="0" w:color="44B3E1"/>
              <w:left w:val="nil"/>
              <w:bottom w:val="single" w:sz="4" w:space="0" w:color="44B3E1"/>
              <w:right w:val="nil"/>
            </w:tcBorders>
            <w:shd w:val="clear" w:color="auto" w:fill="auto"/>
            <w:vAlign w:val="center"/>
          </w:tcPr>
          <w:p w14:paraId="2A3F7FE2" w14:textId="5C06342A" w:rsidR="00C42D4D"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(compras y proveedores)</w:t>
            </w:r>
          </w:p>
        </w:tc>
        <w:tc>
          <w:tcPr>
            <w:tcW w:w="835" w:type="pct"/>
            <w:tcBorders>
              <w:top w:val="single" w:sz="4" w:space="0" w:color="44B3E1"/>
              <w:left w:val="nil"/>
              <w:bottom w:val="single" w:sz="4" w:space="0" w:color="44B3E1"/>
              <w:right w:val="nil"/>
            </w:tcBorders>
            <w:shd w:val="clear" w:color="auto" w:fill="auto"/>
            <w:vAlign w:val="center"/>
          </w:tcPr>
          <w:p w14:paraId="6119B89F" w14:textId="397B69AA"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CP-RF-108</w:t>
            </w:r>
          </w:p>
        </w:tc>
      </w:tr>
      <w:tr w:rsidR="00C42D4D" w:rsidRPr="00163424" w14:paraId="13142366" w14:textId="77777777" w:rsidTr="00163424">
        <w:trPr>
          <w:trHeight w:val="1056"/>
        </w:trPr>
        <w:tc>
          <w:tcPr>
            <w:tcW w:w="513" w:type="pct"/>
            <w:tcBorders>
              <w:top w:val="single" w:sz="4" w:space="0" w:color="44B3E1"/>
              <w:left w:val="nil"/>
              <w:bottom w:val="single" w:sz="4" w:space="0" w:color="44B3E1"/>
              <w:right w:val="nil"/>
            </w:tcBorders>
            <w:shd w:val="clear" w:color="auto" w:fill="auto"/>
            <w:vAlign w:val="center"/>
          </w:tcPr>
          <w:p w14:paraId="6E9AEF2C" w14:textId="4E9179CC"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RF-109</w:t>
            </w:r>
          </w:p>
        </w:tc>
        <w:tc>
          <w:tcPr>
            <w:tcW w:w="1461" w:type="pct"/>
            <w:tcBorders>
              <w:top w:val="single" w:sz="4" w:space="0" w:color="44B3E1"/>
              <w:left w:val="nil"/>
              <w:bottom w:val="single" w:sz="4" w:space="0" w:color="44B3E1"/>
              <w:right w:val="nil"/>
            </w:tcBorders>
            <w:shd w:val="clear" w:color="auto" w:fill="auto"/>
            <w:vAlign w:val="center"/>
          </w:tcPr>
          <w:p w14:paraId="48D64D71" w14:textId="3DFA552F"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NEC-29 | ENT-001</w:t>
            </w:r>
          </w:p>
        </w:tc>
        <w:tc>
          <w:tcPr>
            <w:tcW w:w="626" w:type="pct"/>
            <w:tcBorders>
              <w:top w:val="single" w:sz="4" w:space="0" w:color="44B3E1"/>
              <w:left w:val="nil"/>
              <w:bottom w:val="single" w:sz="4" w:space="0" w:color="44B3E1"/>
              <w:right w:val="nil"/>
            </w:tcBorders>
            <w:shd w:val="clear" w:color="auto" w:fill="auto"/>
            <w:vAlign w:val="center"/>
          </w:tcPr>
          <w:p w14:paraId="6065B573" w14:textId="47A2D041"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HU-06</w:t>
            </w:r>
          </w:p>
        </w:tc>
        <w:tc>
          <w:tcPr>
            <w:tcW w:w="1565" w:type="pct"/>
            <w:tcBorders>
              <w:top w:val="single" w:sz="4" w:space="0" w:color="44B3E1"/>
              <w:left w:val="nil"/>
              <w:bottom w:val="single" w:sz="4" w:space="0" w:color="44B3E1"/>
              <w:right w:val="nil"/>
            </w:tcBorders>
            <w:shd w:val="clear" w:color="auto" w:fill="auto"/>
            <w:vAlign w:val="center"/>
          </w:tcPr>
          <w:p w14:paraId="38EEEEF8" w14:textId="6D46AD67" w:rsidR="00C42D4D"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InventoryLocalService</w:t>
            </w:r>
            <w:proofErr w:type="spellEnd"/>
            <w:r>
              <w:rPr>
                <w:rFonts w:ascii="Century Gothic" w:eastAsia="Times New Roman" w:hAnsi="Century Gothic" w:cs="Times New Roman"/>
                <w:color w:val="000000"/>
                <w:kern w:val="0"/>
                <w:sz w:val="18"/>
                <w:szCs w:val="18"/>
                <w:lang w:eastAsia="es-BO"/>
                <w14:ligatures w14:val="none"/>
              </w:rPr>
              <w:t xml:space="preserve">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r>
              <w:rPr>
                <w:rFonts w:ascii="Century Gothic" w:eastAsia="Times New Roman" w:hAnsi="Century Gothic" w:cs="Times New Roman"/>
                <w:color w:val="000000"/>
                <w:kern w:val="0"/>
                <w:sz w:val="18"/>
                <w:szCs w:val="18"/>
                <w:lang w:eastAsia="es-BO"/>
                <w14:ligatures w14:val="none"/>
              </w:rPr>
              <w:t xml:space="preserve"> (inventario)</w:t>
            </w:r>
          </w:p>
        </w:tc>
        <w:tc>
          <w:tcPr>
            <w:tcW w:w="835" w:type="pct"/>
            <w:tcBorders>
              <w:top w:val="single" w:sz="4" w:space="0" w:color="44B3E1"/>
              <w:left w:val="nil"/>
              <w:bottom w:val="single" w:sz="4" w:space="0" w:color="44B3E1"/>
              <w:right w:val="nil"/>
            </w:tcBorders>
            <w:shd w:val="clear" w:color="auto" w:fill="auto"/>
            <w:vAlign w:val="center"/>
          </w:tcPr>
          <w:p w14:paraId="4152730A" w14:textId="6E4AC882" w:rsidR="00C42D4D" w:rsidRDefault="00C42D4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CP-RF-109</w:t>
            </w:r>
          </w:p>
        </w:tc>
      </w:tr>
      <w:tr w:rsidR="00163424" w:rsidRPr="00163424" w14:paraId="35F7E61A" w14:textId="77777777" w:rsidTr="00163424">
        <w:trPr>
          <w:trHeight w:val="1320"/>
        </w:trPr>
        <w:tc>
          <w:tcPr>
            <w:tcW w:w="513" w:type="pct"/>
            <w:tcBorders>
              <w:top w:val="single" w:sz="4" w:space="0" w:color="44B3E1"/>
              <w:left w:val="nil"/>
              <w:bottom w:val="single" w:sz="4" w:space="0" w:color="44B3E1"/>
              <w:right w:val="nil"/>
            </w:tcBorders>
            <w:shd w:val="clear" w:color="C0E6F5" w:fill="E2F0D9"/>
            <w:vAlign w:val="center"/>
            <w:hideMark/>
          </w:tcPr>
          <w:p w14:paraId="0801B12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RNF-001</w:t>
            </w:r>
          </w:p>
        </w:tc>
        <w:tc>
          <w:tcPr>
            <w:tcW w:w="1461" w:type="pct"/>
            <w:tcBorders>
              <w:top w:val="single" w:sz="4" w:space="0" w:color="44B3E1"/>
              <w:left w:val="nil"/>
              <w:bottom w:val="single" w:sz="4" w:space="0" w:color="44B3E1"/>
              <w:right w:val="nil"/>
            </w:tcBorders>
            <w:shd w:val="clear" w:color="C0E6F5" w:fill="E2F0D9"/>
            <w:vAlign w:val="center"/>
            <w:hideMark/>
          </w:tcPr>
          <w:p w14:paraId="43F4F4F0"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Derivado técnico de NEC-07, NEC-11 y NEC-12</w:t>
            </w:r>
          </w:p>
        </w:tc>
        <w:tc>
          <w:tcPr>
            <w:tcW w:w="626" w:type="pct"/>
            <w:tcBorders>
              <w:top w:val="single" w:sz="4" w:space="0" w:color="44B3E1"/>
              <w:left w:val="nil"/>
              <w:bottom w:val="single" w:sz="4" w:space="0" w:color="44B3E1"/>
              <w:right w:val="nil"/>
            </w:tcBorders>
            <w:shd w:val="clear" w:color="C0E6F5" w:fill="E2F0D9"/>
            <w:vAlign w:val="center"/>
            <w:hideMark/>
          </w:tcPr>
          <w:p w14:paraId="27656CA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HU-T01</w:t>
            </w:r>
          </w:p>
        </w:tc>
        <w:tc>
          <w:tcPr>
            <w:tcW w:w="1565" w:type="pct"/>
            <w:tcBorders>
              <w:top w:val="single" w:sz="4" w:space="0" w:color="44B3E1"/>
              <w:left w:val="nil"/>
              <w:bottom w:val="single" w:sz="4" w:space="0" w:color="44B3E1"/>
              <w:right w:val="nil"/>
            </w:tcBorders>
            <w:shd w:val="clear" w:color="C0E6F5" w:fill="E2F0D9"/>
            <w:vAlign w:val="center"/>
            <w:hideMark/>
          </w:tcPr>
          <w:p w14:paraId="79056DB2" w14:textId="3721B06D"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 xml:space="preserve">Aplicación Desktop (SQLite local) / Business </w:t>
            </w:r>
            <w:proofErr w:type="spellStart"/>
            <w:r>
              <w:rPr>
                <w:rFonts w:ascii="Century Gothic" w:eastAsia="Times New Roman" w:hAnsi="Century Gothic" w:cs="Times New Roman"/>
                <w:color w:val="000000"/>
                <w:kern w:val="0"/>
                <w:sz w:val="18"/>
                <w:szCs w:val="18"/>
                <w:lang w:eastAsia="es-BO"/>
                <w14:ligatures w14:val="none"/>
              </w:rPr>
              <w:t>Service</w:t>
            </w:r>
            <w:proofErr w:type="spellEnd"/>
          </w:p>
        </w:tc>
        <w:tc>
          <w:tcPr>
            <w:tcW w:w="835" w:type="pct"/>
            <w:tcBorders>
              <w:top w:val="single" w:sz="4" w:space="0" w:color="44B3E1"/>
              <w:left w:val="nil"/>
              <w:bottom w:val="single" w:sz="4" w:space="0" w:color="44B3E1"/>
              <w:right w:val="nil"/>
            </w:tcBorders>
            <w:shd w:val="clear" w:color="C0E6F5" w:fill="E2F0D9"/>
            <w:vAlign w:val="center"/>
            <w:hideMark/>
          </w:tcPr>
          <w:p w14:paraId="604E469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CP-RNF-001</w:t>
            </w:r>
          </w:p>
        </w:tc>
      </w:tr>
      <w:tr w:rsidR="00163424" w:rsidRPr="00163424" w14:paraId="7B573232" w14:textId="77777777" w:rsidTr="00163424">
        <w:trPr>
          <w:trHeight w:val="1056"/>
        </w:trPr>
        <w:tc>
          <w:tcPr>
            <w:tcW w:w="513" w:type="pct"/>
            <w:tcBorders>
              <w:top w:val="single" w:sz="4" w:space="0" w:color="44B3E1"/>
              <w:left w:val="nil"/>
              <w:bottom w:val="single" w:sz="4" w:space="0" w:color="44B3E1"/>
              <w:right w:val="nil"/>
            </w:tcBorders>
            <w:shd w:val="clear" w:color="000000" w:fill="E2F0D9"/>
            <w:vAlign w:val="center"/>
            <w:hideMark/>
          </w:tcPr>
          <w:p w14:paraId="024350F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RNF-002</w:t>
            </w:r>
          </w:p>
        </w:tc>
        <w:tc>
          <w:tcPr>
            <w:tcW w:w="1461" w:type="pct"/>
            <w:tcBorders>
              <w:top w:val="single" w:sz="4" w:space="0" w:color="44B3E1"/>
              <w:left w:val="nil"/>
              <w:bottom w:val="single" w:sz="4" w:space="0" w:color="44B3E1"/>
              <w:right w:val="nil"/>
            </w:tcBorders>
            <w:shd w:val="clear" w:color="000000" w:fill="E2F0D9"/>
            <w:vAlign w:val="center"/>
            <w:hideMark/>
          </w:tcPr>
          <w:p w14:paraId="6B8594D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Derivado técnico de NEC-11 y NEC-12</w:t>
            </w:r>
          </w:p>
        </w:tc>
        <w:tc>
          <w:tcPr>
            <w:tcW w:w="626" w:type="pct"/>
            <w:tcBorders>
              <w:top w:val="single" w:sz="4" w:space="0" w:color="44B3E1"/>
              <w:left w:val="nil"/>
              <w:bottom w:val="single" w:sz="4" w:space="0" w:color="44B3E1"/>
              <w:right w:val="nil"/>
            </w:tcBorders>
            <w:shd w:val="clear" w:color="000000" w:fill="E2F0D9"/>
            <w:vAlign w:val="center"/>
            <w:hideMark/>
          </w:tcPr>
          <w:p w14:paraId="7EAC64D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HU-T01</w:t>
            </w:r>
          </w:p>
        </w:tc>
        <w:tc>
          <w:tcPr>
            <w:tcW w:w="1565" w:type="pct"/>
            <w:tcBorders>
              <w:top w:val="single" w:sz="4" w:space="0" w:color="44B3E1"/>
              <w:left w:val="nil"/>
              <w:bottom w:val="single" w:sz="4" w:space="0" w:color="44B3E1"/>
              <w:right w:val="nil"/>
            </w:tcBorders>
            <w:shd w:val="clear" w:color="000000" w:fill="E2F0D9"/>
            <w:vAlign w:val="center"/>
            <w:hideMark/>
          </w:tcPr>
          <w:p w14:paraId="36A5370A" w14:textId="4314B1D9"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r w:rsidRPr="003D76DD">
              <w:rPr>
                <w:rFonts w:ascii="Century Gothic" w:eastAsia="Times New Roman" w:hAnsi="Century Gothic" w:cs="Times New Roman"/>
                <w:color w:val="000000"/>
                <w:kern w:val="0"/>
                <w:sz w:val="18"/>
                <w:szCs w:val="18"/>
                <w:lang w:val="en-US" w:eastAsia="es-BO"/>
                <w14:ligatures w14:val="none"/>
              </w:rPr>
              <w:t>Business Service (</w:t>
            </w:r>
            <w:proofErr w:type="spellStart"/>
            <w:r w:rsidRPr="003D76DD">
              <w:rPr>
                <w:rFonts w:ascii="Century Gothic" w:eastAsia="Times New Roman" w:hAnsi="Century Gothic" w:cs="Times New Roman"/>
                <w:color w:val="000000"/>
                <w:kern w:val="0"/>
                <w:sz w:val="18"/>
                <w:szCs w:val="18"/>
                <w:lang w:val="en-US" w:eastAsia="es-BO"/>
                <w14:ligatures w14:val="none"/>
              </w:rPr>
              <w:t>reportes</w:t>
            </w:r>
            <w:proofErr w:type="spellEnd"/>
            <w:r w:rsidRPr="003D76DD">
              <w:rPr>
                <w:rFonts w:ascii="Century Gothic" w:eastAsia="Times New Roman" w:hAnsi="Century Gothic" w:cs="Times New Roman"/>
                <w:color w:val="000000"/>
                <w:kern w:val="0"/>
                <w:sz w:val="18"/>
                <w:szCs w:val="18"/>
                <w:lang w:val="en-US" w:eastAsia="es-BO"/>
                <w14:ligatures w14:val="none"/>
              </w:rPr>
              <w:t>) / PostgreSQL central</w:t>
            </w:r>
          </w:p>
        </w:tc>
        <w:tc>
          <w:tcPr>
            <w:tcW w:w="835" w:type="pct"/>
            <w:tcBorders>
              <w:top w:val="single" w:sz="4" w:space="0" w:color="44B3E1"/>
              <w:left w:val="nil"/>
              <w:bottom w:val="single" w:sz="4" w:space="0" w:color="44B3E1"/>
              <w:right w:val="nil"/>
            </w:tcBorders>
            <w:shd w:val="clear" w:color="000000" w:fill="E2F0D9"/>
            <w:vAlign w:val="center"/>
            <w:hideMark/>
          </w:tcPr>
          <w:p w14:paraId="7B3D579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CP-RNF-002</w:t>
            </w:r>
          </w:p>
        </w:tc>
      </w:tr>
      <w:tr w:rsidR="00163424" w:rsidRPr="00163424" w14:paraId="34497C67" w14:textId="77777777" w:rsidTr="00163424">
        <w:trPr>
          <w:trHeight w:val="1056"/>
        </w:trPr>
        <w:tc>
          <w:tcPr>
            <w:tcW w:w="513" w:type="pct"/>
            <w:tcBorders>
              <w:top w:val="single" w:sz="4" w:space="0" w:color="44B3E1"/>
              <w:left w:val="nil"/>
              <w:bottom w:val="single" w:sz="4" w:space="0" w:color="44B3E1"/>
              <w:right w:val="nil"/>
            </w:tcBorders>
            <w:shd w:val="clear" w:color="C0E6F5" w:fill="E2F0D9"/>
            <w:vAlign w:val="center"/>
            <w:hideMark/>
          </w:tcPr>
          <w:p w14:paraId="5B2D944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lastRenderedPageBreak/>
              <w:t>RNF-003</w:t>
            </w:r>
          </w:p>
        </w:tc>
        <w:tc>
          <w:tcPr>
            <w:tcW w:w="1461" w:type="pct"/>
            <w:tcBorders>
              <w:top w:val="single" w:sz="4" w:space="0" w:color="44B3E1"/>
              <w:left w:val="nil"/>
              <w:bottom w:val="single" w:sz="4" w:space="0" w:color="44B3E1"/>
              <w:right w:val="nil"/>
            </w:tcBorders>
            <w:shd w:val="clear" w:color="C0E6F5" w:fill="E2F0D9"/>
            <w:vAlign w:val="center"/>
            <w:hideMark/>
          </w:tcPr>
          <w:p w14:paraId="7E9E928D" w14:textId="66344165" w:rsidR="00163424" w:rsidRPr="00163424" w:rsidRDefault="00794D0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Derivado técnico de NEC-14</w:t>
            </w:r>
          </w:p>
        </w:tc>
        <w:tc>
          <w:tcPr>
            <w:tcW w:w="626" w:type="pct"/>
            <w:tcBorders>
              <w:top w:val="single" w:sz="4" w:space="0" w:color="44B3E1"/>
              <w:left w:val="nil"/>
              <w:bottom w:val="single" w:sz="4" w:space="0" w:color="44B3E1"/>
              <w:right w:val="nil"/>
            </w:tcBorders>
            <w:shd w:val="clear" w:color="C0E6F5" w:fill="E2F0D9"/>
            <w:vAlign w:val="center"/>
            <w:hideMark/>
          </w:tcPr>
          <w:p w14:paraId="246929D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HU-T02</w:t>
            </w:r>
          </w:p>
        </w:tc>
        <w:tc>
          <w:tcPr>
            <w:tcW w:w="1565" w:type="pct"/>
            <w:tcBorders>
              <w:top w:val="single" w:sz="4" w:space="0" w:color="44B3E1"/>
              <w:left w:val="nil"/>
              <w:bottom w:val="single" w:sz="4" w:space="0" w:color="44B3E1"/>
              <w:right w:val="nil"/>
            </w:tcBorders>
            <w:shd w:val="clear" w:color="C0E6F5" w:fill="E2F0D9"/>
            <w:vAlign w:val="center"/>
            <w:hideMark/>
          </w:tcPr>
          <w:p w14:paraId="71776922" w14:textId="39F73AD6"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r w:rsidRPr="003D76DD">
              <w:rPr>
                <w:rFonts w:ascii="Century Gothic" w:eastAsia="Times New Roman" w:hAnsi="Century Gothic" w:cs="Times New Roman"/>
                <w:color w:val="000000"/>
                <w:kern w:val="0"/>
                <w:sz w:val="18"/>
                <w:szCs w:val="18"/>
                <w:lang w:val="en-US" w:eastAsia="es-BO"/>
                <w14:ligatures w14:val="none"/>
              </w:rPr>
              <w:t>API Gateway (YARP) / Identity Service</w:t>
            </w:r>
          </w:p>
        </w:tc>
        <w:tc>
          <w:tcPr>
            <w:tcW w:w="835" w:type="pct"/>
            <w:tcBorders>
              <w:top w:val="single" w:sz="4" w:space="0" w:color="44B3E1"/>
              <w:left w:val="nil"/>
              <w:bottom w:val="single" w:sz="4" w:space="0" w:color="44B3E1"/>
              <w:right w:val="nil"/>
            </w:tcBorders>
            <w:shd w:val="clear" w:color="C0E6F5" w:fill="E2F0D9"/>
            <w:vAlign w:val="center"/>
            <w:hideMark/>
          </w:tcPr>
          <w:p w14:paraId="0D092E7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CP-RNF-003</w:t>
            </w:r>
          </w:p>
        </w:tc>
      </w:tr>
      <w:tr w:rsidR="00163424" w:rsidRPr="00163424" w14:paraId="7E432D24" w14:textId="77777777" w:rsidTr="00163424">
        <w:trPr>
          <w:trHeight w:val="1320"/>
        </w:trPr>
        <w:tc>
          <w:tcPr>
            <w:tcW w:w="513" w:type="pct"/>
            <w:tcBorders>
              <w:top w:val="single" w:sz="4" w:space="0" w:color="44B3E1"/>
              <w:left w:val="nil"/>
              <w:bottom w:val="single" w:sz="4" w:space="0" w:color="44B3E1"/>
              <w:right w:val="nil"/>
            </w:tcBorders>
            <w:shd w:val="clear" w:color="000000" w:fill="E2F0D9"/>
            <w:vAlign w:val="center"/>
            <w:hideMark/>
          </w:tcPr>
          <w:p w14:paraId="02365317"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RNF-004</w:t>
            </w:r>
          </w:p>
        </w:tc>
        <w:tc>
          <w:tcPr>
            <w:tcW w:w="1461" w:type="pct"/>
            <w:tcBorders>
              <w:top w:val="single" w:sz="4" w:space="0" w:color="44B3E1"/>
              <w:left w:val="nil"/>
              <w:bottom w:val="single" w:sz="4" w:space="0" w:color="44B3E1"/>
              <w:right w:val="nil"/>
            </w:tcBorders>
            <w:shd w:val="clear" w:color="000000" w:fill="E2F0D9"/>
            <w:vAlign w:val="center"/>
            <w:hideMark/>
          </w:tcPr>
          <w:p w14:paraId="791E3A6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Derivado técnico de NEC-02 y NEC-15</w:t>
            </w:r>
          </w:p>
        </w:tc>
        <w:tc>
          <w:tcPr>
            <w:tcW w:w="626" w:type="pct"/>
            <w:tcBorders>
              <w:top w:val="single" w:sz="4" w:space="0" w:color="44B3E1"/>
              <w:left w:val="nil"/>
              <w:bottom w:val="single" w:sz="4" w:space="0" w:color="44B3E1"/>
              <w:right w:val="nil"/>
            </w:tcBorders>
            <w:shd w:val="clear" w:color="000000" w:fill="E2F0D9"/>
            <w:vAlign w:val="center"/>
            <w:hideMark/>
          </w:tcPr>
          <w:p w14:paraId="17B338DF"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HU-T02</w:t>
            </w:r>
          </w:p>
        </w:tc>
        <w:tc>
          <w:tcPr>
            <w:tcW w:w="1565" w:type="pct"/>
            <w:tcBorders>
              <w:top w:val="single" w:sz="4" w:space="0" w:color="44B3E1"/>
              <w:left w:val="nil"/>
              <w:bottom w:val="single" w:sz="4" w:space="0" w:color="44B3E1"/>
              <w:right w:val="nil"/>
            </w:tcBorders>
            <w:shd w:val="clear" w:color="000000" w:fill="E2F0D9"/>
            <w:vAlign w:val="center"/>
            <w:hideMark/>
          </w:tcPr>
          <w:p w14:paraId="51997716" w14:textId="712E925D"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proofErr w:type="spellStart"/>
            <w:r>
              <w:rPr>
                <w:rFonts w:ascii="Century Gothic" w:eastAsia="Times New Roman" w:hAnsi="Century Gothic" w:cs="Times New Roman"/>
                <w:color w:val="000000"/>
                <w:kern w:val="0"/>
                <w:sz w:val="18"/>
                <w:szCs w:val="18"/>
                <w:lang w:eastAsia="es-BO"/>
                <w14:ligatures w14:val="none"/>
              </w:rPr>
              <w:t>Identity</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Service</w:t>
            </w:r>
            <w:proofErr w:type="spellEnd"/>
          </w:p>
        </w:tc>
        <w:tc>
          <w:tcPr>
            <w:tcW w:w="835" w:type="pct"/>
            <w:tcBorders>
              <w:top w:val="single" w:sz="4" w:space="0" w:color="44B3E1"/>
              <w:left w:val="nil"/>
              <w:bottom w:val="single" w:sz="4" w:space="0" w:color="44B3E1"/>
              <w:right w:val="nil"/>
            </w:tcBorders>
            <w:shd w:val="clear" w:color="000000" w:fill="E2F0D9"/>
            <w:vAlign w:val="center"/>
            <w:hideMark/>
          </w:tcPr>
          <w:p w14:paraId="077A6A0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CP-RNF-004</w:t>
            </w:r>
          </w:p>
        </w:tc>
      </w:tr>
      <w:tr w:rsidR="00163424" w:rsidRPr="00163424" w14:paraId="4476A984" w14:textId="77777777" w:rsidTr="00163424">
        <w:trPr>
          <w:trHeight w:val="1056"/>
        </w:trPr>
        <w:tc>
          <w:tcPr>
            <w:tcW w:w="513" w:type="pct"/>
            <w:tcBorders>
              <w:top w:val="single" w:sz="4" w:space="0" w:color="44B3E1"/>
              <w:left w:val="nil"/>
              <w:bottom w:val="single" w:sz="4" w:space="0" w:color="44B3E1"/>
              <w:right w:val="nil"/>
            </w:tcBorders>
            <w:shd w:val="clear" w:color="C0E6F5" w:fill="E2F0D9"/>
            <w:vAlign w:val="center"/>
            <w:hideMark/>
          </w:tcPr>
          <w:p w14:paraId="7227B5A9"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RNF-005</w:t>
            </w:r>
          </w:p>
        </w:tc>
        <w:tc>
          <w:tcPr>
            <w:tcW w:w="1461" w:type="pct"/>
            <w:tcBorders>
              <w:top w:val="single" w:sz="4" w:space="0" w:color="44B3E1"/>
              <w:left w:val="nil"/>
              <w:bottom w:val="single" w:sz="4" w:space="0" w:color="44B3E1"/>
              <w:right w:val="nil"/>
            </w:tcBorders>
            <w:shd w:val="clear" w:color="C0E6F5" w:fill="E2F0D9"/>
            <w:vAlign w:val="center"/>
            <w:hideMark/>
          </w:tcPr>
          <w:p w14:paraId="787110B3"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Derivado técnico de NEC-07 y NEC-17</w:t>
            </w:r>
          </w:p>
        </w:tc>
        <w:tc>
          <w:tcPr>
            <w:tcW w:w="626" w:type="pct"/>
            <w:tcBorders>
              <w:top w:val="single" w:sz="4" w:space="0" w:color="44B3E1"/>
              <w:left w:val="nil"/>
              <w:bottom w:val="single" w:sz="4" w:space="0" w:color="44B3E1"/>
              <w:right w:val="nil"/>
            </w:tcBorders>
            <w:shd w:val="clear" w:color="C0E6F5" w:fill="E2F0D9"/>
            <w:vAlign w:val="center"/>
            <w:hideMark/>
          </w:tcPr>
          <w:p w14:paraId="249A8A0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HU-T03</w:t>
            </w:r>
          </w:p>
        </w:tc>
        <w:tc>
          <w:tcPr>
            <w:tcW w:w="1565" w:type="pct"/>
            <w:tcBorders>
              <w:top w:val="single" w:sz="4" w:space="0" w:color="44B3E1"/>
              <w:left w:val="nil"/>
              <w:bottom w:val="single" w:sz="4" w:space="0" w:color="44B3E1"/>
              <w:right w:val="nil"/>
            </w:tcBorders>
            <w:shd w:val="clear" w:color="C0E6F5" w:fill="E2F0D9"/>
            <w:vAlign w:val="center"/>
            <w:hideMark/>
          </w:tcPr>
          <w:p w14:paraId="57AF0BA2" w14:textId="1E1B6FC0"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Aplicación Desktop (</w:t>
            </w:r>
            <w:proofErr w:type="spellStart"/>
            <w:r>
              <w:rPr>
                <w:rFonts w:ascii="Century Gothic" w:eastAsia="Times New Roman" w:hAnsi="Century Gothic" w:cs="Times New Roman"/>
                <w:color w:val="000000"/>
                <w:kern w:val="0"/>
                <w:sz w:val="18"/>
                <w:szCs w:val="18"/>
                <w:lang w:eastAsia="es-BO"/>
                <w14:ligatures w14:val="none"/>
              </w:rPr>
              <w:t>Avalonia</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Views</w:t>
            </w:r>
            <w:proofErr w:type="spellEnd"/>
            <w:r>
              <w:rPr>
                <w:rFonts w:ascii="Century Gothic" w:eastAsia="Times New Roman" w:hAnsi="Century Gothic" w:cs="Times New Roman"/>
                <w:color w:val="000000"/>
                <w:kern w:val="0"/>
                <w:sz w:val="18"/>
                <w:szCs w:val="18"/>
                <w:lang w:eastAsia="es-BO"/>
                <w14:ligatures w14:val="none"/>
              </w:rPr>
              <w:t xml:space="preserve">, </w:t>
            </w:r>
            <w:proofErr w:type="spellStart"/>
            <w:r>
              <w:rPr>
                <w:rFonts w:ascii="Century Gothic" w:eastAsia="Times New Roman" w:hAnsi="Century Gothic" w:cs="Times New Roman"/>
                <w:color w:val="000000"/>
                <w:kern w:val="0"/>
                <w:sz w:val="18"/>
                <w:szCs w:val="18"/>
                <w:lang w:eastAsia="es-BO"/>
                <w14:ligatures w14:val="none"/>
              </w:rPr>
              <w:t>ViewModels</w:t>
            </w:r>
            <w:proofErr w:type="spellEnd"/>
            <w:r>
              <w:rPr>
                <w:rFonts w:ascii="Century Gothic" w:eastAsia="Times New Roman" w:hAnsi="Century Gothic" w:cs="Times New Roman"/>
                <w:color w:val="000000"/>
                <w:kern w:val="0"/>
                <w:sz w:val="18"/>
                <w:szCs w:val="18"/>
                <w:lang w:eastAsia="es-BO"/>
                <w14:ligatures w14:val="none"/>
              </w:rPr>
              <w:t>)</w:t>
            </w:r>
          </w:p>
        </w:tc>
        <w:tc>
          <w:tcPr>
            <w:tcW w:w="835" w:type="pct"/>
            <w:tcBorders>
              <w:top w:val="single" w:sz="4" w:space="0" w:color="44B3E1"/>
              <w:left w:val="nil"/>
              <w:bottom w:val="single" w:sz="4" w:space="0" w:color="44B3E1"/>
              <w:right w:val="nil"/>
            </w:tcBorders>
            <w:shd w:val="clear" w:color="C0E6F5" w:fill="E2F0D9"/>
            <w:vAlign w:val="center"/>
            <w:hideMark/>
          </w:tcPr>
          <w:p w14:paraId="715E29C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CP-RNF-005</w:t>
            </w:r>
          </w:p>
        </w:tc>
      </w:tr>
      <w:tr w:rsidR="00163424" w:rsidRPr="00163424" w14:paraId="419AD973" w14:textId="77777777" w:rsidTr="00163424">
        <w:trPr>
          <w:trHeight w:val="1848"/>
        </w:trPr>
        <w:tc>
          <w:tcPr>
            <w:tcW w:w="513" w:type="pct"/>
            <w:tcBorders>
              <w:top w:val="single" w:sz="4" w:space="0" w:color="44B3E1"/>
              <w:left w:val="nil"/>
              <w:bottom w:val="single" w:sz="4" w:space="0" w:color="44B3E1"/>
              <w:right w:val="nil"/>
            </w:tcBorders>
            <w:shd w:val="clear" w:color="000000" w:fill="E2F0D9"/>
            <w:vAlign w:val="center"/>
            <w:hideMark/>
          </w:tcPr>
          <w:p w14:paraId="1751F32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RNF-006</w:t>
            </w:r>
          </w:p>
        </w:tc>
        <w:tc>
          <w:tcPr>
            <w:tcW w:w="1461" w:type="pct"/>
            <w:tcBorders>
              <w:top w:val="single" w:sz="4" w:space="0" w:color="44B3E1"/>
              <w:left w:val="nil"/>
              <w:bottom w:val="single" w:sz="4" w:space="0" w:color="44B3E1"/>
              <w:right w:val="nil"/>
            </w:tcBorders>
            <w:shd w:val="clear" w:color="000000" w:fill="E2F0D9"/>
            <w:vAlign w:val="center"/>
            <w:hideMark/>
          </w:tcPr>
          <w:p w14:paraId="3DEA4D4D"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NEC-14 | ENT-001</w:t>
            </w:r>
          </w:p>
        </w:tc>
        <w:tc>
          <w:tcPr>
            <w:tcW w:w="626" w:type="pct"/>
            <w:tcBorders>
              <w:top w:val="single" w:sz="4" w:space="0" w:color="44B3E1"/>
              <w:left w:val="nil"/>
              <w:bottom w:val="single" w:sz="4" w:space="0" w:color="44B3E1"/>
              <w:right w:val="nil"/>
            </w:tcBorders>
            <w:shd w:val="clear" w:color="000000" w:fill="E2F0D9"/>
            <w:vAlign w:val="center"/>
            <w:hideMark/>
          </w:tcPr>
          <w:p w14:paraId="60A461E8"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HU-T04</w:t>
            </w:r>
          </w:p>
        </w:tc>
        <w:tc>
          <w:tcPr>
            <w:tcW w:w="1565" w:type="pct"/>
            <w:tcBorders>
              <w:top w:val="single" w:sz="4" w:space="0" w:color="44B3E1"/>
              <w:left w:val="nil"/>
              <w:bottom w:val="single" w:sz="4" w:space="0" w:color="44B3E1"/>
              <w:right w:val="nil"/>
            </w:tcBorders>
            <w:shd w:val="clear" w:color="000000" w:fill="E2F0D9"/>
            <w:vAlign w:val="center"/>
            <w:hideMark/>
          </w:tcPr>
          <w:p w14:paraId="1D4CE071" w14:textId="5BA444AC"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r w:rsidRPr="003D76DD">
              <w:rPr>
                <w:rFonts w:ascii="Century Gothic" w:eastAsia="Times New Roman" w:hAnsi="Century Gothic" w:cs="Times New Roman"/>
                <w:color w:val="000000"/>
                <w:kern w:val="0"/>
                <w:sz w:val="18"/>
                <w:szCs w:val="18"/>
                <w:lang w:val="en-US" w:eastAsia="es-BO"/>
                <w14:ligatures w14:val="none"/>
              </w:rPr>
              <w:t>SQLite local / Sync Worker / Sync Service</w:t>
            </w:r>
          </w:p>
        </w:tc>
        <w:tc>
          <w:tcPr>
            <w:tcW w:w="835" w:type="pct"/>
            <w:tcBorders>
              <w:top w:val="single" w:sz="4" w:space="0" w:color="44B3E1"/>
              <w:left w:val="nil"/>
              <w:bottom w:val="single" w:sz="4" w:space="0" w:color="44B3E1"/>
              <w:right w:val="nil"/>
            </w:tcBorders>
            <w:shd w:val="clear" w:color="000000" w:fill="E2F0D9"/>
            <w:vAlign w:val="center"/>
            <w:hideMark/>
          </w:tcPr>
          <w:p w14:paraId="294B1CC1"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CP-RNF-006</w:t>
            </w:r>
          </w:p>
        </w:tc>
      </w:tr>
      <w:tr w:rsidR="00163424" w:rsidRPr="00163424" w14:paraId="6B6616F8" w14:textId="77777777" w:rsidTr="00163424">
        <w:trPr>
          <w:trHeight w:val="1320"/>
        </w:trPr>
        <w:tc>
          <w:tcPr>
            <w:tcW w:w="513" w:type="pct"/>
            <w:tcBorders>
              <w:top w:val="single" w:sz="4" w:space="0" w:color="44B3E1"/>
              <w:left w:val="nil"/>
              <w:bottom w:val="single" w:sz="4" w:space="0" w:color="44B3E1"/>
              <w:right w:val="nil"/>
            </w:tcBorders>
            <w:shd w:val="clear" w:color="C0E6F5" w:fill="E2F0D9"/>
            <w:vAlign w:val="center"/>
            <w:hideMark/>
          </w:tcPr>
          <w:p w14:paraId="6C94F99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RNF-007</w:t>
            </w:r>
          </w:p>
        </w:tc>
        <w:tc>
          <w:tcPr>
            <w:tcW w:w="1461" w:type="pct"/>
            <w:tcBorders>
              <w:top w:val="single" w:sz="4" w:space="0" w:color="44B3E1"/>
              <w:left w:val="nil"/>
              <w:bottom w:val="single" w:sz="4" w:space="0" w:color="44B3E1"/>
              <w:right w:val="nil"/>
            </w:tcBorders>
            <w:shd w:val="clear" w:color="C0E6F5" w:fill="E2F0D9"/>
            <w:vAlign w:val="center"/>
            <w:hideMark/>
          </w:tcPr>
          <w:p w14:paraId="2A386735"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Derivado técnico del alcance del proyecto</w:t>
            </w:r>
          </w:p>
        </w:tc>
        <w:tc>
          <w:tcPr>
            <w:tcW w:w="626" w:type="pct"/>
            <w:tcBorders>
              <w:top w:val="single" w:sz="4" w:space="0" w:color="44B3E1"/>
              <w:left w:val="nil"/>
              <w:bottom w:val="single" w:sz="4" w:space="0" w:color="44B3E1"/>
              <w:right w:val="nil"/>
            </w:tcBorders>
            <w:shd w:val="clear" w:color="C0E6F5" w:fill="E2F0D9"/>
            <w:vAlign w:val="center"/>
            <w:hideMark/>
          </w:tcPr>
          <w:p w14:paraId="50DC233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HU-T05</w:t>
            </w:r>
          </w:p>
        </w:tc>
        <w:tc>
          <w:tcPr>
            <w:tcW w:w="1565" w:type="pct"/>
            <w:tcBorders>
              <w:top w:val="single" w:sz="4" w:space="0" w:color="44B3E1"/>
              <w:left w:val="nil"/>
              <w:bottom w:val="single" w:sz="4" w:space="0" w:color="44B3E1"/>
              <w:right w:val="nil"/>
            </w:tcBorders>
            <w:shd w:val="clear" w:color="C0E6F5" w:fill="E2F0D9"/>
            <w:vAlign w:val="center"/>
            <w:hideMark/>
          </w:tcPr>
          <w:p w14:paraId="283FA8FC" w14:textId="2E6733C7" w:rsidR="00163424" w:rsidRPr="003D76DD" w:rsidRDefault="003D76DD" w:rsidP="00163424">
            <w:pPr>
              <w:spacing w:after="0" w:line="240" w:lineRule="auto"/>
              <w:rPr>
                <w:rFonts w:ascii="Century Gothic" w:eastAsia="Times New Roman" w:hAnsi="Century Gothic" w:cs="Times New Roman"/>
                <w:color w:val="000000"/>
                <w:kern w:val="0"/>
                <w:sz w:val="18"/>
                <w:szCs w:val="18"/>
                <w:lang w:val="en-US" w:eastAsia="es-BO"/>
                <w14:ligatures w14:val="none"/>
              </w:rPr>
            </w:pPr>
            <w:proofErr w:type="spellStart"/>
            <w:r w:rsidRPr="003D76DD">
              <w:rPr>
                <w:rFonts w:ascii="Century Gothic" w:eastAsia="Times New Roman" w:hAnsi="Century Gothic" w:cs="Times New Roman"/>
                <w:color w:val="000000"/>
                <w:kern w:val="0"/>
                <w:sz w:val="18"/>
                <w:szCs w:val="18"/>
                <w:lang w:val="en-US" w:eastAsia="es-BO"/>
                <w14:ligatures w14:val="none"/>
              </w:rPr>
              <w:t>Pharmacy.Domain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Pharmacy.Application</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 </w:t>
            </w:r>
            <w:proofErr w:type="spellStart"/>
            <w:r w:rsidRPr="003D76DD">
              <w:rPr>
                <w:rFonts w:ascii="Century Gothic" w:eastAsia="Times New Roman" w:hAnsi="Century Gothic" w:cs="Times New Roman"/>
                <w:color w:val="000000"/>
                <w:kern w:val="0"/>
                <w:sz w:val="18"/>
                <w:szCs w:val="18"/>
                <w:lang w:val="en-US" w:eastAsia="es-BO"/>
                <w14:ligatures w14:val="none"/>
              </w:rPr>
              <w:t>servicios</w:t>
            </w:r>
            <w:proofErr w:type="spellEnd"/>
            <w:r w:rsidRPr="003D76DD">
              <w:rPr>
                <w:rFonts w:ascii="Century Gothic" w:eastAsia="Times New Roman" w:hAnsi="Century Gothic" w:cs="Times New Roman"/>
                <w:color w:val="000000"/>
                <w:kern w:val="0"/>
                <w:sz w:val="18"/>
                <w:szCs w:val="18"/>
                <w:lang w:val="en-US" w:eastAsia="es-BO"/>
                <w14:ligatures w14:val="none"/>
              </w:rPr>
              <w:t xml:space="preserve"> cloud</w:t>
            </w:r>
          </w:p>
        </w:tc>
        <w:tc>
          <w:tcPr>
            <w:tcW w:w="835" w:type="pct"/>
            <w:tcBorders>
              <w:top w:val="single" w:sz="4" w:space="0" w:color="44B3E1"/>
              <w:left w:val="nil"/>
              <w:bottom w:val="single" w:sz="4" w:space="0" w:color="44B3E1"/>
              <w:right w:val="nil"/>
            </w:tcBorders>
            <w:shd w:val="clear" w:color="C0E6F5" w:fill="E2F0D9"/>
            <w:vAlign w:val="center"/>
            <w:hideMark/>
          </w:tcPr>
          <w:p w14:paraId="2D428146"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CP-RNF-007</w:t>
            </w:r>
          </w:p>
        </w:tc>
      </w:tr>
      <w:tr w:rsidR="00163424" w:rsidRPr="00163424" w14:paraId="610E8DF5" w14:textId="77777777" w:rsidTr="00163424">
        <w:trPr>
          <w:trHeight w:val="1056"/>
        </w:trPr>
        <w:tc>
          <w:tcPr>
            <w:tcW w:w="513" w:type="pct"/>
            <w:tcBorders>
              <w:top w:val="single" w:sz="4" w:space="0" w:color="44B3E1"/>
              <w:left w:val="nil"/>
              <w:bottom w:val="single" w:sz="4" w:space="0" w:color="B4C6E7"/>
              <w:right w:val="nil"/>
            </w:tcBorders>
            <w:shd w:val="clear" w:color="000000" w:fill="E2F0D9"/>
            <w:vAlign w:val="center"/>
            <w:hideMark/>
          </w:tcPr>
          <w:p w14:paraId="468C1F4E"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RNF-008</w:t>
            </w:r>
          </w:p>
        </w:tc>
        <w:tc>
          <w:tcPr>
            <w:tcW w:w="1461" w:type="pct"/>
            <w:tcBorders>
              <w:top w:val="single" w:sz="4" w:space="0" w:color="44B3E1"/>
              <w:left w:val="nil"/>
              <w:bottom w:val="single" w:sz="4" w:space="0" w:color="B4C6E7"/>
              <w:right w:val="nil"/>
            </w:tcBorders>
            <w:shd w:val="clear" w:color="000000" w:fill="E2F0D9"/>
            <w:vAlign w:val="center"/>
            <w:hideMark/>
          </w:tcPr>
          <w:p w14:paraId="0899CCE1" w14:textId="6EC03C2D" w:rsidR="00163424" w:rsidRPr="00163424" w:rsidRDefault="00794D09"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ENT-001 | AS-IS 4.3</w:t>
            </w:r>
          </w:p>
        </w:tc>
        <w:tc>
          <w:tcPr>
            <w:tcW w:w="626" w:type="pct"/>
            <w:tcBorders>
              <w:top w:val="single" w:sz="4" w:space="0" w:color="44B3E1"/>
              <w:left w:val="nil"/>
              <w:bottom w:val="single" w:sz="4" w:space="0" w:color="B4C6E7"/>
              <w:right w:val="nil"/>
            </w:tcBorders>
            <w:shd w:val="clear" w:color="000000" w:fill="E2F0D9"/>
            <w:vAlign w:val="center"/>
            <w:hideMark/>
          </w:tcPr>
          <w:p w14:paraId="0F55898A"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HU-T06</w:t>
            </w:r>
          </w:p>
        </w:tc>
        <w:tc>
          <w:tcPr>
            <w:tcW w:w="1565" w:type="pct"/>
            <w:tcBorders>
              <w:top w:val="single" w:sz="4" w:space="0" w:color="44B3E1"/>
              <w:left w:val="nil"/>
              <w:bottom w:val="single" w:sz="4" w:space="0" w:color="B4C6E7"/>
              <w:right w:val="nil"/>
            </w:tcBorders>
            <w:shd w:val="clear" w:color="000000" w:fill="E2F0D9"/>
            <w:vAlign w:val="center"/>
            <w:hideMark/>
          </w:tcPr>
          <w:p w14:paraId="5F8A36A4" w14:textId="786CF7B0" w:rsidR="00163424" w:rsidRPr="00163424" w:rsidRDefault="003D76DD" w:rsidP="00163424">
            <w:pPr>
              <w:spacing w:after="0" w:line="240" w:lineRule="auto"/>
              <w:rPr>
                <w:rFonts w:ascii="Century Gothic" w:eastAsia="Times New Roman" w:hAnsi="Century Gothic" w:cs="Times New Roman"/>
                <w:color w:val="000000"/>
                <w:kern w:val="0"/>
                <w:sz w:val="18"/>
                <w:szCs w:val="18"/>
                <w:lang w:eastAsia="es-BO"/>
                <w14:ligatures w14:val="none"/>
              </w:rPr>
            </w:pPr>
            <w:r>
              <w:rPr>
                <w:rFonts w:ascii="Century Gothic" w:eastAsia="Times New Roman" w:hAnsi="Century Gothic" w:cs="Times New Roman"/>
                <w:color w:val="000000"/>
                <w:kern w:val="0"/>
                <w:sz w:val="18"/>
                <w:szCs w:val="18"/>
                <w:lang w:eastAsia="es-BO"/>
                <w14:ligatures w14:val="none"/>
              </w:rPr>
              <w:t>PostgreSQL central administrado</w:t>
            </w:r>
          </w:p>
        </w:tc>
        <w:tc>
          <w:tcPr>
            <w:tcW w:w="835" w:type="pct"/>
            <w:tcBorders>
              <w:top w:val="single" w:sz="4" w:space="0" w:color="44B3E1"/>
              <w:left w:val="nil"/>
              <w:bottom w:val="single" w:sz="4" w:space="0" w:color="B4C6E7"/>
              <w:right w:val="nil"/>
            </w:tcBorders>
            <w:shd w:val="clear" w:color="000000" w:fill="E2F0D9"/>
            <w:vAlign w:val="center"/>
            <w:hideMark/>
          </w:tcPr>
          <w:p w14:paraId="545F24AB" w14:textId="77777777" w:rsidR="00163424" w:rsidRPr="00163424" w:rsidRDefault="00163424" w:rsidP="00163424">
            <w:pPr>
              <w:spacing w:after="0" w:line="240" w:lineRule="auto"/>
              <w:rPr>
                <w:rFonts w:ascii="Century Gothic" w:eastAsia="Times New Roman" w:hAnsi="Century Gothic" w:cs="Times New Roman"/>
                <w:color w:val="000000"/>
                <w:kern w:val="0"/>
                <w:sz w:val="18"/>
                <w:szCs w:val="18"/>
                <w:lang w:eastAsia="es-BO"/>
                <w14:ligatures w14:val="none"/>
              </w:rPr>
            </w:pPr>
            <w:r w:rsidRPr="00163424">
              <w:rPr>
                <w:rFonts w:ascii="Century Gothic" w:eastAsia="Times New Roman" w:hAnsi="Century Gothic" w:cs="Times New Roman"/>
                <w:color w:val="000000"/>
                <w:kern w:val="0"/>
                <w:sz w:val="18"/>
                <w:szCs w:val="18"/>
                <w:lang w:eastAsia="es-BO"/>
                <w14:ligatures w14:val="none"/>
              </w:rPr>
              <w:t>CP-RNF-008</w:t>
            </w:r>
          </w:p>
        </w:tc>
      </w:tr>
    </w:tbl>
    <w:p w14:paraId="461602A8" w14:textId="77777777" w:rsidR="00CF5F63" w:rsidRDefault="00CF5F63" w:rsidP="00CF5F63">
      <w:pPr>
        <w:spacing w:before="240" w:line="360" w:lineRule="auto"/>
        <w:jc w:val="both"/>
        <w:rPr>
          <w:rFonts w:ascii="Century Gothic" w:hAnsi="Century Gothic"/>
          <w:color w:val="000000"/>
          <w:sz w:val="20"/>
        </w:rPr>
      </w:pPr>
      <w:r w:rsidRPr="00CF5F63">
        <w:rPr>
          <w:rFonts w:ascii="Century Gothic" w:hAnsi="Century Gothic"/>
          <w:color w:val="000000"/>
          <w:sz w:val="20"/>
        </w:rPr>
        <w:t>Para completar la trazabilidad en sentido inverso, la siguiente tabla parte de cada historia de usuario Jira e identifica los requisitos que cubre, el componente C4 que los implementa, la fuente de elicitación de la que provienen y los casos de prueba que los verifican. De esta forma es posible recorrer la trazabilidad desde el requisito hacia sus artefactos y desde cualquier artefacto de vuelta hacia sus requisitos.</w:t>
      </w:r>
    </w:p>
    <w:tbl>
      <w:tblPr>
        <w:tblW w:w="8820" w:type="dxa"/>
        <w:tblBorders>
          <w:top w:val="single" w:sz="4" w:space="0" w:color="B4C6E7"/>
          <w:bottom w:val="single" w:sz="4" w:space="0" w:color="B4C6E7"/>
          <w:insideH w:val="single" w:sz="4" w:space="0" w:color="44B3E1"/>
        </w:tblBorders>
        <w:tblLook w:val="04A0" w:firstRow="1" w:lastRow="0" w:firstColumn="1" w:lastColumn="0" w:noHBand="0" w:noVBand="1"/>
      </w:tblPr>
      <w:tblGrid>
        <w:gridCol w:w="1642"/>
        <w:gridCol w:w="1674"/>
        <w:gridCol w:w="2179"/>
        <w:gridCol w:w="1681"/>
        <w:gridCol w:w="1644"/>
      </w:tblGrid>
      <w:tr w:rsidR="00CF5F63" w:rsidRPr="00CF5F63" w14:paraId="452DAE6B" w14:textId="77777777" w:rsidTr="003D76DD">
        <w:tc>
          <w:tcPr>
            <w:tcW w:w="1642" w:type="dxa"/>
            <w:shd w:val="clear" w:color="2F75B5" w:fill="2F75B5"/>
          </w:tcPr>
          <w:p w14:paraId="5A8B3EAD" w14:textId="4CEB44A0" w:rsidR="00CF5F63" w:rsidRPr="00CF5F63" w:rsidRDefault="00CF5F63" w:rsidP="00CF5F63">
            <w:pPr>
              <w:spacing w:line="360" w:lineRule="auto"/>
              <w:jc w:val="center"/>
              <w:rPr>
                <w:rFonts w:ascii="Century Gothic" w:hAnsi="Century Gothic"/>
                <w:b/>
                <w:color w:val="FFFFFF"/>
                <w:sz w:val="18"/>
              </w:rPr>
            </w:pPr>
            <w:r w:rsidRPr="00CF5F63">
              <w:rPr>
                <w:rFonts w:ascii="Century Gothic" w:hAnsi="Century Gothic"/>
                <w:b/>
                <w:color w:val="FFFFFF"/>
                <w:sz w:val="18"/>
              </w:rPr>
              <w:t>Historia Jira</w:t>
            </w:r>
          </w:p>
        </w:tc>
        <w:tc>
          <w:tcPr>
            <w:tcW w:w="1674" w:type="dxa"/>
            <w:shd w:val="clear" w:color="2F75B5" w:fill="2F75B5"/>
          </w:tcPr>
          <w:p w14:paraId="2AF050F6" w14:textId="78B49C6B" w:rsidR="00CF5F63" w:rsidRPr="00CF5F63" w:rsidRDefault="00CF5F63" w:rsidP="00CF5F63">
            <w:pPr>
              <w:spacing w:line="360" w:lineRule="auto"/>
              <w:jc w:val="center"/>
              <w:rPr>
                <w:rFonts w:ascii="Century Gothic" w:hAnsi="Century Gothic"/>
                <w:b/>
                <w:color w:val="FFFFFF"/>
                <w:sz w:val="18"/>
              </w:rPr>
            </w:pPr>
            <w:r w:rsidRPr="00CF5F63">
              <w:rPr>
                <w:rFonts w:ascii="Century Gothic" w:hAnsi="Century Gothic"/>
                <w:b/>
                <w:color w:val="FFFFFF"/>
                <w:sz w:val="18"/>
              </w:rPr>
              <w:t>Requisitos cubiertos</w:t>
            </w:r>
          </w:p>
        </w:tc>
        <w:tc>
          <w:tcPr>
            <w:tcW w:w="2179" w:type="dxa"/>
            <w:shd w:val="clear" w:color="2F75B5" w:fill="2F75B5"/>
          </w:tcPr>
          <w:p w14:paraId="605EA63C" w14:textId="43E19D19" w:rsidR="00CF5F63" w:rsidRPr="00CF5F63" w:rsidRDefault="00CF5F63" w:rsidP="00CF5F63">
            <w:pPr>
              <w:spacing w:line="360" w:lineRule="auto"/>
              <w:jc w:val="center"/>
              <w:rPr>
                <w:rFonts w:ascii="Century Gothic" w:hAnsi="Century Gothic"/>
                <w:b/>
                <w:color w:val="FFFFFF"/>
                <w:sz w:val="18"/>
              </w:rPr>
            </w:pPr>
            <w:r w:rsidRPr="00CF5F63">
              <w:rPr>
                <w:rFonts w:ascii="Century Gothic" w:hAnsi="Century Gothic"/>
                <w:b/>
                <w:color w:val="FFFFFF"/>
                <w:sz w:val="18"/>
              </w:rPr>
              <w:t>Componente C4</w:t>
            </w:r>
          </w:p>
        </w:tc>
        <w:tc>
          <w:tcPr>
            <w:tcW w:w="1681" w:type="dxa"/>
            <w:shd w:val="clear" w:color="2F75B5" w:fill="2F75B5"/>
          </w:tcPr>
          <w:p w14:paraId="2A1C46D5" w14:textId="41549509" w:rsidR="00CF5F63" w:rsidRPr="00CF5F63" w:rsidRDefault="00CF5F63" w:rsidP="00CF5F63">
            <w:pPr>
              <w:spacing w:line="360" w:lineRule="auto"/>
              <w:jc w:val="center"/>
              <w:rPr>
                <w:rFonts w:ascii="Century Gothic" w:hAnsi="Century Gothic"/>
                <w:b/>
                <w:color w:val="FFFFFF"/>
                <w:sz w:val="18"/>
              </w:rPr>
            </w:pPr>
            <w:r w:rsidRPr="00CF5F63">
              <w:rPr>
                <w:rFonts w:ascii="Century Gothic" w:hAnsi="Century Gothic"/>
                <w:b/>
                <w:color w:val="FFFFFF"/>
                <w:sz w:val="18"/>
              </w:rPr>
              <w:t>Fuente de elicitación</w:t>
            </w:r>
          </w:p>
        </w:tc>
        <w:tc>
          <w:tcPr>
            <w:tcW w:w="1644" w:type="dxa"/>
            <w:shd w:val="clear" w:color="2F75B5" w:fill="2F75B5"/>
          </w:tcPr>
          <w:p w14:paraId="19D61699" w14:textId="64E642A6" w:rsidR="00CF5F63" w:rsidRPr="00CF5F63" w:rsidRDefault="00CF5F63" w:rsidP="00CF5F63">
            <w:pPr>
              <w:spacing w:line="360" w:lineRule="auto"/>
              <w:jc w:val="center"/>
              <w:rPr>
                <w:rFonts w:ascii="Century Gothic" w:hAnsi="Century Gothic"/>
                <w:b/>
                <w:color w:val="FFFFFF"/>
                <w:sz w:val="18"/>
              </w:rPr>
            </w:pPr>
            <w:r w:rsidRPr="00CF5F63">
              <w:rPr>
                <w:rFonts w:ascii="Century Gothic" w:hAnsi="Century Gothic"/>
                <w:b/>
                <w:color w:val="FFFFFF"/>
                <w:sz w:val="18"/>
              </w:rPr>
              <w:t>Casos de prueba</w:t>
            </w:r>
          </w:p>
        </w:tc>
      </w:tr>
      <w:tr w:rsidR="00CF5F63" w:rsidRPr="00CF5F63" w14:paraId="24ECA060" w14:textId="77777777" w:rsidTr="003D76DD">
        <w:tc>
          <w:tcPr>
            <w:tcW w:w="1642" w:type="dxa"/>
            <w:shd w:val="clear" w:color="C0E6F5" w:fill="C0E6F5"/>
          </w:tcPr>
          <w:p w14:paraId="0489199D" w14:textId="7097C5F9"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HU-01</w:t>
            </w:r>
          </w:p>
        </w:tc>
        <w:tc>
          <w:tcPr>
            <w:tcW w:w="1674" w:type="dxa"/>
            <w:shd w:val="clear" w:color="C0E6F5" w:fill="C0E6F5"/>
          </w:tcPr>
          <w:p w14:paraId="1AA84E3D" w14:textId="0992E256"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RF-001</w:t>
            </w:r>
          </w:p>
        </w:tc>
        <w:tc>
          <w:tcPr>
            <w:tcW w:w="2179" w:type="dxa"/>
            <w:shd w:val="clear" w:color="C0E6F5" w:fill="C0E6F5"/>
          </w:tcPr>
          <w:p w14:paraId="45CE4876" w14:textId="1A271EA4"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Identity</w:t>
            </w:r>
            <w:proofErr w:type="spellEnd"/>
            <w:r>
              <w:rPr>
                <w:rFonts w:ascii="Century Gothic" w:hAnsi="Century Gothic"/>
                <w:color w:val="000000"/>
                <w:sz w:val="18"/>
              </w:rPr>
              <w:t xml:space="preserve"> </w:t>
            </w:r>
            <w:proofErr w:type="spellStart"/>
            <w:r>
              <w:rPr>
                <w:rFonts w:ascii="Century Gothic" w:hAnsi="Century Gothic"/>
                <w:color w:val="000000"/>
                <w:sz w:val="18"/>
              </w:rPr>
              <w:t>Service</w:t>
            </w:r>
            <w:proofErr w:type="spellEnd"/>
            <w:r>
              <w:rPr>
                <w:rFonts w:ascii="Century Gothic" w:hAnsi="Century Gothic"/>
                <w:color w:val="000000"/>
                <w:sz w:val="18"/>
              </w:rPr>
              <w:t xml:space="preserve"> (</w:t>
            </w:r>
            <w:proofErr w:type="spellStart"/>
            <w:r>
              <w:rPr>
                <w:rFonts w:ascii="Century Gothic" w:hAnsi="Century Gothic"/>
                <w:color w:val="000000"/>
                <w:sz w:val="18"/>
              </w:rPr>
              <w:t>AuthController</w:t>
            </w:r>
            <w:proofErr w:type="spellEnd"/>
            <w:r>
              <w:rPr>
                <w:rFonts w:ascii="Century Gothic" w:hAnsi="Century Gothic"/>
                <w:color w:val="000000"/>
                <w:sz w:val="18"/>
              </w:rPr>
              <w:t>, servicio de tokens, usuarios y roles)</w:t>
            </w:r>
          </w:p>
        </w:tc>
        <w:tc>
          <w:tcPr>
            <w:tcW w:w="1681" w:type="dxa"/>
            <w:shd w:val="clear" w:color="C0E6F5" w:fill="C0E6F5"/>
          </w:tcPr>
          <w:p w14:paraId="15BEA997" w14:textId="55523895"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NEC-02 | ENT-001, ENT-002</w:t>
            </w:r>
          </w:p>
        </w:tc>
        <w:tc>
          <w:tcPr>
            <w:tcW w:w="1644" w:type="dxa"/>
            <w:shd w:val="clear" w:color="C0E6F5" w:fill="C0E6F5"/>
          </w:tcPr>
          <w:p w14:paraId="4E7CCDB6" w14:textId="4E517DBA"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CP-RF-001</w:t>
            </w:r>
          </w:p>
        </w:tc>
      </w:tr>
      <w:tr w:rsidR="00CF5F63" w:rsidRPr="00CF5F63" w14:paraId="4F845776" w14:textId="77777777" w:rsidTr="003D76DD">
        <w:tc>
          <w:tcPr>
            <w:tcW w:w="1642" w:type="dxa"/>
          </w:tcPr>
          <w:p w14:paraId="24D153E0" w14:textId="27511AFE"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lastRenderedPageBreak/>
              <w:t>HU-02</w:t>
            </w:r>
          </w:p>
        </w:tc>
        <w:tc>
          <w:tcPr>
            <w:tcW w:w="1674" w:type="dxa"/>
          </w:tcPr>
          <w:p w14:paraId="0D8B796B" w14:textId="6D85549E"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RF-002 a RF-005</w:t>
            </w:r>
          </w:p>
        </w:tc>
        <w:tc>
          <w:tcPr>
            <w:tcW w:w="2179" w:type="dxa"/>
          </w:tcPr>
          <w:p w14:paraId="3ABDA476" w14:textId="4C761E74"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Identity</w:t>
            </w:r>
            <w:proofErr w:type="spellEnd"/>
            <w:r>
              <w:rPr>
                <w:rFonts w:ascii="Century Gothic" w:hAnsi="Century Gothic"/>
                <w:color w:val="000000"/>
                <w:sz w:val="18"/>
              </w:rPr>
              <w:t xml:space="preserve"> </w:t>
            </w:r>
            <w:proofErr w:type="spellStart"/>
            <w:r>
              <w:rPr>
                <w:rFonts w:ascii="Century Gothic" w:hAnsi="Century Gothic"/>
                <w:color w:val="000000"/>
                <w:sz w:val="18"/>
              </w:rPr>
              <w:t>Service</w:t>
            </w:r>
            <w:proofErr w:type="spellEnd"/>
            <w:r>
              <w:rPr>
                <w:rFonts w:ascii="Century Gothic" w:hAnsi="Century Gothic"/>
                <w:color w:val="000000"/>
                <w:sz w:val="18"/>
              </w:rPr>
              <w:t xml:space="preserve"> (</w:t>
            </w:r>
            <w:proofErr w:type="spellStart"/>
            <w:r>
              <w:rPr>
                <w:rFonts w:ascii="Century Gothic" w:hAnsi="Century Gothic"/>
                <w:color w:val="000000"/>
                <w:sz w:val="18"/>
              </w:rPr>
              <w:t>AuthController</w:t>
            </w:r>
            <w:proofErr w:type="spellEnd"/>
            <w:r>
              <w:rPr>
                <w:rFonts w:ascii="Century Gothic" w:hAnsi="Century Gothic"/>
                <w:color w:val="000000"/>
                <w:sz w:val="18"/>
              </w:rPr>
              <w:t>, servicio de tokens, usuarios y roles)</w:t>
            </w:r>
          </w:p>
        </w:tc>
        <w:tc>
          <w:tcPr>
            <w:tcW w:w="1681" w:type="dxa"/>
          </w:tcPr>
          <w:p w14:paraId="185B0B40" w14:textId="7FACEB93"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NEC-02 | ENT-001</w:t>
            </w:r>
          </w:p>
        </w:tc>
        <w:tc>
          <w:tcPr>
            <w:tcW w:w="1644" w:type="dxa"/>
          </w:tcPr>
          <w:p w14:paraId="77CB5B8E" w14:textId="27D65BE4"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CP-RF-002 a CP-RF-005</w:t>
            </w:r>
          </w:p>
        </w:tc>
      </w:tr>
      <w:tr w:rsidR="00CF5F63" w:rsidRPr="00CF5F63" w14:paraId="58F0635C" w14:textId="77777777" w:rsidTr="003D76DD">
        <w:tc>
          <w:tcPr>
            <w:tcW w:w="1642" w:type="dxa"/>
            <w:shd w:val="clear" w:color="C0E6F5" w:fill="C0E6F5"/>
          </w:tcPr>
          <w:p w14:paraId="231C33E5" w14:textId="65900C79"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HU-03</w:t>
            </w:r>
          </w:p>
        </w:tc>
        <w:tc>
          <w:tcPr>
            <w:tcW w:w="1674" w:type="dxa"/>
            <w:shd w:val="clear" w:color="C0E6F5" w:fill="C0E6F5"/>
          </w:tcPr>
          <w:p w14:paraId="0BFF8C7F" w14:textId="623B6535"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RF-006, RF-007</w:t>
            </w:r>
          </w:p>
        </w:tc>
        <w:tc>
          <w:tcPr>
            <w:tcW w:w="2179" w:type="dxa"/>
            <w:shd w:val="clear" w:color="C0E6F5" w:fill="C0E6F5"/>
          </w:tcPr>
          <w:p w14:paraId="65BD8F5E" w14:textId="142EE531"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Identity</w:t>
            </w:r>
            <w:proofErr w:type="spellEnd"/>
            <w:r>
              <w:rPr>
                <w:rFonts w:ascii="Century Gothic" w:hAnsi="Century Gothic"/>
                <w:color w:val="000000"/>
                <w:sz w:val="18"/>
              </w:rPr>
              <w:t xml:space="preserve"> </w:t>
            </w:r>
            <w:proofErr w:type="spellStart"/>
            <w:r>
              <w:rPr>
                <w:rFonts w:ascii="Century Gothic" w:hAnsi="Century Gothic"/>
                <w:color w:val="000000"/>
                <w:sz w:val="18"/>
              </w:rPr>
              <w:t>Service</w:t>
            </w:r>
            <w:proofErr w:type="spellEnd"/>
            <w:r>
              <w:rPr>
                <w:rFonts w:ascii="Century Gothic" w:hAnsi="Century Gothic"/>
                <w:color w:val="000000"/>
                <w:sz w:val="18"/>
              </w:rPr>
              <w:t xml:space="preserve"> (dispositivos autorizados)</w:t>
            </w:r>
          </w:p>
        </w:tc>
        <w:tc>
          <w:tcPr>
            <w:tcW w:w="1681" w:type="dxa"/>
            <w:shd w:val="clear" w:color="C0E6F5" w:fill="C0E6F5"/>
          </w:tcPr>
          <w:p w14:paraId="343201EF" w14:textId="5EAE2279"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NEC-15 | ENT-002</w:t>
            </w:r>
          </w:p>
        </w:tc>
        <w:tc>
          <w:tcPr>
            <w:tcW w:w="1644" w:type="dxa"/>
            <w:shd w:val="clear" w:color="C0E6F5" w:fill="C0E6F5"/>
          </w:tcPr>
          <w:p w14:paraId="7D81002B" w14:textId="596D66E1"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CP-RF-006, CP-RF-007</w:t>
            </w:r>
          </w:p>
        </w:tc>
      </w:tr>
      <w:tr w:rsidR="00CF5F63" w:rsidRPr="00CF5F63" w14:paraId="33C3B80B" w14:textId="77777777" w:rsidTr="003D76DD">
        <w:tc>
          <w:tcPr>
            <w:tcW w:w="1642" w:type="dxa"/>
          </w:tcPr>
          <w:p w14:paraId="1920B649" w14:textId="5510A74B"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HU-04</w:t>
            </w:r>
          </w:p>
        </w:tc>
        <w:tc>
          <w:tcPr>
            <w:tcW w:w="1674" w:type="dxa"/>
          </w:tcPr>
          <w:p w14:paraId="16FDDDA6" w14:textId="7AEED51D"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RF-008</w:t>
            </w:r>
          </w:p>
        </w:tc>
        <w:tc>
          <w:tcPr>
            <w:tcW w:w="2179" w:type="dxa"/>
          </w:tcPr>
          <w:p w14:paraId="242CD597" w14:textId="3D23AA21"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Identity</w:t>
            </w:r>
            <w:proofErr w:type="spellEnd"/>
            <w:r>
              <w:rPr>
                <w:rFonts w:ascii="Century Gothic" w:hAnsi="Century Gothic"/>
                <w:color w:val="000000"/>
                <w:sz w:val="18"/>
              </w:rPr>
              <w:t xml:space="preserve"> </w:t>
            </w:r>
            <w:proofErr w:type="spellStart"/>
            <w:r>
              <w:rPr>
                <w:rFonts w:ascii="Century Gothic" w:hAnsi="Century Gothic"/>
                <w:color w:val="000000"/>
                <w:sz w:val="18"/>
              </w:rPr>
              <w:t>Service</w:t>
            </w:r>
            <w:proofErr w:type="spellEnd"/>
            <w:r>
              <w:rPr>
                <w:rFonts w:ascii="Century Gothic" w:hAnsi="Century Gothic"/>
                <w:color w:val="000000"/>
                <w:sz w:val="18"/>
              </w:rPr>
              <w:t xml:space="preserve"> (dispositivos autorizados) / Business </w:t>
            </w:r>
            <w:proofErr w:type="spellStart"/>
            <w:r>
              <w:rPr>
                <w:rFonts w:ascii="Century Gothic" w:hAnsi="Century Gothic"/>
                <w:color w:val="000000"/>
                <w:sz w:val="18"/>
              </w:rPr>
              <w:t>Service</w:t>
            </w:r>
            <w:proofErr w:type="spellEnd"/>
          </w:p>
        </w:tc>
        <w:tc>
          <w:tcPr>
            <w:tcW w:w="1681" w:type="dxa"/>
          </w:tcPr>
          <w:p w14:paraId="670AC2BE" w14:textId="46DC3E60"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NEC-16 | ENT-002</w:t>
            </w:r>
          </w:p>
        </w:tc>
        <w:tc>
          <w:tcPr>
            <w:tcW w:w="1644" w:type="dxa"/>
          </w:tcPr>
          <w:p w14:paraId="22DDD867" w14:textId="0A51C989"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CP-RF-008</w:t>
            </w:r>
          </w:p>
        </w:tc>
      </w:tr>
      <w:tr w:rsidR="00CF5F63" w:rsidRPr="00CF5F63" w14:paraId="118E9E96" w14:textId="77777777" w:rsidTr="003D76DD">
        <w:tc>
          <w:tcPr>
            <w:tcW w:w="1642" w:type="dxa"/>
            <w:shd w:val="clear" w:color="C0E6F5" w:fill="C0E6F5"/>
          </w:tcPr>
          <w:p w14:paraId="7678428D" w14:textId="7EAD4C61"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HU-05</w:t>
            </w:r>
          </w:p>
        </w:tc>
        <w:tc>
          <w:tcPr>
            <w:tcW w:w="1674" w:type="dxa"/>
            <w:shd w:val="clear" w:color="C0E6F5" w:fill="C0E6F5"/>
          </w:tcPr>
          <w:p w14:paraId="7E9E2324" w14:textId="59582D9B"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RF-009 a RF-012</w:t>
            </w:r>
          </w:p>
        </w:tc>
        <w:tc>
          <w:tcPr>
            <w:tcW w:w="2179" w:type="dxa"/>
            <w:shd w:val="clear" w:color="C0E6F5" w:fill="C0E6F5"/>
          </w:tcPr>
          <w:p w14:paraId="13B708F4" w14:textId="4158E367"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(inventario) / </w:t>
            </w:r>
            <w:proofErr w:type="spellStart"/>
            <w:r>
              <w:rPr>
                <w:rFonts w:ascii="Century Gothic" w:hAnsi="Century Gothic"/>
                <w:color w:val="000000"/>
                <w:sz w:val="18"/>
              </w:rPr>
              <w:t>InventoryLocalService</w:t>
            </w:r>
            <w:proofErr w:type="spellEnd"/>
          </w:p>
        </w:tc>
        <w:tc>
          <w:tcPr>
            <w:tcW w:w="1681" w:type="dxa"/>
            <w:shd w:val="clear" w:color="C0E6F5" w:fill="C0E6F5"/>
          </w:tcPr>
          <w:p w14:paraId="6FDF2944" w14:textId="49302462" w:rsidR="00CF5F63" w:rsidRPr="00CF5F63" w:rsidRDefault="006C0FB0" w:rsidP="00163424">
            <w:pPr>
              <w:spacing w:line="360" w:lineRule="auto"/>
              <w:jc w:val="both"/>
              <w:rPr>
                <w:rFonts w:ascii="Century Gothic" w:hAnsi="Century Gothic"/>
                <w:color w:val="000000"/>
                <w:sz w:val="18"/>
              </w:rPr>
            </w:pPr>
            <w:r>
              <w:rPr>
                <w:rFonts w:ascii="Century Gothic" w:hAnsi="Century Gothic"/>
                <w:color w:val="000000"/>
                <w:sz w:val="18"/>
              </w:rPr>
              <w:t>NEC-03, NEC-07, NEC-35 | ENT-001 | VAL-001</w:t>
            </w:r>
          </w:p>
        </w:tc>
        <w:tc>
          <w:tcPr>
            <w:tcW w:w="1644" w:type="dxa"/>
            <w:shd w:val="clear" w:color="C0E6F5" w:fill="C0E6F5"/>
          </w:tcPr>
          <w:p w14:paraId="5F3F117C" w14:textId="01C764EA"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CP-RF-009 a CP-RF-012</w:t>
            </w:r>
          </w:p>
        </w:tc>
      </w:tr>
      <w:tr w:rsidR="00CF5F63" w:rsidRPr="00C42D4D" w14:paraId="7142B6F9" w14:textId="77777777" w:rsidTr="003D76DD">
        <w:tc>
          <w:tcPr>
            <w:tcW w:w="1642" w:type="dxa"/>
          </w:tcPr>
          <w:p w14:paraId="2766A07C" w14:textId="59770A2C"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HU-06</w:t>
            </w:r>
          </w:p>
        </w:tc>
        <w:tc>
          <w:tcPr>
            <w:tcW w:w="1674" w:type="dxa"/>
          </w:tcPr>
          <w:p w14:paraId="27276D2C" w14:textId="2D26218B" w:rsidR="00CF5F63" w:rsidRPr="00CF5F63" w:rsidRDefault="00C42D4D" w:rsidP="00163424">
            <w:pPr>
              <w:spacing w:line="360" w:lineRule="auto"/>
              <w:jc w:val="both"/>
              <w:rPr>
                <w:rFonts w:ascii="Century Gothic" w:hAnsi="Century Gothic"/>
                <w:color w:val="000000"/>
                <w:sz w:val="18"/>
              </w:rPr>
            </w:pPr>
            <w:r>
              <w:rPr>
                <w:rFonts w:ascii="Century Gothic" w:hAnsi="Century Gothic"/>
                <w:color w:val="000000"/>
                <w:sz w:val="18"/>
              </w:rPr>
              <w:t>RF-013 a RF-019, RF-109</w:t>
            </w:r>
          </w:p>
        </w:tc>
        <w:tc>
          <w:tcPr>
            <w:tcW w:w="2179" w:type="dxa"/>
          </w:tcPr>
          <w:p w14:paraId="2E93E656" w14:textId="71556400"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InventoryLocalService</w:t>
            </w:r>
            <w:proofErr w:type="spellEnd"/>
            <w:r>
              <w:rPr>
                <w:rFonts w:ascii="Century Gothic" w:hAnsi="Century Gothic"/>
                <w:color w:val="000000"/>
                <w:sz w:val="18"/>
              </w:rPr>
              <w:t xml:space="preserve"> / 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(inventario) / </w:t>
            </w:r>
            <w:proofErr w:type="spellStart"/>
            <w:r>
              <w:rPr>
                <w:rFonts w:ascii="Century Gothic" w:hAnsi="Century Gothic"/>
                <w:color w:val="000000"/>
                <w:sz w:val="18"/>
              </w:rPr>
              <w:t>Notification</w:t>
            </w:r>
            <w:proofErr w:type="spellEnd"/>
            <w:r>
              <w:rPr>
                <w:rFonts w:ascii="Century Gothic" w:hAnsi="Century Gothic"/>
                <w:color w:val="000000"/>
                <w:sz w:val="18"/>
              </w:rPr>
              <w:t xml:space="preserve"> </w:t>
            </w:r>
            <w:proofErr w:type="spellStart"/>
            <w:r>
              <w:rPr>
                <w:rFonts w:ascii="Century Gothic" w:hAnsi="Century Gothic"/>
                <w:color w:val="000000"/>
                <w:sz w:val="18"/>
              </w:rPr>
              <w:t>Service</w:t>
            </w:r>
            <w:proofErr w:type="spellEnd"/>
            <w:r>
              <w:rPr>
                <w:rFonts w:ascii="Century Gothic" w:hAnsi="Century Gothic"/>
                <w:color w:val="000000"/>
                <w:sz w:val="18"/>
              </w:rPr>
              <w:t xml:space="preserve"> (alertas de stock mínimo)</w:t>
            </w:r>
          </w:p>
        </w:tc>
        <w:tc>
          <w:tcPr>
            <w:tcW w:w="1681" w:type="dxa"/>
          </w:tcPr>
          <w:p w14:paraId="7AF8314D" w14:textId="2A7781F5" w:rsidR="00CF5F63" w:rsidRPr="00CF5F63" w:rsidRDefault="00C42D4D" w:rsidP="00163424">
            <w:pPr>
              <w:spacing w:line="360" w:lineRule="auto"/>
              <w:jc w:val="both"/>
              <w:rPr>
                <w:rFonts w:ascii="Century Gothic" w:hAnsi="Century Gothic"/>
                <w:color w:val="000000"/>
                <w:sz w:val="18"/>
              </w:rPr>
            </w:pPr>
            <w:r>
              <w:rPr>
                <w:rFonts w:ascii="Century Gothic" w:hAnsi="Century Gothic"/>
                <w:color w:val="000000"/>
                <w:sz w:val="18"/>
              </w:rPr>
              <w:t>NEC-04, NEC-28, NEC-29 | ENT-001</w:t>
            </w:r>
          </w:p>
        </w:tc>
        <w:tc>
          <w:tcPr>
            <w:tcW w:w="1644" w:type="dxa"/>
          </w:tcPr>
          <w:p w14:paraId="1E8862CB" w14:textId="24333C19" w:rsidR="00CF5F63" w:rsidRPr="00C42D4D" w:rsidRDefault="00C42D4D" w:rsidP="00163424">
            <w:pPr>
              <w:spacing w:line="360" w:lineRule="auto"/>
              <w:jc w:val="both"/>
              <w:rPr>
                <w:rFonts w:ascii="Century Gothic" w:hAnsi="Century Gothic"/>
                <w:color w:val="000000"/>
                <w:sz w:val="18"/>
                <w:lang w:val="en-US"/>
              </w:rPr>
            </w:pPr>
            <w:r w:rsidRPr="00C42D4D">
              <w:rPr>
                <w:rFonts w:ascii="Century Gothic" w:hAnsi="Century Gothic"/>
                <w:color w:val="000000"/>
                <w:sz w:val="18"/>
                <w:lang w:val="en-US"/>
              </w:rPr>
              <w:t>CP-RF-013 a CP-RF-019, CP-RF-109</w:t>
            </w:r>
          </w:p>
        </w:tc>
      </w:tr>
      <w:tr w:rsidR="00CF5F63" w:rsidRPr="007A4209" w14:paraId="2C03EA2E" w14:textId="77777777" w:rsidTr="003D76DD">
        <w:tc>
          <w:tcPr>
            <w:tcW w:w="1642" w:type="dxa"/>
            <w:shd w:val="clear" w:color="C0E6F5" w:fill="C0E6F5"/>
          </w:tcPr>
          <w:p w14:paraId="27725543" w14:textId="3718F2EC"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HU-07</w:t>
            </w:r>
          </w:p>
        </w:tc>
        <w:tc>
          <w:tcPr>
            <w:tcW w:w="1674" w:type="dxa"/>
            <w:shd w:val="clear" w:color="C0E6F5" w:fill="C0E6F5"/>
          </w:tcPr>
          <w:p w14:paraId="683DA6E8" w14:textId="532C1522"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RF-020 a RF-025, RF-095</w:t>
            </w:r>
          </w:p>
        </w:tc>
        <w:tc>
          <w:tcPr>
            <w:tcW w:w="2179" w:type="dxa"/>
            <w:shd w:val="clear" w:color="C0E6F5" w:fill="C0E6F5"/>
          </w:tcPr>
          <w:p w14:paraId="2038FBA2" w14:textId="7F2BC661"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InventoryLocalService</w:t>
            </w:r>
            <w:proofErr w:type="spellEnd"/>
            <w:r>
              <w:rPr>
                <w:rFonts w:ascii="Century Gothic" w:hAnsi="Century Gothic"/>
                <w:color w:val="000000"/>
                <w:sz w:val="18"/>
              </w:rPr>
              <w:t xml:space="preserve"> / </w:t>
            </w:r>
            <w:proofErr w:type="spellStart"/>
            <w:r>
              <w:rPr>
                <w:rFonts w:ascii="Century Gothic" w:hAnsi="Century Gothic"/>
                <w:color w:val="000000"/>
                <w:sz w:val="18"/>
              </w:rPr>
              <w:t>Pharmacy.Domain</w:t>
            </w:r>
            <w:proofErr w:type="spellEnd"/>
            <w:r>
              <w:rPr>
                <w:rFonts w:ascii="Century Gothic" w:hAnsi="Century Gothic"/>
                <w:color w:val="000000"/>
                <w:sz w:val="18"/>
              </w:rPr>
              <w:t xml:space="preserve"> (FEFO) / </w:t>
            </w:r>
            <w:proofErr w:type="spellStart"/>
            <w:r>
              <w:rPr>
                <w:rFonts w:ascii="Century Gothic" w:hAnsi="Century Gothic"/>
                <w:color w:val="000000"/>
                <w:sz w:val="18"/>
              </w:rPr>
              <w:t>Notification</w:t>
            </w:r>
            <w:proofErr w:type="spellEnd"/>
            <w:r>
              <w:rPr>
                <w:rFonts w:ascii="Century Gothic" w:hAnsi="Century Gothic"/>
                <w:color w:val="000000"/>
                <w:sz w:val="18"/>
              </w:rPr>
              <w:t xml:space="preserve"> </w:t>
            </w:r>
            <w:proofErr w:type="spellStart"/>
            <w:r>
              <w:rPr>
                <w:rFonts w:ascii="Century Gothic" w:hAnsi="Century Gothic"/>
                <w:color w:val="000000"/>
                <w:sz w:val="18"/>
              </w:rPr>
              <w:t>Service</w:t>
            </w:r>
            <w:proofErr w:type="spellEnd"/>
            <w:r>
              <w:rPr>
                <w:rFonts w:ascii="Century Gothic" w:hAnsi="Century Gothic"/>
                <w:color w:val="000000"/>
                <w:sz w:val="18"/>
              </w:rPr>
              <w:t xml:space="preserve"> (alertas de vencimiento)</w:t>
            </w:r>
          </w:p>
        </w:tc>
        <w:tc>
          <w:tcPr>
            <w:tcW w:w="1681" w:type="dxa"/>
            <w:shd w:val="clear" w:color="C0E6F5" w:fill="C0E6F5"/>
          </w:tcPr>
          <w:p w14:paraId="451A382A" w14:textId="675C0F27" w:rsidR="00CF5F63" w:rsidRPr="00C42D4D" w:rsidRDefault="006C0FB0" w:rsidP="00163424">
            <w:pPr>
              <w:spacing w:line="360" w:lineRule="auto"/>
              <w:jc w:val="both"/>
              <w:rPr>
                <w:rFonts w:ascii="Century Gothic" w:hAnsi="Century Gothic"/>
                <w:color w:val="000000"/>
                <w:sz w:val="18"/>
                <w:lang w:val="en-US"/>
              </w:rPr>
            </w:pPr>
            <w:r>
              <w:rPr>
                <w:rFonts w:ascii="Century Gothic" w:hAnsi="Century Gothic"/>
                <w:color w:val="000000"/>
                <w:sz w:val="18"/>
                <w:lang w:val="en-US"/>
              </w:rPr>
              <w:t>NEC-05, NEC-33, NEC-37 | ENT-001, ENT-002 | VAL-001</w:t>
            </w:r>
          </w:p>
        </w:tc>
        <w:tc>
          <w:tcPr>
            <w:tcW w:w="1644" w:type="dxa"/>
            <w:shd w:val="clear" w:color="C0E6F5" w:fill="C0E6F5"/>
          </w:tcPr>
          <w:p w14:paraId="19E97395" w14:textId="5CF1B9D0" w:rsidR="00CF5F63" w:rsidRPr="00CF5F63" w:rsidRDefault="00CF5F63" w:rsidP="00163424">
            <w:pPr>
              <w:spacing w:line="360" w:lineRule="auto"/>
              <w:jc w:val="both"/>
              <w:rPr>
                <w:rFonts w:ascii="Century Gothic" w:hAnsi="Century Gothic"/>
                <w:color w:val="000000"/>
                <w:sz w:val="18"/>
                <w:lang w:val="en-US"/>
              </w:rPr>
            </w:pPr>
            <w:r w:rsidRPr="00CF5F63">
              <w:rPr>
                <w:rFonts w:ascii="Century Gothic" w:hAnsi="Century Gothic"/>
                <w:color w:val="000000"/>
                <w:sz w:val="18"/>
                <w:lang w:val="en-US"/>
              </w:rPr>
              <w:t>CP-RF-020 a CP-RF-025, CP-RF-095</w:t>
            </w:r>
          </w:p>
        </w:tc>
      </w:tr>
      <w:tr w:rsidR="00CF5F63" w:rsidRPr="00CF5F63" w14:paraId="586E3E18" w14:textId="77777777" w:rsidTr="003D76DD">
        <w:tc>
          <w:tcPr>
            <w:tcW w:w="1642" w:type="dxa"/>
          </w:tcPr>
          <w:p w14:paraId="2D3BB264" w14:textId="40723575"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HU-08</w:t>
            </w:r>
          </w:p>
        </w:tc>
        <w:tc>
          <w:tcPr>
            <w:tcW w:w="1674" w:type="dxa"/>
          </w:tcPr>
          <w:p w14:paraId="66376B56" w14:textId="78799B9F"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RF-026 a RF-029</w:t>
            </w:r>
          </w:p>
        </w:tc>
        <w:tc>
          <w:tcPr>
            <w:tcW w:w="2179" w:type="dxa"/>
          </w:tcPr>
          <w:p w14:paraId="771DA73E" w14:textId="6DFE476F"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(compras y proveedores)</w:t>
            </w:r>
          </w:p>
        </w:tc>
        <w:tc>
          <w:tcPr>
            <w:tcW w:w="1681" w:type="dxa"/>
          </w:tcPr>
          <w:p w14:paraId="47A5F008" w14:textId="73412A4D"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NEC-06 | ENT-001</w:t>
            </w:r>
          </w:p>
        </w:tc>
        <w:tc>
          <w:tcPr>
            <w:tcW w:w="1644" w:type="dxa"/>
          </w:tcPr>
          <w:p w14:paraId="43F63C25" w14:textId="2600C762"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CP-RF-026 a CP-RF-029</w:t>
            </w:r>
          </w:p>
        </w:tc>
      </w:tr>
      <w:tr w:rsidR="00CF5F63" w:rsidRPr="00C42D4D" w14:paraId="762B1C94" w14:textId="77777777" w:rsidTr="003D76DD">
        <w:tc>
          <w:tcPr>
            <w:tcW w:w="1642" w:type="dxa"/>
            <w:shd w:val="clear" w:color="C0E6F5" w:fill="C0E6F5"/>
          </w:tcPr>
          <w:p w14:paraId="1850F2B7" w14:textId="06EDB460"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HU-09</w:t>
            </w:r>
          </w:p>
        </w:tc>
        <w:tc>
          <w:tcPr>
            <w:tcW w:w="1674" w:type="dxa"/>
            <w:shd w:val="clear" w:color="C0E6F5" w:fill="C0E6F5"/>
          </w:tcPr>
          <w:p w14:paraId="747C21B5" w14:textId="11864CD7" w:rsidR="00CF5F63" w:rsidRPr="00CF5F63" w:rsidRDefault="00C42D4D" w:rsidP="00163424">
            <w:pPr>
              <w:spacing w:line="360" w:lineRule="auto"/>
              <w:jc w:val="both"/>
              <w:rPr>
                <w:rFonts w:ascii="Century Gothic" w:hAnsi="Century Gothic"/>
                <w:color w:val="000000"/>
                <w:sz w:val="18"/>
              </w:rPr>
            </w:pPr>
            <w:r>
              <w:rPr>
                <w:rFonts w:ascii="Century Gothic" w:hAnsi="Century Gothic"/>
                <w:color w:val="000000"/>
                <w:sz w:val="18"/>
              </w:rPr>
              <w:t>RF-030 a RF-033, RF-107, RF-108</w:t>
            </w:r>
          </w:p>
        </w:tc>
        <w:tc>
          <w:tcPr>
            <w:tcW w:w="2179" w:type="dxa"/>
            <w:shd w:val="clear" w:color="C0E6F5" w:fill="C0E6F5"/>
          </w:tcPr>
          <w:p w14:paraId="592604AE" w14:textId="6A131072"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(compras y proveedores)</w:t>
            </w:r>
          </w:p>
        </w:tc>
        <w:tc>
          <w:tcPr>
            <w:tcW w:w="1681" w:type="dxa"/>
            <w:shd w:val="clear" w:color="C0E6F5" w:fill="C0E6F5"/>
          </w:tcPr>
          <w:p w14:paraId="228E5EA8" w14:textId="4193B46C" w:rsidR="00CF5F63" w:rsidRPr="00C42D4D" w:rsidRDefault="00C42D4D" w:rsidP="00163424">
            <w:pPr>
              <w:spacing w:line="360" w:lineRule="auto"/>
              <w:jc w:val="both"/>
              <w:rPr>
                <w:rFonts w:ascii="Century Gothic" w:hAnsi="Century Gothic"/>
                <w:color w:val="000000"/>
                <w:sz w:val="18"/>
                <w:lang w:val="en-US"/>
              </w:rPr>
            </w:pPr>
            <w:r w:rsidRPr="00C42D4D">
              <w:rPr>
                <w:rFonts w:ascii="Century Gothic" w:hAnsi="Century Gothic"/>
                <w:color w:val="000000"/>
                <w:sz w:val="18"/>
                <w:lang w:val="en-US"/>
              </w:rPr>
              <w:t>NEC-05, NEC-06, NEC-08, NEC-32 | ENT-001, ENT-002</w:t>
            </w:r>
          </w:p>
        </w:tc>
        <w:tc>
          <w:tcPr>
            <w:tcW w:w="1644" w:type="dxa"/>
            <w:shd w:val="clear" w:color="C0E6F5" w:fill="C0E6F5"/>
          </w:tcPr>
          <w:p w14:paraId="4AD20588" w14:textId="18C883D6" w:rsidR="00CF5F63" w:rsidRPr="00C42D4D" w:rsidRDefault="00C42D4D" w:rsidP="00163424">
            <w:pPr>
              <w:spacing w:line="360" w:lineRule="auto"/>
              <w:jc w:val="both"/>
              <w:rPr>
                <w:rFonts w:ascii="Century Gothic" w:hAnsi="Century Gothic"/>
                <w:color w:val="000000"/>
                <w:sz w:val="18"/>
                <w:lang w:val="en-US"/>
              </w:rPr>
            </w:pPr>
            <w:r w:rsidRPr="00C42D4D">
              <w:rPr>
                <w:rFonts w:ascii="Century Gothic" w:hAnsi="Century Gothic"/>
                <w:color w:val="000000"/>
                <w:sz w:val="18"/>
                <w:lang w:val="en-US"/>
              </w:rPr>
              <w:t>CP-RF-030 a CP-RF-033, CP-RF-107, CP-RF-108</w:t>
            </w:r>
          </w:p>
        </w:tc>
      </w:tr>
      <w:tr w:rsidR="00CF5F63" w:rsidRPr="00CF5F63" w14:paraId="13AD5C46" w14:textId="77777777" w:rsidTr="003D76DD">
        <w:tc>
          <w:tcPr>
            <w:tcW w:w="1642" w:type="dxa"/>
          </w:tcPr>
          <w:p w14:paraId="6EF4425D" w14:textId="7A62C1A8"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lastRenderedPageBreak/>
              <w:t>HU-10</w:t>
            </w:r>
          </w:p>
        </w:tc>
        <w:tc>
          <w:tcPr>
            <w:tcW w:w="1674" w:type="dxa"/>
          </w:tcPr>
          <w:p w14:paraId="2BA2D981" w14:textId="39AC552C"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RF-034 a RF-036</w:t>
            </w:r>
          </w:p>
        </w:tc>
        <w:tc>
          <w:tcPr>
            <w:tcW w:w="2179" w:type="dxa"/>
          </w:tcPr>
          <w:p w14:paraId="217EFD1C" w14:textId="376AD668"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(compras y proveedores)</w:t>
            </w:r>
          </w:p>
        </w:tc>
        <w:tc>
          <w:tcPr>
            <w:tcW w:w="1681" w:type="dxa"/>
          </w:tcPr>
          <w:p w14:paraId="1FC0ED72" w14:textId="43D865E4"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NEC-23, NEC-24 | ENT-002</w:t>
            </w:r>
          </w:p>
        </w:tc>
        <w:tc>
          <w:tcPr>
            <w:tcW w:w="1644" w:type="dxa"/>
          </w:tcPr>
          <w:p w14:paraId="4761F2D3" w14:textId="5FC9B644"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CP-RF-034 a CP-RF-036</w:t>
            </w:r>
          </w:p>
        </w:tc>
      </w:tr>
      <w:tr w:rsidR="00CF5F63" w:rsidRPr="007A4209" w14:paraId="11CA23A0" w14:textId="77777777" w:rsidTr="003D76DD">
        <w:tc>
          <w:tcPr>
            <w:tcW w:w="1642" w:type="dxa"/>
            <w:shd w:val="clear" w:color="C0E6F5" w:fill="C0E6F5"/>
          </w:tcPr>
          <w:p w14:paraId="7CB9B82D" w14:textId="586231C2"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HU-11</w:t>
            </w:r>
          </w:p>
        </w:tc>
        <w:tc>
          <w:tcPr>
            <w:tcW w:w="1674" w:type="dxa"/>
            <w:shd w:val="clear" w:color="C0E6F5" w:fill="C0E6F5"/>
          </w:tcPr>
          <w:p w14:paraId="7BDB92E0" w14:textId="4A1BBE43"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RF-037 a RF-041, RF-046, RF-047</w:t>
            </w:r>
          </w:p>
        </w:tc>
        <w:tc>
          <w:tcPr>
            <w:tcW w:w="2179" w:type="dxa"/>
            <w:shd w:val="clear" w:color="C0E6F5" w:fill="C0E6F5"/>
          </w:tcPr>
          <w:p w14:paraId="319E973C" w14:textId="3B48AD9F" w:rsidR="00CF5F63" w:rsidRPr="003D76DD" w:rsidRDefault="003D76DD" w:rsidP="00163424">
            <w:pPr>
              <w:spacing w:line="360" w:lineRule="auto"/>
              <w:jc w:val="both"/>
              <w:rPr>
                <w:rFonts w:ascii="Century Gothic" w:hAnsi="Century Gothic"/>
                <w:color w:val="000000"/>
                <w:sz w:val="18"/>
                <w:lang w:val="en-US"/>
              </w:rPr>
            </w:pPr>
            <w:proofErr w:type="spellStart"/>
            <w:r w:rsidRPr="003D76DD">
              <w:rPr>
                <w:rFonts w:ascii="Century Gothic" w:hAnsi="Century Gothic"/>
                <w:color w:val="000000"/>
                <w:sz w:val="18"/>
                <w:lang w:val="en-US"/>
              </w:rPr>
              <w:t>SalesLocalService</w:t>
            </w:r>
            <w:proofErr w:type="spellEnd"/>
            <w:r w:rsidRPr="003D76DD">
              <w:rPr>
                <w:rFonts w:ascii="Century Gothic" w:hAnsi="Century Gothic"/>
                <w:color w:val="000000"/>
                <w:sz w:val="18"/>
                <w:lang w:val="en-US"/>
              </w:rPr>
              <w:t xml:space="preserve"> / </w:t>
            </w:r>
            <w:proofErr w:type="spellStart"/>
            <w:r w:rsidRPr="003D76DD">
              <w:rPr>
                <w:rFonts w:ascii="Century Gothic" w:hAnsi="Century Gothic"/>
                <w:color w:val="000000"/>
                <w:sz w:val="18"/>
                <w:lang w:val="en-US"/>
              </w:rPr>
              <w:t>Pharmacy.Application</w:t>
            </w:r>
            <w:proofErr w:type="spellEnd"/>
            <w:r w:rsidRPr="003D76DD">
              <w:rPr>
                <w:rFonts w:ascii="Century Gothic" w:hAnsi="Century Gothic"/>
                <w:color w:val="000000"/>
                <w:sz w:val="18"/>
                <w:lang w:val="en-US"/>
              </w:rPr>
              <w:t xml:space="preserve"> / Business Service (</w:t>
            </w:r>
            <w:proofErr w:type="spellStart"/>
            <w:r w:rsidRPr="003D76DD">
              <w:rPr>
                <w:rFonts w:ascii="Century Gothic" w:hAnsi="Century Gothic"/>
                <w:color w:val="000000"/>
                <w:sz w:val="18"/>
                <w:lang w:val="en-US"/>
              </w:rPr>
              <w:t>ventas</w:t>
            </w:r>
            <w:proofErr w:type="spellEnd"/>
            <w:r w:rsidRPr="003D76DD">
              <w:rPr>
                <w:rFonts w:ascii="Century Gothic" w:hAnsi="Century Gothic"/>
                <w:color w:val="000000"/>
                <w:sz w:val="18"/>
                <w:lang w:val="en-US"/>
              </w:rPr>
              <w:t>)</w:t>
            </w:r>
          </w:p>
        </w:tc>
        <w:tc>
          <w:tcPr>
            <w:tcW w:w="1681" w:type="dxa"/>
            <w:shd w:val="clear" w:color="C0E6F5" w:fill="C0E6F5"/>
          </w:tcPr>
          <w:p w14:paraId="2C1C9604" w14:textId="6B141FE8" w:rsidR="00CF5F63" w:rsidRPr="00CF5F63" w:rsidRDefault="00C42D4D" w:rsidP="00163424">
            <w:pPr>
              <w:spacing w:line="360" w:lineRule="auto"/>
              <w:jc w:val="both"/>
              <w:rPr>
                <w:rFonts w:ascii="Century Gothic" w:hAnsi="Century Gothic"/>
                <w:color w:val="000000"/>
                <w:sz w:val="18"/>
                <w:lang w:val="en-US"/>
              </w:rPr>
            </w:pPr>
            <w:r>
              <w:rPr>
                <w:rFonts w:ascii="Century Gothic" w:hAnsi="Century Gothic"/>
                <w:color w:val="000000"/>
                <w:sz w:val="18"/>
                <w:lang w:val="en-US"/>
              </w:rPr>
              <w:t>NEC-07, NEC-08, NEC-22, NEC-27 | ENT-001, ENT-002</w:t>
            </w:r>
          </w:p>
        </w:tc>
        <w:tc>
          <w:tcPr>
            <w:tcW w:w="1644" w:type="dxa"/>
            <w:shd w:val="clear" w:color="C0E6F5" w:fill="C0E6F5"/>
          </w:tcPr>
          <w:p w14:paraId="5FB3DA4A" w14:textId="54EECF90" w:rsidR="00CF5F63" w:rsidRPr="00CF5F63" w:rsidRDefault="00CF5F63" w:rsidP="00163424">
            <w:pPr>
              <w:spacing w:line="360" w:lineRule="auto"/>
              <w:jc w:val="both"/>
              <w:rPr>
                <w:rFonts w:ascii="Century Gothic" w:hAnsi="Century Gothic"/>
                <w:color w:val="000000"/>
                <w:sz w:val="18"/>
                <w:lang w:val="en-US"/>
              </w:rPr>
            </w:pPr>
            <w:r w:rsidRPr="00CF5F63">
              <w:rPr>
                <w:rFonts w:ascii="Century Gothic" w:hAnsi="Century Gothic"/>
                <w:color w:val="000000"/>
                <w:sz w:val="18"/>
                <w:lang w:val="en-US"/>
              </w:rPr>
              <w:t>CP-RF-037 a CP-RF-041, CP-RF-046, CP-RF-047</w:t>
            </w:r>
          </w:p>
        </w:tc>
      </w:tr>
      <w:tr w:rsidR="00CF5F63" w:rsidRPr="003D76DD" w14:paraId="5FDCBE2A" w14:textId="77777777" w:rsidTr="003D76DD">
        <w:tc>
          <w:tcPr>
            <w:tcW w:w="1642" w:type="dxa"/>
          </w:tcPr>
          <w:p w14:paraId="12C56354" w14:textId="689DB72E"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HU-12</w:t>
            </w:r>
          </w:p>
        </w:tc>
        <w:tc>
          <w:tcPr>
            <w:tcW w:w="1674" w:type="dxa"/>
          </w:tcPr>
          <w:p w14:paraId="39805BD1" w14:textId="078BD82A"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RF-042, RF-044, RF-045</w:t>
            </w:r>
          </w:p>
        </w:tc>
        <w:tc>
          <w:tcPr>
            <w:tcW w:w="2179" w:type="dxa"/>
          </w:tcPr>
          <w:p w14:paraId="0C4F33A6" w14:textId="13C8F5D6" w:rsidR="00CF5F63" w:rsidRPr="003D76DD" w:rsidRDefault="003D76DD" w:rsidP="00163424">
            <w:pPr>
              <w:spacing w:line="360" w:lineRule="auto"/>
              <w:jc w:val="both"/>
              <w:rPr>
                <w:rFonts w:ascii="Century Gothic" w:hAnsi="Century Gothic"/>
                <w:color w:val="000000"/>
                <w:sz w:val="18"/>
                <w:lang w:val="en-US"/>
              </w:rPr>
            </w:pPr>
            <w:proofErr w:type="spellStart"/>
            <w:r w:rsidRPr="003D76DD">
              <w:rPr>
                <w:rFonts w:ascii="Century Gothic" w:hAnsi="Century Gothic"/>
                <w:color w:val="000000"/>
                <w:sz w:val="18"/>
                <w:lang w:val="en-US"/>
              </w:rPr>
              <w:t>SalesLocalService</w:t>
            </w:r>
            <w:proofErr w:type="spellEnd"/>
            <w:r w:rsidRPr="003D76DD">
              <w:rPr>
                <w:rFonts w:ascii="Century Gothic" w:hAnsi="Century Gothic"/>
                <w:color w:val="000000"/>
                <w:sz w:val="18"/>
                <w:lang w:val="en-US"/>
              </w:rPr>
              <w:t xml:space="preserve"> / </w:t>
            </w:r>
            <w:proofErr w:type="spellStart"/>
            <w:r w:rsidRPr="003D76DD">
              <w:rPr>
                <w:rFonts w:ascii="Century Gothic" w:hAnsi="Century Gothic"/>
                <w:color w:val="000000"/>
                <w:sz w:val="18"/>
                <w:lang w:val="en-US"/>
              </w:rPr>
              <w:t>CashLocalService</w:t>
            </w:r>
            <w:proofErr w:type="spellEnd"/>
            <w:r w:rsidRPr="003D76DD">
              <w:rPr>
                <w:rFonts w:ascii="Century Gothic" w:hAnsi="Century Gothic"/>
                <w:color w:val="000000"/>
                <w:sz w:val="18"/>
                <w:lang w:val="en-US"/>
              </w:rPr>
              <w:t xml:space="preserve"> / Business Service (</w:t>
            </w:r>
            <w:proofErr w:type="spellStart"/>
            <w:r w:rsidRPr="003D76DD">
              <w:rPr>
                <w:rFonts w:ascii="Century Gothic" w:hAnsi="Century Gothic"/>
                <w:color w:val="000000"/>
                <w:sz w:val="18"/>
                <w:lang w:val="en-US"/>
              </w:rPr>
              <w:t>caja</w:t>
            </w:r>
            <w:proofErr w:type="spellEnd"/>
            <w:r w:rsidRPr="003D76DD">
              <w:rPr>
                <w:rFonts w:ascii="Century Gothic" w:hAnsi="Century Gothic"/>
                <w:color w:val="000000"/>
                <w:sz w:val="18"/>
                <w:lang w:val="en-US"/>
              </w:rPr>
              <w:t>)</w:t>
            </w:r>
          </w:p>
        </w:tc>
        <w:tc>
          <w:tcPr>
            <w:tcW w:w="1681" w:type="dxa"/>
          </w:tcPr>
          <w:p w14:paraId="557D2F29" w14:textId="5BE79490" w:rsidR="00CF5F63" w:rsidRPr="00CF5F63" w:rsidRDefault="00C42D4D" w:rsidP="00163424">
            <w:pPr>
              <w:spacing w:line="360" w:lineRule="auto"/>
              <w:jc w:val="both"/>
              <w:rPr>
                <w:rFonts w:ascii="Century Gothic" w:hAnsi="Century Gothic"/>
                <w:color w:val="000000"/>
                <w:sz w:val="18"/>
              </w:rPr>
            </w:pPr>
            <w:r>
              <w:rPr>
                <w:rFonts w:ascii="Century Gothic" w:hAnsi="Century Gothic"/>
                <w:color w:val="000000"/>
                <w:sz w:val="18"/>
              </w:rPr>
              <w:t>NEC-17, NEC-27 | ENT-001, ENT-002</w:t>
            </w:r>
          </w:p>
        </w:tc>
        <w:tc>
          <w:tcPr>
            <w:tcW w:w="1644" w:type="dxa"/>
          </w:tcPr>
          <w:p w14:paraId="3E871927" w14:textId="52F7C4B8" w:rsidR="00CF5F63" w:rsidRPr="003D76DD" w:rsidRDefault="003D76DD" w:rsidP="00163424">
            <w:pPr>
              <w:spacing w:line="360" w:lineRule="auto"/>
              <w:jc w:val="both"/>
              <w:rPr>
                <w:rFonts w:ascii="Century Gothic" w:hAnsi="Century Gothic"/>
                <w:color w:val="000000"/>
                <w:sz w:val="18"/>
                <w:lang w:val="en-US"/>
              </w:rPr>
            </w:pPr>
            <w:r w:rsidRPr="003D76DD">
              <w:rPr>
                <w:rFonts w:ascii="Century Gothic" w:hAnsi="Century Gothic"/>
                <w:color w:val="000000"/>
                <w:sz w:val="18"/>
                <w:lang w:val="en-US"/>
              </w:rPr>
              <w:t>CP-RF-042, CP-RF-044, CP-RF-045</w:t>
            </w:r>
          </w:p>
        </w:tc>
      </w:tr>
      <w:tr w:rsidR="00CF5F63" w:rsidRPr="00CF5F63" w14:paraId="2A8D8537" w14:textId="77777777" w:rsidTr="003D76DD">
        <w:tc>
          <w:tcPr>
            <w:tcW w:w="1642" w:type="dxa"/>
            <w:shd w:val="clear" w:color="C0E6F5" w:fill="C0E6F5"/>
          </w:tcPr>
          <w:p w14:paraId="327838A9" w14:textId="0E95A0AF"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HU-13</w:t>
            </w:r>
          </w:p>
        </w:tc>
        <w:tc>
          <w:tcPr>
            <w:tcW w:w="1674" w:type="dxa"/>
            <w:shd w:val="clear" w:color="C0E6F5" w:fill="C0E6F5"/>
          </w:tcPr>
          <w:p w14:paraId="49227858" w14:textId="1D42026A"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RF-048</w:t>
            </w:r>
          </w:p>
        </w:tc>
        <w:tc>
          <w:tcPr>
            <w:tcW w:w="2179" w:type="dxa"/>
            <w:shd w:val="clear" w:color="C0E6F5" w:fill="C0E6F5"/>
          </w:tcPr>
          <w:p w14:paraId="4A6FB6B6" w14:textId="3EF6EF0B" w:rsidR="00CF5F63" w:rsidRPr="003D76DD" w:rsidRDefault="003D76DD" w:rsidP="00163424">
            <w:pPr>
              <w:spacing w:line="360" w:lineRule="auto"/>
              <w:jc w:val="both"/>
              <w:rPr>
                <w:rFonts w:ascii="Century Gothic" w:hAnsi="Century Gothic"/>
                <w:color w:val="000000"/>
                <w:sz w:val="18"/>
                <w:lang w:val="en-US"/>
              </w:rPr>
            </w:pPr>
            <w:proofErr w:type="spellStart"/>
            <w:r w:rsidRPr="003D76DD">
              <w:rPr>
                <w:rFonts w:ascii="Century Gothic" w:hAnsi="Century Gothic"/>
                <w:color w:val="000000"/>
                <w:sz w:val="18"/>
                <w:lang w:val="en-US"/>
              </w:rPr>
              <w:t>SalesLocalService</w:t>
            </w:r>
            <w:proofErr w:type="spellEnd"/>
            <w:r w:rsidRPr="003D76DD">
              <w:rPr>
                <w:rFonts w:ascii="Century Gothic" w:hAnsi="Century Gothic"/>
                <w:color w:val="000000"/>
                <w:sz w:val="18"/>
                <w:lang w:val="en-US"/>
              </w:rPr>
              <w:t xml:space="preserve"> / </w:t>
            </w:r>
            <w:proofErr w:type="spellStart"/>
            <w:r w:rsidRPr="003D76DD">
              <w:rPr>
                <w:rFonts w:ascii="Century Gothic" w:hAnsi="Century Gothic"/>
                <w:color w:val="000000"/>
                <w:sz w:val="18"/>
                <w:lang w:val="en-US"/>
              </w:rPr>
              <w:t>Pharmacy.Application</w:t>
            </w:r>
            <w:proofErr w:type="spellEnd"/>
            <w:r w:rsidRPr="003D76DD">
              <w:rPr>
                <w:rFonts w:ascii="Century Gothic" w:hAnsi="Century Gothic"/>
                <w:color w:val="000000"/>
                <w:sz w:val="18"/>
                <w:lang w:val="en-US"/>
              </w:rPr>
              <w:t xml:space="preserve"> / Business Service (</w:t>
            </w:r>
            <w:proofErr w:type="spellStart"/>
            <w:r w:rsidRPr="003D76DD">
              <w:rPr>
                <w:rFonts w:ascii="Century Gothic" w:hAnsi="Century Gothic"/>
                <w:color w:val="000000"/>
                <w:sz w:val="18"/>
                <w:lang w:val="en-US"/>
              </w:rPr>
              <w:t>ventas</w:t>
            </w:r>
            <w:proofErr w:type="spellEnd"/>
            <w:r w:rsidRPr="003D76DD">
              <w:rPr>
                <w:rFonts w:ascii="Century Gothic" w:hAnsi="Century Gothic"/>
                <w:color w:val="000000"/>
                <w:sz w:val="18"/>
                <w:lang w:val="en-US"/>
              </w:rPr>
              <w:t>)</w:t>
            </w:r>
          </w:p>
        </w:tc>
        <w:tc>
          <w:tcPr>
            <w:tcW w:w="1681" w:type="dxa"/>
            <w:shd w:val="clear" w:color="C0E6F5" w:fill="C0E6F5"/>
          </w:tcPr>
          <w:p w14:paraId="3AC14FCA" w14:textId="64F7A89B"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NEC-18 | ENT-002</w:t>
            </w:r>
          </w:p>
        </w:tc>
        <w:tc>
          <w:tcPr>
            <w:tcW w:w="1644" w:type="dxa"/>
            <w:shd w:val="clear" w:color="C0E6F5" w:fill="C0E6F5"/>
          </w:tcPr>
          <w:p w14:paraId="251ED2E6" w14:textId="0C0C2811"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CP-RF-048</w:t>
            </w:r>
          </w:p>
        </w:tc>
      </w:tr>
      <w:tr w:rsidR="00CF5F63" w:rsidRPr="00CF5F63" w14:paraId="49641764" w14:textId="77777777" w:rsidTr="003D76DD">
        <w:tc>
          <w:tcPr>
            <w:tcW w:w="1642" w:type="dxa"/>
          </w:tcPr>
          <w:p w14:paraId="123C69A6" w14:textId="4969BAEA"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HU-14</w:t>
            </w:r>
          </w:p>
        </w:tc>
        <w:tc>
          <w:tcPr>
            <w:tcW w:w="1674" w:type="dxa"/>
          </w:tcPr>
          <w:p w14:paraId="32ADB08A" w14:textId="78347952"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RF-049 a RF-051</w:t>
            </w:r>
          </w:p>
        </w:tc>
        <w:tc>
          <w:tcPr>
            <w:tcW w:w="2179" w:type="dxa"/>
          </w:tcPr>
          <w:p w14:paraId="4C5A708E" w14:textId="22EDCC74"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SalesLocalService</w:t>
            </w:r>
            <w:proofErr w:type="spellEnd"/>
            <w:r>
              <w:rPr>
                <w:rFonts w:ascii="Century Gothic" w:hAnsi="Century Gothic"/>
                <w:color w:val="000000"/>
                <w:sz w:val="18"/>
              </w:rPr>
              <w:t xml:space="preserve"> / 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(ventas)</w:t>
            </w:r>
          </w:p>
        </w:tc>
        <w:tc>
          <w:tcPr>
            <w:tcW w:w="1681" w:type="dxa"/>
          </w:tcPr>
          <w:p w14:paraId="449CC9EF" w14:textId="24B15DC9" w:rsidR="00CF5F63" w:rsidRPr="00CF5F63" w:rsidRDefault="00C42D4D" w:rsidP="00163424">
            <w:pPr>
              <w:spacing w:line="360" w:lineRule="auto"/>
              <w:jc w:val="both"/>
              <w:rPr>
                <w:rFonts w:ascii="Century Gothic" w:hAnsi="Century Gothic"/>
                <w:color w:val="000000"/>
                <w:sz w:val="18"/>
              </w:rPr>
            </w:pPr>
            <w:r>
              <w:rPr>
                <w:rFonts w:ascii="Century Gothic" w:hAnsi="Century Gothic"/>
                <w:color w:val="000000"/>
                <w:sz w:val="18"/>
              </w:rPr>
              <w:t>NEC-10, NEC-27 | ENT-001, ENT-002</w:t>
            </w:r>
          </w:p>
        </w:tc>
        <w:tc>
          <w:tcPr>
            <w:tcW w:w="1644" w:type="dxa"/>
          </w:tcPr>
          <w:p w14:paraId="4DFBA134" w14:textId="28985A2E"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CP-RF-049 a CP-RF-051</w:t>
            </w:r>
          </w:p>
        </w:tc>
      </w:tr>
      <w:tr w:rsidR="00CF5F63" w:rsidRPr="00CF5F63" w14:paraId="62F9AE31" w14:textId="77777777" w:rsidTr="003D76DD">
        <w:tc>
          <w:tcPr>
            <w:tcW w:w="1642" w:type="dxa"/>
            <w:shd w:val="clear" w:color="C0E6F5" w:fill="C0E6F5"/>
          </w:tcPr>
          <w:p w14:paraId="1FE22674" w14:textId="77C86A67"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HU-15</w:t>
            </w:r>
          </w:p>
        </w:tc>
        <w:tc>
          <w:tcPr>
            <w:tcW w:w="1674" w:type="dxa"/>
            <w:shd w:val="clear" w:color="C0E6F5" w:fill="C0E6F5"/>
          </w:tcPr>
          <w:p w14:paraId="41EA02C9" w14:textId="5EA6ED7F"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RF-052 a RF-057</w:t>
            </w:r>
          </w:p>
        </w:tc>
        <w:tc>
          <w:tcPr>
            <w:tcW w:w="2179" w:type="dxa"/>
            <w:shd w:val="clear" w:color="C0E6F5" w:fill="C0E6F5"/>
          </w:tcPr>
          <w:p w14:paraId="4979C045" w14:textId="20EDD91E"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CashLocalService</w:t>
            </w:r>
            <w:proofErr w:type="spellEnd"/>
            <w:r>
              <w:rPr>
                <w:rFonts w:ascii="Century Gothic" w:hAnsi="Century Gothic"/>
                <w:color w:val="000000"/>
                <w:sz w:val="18"/>
              </w:rPr>
              <w:t xml:space="preserve"> / 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(caja)</w:t>
            </w:r>
          </w:p>
        </w:tc>
        <w:tc>
          <w:tcPr>
            <w:tcW w:w="1681" w:type="dxa"/>
            <w:shd w:val="clear" w:color="C0E6F5" w:fill="C0E6F5"/>
          </w:tcPr>
          <w:p w14:paraId="5ED1FC71" w14:textId="16CAE5BB" w:rsidR="00CF5F63" w:rsidRPr="00CF5F63" w:rsidRDefault="00CF5F63" w:rsidP="00163424">
            <w:pPr>
              <w:spacing w:line="360" w:lineRule="auto"/>
              <w:jc w:val="both"/>
              <w:rPr>
                <w:rFonts w:ascii="Century Gothic" w:hAnsi="Century Gothic"/>
                <w:color w:val="000000"/>
                <w:sz w:val="18"/>
                <w:lang w:val="en-US"/>
              </w:rPr>
            </w:pPr>
            <w:r w:rsidRPr="00CF5F63">
              <w:rPr>
                <w:rFonts w:ascii="Century Gothic" w:hAnsi="Century Gothic"/>
                <w:color w:val="000000"/>
                <w:sz w:val="18"/>
                <w:lang w:val="en-US"/>
              </w:rPr>
              <w:t>NEC-09, NEC-19, NEC-20 | ENT-001, ENT-002</w:t>
            </w:r>
          </w:p>
        </w:tc>
        <w:tc>
          <w:tcPr>
            <w:tcW w:w="1644" w:type="dxa"/>
            <w:shd w:val="clear" w:color="C0E6F5" w:fill="C0E6F5"/>
          </w:tcPr>
          <w:p w14:paraId="38CE720A" w14:textId="00DBF08F"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CP-RF-052 a CP-RF-057</w:t>
            </w:r>
          </w:p>
        </w:tc>
      </w:tr>
      <w:tr w:rsidR="00CF5F63" w:rsidRPr="00C42D4D" w14:paraId="33E14332" w14:textId="77777777" w:rsidTr="003D76DD">
        <w:tc>
          <w:tcPr>
            <w:tcW w:w="1642" w:type="dxa"/>
          </w:tcPr>
          <w:p w14:paraId="1F9C6F5C" w14:textId="10A84537"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HU-16</w:t>
            </w:r>
          </w:p>
        </w:tc>
        <w:tc>
          <w:tcPr>
            <w:tcW w:w="1674" w:type="dxa"/>
          </w:tcPr>
          <w:p w14:paraId="4F68E2EE" w14:textId="7943A31D" w:rsidR="00CF5F63" w:rsidRPr="00CF5F63" w:rsidRDefault="00C42D4D" w:rsidP="00163424">
            <w:pPr>
              <w:spacing w:line="360" w:lineRule="auto"/>
              <w:jc w:val="both"/>
              <w:rPr>
                <w:rFonts w:ascii="Century Gothic" w:hAnsi="Century Gothic"/>
                <w:color w:val="000000"/>
                <w:sz w:val="18"/>
              </w:rPr>
            </w:pPr>
            <w:r>
              <w:rPr>
                <w:rFonts w:ascii="Century Gothic" w:hAnsi="Century Gothic"/>
                <w:color w:val="000000"/>
                <w:sz w:val="18"/>
              </w:rPr>
              <w:t>RF-058 a RF-062, RF-106</w:t>
            </w:r>
          </w:p>
        </w:tc>
        <w:tc>
          <w:tcPr>
            <w:tcW w:w="2179" w:type="dxa"/>
          </w:tcPr>
          <w:p w14:paraId="05D69B62" w14:textId="5C8C1393"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CashLocalService</w:t>
            </w:r>
            <w:proofErr w:type="spellEnd"/>
            <w:r>
              <w:rPr>
                <w:rFonts w:ascii="Century Gothic" w:hAnsi="Century Gothic"/>
                <w:color w:val="000000"/>
                <w:sz w:val="18"/>
              </w:rPr>
              <w:t xml:space="preserve"> / 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(caja)</w:t>
            </w:r>
          </w:p>
        </w:tc>
        <w:tc>
          <w:tcPr>
            <w:tcW w:w="1681" w:type="dxa"/>
          </w:tcPr>
          <w:p w14:paraId="1513A6B1" w14:textId="097E6E4B" w:rsidR="00CF5F63" w:rsidRPr="006C0FB0" w:rsidRDefault="006C0FB0" w:rsidP="00163424">
            <w:pPr>
              <w:spacing w:line="360" w:lineRule="auto"/>
              <w:jc w:val="both"/>
              <w:rPr>
                <w:rFonts w:ascii="Century Gothic" w:hAnsi="Century Gothic"/>
                <w:color w:val="000000"/>
                <w:sz w:val="18"/>
                <w:lang w:val="en-US"/>
              </w:rPr>
            </w:pPr>
            <w:r w:rsidRPr="006C0FB0">
              <w:rPr>
                <w:rFonts w:ascii="Century Gothic" w:hAnsi="Century Gothic"/>
                <w:color w:val="000000"/>
                <w:sz w:val="18"/>
                <w:lang w:val="en-US"/>
              </w:rPr>
              <w:t>NEC-09, NEC-19, NEC-21, NEC-31 | ENT-001, ENT-002</w:t>
            </w:r>
          </w:p>
        </w:tc>
        <w:tc>
          <w:tcPr>
            <w:tcW w:w="1644" w:type="dxa"/>
          </w:tcPr>
          <w:p w14:paraId="2DEE8E99" w14:textId="29A4175B" w:rsidR="00CF5F63" w:rsidRPr="00C42D4D" w:rsidRDefault="00C42D4D" w:rsidP="00163424">
            <w:pPr>
              <w:spacing w:line="360" w:lineRule="auto"/>
              <w:jc w:val="both"/>
              <w:rPr>
                <w:rFonts w:ascii="Century Gothic" w:hAnsi="Century Gothic"/>
                <w:color w:val="000000"/>
                <w:sz w:val="18"/>
                <w:lang w:val="en-US"/>
              </w:rPr>
            </w:pPr>
            <w:r w:rsidRPr="00C42D4D">
              <w:rPr>
                <w:rFonts w:ascii="Century Gothic" w:hAnsi="Century Gothic"/>
                <w:color w:val="000000"/>
                <w:sz w:val="18"/>
                <w:lang w:val="en-US"/>
              </w:rPr>
              <w:t>CP-RF-058 a CP-RF-062, CP-RF-106</w:t>
            </w:r>
          </w:p>
        </w:tc>
      </w:tr>
      <w:tr w:rsidR="00CF5F63" w:rsidRPr="007A4209" w14:paraId="2B7D119B" w14:textId="77777777" w:rsidTr="003D76DD">
        <w:tc>
          <w:tcPr>
            <w:tcW w:w="1642" w:type="dxa"/>
            <w:shd w:val="clear" w:color="C0E6F5" w:fill="C0E6F5"/>
          </w:tcPr>
          <w:p w14:paraId="63DBB72B" w14:textId="0B38503A"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HU-17</w:t>
            </w:r>
          </w:p>
        </w:tc>
        <w:tc>
          <w:tcPr>
            <w:tcW w:w="1674" w:type="dxa"/>
            <w:shd w:val="clear" w:color="C0E6F5" w:fill="C0E6F5"/>
          </w:tcPr>
          <w:p w14:paraId="7F0EDCEF" w14:textId="0A6A8AE1"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RF-063 a RF-067, RF-101</w:t>
            </w:r>
          </w:p>
        </w:tc>
        <w:tc>
          <w:tcPr>
            <w:tcW w:w="2179" w:type="dxa"/>
            <w:shd w:val="clear" w:color="C0E6F5" w:fill="C0E6F5"/>
          </w:tcPr>
          <w:p w14:paraId="783EC7BD" w14:textId="67D5E56A" w:rsidR="00CF5F63" w:rsidRPr="00CF5F63" w:rsidRDefault="003D76DD" w:rsidP="00163424">
            <w:pPr>
              <w:spacing w:line="360" w:lineRule="auto"/>
              <w:jc w:val="both"/>
              <w:rPr>
                <w:rFonts w:ascii="Century Gothic" w:hAnsi="Century Gothic"/>
                <w:color w:val="000000"/>
                <w:sz w:val="18"/>
              </w:rPr>
            </w:pPr>
            <w:proofErr w:type="spellStart"/>
            <w:r>
              <w:rPr>
                <w:rFonts w:ascii="Century Gothic" w:hAnsi="Century Gothic"/>
                <w:color w:val="000000"/>
                <w:sz w:val="18"/>
              </w:rPr>
              <w:t>SalesLocalService</w:t>
            </w:r>
            <w:proofErr w:type="spellEnd"/>
            <w:r>
              <w:rPr>
                <w:rFonts w:ascii="Century Gothic" w:hAnsi="Century Gothic"/>
                <w:color w:val="000000"/>
                <w:sz w:val="18"/>
              </w:rPr>
              <w:t xml:space="preserve"> / 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(ventas)</w:t>
            </w:r>
          </w:p>
        </w:tc>
        <w:tc>
          <w:tcPr>
            <w:tcW w:w="1681" w:type="dxa"/>
            <w:shd w:val="clear" w:color="C0E6F5" w:fill="C0E6F5"/>
          </w:tcPr>
          <w:p w14:paraId="1B8194B9" w14:textId="5E3EAFCF" w:rsidR="00CF5F63" w:rsidRPr="00CF5F63" w:rsidRDefault="00C42D4D" w:rsidP="00163424">
            <w:pPr>
              <w:spacing w:line="360" w:lineRule="auto"/>
              <w:jc w:val="both"/>
              <w:rPr>
                <w:rFonts w:ascii="Century Gothic" w:hAnsi="Century Gothic"/>
                <w:color w:val="000000"/>
                <w:sz w:val="18"/>
              </w:rPr>
            </w:pPr>
            <w:r>
              <w:rPr>
                <w:rFonts w:ascii="Century Gothic" w:hAnsi="Century Gothic"/>
                <w:color w:val="000000"/>
                <w:sz w:val="18"/>
              </w:rPr>
              <w:t>NEC-10, NEC-27 | ENT-001</w:t>
            </w:r>
          </w:p>
        </w:tc>
        <w:tc>
          <w:tcPr>
            <w:tcW w:w="1644" w:type="dxa"/>
            <w:shd w:val="clear" w:color="C0E6F5" w:fill="C0E6F5"/>
          </w:tcPr>
          <w:p w14:paraId="553348CF" w14:textId="2B883EC3" w:rsidR="00CF5F63" w:rsidRPr="00CF5F63" w:rsidRDefault="00CF5F63" w:rsidP="00163424">
            <w:pPr>
              <w:spacing w:line="360" w:lineRule="auto"/>
              <w:jc w:val="both"/>
              <w:rPr>
                <w:rFonts w:ascii="Century Gothic" w:hAnsi="Century Gothic"/>
                <w:color w:val="000000"/>
                <w:sz w:val="18"/>
                <w:lang w:val="en-US"/>
              </w:rPr>
            </w:pPr>
            <w:r w:rsidRPr="00CF5F63">
              <w:rPr>
                <w:rFonts w:ascii="Century Gothic" w:hAnsi="Century Gothic"/>
                <w:color w:val="000000"/>
                <w:sz w:val="18"/>
                <w:lang w:val="en-US"/>
              </w:rPr>
              <w:t>CP-RF-063 a CP-RF-067, CP-RF-101</w:t>
            </w:r>
          </w:p>
        </w:tc>
      </w:tr>
      <w:tr w:rsidR="00CF5F63" w:rsidRPr="00C42D4D" w14:paraId="59A9F7D6" w14:textId="77777777" w:rsidTr="003D76DD">
        <w:tc>
          <w:tcPr>
            <w:tcW w:w="1642" w:type="dxa"/>
          </w:tcPr>
          <w:p w14:paraId="78192A11" w14:textId="24DC7CF5"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HU-18</w:t>
            </w:r>
          </w:p>
        </w:tc>
        <w:tc>
          <w:tcPr>
            <w:tcW w:w="1674" w:type="dxa"/>
          </w:tcPr>
          <w:p w14:paraId="786FC84E" w14:textId="55998EC2" w:rsidR="00CF5F63" w:rsidRPr="00C42D4D" w:rsidRDefault="00C42D4D" w:rsidP="00163424">
            <w:pPr>
              <w:spacing w:line="360" w:lineRule="auto"/>
              <w:jc w:val="both"/>
              <w:rPr>
                <w:rFonts w:ascii="Century Gothic" w:hAnsi="Century Gothic"/>
                <w:color w:val="000000"/>
                <w:sz w:val="18"/>
                <w:lang w:val="en-US"/>
              </w:rPr>
            </w:pPr>
            <w:r w:rsidRPr="00C42D4D">
              <w:rPr>
                <w:rFonts w:ascii="Century Gothic" w:hAnsi="Century Gothic"/>
                <w:color w:val="000000"/>
                <w:sz w:val="18"/>
                <w:lang w:val="en-US"/>
              </w:rPr>
              <w:t>RF-068 a RF-072, RF-103 a RF-105</w:t>
            </w:r>
          </w:p>
        </w:tc>
        <w:tc>
          <w:tcPr>
            <w:tcW w:w="2179" w:type="dxa"/>
          </w:tcPr>
          <w:p w14:paraId="73645B62" w14:textId="06E12513" w:rsidR="00CF5F63" w:rsidRPr="003D76DD" w:rsidRDefault="003D76DD" w:rsidP="00163424">
            <w:pPr>
              <w:spacing w:line="360" w:lineRule="auto"/>
              <w:jc w:val="both"/>
              <w:rPr>
                <w:rFonts w:ascii="Century Gothic" w:hAnsi="Century Gothic"/>
                <w:color w:val="000000"/>
                <w:sz w:val="18"/>
                <w:lang w:val="en-US"/>
              </w:rPr>
            </w:pPr>
            <w:r w:rsidRPr="003D76DD">
              <w:rPr>
                <w:rFonts w:ascii="Century Gothic" w:hAnsi="Century Gothic"/>
                <w:color w:val="000000"/>
                <w:sz w:val="18"/>
                <w:lang w:val="en-US"/>
              </w:rPr>
              <w:t>Business Service (</w:t>
            </w:r>
            <w:proofErr w:type="spellStart"/>
            <w:r w:rsidRPr="003D76DD">
              <w:rPr>
                <w:rFonts w:ascii="Century Gothic" w:hAnsi="Century Gothic"/>
                <w:color w:val="000000"/>
                <w:sz w:val="18"/>
                <w:lang w:val="en-US"/>
              </w:rPr>
              <w:t>reportes</w:t>
            </w:r>
            <w:proofErr w:type="spellEnd"/>
            <w:r w:rsidRPr="003D76DD">
              <w:rPr>
                <w:rFonts w:ascii="Century Gothic" w:hAnsi="Century Gothic"/>
                <w:color w:val="000000"/>
                <w:sz w:val="18"/>
                <w:lang w:val="en-US"/>
              </w:rPr>
              <w:t>) / Sync Service / PostgreSQL central</w:t>
            </w:r>
          </w:p>
        </w:tc>
        <w:tc>
          <w:tcPr>
            <w:tcW w:w="1681" w:type="dxa"/>
          </w:tcPr>
          <w:p w14:paraId="6C12B2F6" w14:textId="3B06A977" w:rsidR="00CF5F63" w:rsidRPr="00C42D4D" w:rsidRDefault="00C42D4D" w:rsidP="00163424">
            <w:pPr>
              <w:spacing w:line="360" w:lineRule="auto"/>
              <w:jc w:val="both"/>
              <w:rPr>
                <w:rFonts w:ascii="Century Gothic" w:hAnsi="Century Gothic"/>
                <w:color w:val="000000"/>
                <w:sz w:val="18"/>
                <w:lang w:val="en-US"/>
              </w:rPr>
            </w:pPr>
            <w:r w:rsidRPr="00C42D4D">
              <w:rPr>
                <w:rFonts w:ascii="Century Gothic" w:hAnsi="Century Gothic"/>
                <w:color w:val="000000"/>
                <w:sz w:val="18"/>
                <w:lang w:val="en-US"/>
              </w:rPr>
              <w:t>NEC-01, NEC-11, NEC-22, NEC-25, NEC-26, NEC-30, NEC-33 | ENT-001, ENT-002</w:t>
            </w:r>
          </w:p>
        </w:tc>
        <w:tc>
          <w:tcPr>
            <w:tcW w:w="1644" w:type="dxa"/>
          </w:tcPr>
          <w:p w14:paraId="24688B05" w14:textId="5BA21A0E" w:rsidR="00CF5F63" w:rsidRPr="00C42D4D" w:rsidRDefault="00C42D4D" w:rsidP="00163424">
            <w:pPr>
              <w:spacing w:line="360" w:lineRule="auto"/>
              <w:jc w:val="both"/>
              <w:rPr>
                <w:rFonts w:ascii="Century Gothic" w:hAnsi="Century Gothic"/>
                <w:color w:val="000000"/>
                <w:sz w:val="18"/>
                <w:lang w:val="en-US"/>
              </w:rPr>
            </w:pPr>
            <w:r w:rsidRPr="00C42D4D">
              <w:rPr>
                <w:rFonts w:ascii="Century Gothic" w:hAnsi="Century Gothic"/>
                <w:color w:val="000000"/>
                <w:sz w:val="18"/>
                <w:lang w:val="en-US"/>
              </w:rPr>
              <w:t>CP-RF-068 a CP-RF-072, CP-RF-103 a CP-RF-105</w:t>
            </w:r>
          </w:p>
        </w:tc>
      </w:tr>
      <w:tr w:rsidR="00CF5F63" w:rsidRPr="00CF5F63" w14:paraId="3B3F2D00" w14:textId="77777777" w:rsidTr="003D76DD">
        <w:tc>
          <w:tcPr>
            <w:tcW w:w="1642" w:type="dxa"/>
            <w:shd w:val="clear" w:color="C0E6F5" w:fill="C0E6F5"/>
          </w:tcPr>
          <w:p w14:paraId="6895AF58" w14:textId="4E2C62B5"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lastRenderedPageBreak/>
              <w:t>HU-19</w:t>
            </w:r>
          </w:p>
        </w:tc>
        <w:tc>
          <w:tcPr>
            <w:tcW w:w="1674" w:type="dxa"/>
            <w:shd w:val="clear" w:color="C0E6F5" w:fill="C0E6F5"/>
          </w:tcPr>
          <w:p w14:paraId="5174C4AB" w14:textId="17D39817"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RF-073, RF-074</w:t>
            </w:r>
          </w:p>
        </w:tc>
        <w:tc>
          <w:tcPr>
            <w:tcW w:w="2179" w:type="dxa"/>
            <w:shd w:val="clear" w:color="C0E6F5" w:fill="C0E6F5"/>
          </w:tcPr>
          <w:p w14:paraId="07A9BE13" w14:textId="77641222"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(reportes)</w:t>
            </w:r>
          </w:p>
        </w:tc>
        <w:tc>
          <w:tcPr>
            <w:tcW w:w="1681" w:type="dxa"/>
            <w:shd w:val="clear" w:color="C0E6F5" w:fill="C0E6F5"/>
          </w:tcPr>
          <w:p w14:paraId="15ED8C3D" w14:textId="2DD378A9"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NEC-12, NEC-22 | ENT-001, ENT-002</w:t>
            </w:r>
          </w:p>
        </w:tc>
        <w:tc>
          <w:tcPr>
            <w:tcW w:w="1644" w:type="dxa"/>
            <w:shd w:val="clear" w:color="C0E6F5" w:fill="C0E6F5"/>
          </w:tcPr>
          <w:p w14:paraId="5529AF84" w14:textId="24C8A9BD"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CP-RF-073, CP-RF-074</w:t>
            </w:r>
          </w:p>
        </w:tc>
      </w:tr>
      <w:tr w:rsidR="00CF5F63" w:rsidRPr="00CF5F63" w14:paraId="3F5E0C71" w14:textId="77777777" w:rsidTr="003D76DD">
        <w:tc>
          <w:tcPr>
            <w:tcW w:w="1642" w:type="dxa"/>
          </w:tcPr>
          <w:p w14:paraId="01AE2EDF" w14:textId="41246FEE"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HU-20</w:t>
            </w:r>
          </w:p>
        </w:tc>
        <w:tc>
          <w:tcPr>
            <w:tcW w:w="1674" w:type="dxa"/>
          </w:tcPr>
          <w:p w14:paraId="1248DAA2" w14:textId="2DE6E71C"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RF-075</w:t>
            </w:r>
          </w:p>
        </w:tc>
        <w:tc>
          <w:tcPr>
            <w:tcW w:w="2179" w:type="dxa"/>
          </w:tcPr>
          <w:p w14:paraId="0FF8467C" w14:textId="2C018044"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(escritor de auditoría) / PostgreSQL (</w:t>
            </w:r>
            <w:proofErr w:type="spellStart"/>
            <w:r>
              <w:rPr>
                <w:rFonts w:ascii="Century Gothic" w:hAnsi="Century Gothic"/>
                <w:color w:val="000000"/>
                <w:sz w:val="18"/>
              </w:rPr>
              <w:t>schema</w:t>
            </w:r>
            <w:proofErr w:type="spellEnd"/>
            <w:r>
              <w:rPr>
                <w:rFonts w:ascii="Century Gothic" w:hAnsi="Century Gothic"/>
                <w:color w:val="000000"/>
                <w:sz w:val="18"/>
              </w:rPr>
              <w:t xml:space="preserve"> </w:t>
            </w:r>
            <w:proofErr w:type="spellStart"/>
            <w:r>
              <w:rPr>
                <w:rFonts w:ascii="Century Gothic" w:hAnsi="Century Gothic"/>
                <w:color w:val="000000"/>
                <w:sz w:val="18"/>
              </w:rPr>
              <w:t>audit</w:t>
            </w:r>
            <w:proofErr w:type="spellEnd"/>
            <w:r>
              <w:rPr>
                <w:rFonts w:ascii="Century Gothic" w:hAnsi="Century Gothic"/>
                <w:color w:val="000000"/>
                <w:sz w:val="18"/>
              </w:rPr>
              <w:t>)</w:t>
            </w:r>
          </w:p>
        </w:tc>
        <w:tc>
          <w:tcPr>
            <w:tcW w:w="1681" w:type="dxa"/>
          </w:tcPr>
          <w:p w14:paraId="42B4AE0E" w14:textId="31AE73F9" w:rsidR="00CF5F63" w:rsidRPr="00CF5F63" w:rsidRDefault="00C42D4D" w:rsidP="00163424">
            <w:pPr>
              <w:spacing w:line="360" w:lineRule="auto"/>
              <w:jc w:val="both"/>
              <w:rPr>
                <w:rFonts w:ascii="Century Gothic" w:hAnsi="Century Gothic"/>
                <w:color w:val="000000"/>
                <w:sz w:val="18"/>
              </w:rPr>
            </w:pPr>
            <w:r>
              <w:rPr>
                <w:rFonts w:ascii="Century Gothic" w:hAnsi="Century Gothic"/>
                <w:color w:val="000000"/>
                <w:sz w:val="18"/>
              </w:rPr>
              <w:t>NEC-10, NEC-28 | ENT-001</w:t>
            </w:r>
          </w:p>
        </w:tc>
        <w:tc>
          <w:tcPr>
            <w:tcW w:w="1644" w:type="dxa"/>
          </w:tcPr>
          <w:p w14:paraId="288632F8" w14:textId="5C40B2E3"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CP-RF-075</w:t>
            </w:r>
          </w:p>
        </w:tc>
      </w:tr>
      <w:tr w:rsidR="00CF5F63" w:rsidRPr="007A4209" w14:paraId="237D74DC" w14:textId="77777777" w:rsidTr="003D76DD">
        <w:tc>
          <w:tcPr>
            <w:tcW w:w="1642" w:type="dxa"/>
          </w:tcPr>
          <w:p w14:paraId="1B2254EE" w14:textId="14E3B597"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HU-22</w:t>
            </w:r>
          </w:p>
        </w:tc>
        <w:tc>
          <w:tcPr>
            <w:tcW w:w="1674" w:type="dxa"/>
          </w:tcPr>
          <w:p w14:paraId="0F20EE27" w14:textId="7EBA0CB6"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RF-080, RF-081, RF-102</w:t>
            </w:r>
          </w:p>
        </w:tc>
        <w:tc>
          <w:tcPr>
            <w:tcW w:w="2179" w:type="dxa"/>
          </w:tcPr>
          <w:p w14:paraId="7D5D10C7" w14:textId="06286DFE" w:rsidR="00CF5F63" w:rsidRPr="003D76DD" w:rsidRDefault="003D76DD" w:rsidP="00163424">
            <w:pPr>
              <w:spacing w:line="360" w:lineRule="auto"/>
              <w:jc w:val="both"/>
              <w:rPr>
                <w:rFonts w:ascii="Century Gothic" w:hAnsi="Century Gothic"/>
                <w:color w:val="000000"/>
                <w:sz w:val="18"/>
                <w:lang w:val="en-US"/>
              </w:rPr>
            </w:pPr>
            <w:r w:rsidRPr="003D76DD">
              <w:rPr>
                <w:rFonts w:ascii="Century Gothic" w:hAnsi="Century Gothic"/>
                <w:color w:val="000000"/>
                <w:sz w:val="18"/>
                <w:lang w:val="en-US"/>
              </w:rPr>
              <w:t xml:space="preserve">SQLite local / </w:t>
            </w:r>
            <w:proofErr w:type="spellStart"/>
            <w:r w:rsidRPr="003D76DD">
              <w:rPr>
                <w:rFonts w:ascii="Century Gothic" w:hAnsi="Century Gothic"/>
                <w:color w:val="000000"/>
                <w:sz w:val="18"/>
                <w:lang w:val="en-US"/>
              </w:rPr>
              <w:t>OutboxRepository</w:t>
            </w:r>
            <w:proofErr w:type="spellEnd"/>
            <w:r w:rsidRPr="003D76DD">
              <w:rPr>
                <w:rFonts w:ascii="Century Gothic" w:hAnsi="Century Gothic"/>
                <w:color w:val="000000"/>
                <w:sz w:val="18"/>
                <w:lang w:val="en-US"/>
              </w:rPr>
              <w:t xml:space="preserve"> / Sync Worker / Sync Service</w:t>
            </w:r>
          </w:p>
        </w:tc>
        <w:tc>
          <w:tcPr>
            <w:tcW w:w="1681" w:type="dxa"/>
          </w:tcPr>
          <w:p w14:paraId="76598E7D" w14:textId="41787C43"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NEC-14 | ENT-001</w:t>
            </w:r>
          </w:p>
        </w:tc>
        <w:tc>
          <w:tcPr>
            <w:tcW w:w="1644" w:type="dxa"/>
          </w:tcPr>
          <w:p w14:paraId="64BC3656" w14:textId="4643E6D0" w:rsidR="00CF5F63" w:rsidRPr="00CF5F63" w:rsidRDefault="00CF5F63" w:rsidP="00163424">
            <w:pPr>
              <w:spacing w:line="360" w:lineRule="auto"/>
              <w:jc w:val="both"/>
              <w:rPr>
                <w:rFonts w:ascii="Century Gothic" w:hAnsi="Century Gothic"/>
                <w:color w:val="000000"/>
                <w:sz w:val="18"/>
                <w:lang w:val="en-US"/>
              </w:rPr>
            </w:pPr>
            <w:r w:rsidRPr="00CF5F63">
              <w:rPr>
                <w:rFonts w:ascii="Century Gothic" w:hAnsi="Century Gothic"/>
                <w:color w:val="000000"/>
                <w:sz w:val="18"/>
                <w:lang w:val="en-US"/>
              </w:rPr>
              <w:t>CP-RF-080, CP-RF-081, CP-RF-102</w:t>
            </w:r>
          </w:p>
        </w:tc>
      </w:tr>
      <w:tr w:rsidR="00CF5F63" w:rsidRPr="00CF5F63" w14:paraId="6EE0124C" w14:textId="77777777" w:rsidTr="003D76DD">
        <w:tc>
          <w:tcPr>
            <w:tcW w:w="1642" w:type="dxa"/>
            <w:shd w:val="clear" w:color="C0E6F5" w:fill="C0E6F5"/>
          </w:tcPr>
          <w:p w14:paraId="1EF8D9D1" w14:textId="35FA968D"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HU-23</w:t>
            </w:r>
          </w:p>
        </w:tc>
        <w:tc>
          <w:tcPr>
            <w:tcW w:w="1674" w:type="dxa"/>
            <w:shd w:val="clear" w:color="C0E6F5" w:fill="C0E6F5"/>
          </w:tcPr>
          <w:p w14:paraId="4BC8DBC0" w14:textId="696E62A8"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RF-082, RF-083</w:t>
            </w:r>
          </w:p>
        </w:tc>
        <w:tc>
          <w:tcPr>
            <w:tcW w:w="2179" w:type="dxa"/>
            <w:shd w:val="clear" w:color="C0E6F5" w:fill="C0E6F5"/>
          </w:tcPr>
          <w:p w14:paraId="73A330C2" w14:textId="05BD6F32"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PostgreSQL central administrado</w:t>
            </w:r>
          </w:p>
        </w:tc>
        <w:tc>
          <w:tcPr>
            <w:tcW w:w="1681" w:type="dxa"/>
            <w:shd w:val="clear" w:color="C0E6F5" w:fill="C0E6F5"/>
          </w:tcPr>
          <w:p w14:paraId="569284C7" w14:textId="05584DFD" w:rsidR="00CF5F63" w:rsidRPr="00CF5F63" w:rsidRDefault="00794D09" w:rsidP="00163424">
            <w:pPr>
              <w:spacing w:line="360" w:lineRule="auto"/>
              <w:jc w:val="both"/>
              <w:rPr>
                <w:rFonts w:ascii="Century Gothic" w:hAnsi="Century Gothic"/>
                <w:color w:val="000000"/>
                <w:sz w:val="18"/>
              </w:rPr>
            </w:pPr>
            <w:r>
              <w:rPr>
                <w:rFonts w:ascii="Century Gothic" w:hAnsi="Century Gothic"/>
                <w:color w:val="000000"/>
                <w:sz w:val="18"/>
              </w:rPr>
              <w:t>ENT-001 | AS-IS 4.3</w:t>
            </w:r>
          </w:p>
        </w:tc>
        <w:tc>
          <w:tcPr>
            <w:tcW w:w="1644" w:type="dxa"/>
            <w:shd w:val="clear" w:color="C0E6F5" w:fill="C0E6F5"/>
          </w:tcPr>
          <w:p w14:paraId="4DFC9B56" w14:textId="61F86C49"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CP-RF-082, CP-RF-083</w:t>
            </w:r>
          </w:p>
        </w:tc>
      </w:tr>
      <w:tr w:rsidR="00CF5F63" w:rsidRPr="00CF5F63" w14:paraId="7AC96A7B" w14:textId="77777777" w:rsidTr="003D76DD">
        <w:tc>
          <w:tcPr>
            <w:tcW w:w="1642" w:type="dxa"/>
          </w:tcPr>
          <w:p w14:paraId="252AE892" w14:textId="125F096F"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HU-24</w:t>
            </w:r>
          </w:p>
        </w:tc>
        <w:tc>
          <w:tcPr>
            <w:tcW w:w="1674" w:type="dxa"/>
          </w:tcPr>
          <w:p w14:paraId="7A28DF5C" w14:textId="62F9A3CA"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RF-084 a RF-087</w:t>
            </w:r>
          </w:p>
        </w:tc>
        <w:tc>
          <w:tcPr>
            <w:tcW w:w="2179" w:type="dxa"/>
          </w:tcPr>
          <w:p w14:paraId="0D0DC0B7" w14:textId="75E8DFBA"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(clientes)</w:t>
            </w:r>
          </w:p>
        </w:tc>
        <w:tc>
          <w:tcPr>
            <w:tcW w:w="1681" w:type="dxa"/>
          </w:tcPr>
          <w:p w14:paraId="63A6DC5C" w14:textId="60C3B88C" w:rsidR="00CF5F63" w:rsidRPr="00CF5F63" w:rsidRDefault="006C0FB0" w:rsidP="00163424">
            <w:pPr>
              <w:spacing w:line="360" w:lineRule="auto"/>
              <w:jc w:val="both"/>
              <w:rPr>
                <w:rFonts w:ascii="Century Gothic" w:hAnsi="Century Gothic"/>
                <w:color w:val="000000"/>
                <w:sz w:val="18"/>
              </w:rPr>
            </w:pPr>
            <w:r>
              <w:rPr>
                <w:rFonts w:ascii="Century Gothic" w:hAnsi="Century Gothic"/>
                <w:color w:val="000000"/>
                <w:sz w:val="18"/>
              </w:rPr>
              <w:t>NEC-34 | VAL-001</w:t>
            </w:r>
          </w:p>
        </w:tc>
        <w:tc>
          <w:tcPr>
            <w:tcW w:w="1644" w:type="dxa"/>
          </w:tcPr>
          <w:p w14:paraId="136091E3" w14:textId="04BA01F1"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CP-RF-084 a CP-RF-087</w:t>
            </w:r>
          </w:p>
        </w:tc>
      </w:tr>
      <w:tr w:rsidR="00CF5F63" w:rsidRPr="00CF5F63" w14:paraId="5CB63F36" w14:textId="77777777" w:rsidTr="003D76DD">
        <w:tc>
          <w:tcPr>
            <w:tcW w:w="1642" w:type="dxa"/>
            <w:shd w:val="clear" w:color="C0E6F5" w:fill="C0E6F5"/>
          </w:tcPr>
          <w:p w14:paraId="1C06F9A8" w14:textId="6EE91F57"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HU-25</w:t>
            </w:r>
          </w:p>
        </w:tc>
        <w:tc>
          <w:tcPr>
            <w:tcW w:w="1674" w:type="dxa"/>
            <w:shd w:val="clear" w:color="C0E6F5" w:fill="C0E6F5"/>
          </w:tcPr>
          <w:p w14:paraId="52A45701" w14:textId="00642D91"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RF-088 a RF-091</w:t>
            </w:r>
          </w:p>
        </w:tc>
        <w:tc>
          <w:tcPr>
            <w:tcW w:w="2179" w:type="dxa"/>
            <w:shd w:val="clear" w:color="C0E6F5" w:fill="C0E6F5"/>
          </w:tcPr>
          <w:p w14:paraId="05AAAB51" w14:textId="6CBCCA7C" w:rsidR="00CF5F63" w:rsidRPr="003D76DD" w:rsidRDefault="003D76DD" w:rsidP="00163424">
            <w:pPr>
              <w:spacing w:line="360" w:lineRule="auto"/>
              <w:jc w:val="both"/>
              <w:rPr>
                <w:rFonts w:ascii="Century Gothic" w:hAnsi="Century Gothic"/>
                <w:color w:val="000000"/>
                <w:sz w:val="18"/>
                <w:lang w:val="en-US"/>
              </w:rPr>
            </w:pPr>
            <w:proofErr w:type="spellStart"/>
            <w:r>
              <w:rPr>
                <w:rFonts w:ascii="Century Gothic" w:hAnsi="Century Gothic"/>
                <w:color w:val="000000"/>
                <w:sz w:val="18"/>
                <w:lang w:val="en-US"/>
              </w:rPr>
              <w:t>SalesLocalService</w:t>
            </w:r>
            <w:proofErr w:type="spellEnd"/>
            <w:r>
              <w:rPr>
                <w:rFonts w:ascii="Century Gothic" w:hAnsi="Century Gothic"/>
                <w:color w:val="000000"/>
                <w:sz w:val="18"/>
                <w:lang w:val="en-US"/>
              </w:rPr>
              <w:t xml:space="preserve"> / Business Service (</w:t>
            </w:r>
            <w:proofErr w:type="spellStart"/>
            <w:r>
              <w:rPr>
                <w:rFonts w:ascii="Century Gothic" w:hAnsi="Century Gothic"/>
                <w:color w:val="000000"/>
                <w:sz w:val="18"/>
                <w:lang w:val="en-US"/>
              </w:rPr>
              <w:t>recetas</w:t>
            </w:r>
            <w:proofErr w:type="spellEnd"/>
            <w:r>
              <w:rPr>
                <w:rFonts w:ascii="Century Gothic" w:hAnsi="Century Gothic"/>
                <w:color w:val="000000"/>
                <w:sz w:val="18"/>
                <w:lang w:val="en-US"/>
              </w:rPr>
              <w:t>)</w:t>
            </w:r>
          </w:p>
        </w:tc>
        <w:tc>
          <w:tcPr>
            <w:tcW w:w="1681" w:type="dxa"/>
            <w:shd w:val="clear" w:color="C0E6F5" w:fill="C0E6F5"/>
          </w:tcPr>
          <w:p w14:paraId="7F7AEFC1" w14:textId="3D3097E8" w:rsidR="00CF5F63" w:rsidRPr="00CF5F63" w:rsidRDefault="006C0FB0" w:rsidP="00163424">
            <w:pPr>
              <w:spacing w:line="360" w:lineRule="auto"/>
              <w:jc w:val="both"/>
              <w:rPr>
                <w:rFonts w:ascii="Century Gothic" w:hAnsi="Century Gothic"/>
                <w:color w:val="000000"/>
                <w:sz w:val="18"/>
              </w:rPr>
            </w:pPr>
            <w:r>
              <w:rPr>
                <w:rFonts w:ascii="Century Gothic" w:hAnsi="Century Gothic"/>
                <w:color w:val="000000"/>
                <w:sz w:val="18"/>
              </w:rPr>
              <w:t>NEC-35 | VAL-001</w:t>
            </w:r>
          </w:p>
        </w:tc>
        <w:tc>
          <w:tcPr>
            <w:tcW w:w="1644" w:type="dxa"/>
            <w:shd w:val="clear" w:color="C0E6F5" w:fill="C0E6F5"/>
          </w:tcPr>
          <w:p w14:paraId="2A4CBB32" w14:textId="5772DD7A"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CP-RF-088 a CP-RF-091</w:t>
            </w:r>
          </w:p>
        </w:tc>
      </w:tr>
      <w:tr w:rsidR="00CF5F63" w:rsidRPr="00CF5F63" w14:paraId="70EB6995" w14:textId="77777777" w:rsidTr="003D76DD">
        <w:tc>
          <w:tcPr>
            <w:tcW w:w="1642" w:type="dxa"/>
            <w:shd w:val="clear" w:color="C0E6F5" w:fill="C0E6F5"/>
          </w:tcPr>
          <w:p w14:paraId="5FEF0F7C" w14:textId="43F28341"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HU-27</w:t>
            </w:r>
          </w:p>
        </w:tc>
        <w:tc>
          <w:tcPr>
            <w:tcW w:w="1674" w:type="dxa"/>
            <w:shd w:val="clear" w:color="C0E6F5" w:fill="C0E6F5"/>
          </w:tcPr>
          <w:p w14:paraId="7131E914" w14:textId="49A225FC"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RF-096</w:t>
            </w:r>
          </w:p>
        </w:tc>
        <w:tc>
          <w:tcPr>
            <w:tcW w:w="2179" w:type="dxa"/>
            <w:shd w:val="clear" w:color="C0E6F5" w:fill="C0E6F5"/>
          </w:tcPr>
          <w:p w14:paraId="22C79DBA" w14:textId="724BFD87" w:rsidR="00CF5F63" w:rsidRPr="003D76DD" w:rsidRDefault="003D76DD" w:rsidP="00163424">
            <w:pPr>
              <w:spacing w:line="360" w:lineRule="auto"/>
              <w:jc w:val="both"/>
              <w:rPr>
                <w:rFonts w:ascii="Century Gothic" w:hAnsi="Century Gothic"/>
                <w:color w:val="000000"/>
                <w:sz w:val="18"/>
                <w:lang w:val="en-US"/>
              </w:rPr>
            </w:pPr>
            <w:proofErr w:type="spellStart"/>
            <w:r w:rsidRPr="003D76DD">
              <w:rPr>
                <w:rFonts w:ascii="Century Gothic" w:hAnsi="Century Gothic"/>
                <w:color w:val="000000"/>
                <w:sz w:val="18"/>
                <w:lang w:val="en-US"/>
              </w:rPr>
              <w:t>SalesLocalService</w:t>
            </w:r>
            <w:proofErr w:type="spellEnd"/>
            <w:r w:rsidRPr="003D76DD">
              <w:rPr>
                <w:rFonts w:ascii="Century Gothic" w:hAnsi="Century Gothic"/>
                <w:color w:val="000000"/>
                <w:sz w:val="18"/>
                <w:lang w:val="en-US"/>
              </w:rPr>
              <w:t xml:space="preserve"> / </w:t>
            </w:r>
            <w:proofErr w:type="spellStart"/>
            <w:r w:rsidRPr="003D76DD">
              <w:rPr>
                <w:rFonts w:ascii="Century Gothic" w:hAnsi="Century Gothic"/>
                <w:color w:val="000000"/>
                <w:sz w:val="18"/>
                <w:lang w:val="en-US"/>
              </w:rPr>
              <w:t>Pharmacy.Application</w:t>
            </w:r>
            <w:proofErr w:type="spellEnd"/>
            <w:r w:rsidRPr="003D76DD">
              <w:rPr>
                <w:rFonts w:ascii="Century Gothic" w:hAnsi="Century Gothic"/>
                <w:color w:val="000000"/>
                <w:sz w:val="18"/>
                <w:lang w:val="en-US"/>
              </w:rPr>
              <w:t xml:space="preserve"> / Business Service (</w:t>
            </w:r>
            <w:proofErr w:type="spellStart"/>
            <w:r w:rsidRPr="003D76DD">
              <w:rPr>
                <w:rFonts w:ascii="Century Gothic" w:hAnsi="Century Gothic"/>
                <w:color w:val="000000"/>
                <w:sz w:val="18"/>
                <w:lang w:val="en-US"/>
              </w:rPr>
              <w:t>ventas</w:t>
            </w:r>
            <w:proofErr w:type="spellEnd"/>
            <w:r w:rsidRPr="003D76DD">
              <w:rPr>
                <w:rFonts w:ascii="Century Gothic" w:hAnsi="Century Gothic"/>
                <w:color w:val="000000"/>
                <w:sz w:val="18"/>
                <w:lang w:val="en-US"/>
              </w:rPr>
              <w:t>)</w:t>
            </w:r>
          </w:p>
        </w:tc>
        <w:tc>
          <w:tcPr>
            <w:tcW w:w="1681" w:type="dxa"/>
            <w:shd w:val="clear" w:color="C0E6F5" w:fill="C0E6F5"/>
          </w:tcPr>
          <w:p w14:paraId="5EFAACFA" w14:textId="2452105C" w:rsidR="00CF5F63" w:rsidRPr="00CF5F63" w:rsidRDefault="006C0FB0" w:rsidP="00163424">
            <w:pPr>
              <w:spacing w:line="360" w:lineRule="auto"/>
              <w:jc w:val="both"/>
              <w:rPr>
                <w:rFonts w:ascii="Century Gothic" w:hAnsi="Century Gothic"/>
                <w:color w:val="000000"/>
                <w:sz w:val="18"/>
              </w:rPr>
            </w:pPr>
            <w:r>
              <w:rPr>
                <w:rFonts w:ascii="Century Gothic" w:hAnsi="Century Gothic"/>
                <w:color w:val="000000"/>
                <w:sz w:val="18"/>
              </w:rPr>
              <w:t>NEC-38 | VAL-001</w:t>
            </w:r>
          </w:p>
        </w:tc>
        <w:tc>
          <w:tcPr>
            <w:tcW w:w="1644" w:type="dxa"/>
            <w:shd w:val="clear" w:color="C0E6F5" w:fill="C0E6F5"/>
          </w:tcPr>
          <w:p w14:paraId="51CAECCE" w14:textId="3F8F5CF4"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CP-RF-096</w:t>
            </w:r>
          </w:p>
        </w:tc>
      </w:tr>
      <w:tr w:rsidR="00CF5F63" w:rsidRPr="00CF5F63" w14:paraId="5537B27E" w14:textId="77777777" w:rsidTr="003D76DD">
        <w:tc>
          <w:tcPr>
            <w:tcW w:w="1642" w:type="dxa"/>
          </w:tcPr>
          <w:p w14:paraId="123E75AA" w14:textId="79EDD6B4"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HU-28</w:t>
            </w:r>
          </w:p>
        </w:tc>
        <w:tc>
          <w:tcPr>
            <w:tcW w:w="1674" w:type="dxa"/>
          </w:tcPr>
          <w:p w14:paraId="0134A9E4" w14:textId="34529DF8"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RF-097 a RF-099</w:t>
            </w:r>
          </w:p>
        </w:tc>
        <w:tc>
          <w:tcPr>
            <w:tcW w:w="2179" w:type="dxa"/>
          </w:tcPr>
          <w:p w14:paraId="5C664CF8" w14:textId="7EEA5BCE"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p>
        </w:tc>
        <w:tc>
          <w:tcPr>
            <w:tcW w:w="1681" w:type="dxa"/>
          </w:tcPr>
          <w:p w14:paraId="5BA3A853" w14:textId="6F5A83DC" w:rsidR="00CF5F63" w:rsidRPr="00CF5F63" w:rsidRDefault="006C0FB0" w:rsidP="00163424">
            <w:pPr>
              <w:spacing w:line="360" w:lineRule="auto"/>
              <w:jc w:val="both"/>
              <w:rPr>
                <w:rFonts w:ascii="Century Gothic" w:hAnsi="Century Gothic"/>
                <w:color w:val="000000"/>
                <w:sz w:val="18"/>
              </w:rPr>
            </w:pPr>
            <w:r>
              <w:rPr>
                <w:rFonts w:ascii="Century Gothic" w:hAnsi="Century Gothic"/>
                <w:color w:val="000000"/>
                <w:sz w:val="18"/>
              </w:rPr>
              <w:t>NEC-39 | VAL-001</w:t>
            </w:r>
          </w:p>
        </w:tc>
        <w:tc>
          <w:tcPr>
            <w:tcW w:w="1644" w:type="dxa"/>
          </w:tcPr>
          <w:p w14:paraId="307D627A" w14:textId="73D4D61C"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CP-RF-097 a CP-RF-099</w:t>
            </w:r>
          </w:p>
        </w:tc>
      </w:tr>
      <w:tr w:rsidR="00CF5F63" w:rsidRPr="00CF5F63" w14:paraId="32705C9F" w14:textId="77777777" w:rsidTr="003D76DD">
        <w:tc>
          <w:tcPr>
            <w:tcW w:w="1642" w:type="dxa"/>
            <w:shd w:val="clear" w:color="C0E6F5" w:fill="C0E6F5"/>
          </w:tcPr>
          <w:p w14:paraId="54C77340" w14:textId="4726F1CC"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HU-29</w:t>
            </w:r>
          </w:p>
        </w:tc>
        <w:tc>
          <w:tcPr>
            <w:tcW w:w="1674" w:type="dxa"/>
            <w:shd w:val="clear" w:color="C0E6F5" w:fill="C0E6F5"/>
          </w:tcPr>
          <w:p w14:paraId="029D322C" w14:textId="3C170217"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RF-100</w:t>
            </w:r>
          </w:p>
        </w:tc>
        <w:tc>
          <w:tcPr>
            <w:tcW w:w="2179" w:type="dxa"/>
            <w:shd w:val="clear" w:color="C0E6F5" w:fill="C0E6F5"/>
          </w:tcPr>
          <w:p w14:paraId="639A863E" w14:textId="0A380A9D"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 </w:t>
            </w:r>
            <w:proofErr w:type="spellStart"/>
            <w:r>
              <w:rPr>
                <w:rFonts w:ascii="Century Gothic" w:hAnsi="Century Gothic"/>
                <w:color w:val="000000"/>
                <w:sz w:val="18"/>
              </w:rPr>
              <w:t>Sync</w:t>
            </w:r>
            <w:proofErr w:type="spellEnd"/>
            <w:r>
              <w:rPr>
                <w:rFonts w:ascii="Century Gothic" w:hAnsi="Century Gothic"/>
                <w:color w:val="000000"/>
                <w:sz w:val="18"/>
              </w:rPr>
              <w:t xml:space="preserve"> </w:t>
            </w:r>
            <w:proofErr w:type="spellStart"/>
            <w:r>
              <w:rPr>
                <w:rFonts w:ascii="Century Gothic" w:hAnsi="Century Gothic"/>
                <w:color w:val="000000"/>
                <w:sz w:val="18"/>
              </w:rPr>
              <w:t>Service</w:t>
            </w:r>
            <w:proofErr w:type="spellEnd"/>
            <w:r>
              <w:rPr>
                <w:rFonts w:ascii="Century Gothic" w:hAnsi="Century Gothic"/>
                <w:color w:val="000000"/>
                <w:sz w:val="18"/>
              </w:rPr>
              <w:t xml:space="preserve"> (versión por módulo y dispositivo)</w:t>
            </w:r>
          </w:p>
        </w:tc>
        <w:tc>
          <w:tcPr>
            <w:tcW w:w="1681" w:type="dxa"/>
            <w:shd w:val="clear" w:color="C0E6F5" w:fill="C0E6F5"/>
          </w:tcPr>
          <w:p w14:paraId="3A1CE493" w14:textId="472F407B" w:rsidR="00CF5F63" w:rsidRPr="00CF5F63" w:rsidRDefault="006C0FB0" w:rsidP="00163424">
            <w:pPr>
              <w:spacing w:line="360" w:lineRule="auto"/>
              <w:jc w:val="both"/>
              <w:rPr>
                <w:rFonts w:ascii="Century Gothic" w:hAnsi="Century Gothic"/>
                <w:color w:val="000000"/>
                <w:sz w:val="18"/>
              </w:rPr>
            </w:pPr>
            <w:r>
              <w:rPr>
                <w:rFonts w:ascii="Century Gothic" w:hAnsi="Century Gothic"/>
                <w:color w:val="000000"/>
                <w:sz w:val="18"/>
              </w:rPr>
              <w:t>NEC-40 | VAL-001</w:t>
            </w:r>
          </w:p>
        </w:tc>
        <w:tc>
          <w:tcPr>
            <w:tcW w:w="1644" w:type="dxa"/>
            <w:shd w:val="clear" w:color="C0E6F5" w:fill="C0E6F5"/>
          </w:tcPr>
          <w:p w14:paraId="0179A30A" w14:textId="1BC52916"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CP-RF-100</w:t>
            </w:r>
          </w:p>
        </w:tc>
      </w:tr>
      <w:tr w:rsidR="00CF5F63" w:rsidRPr="00CF5F63" w14:paraId="4E6A2C5B" w14:textId="77777777" w:rsidTr="003D76DD">
        <w:tc>
          <w:tcPr>
            <w:tcW w:w="1642" w:type="dxa"/>
          </w:tcPr>
          <w:p w14:paraId="1B9E1D20" w14:textId="75C5F519"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HU-T01</w:t>
            </w:r>
          </w:p>
        </w:tc>
        <w:tc>
          <w:tcPr>
            <w:tcW w:w="1674" w:type="dxa"/>
          </w:tcPr>
          <w:p w14:paraId="1BD0200B" w14:textId="4658C48E"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RNF-001, RNF-002</w:t>
            </w:r>
          </w:p>
        </w:tc>
        <w:tc>
          <w:tcPr>
            <w:tcW w:w="2179" w:type="dxa"/>
          </w:tcPr>
          <w:p w14:paraId="1A6A05CD" w14:textId="35190A50"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 xml:space="preserve">Aplicación Desktop (SQLite local) / Business </w:t>
            </w:r>
            <w:proofErr w:type="spellStart"/>
            <w:r>
              <w:rPr>
                <w:rFonts w:ascii="Century Gothic" w:hAnsi="Century Gothic"/>
                <w:color w:val="000000"/>
                <w:sz w:val="18"/>
              </w:rPr>
              <w:t>Service</w:t>
            </w:r>
            <w:proofErr w:type="spellEnd"/>
            <w:r>
              <w:rPr>
                <w:rFonts w:ascii="Century Gothic" w:hAnsi="Century Gothic"/>
                <w:color w:val="000000"/>
                <w:sz w:val="18"/>
              </w:rPr>
              <w:t xml:space="preserve"> (reportes)</w:t>
            </w:r>
          </w:p>
        </w:tc>
        <w:tc>
          <w:tcPr>
            <w:tcW w:w="1681" w:type="dxa"/>
          </w:tcPr>
          <w:p w14:paraId="706D435A" w14:textId="089DFEF6"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Derivado técnico de NEC-07, NEC-11, NEC-12</w:t>
            </w:r>
          </w:p>
        </w:tc>
        <w:tc>
          <w:tcPr>
            <w:tcW w:w="1644" w:type="dxa"/>
          </w:tcPr>
          <w:p w14:paraId="2ABDCCE5" w14:textId="304AE096"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CP-RNF-001, CP-RNF-002</w:t>
            </w:r>
          </w:p>
        </w:tc>
      </w:tr>
      <w:tr w:rsidR="00CF5F63" w:rsidRPr="00CF5F63" w14:paraId="4C37410A" w14:textId="77777777" w:rsidTr="003D76DD">
        <w:tc>
          <w:tcPr>
            <w:tcW w:w="1642" w:type="dxa"/>
            <w:shd w:val="clear" w:color="C0E6F5" w:fill="C0E6F5"/>
          </w:tcPr>
          <w:p w14:paraId="5A347D9E" w14:textId="43969D54"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HU-T02</w:t>
            </w:r>
          </w:p>
        </w:tc>
        <w:tc>
          <w:tcPr>
            <w:tcW w:w="1674" w:type="dxa"/>
            <w:shd w:val="clear" w:color="C0E6F5" w:fill="C0E6F5"/>
          </w:tcPr>
          <w:p w14:paraId="2AC3F915" w14:textId="041E7A42"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RNF-003, RNF-004</w:t>
            </w:r>
          </w:p>
        </w:tc>
        <w:tc>
          <w:tcPr>
            <w:tcW w:w="2179" w:type="dxa"/>
            <w:shd w:val="clear" w:color="C0E6F5" w:fill="C0E6F5"/>
          </w:tcPr>
          <w:p w14:paraId="3B375692" w14:textId="43A2A302" w:rsidR="00CF5F63" w:rsidRPr="003D76DD" w:rsidRDefault="003D76DD" w:rsidP="00163424">
            <w:pPr>
              <w:spacing w:line="360" w:lineRule="auto"/>
              <w:jc w:val="both"/>
              <w:rPr>
                <w:rFonts w:ascii="Century Gothic" w:hAnsi="Century Gothic"/>
                <w:color w:val="000000"/>
                <w:sz w:val="18"/>
                <w:lang w:val="en-US"/>
              </w:rPr>
            </w:pPr>
            <w:r w:rsidRPr="003D76DD">
              <w:rPr>
                <w:rFonts w:ascii="Century Gothic" w:hAnsi="Century Gothic"/>
                <w:color w:val="000000"/>
                <w:sz w:val="18"/>
                <w:lang w:val="en-US"/>
              </w:rPr>
              <w:t>API Gateway (YARP) / Identity Service</w:t>
            </w:r>
          </w:p>
        </w:tc>
        <w:tc>
          <w:tcPr>
            <w:tcW w:w="1681" w:type="dxa"/>
            <w:shd w:val="clear" w:color="C0E6F5" w:fill="C0E6F5"/>
          </w:tcPr>
          <w:p w14:paraId="550104DE" w14:textId="58196D31" w:rsidR="00CF5F63" w:rsidRPr="00CF5F63" w:rsidRDefault="00794D09" w:rsidP="00163424">
            <w:pPr>
              <w:spacing w:line="360" w:lineRule="auto"/>
              <w:jc w:val="both"/>
              <w:rPr>
                <w:rFonts w:ascii="Century Gothic" w:hAnsi="Century Gothic"/>
                <w:color w:val="000000"/>
                <w:sz w:val="18"/>
              </w:rPr>
            </w:pPr>
            <w:r>
              <w:rPr>
                <w:rFonts w:ascii="Century Gothic" w:hAnsi="Century Gothic"/>
                <w:color w:val="000000"/>
                <w:sz w:val="18"/>
              </w:rPr>
              <w:t>Derivado técnico de NEC-</w:t>
            </w:r>
            <w:r>
              <w:rPr>
                <w:rFonts w:ascii="Century Gothic" w:hAnsi="Century Gothic"/>
                <w:color w:val="000000"/>
                <w:sz w:val="18"/>
              </w:rPr>
              <w:lastRenderedPageBreak/>
              <w:t>02, NEC-14, NEC-15</w:t>
            </w:r>
          </w:p>
        </w:tc>
        <w:tc>
          <w:tcPr>
            <w:tcW w:w="1644" w:type="dxa"/>
            <w:shd w:val="clear" w:color="C0E6F5" w:fill="C0E6F5"/>
          </w:tcPr>
          <w:p w14:paraId="23248CB8" w14:textId="2B2974D0"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lastRenderedPageBreak/>
              <w:t>CP-RNF-003, CP-RNF-004</w:t>
            </w:r>
          </w:p>
        </w:tc>
      </w:tr>
      <w:tr w:rsidR="00CF5F63" w:rsidRPr="00CF5F63" w14:paraId="383A11C9" w14:textId="77777777" w:rsidTr="003D76DD">
        <w:tc>
          <w:tcPr>
            <w:tcW w:w="1642" w:type="dxa"/>
          </w:tcPr>
          <w:p w14:paraId="7EC7006F" w14:textId="7073176B"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HU-T03</w:t>
            </w:r>
          </w:p>
        </w:tc>
        <w:tc>
          <w:tcPr>
            <w:tcW w:w="1674" w:type="dxa"/>
          </w:tcPr>
          <w:p w14:paraId="3368A06E" w14:textId="0A564522"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RNF-005</w:t>
            </w:r>
          </w:p>
        </w:tc>
        <w:tc>
          <w:tcPr>
            <w:tcW w:w="2179" w:type="dxa"/>
          </w:tcPr>
          <w:p w14:paraId="4FDF6A69" w14:textId="2B37A521"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Aplicación Desktop (</w:t>
            </w:r>
            <w:proofErr w:type="spellStart"/>
            <w:r>
              <w:rPr>
                <w:rFonts w:ascii="Century Gothic" w:hAnsi="Century Gothic"/>
                <w:color w:val="000000"/>
                <w:sz w:val="18"/>
              </w:rPr>
              <w:t>Avalonia</w:t>
            </w:r>
            <w:proofErr w:type="spellEnd"/>
            <w:r>
              <w:rPr>
                <w:rFonts w:ascii="Century Gothic" w:hAnsi="Century Gothic"/>
                <w:color w:val="000000"/>
                <w:sz w:val="18"/>
              </w:rPr>
              <w:t xml:space="preserve"> </w:t>
            </w:r>
            <w:proofErr w:type="spellStart"/>
            <w:r>
              <w:rPr>
                <w:rFonts w:ascii="Century Gothic" w:hAnsi="Century Gothic"/>
                <w:color w:val="000000"/>
                <w:sz w:val="18"/>
              </w:rPr>
              <w:t>Views</w:t>
            </w:r>
            <w:proofErr w:type="spellEnd"/>
            <w:r>
              <w:rPr>
                <w:rFonts w:ascii="Century Gothic" w:hAnsi="Century Gothic"/>
                <w:color w:val="000000"/>
                <w:sz w:val="18"/>
              </w:rPr>
              <w:t xml:space="preserve">, </w:t>
            </w:r>
            <w:proofErr w:type="spellStart"/>
            <w:r>
              <w:rPr>
                <w:rFonts w:ascii="Century Gothic" w:hAnsi="Century Gothic"/>
                <w:color w:val="000000"/>
                <w:sz w:val="18"/>
              </w:rPr>
              <w:t>ViewModels</w:t>
            </w:r>
            <w:proofErr w:type="spellEnd"/>
            <w:r>
              <w:rPr>
                <w:rFonts w:ascii="Century Gothic" w:hAnsi="Century Gothic"/>
                <w:color w:val="000000"/>
                <w:sz w:val="18"/>
              </w:rPr>
              <w:t>)</w:t>
            </w:r>
          </w:p>
        </w:tc>
        <w:tc>
          <w:tcPr>
            <w:tcW w:w="1681" w:type="dxa"/>
          </w:tcPr>
          <w:p w14:paraId="49021ECD" w14:textId="5D1F51F2"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Derivado técnico de NEC-07, NEC-17</w:t>
            </w:r>
          </w:p>
        </w:tc>
        <w:tc>
          <w:tcPr>
            <w:tcW w:w="1644" w:type="dxa"/>
          </w:tcPr>
          <w:p w14:paraId="71648473" w14:textId="1597A43B"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CP-RNF-005</w:t>
            </w:r>
          </w:p>
        </w:tc>
      </w:tr>
      <w:tr w:rsidR="00CF5F63" w:rsidRPr="00CF5F63" w14:paraId="203A2983" w14:textId="77777777" w:rsidTr="003D76DD">
        <w:tc>
          <w:tcPr>
            <w:tcW w:w="1642" w:type="dxa"/>
            <w:shd w:val="clear" w:color="C0E6F5" w:fill="C0E6F5"/>
          </w:tcPr>
          <w:p w14:paraId="26C915FA" w14:textId="758433D0"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HU-T04</w:t>
            </w:r>
          </w:p>
        </w:tc>
        <w:tc>
          <w:tcPr>
            <w:tcW w:w="1674" w:type="dxa"/>
            <w:shd w:val="clear" w:color="C0E6F5" w:fill="C0E6F5"/>
          </w:tcPr>
          <w:p w14:paraId="0B5CD604" w14:textId="6BC49E3B"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RNF-006</w:t>
            </w:r>
          </w:p>
        </w:tc>
        <w:tc>
          <w:tcPr>
            <w:tcW w:w="2179" w:type="dxa"/>
            <w:shd w:val="clear" w:color="C0E6F5" w:fill="C0E6F5"/>
          </w:tcPr>
          <w:p w14:paraId="038B01CB" w14:textId="2E111EB2" w:rsidR="00CF5F63" w:rsidRPr="003D76DD" w:rsidRDefault="003D76DD" w:rsidP="00163424">
            <w:pPr>
              <w:spacing w:line="360" w:lineRule="auto"/>
              <w:jc w:val="both"/>
              <w:rPr>
                <w:rFonts w:ascii="Century Gothic" w:hAnsi="Century Gothic"/>
                <w:color w:val="000000"/>
                <w:sz w:val="18"/>
                <w:lang w:val="en-US"/>
              </w:rPr>
            </w:pPr>
            <w:r w:rsidRPr="003D76DD">
              <w:rPr>
                <w:rFonts w:ascii="Century Gothic" w:hAnsi="Century Gothic"/>
                <w:color w:val="000000"/>
                <w:sz w:val="18"/>
                <w:lang w:val="en-US"/>
              </w:rPr>
              <w:t>SQLite local / Sync Worker / Sync Service</w:t>
            </w:r>
          </w:p>
        </w:tc>
        <w:tc>
          <w:tcPr>
            <w:tcW w:w="1681" w:type="dxa"/>
            <w:shd w:val="clear" w:color="C0E6F5" w:fill="C0E6F5"/>
          </w:tcPr>
          <w:p w14:paraId="06D06DEA" w14:textId="582126AB"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NEC-14 | ENT-001</w:t>
            </w:r>
          </w:p>
        </w:tc>
        <w:tc>
          <w:tcPr>
            <w:tcW w:w="1644" w:type="dxa"/>
            <w:shd w:val="clear" w:color="C0E6F5" w:fill="C0E6F5"/>
          </w:tcPr>
          <w:p w14:paraId="05156116" w14:textId="0AD54BB6"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CP-RNF-006</w:t>
            </w:r>
          </w:p>
        </w:tc>
      </w:tr>
      <w:tr w:rsidR="00CF5F63" w:rsidRPr="00CF5F63" w14:paraId="097A88E4" w14:textId="77777777" w:rsidTr="003D76DD">
        <w:tc>
          <w:tcPr>
            <w:tcW w:w="1642" w:type="dxa"/>
          </w:tcPr>
          <w:p w14:paraId="725759FB" w14:textId="33C63393"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HU-T05</w:t>
            </w:r>
          </w:p>
        </w:tc>
        <w:tc>
          <w:tcPr>
            <w:tcW w:w="1674" w:type="dxa"/>
          </w:tcPr>
          <w:p w14:paraId="1C23F8C2" w14:textId="55B5598E"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RNF-007</w:t>
            </w:r>
          </w:p>
        </w:tc>
        <w:tc>
          <w:tcPr>
            <w:tcW w:w="2179" w:type="dxa"/>
          </w:tcPr>
          <w:p w14:paraId="2B0AE6A5" w14:textId="05FF2DA9" w:rsidR="00CF5F63" w:rsidRPr="003D76DD" w:rsidRDefault="003D76DD" w:rsidP="00163424">
            <w:pPr>
              <w:spacing w:line="360" w:lineRule="auto"/>
              <w:jc w:val="both"/>
              <w:rPr>
                <w:rFonts w:ascii="Century Gothic" w:hAnsi="Century Gothic"/>
                <w:color w:val="000000"/>
                <w:sz w:val="18"/>
                <w:lang w:val="en-US"/>
              </w:rPr>
            </w:pPr>
            <w:proofErr w:type="spellStart"/>
            <w:r w:rsidRPr="003D76DD">
              <w:rPr>
                <w:rFonts w:ascii="Century Gothic" w:hAnsi="Century Gothic"/>
                <w:color w:val="000000"/>
                <w:sz w:val="18"/>
                <w:lang w:val="en-US"/>
              </w:rPr>
              <w:t>Pharmacy.Domain</w:t>
            </w:r>
            <w:proofErr w:type="spellEnd"/>
            <w:r w:rsidRPr="003D76DD">
              <w:rPr>
                <w:rFonts w:ascii="Century Gothic" w:hAnsi="Century Gothic"/>
                <w:color w:val="000000"/>
                <w:sz w:val="18"/>
                <w:lang w:val="en-US"/>
              </w:rPr>
              <w:t xml:space="preserve"> / </w:t>
            </w:r>
            <w:proofErr w:type="spellStart"/>
            <w:r w:rsidRPr="003D76DD">
              <w:rPr>
                <w:rFonts w:ascii="Century Gothic" w:hAnsi="Century Gothic"/>
                <w:color w:val="000000"/>
                <w:sz w:val="18"/>
                <w:lang w:val="en-US"/>
              </w:rPr>
              <w:t>Pharmacy.Application</w:t>
            </w:r>
            <w:proofErr w:type="spellEnd"/>
            <w:r w:rsidRPr="003D76DD">
              <w:rPr>
                <w:rFonts w:ascii="Century Gothic" w:hAnsi="Century Gothic"/>
                <w:color w:val="000000"/>
                <w:sz w:val="18"/>
                <w:lang w:val="en-US"/>
              </w:rPr>
              <w:t xml:space="preserve"> / </w:t>
            </w:r>
            <w:proofErr w:type="spellStart"/>
            <w:r w:rsidRPr="003D76DD">
              <w:rPr>
                <w:rFonts w:ascii="Century Gothic" w:hAnsi="Century Gothic"/>
                <w:color w:val="000000"/>
                <w:sz w:val="18"/>
                <w:lang w:val="en-US"/>
              </w:rPr>
              <w:t>servicios</w:t>
            </w:r>
            <w:proofErr w:type="spellEnd"/>
            <w:r w:rsidRPr="003D76DD">
              <w:rPr>
                <w:rFonts w:ascii="Century Gothic" w:hAnsi="Century Gothic"/>
                <w:color w:val="000000"/>
                <w:sz w:val="18"/>
                <w:lang w:val="en-US"/>
              </w:rPr>
              <w:t xml:space="preserve"> cloud</w:t>
            </w:r>
          </w:p>
        </w:tc>
        <w:tc>
          <w:tcPr>
            <w:tcW w:w="1681" w:type="dxa"/>
          </w:tcPr>
          <w:p w14:paraId="5C3F1C4F" w14:textId="1D9218FC"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Derivado técnico del alcance del proyecto</w:t>
            </w:r>
          </w:p>
        </w:tc>
        <w:tc>
          <w:tcPr>
            <w:tcW w:w="1644" w:type="dxa"/>
          </w:tcPr>
          <w:p w14:paraId="7C2DF0C4" w14:textId="08D54D13"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CP-RNF-007</w:t>
            </w:r>
          </w:p>
        </w:tc>
      </w:tr>
      <w:tr w:rsidR="00CF5F63" w:rsidRPr="00CF5F63" w14:paraId="3A4A3BF7" w14:textId="77777777" w:rsidTr="003D76DD">
        <w:tc>
          <w:tcPr>
            <w:tcW w:w="1642" w:type="dxa"/>
            <w:shd w:val="clear" w:color="C0E6F5" w:fill="C0E6F5"/>
          </w:tcPr>
          <w:p w14:paraId="3CE245B4" w14:textId="79FA76FD"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HU-T06</w:t>
            </w:r>
          </w:p>
        </w:tc>
        <w:tc>
          <w:tcPr>
            <w:tcW w:w="1674" w:type="dxa"/>
            <w:shd w:val="clear" w:color="C0E6F5" w:fill="C0E6F5"/>
          </w:tcPr>
          <w:p w14:paraId="4F98F10B" w14:textId="18B3C4BE"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RNF-008</w:t>
            </w:r>
          </w:p>
        </w:tc>
        <w:tc>
          <w:tcPr>
            <w:tcW w:w="2179" w:type="dxa"/>
            <w:shd w:val="clear" w:color="C0E6F5" w:fill="C0E6F5"/>
          </w:tcPr>
          <w:p w14:paraId="396406FE" w14:textId="4AC330AE" w:rsidR="00CF5F63" w:rsidRPr="00CF5F63" w:rsidRDefault="003D76DD" w:rsidP="00163424">
            <w:pPr>
              <w:spacing w:line="360" w:lineRule="auto"/>
              <w:jc w:val="both"/>
              <w:rPr>
                <w:rFonts w:ascii="Century Gothic" w:hAnsi="Century Gothic"/>
                <w:color w:val="000000"/>
                <w:sz w:val="18"/>
              </w:rPr>
            </w:pPr>
            <w:r>
              <w:rPr>
                <w:rFonts w:ascii="Century Gothic" w:hAnsi="Century Gothic"/>
                <w:color w:val="000000"/>
                <w:sz w:val="18"/>
              </w:rPr>
              <w:t>PostgreSQL central administrado</w:t>
            </w:r>
          </w:p>
        </w:tc>
        <w:tc>
          <w:tcPr>
            <w:tcW w:w="1681" w:type="dxa"/>
            <w:shd w:val="clear" w:color="C0E6F5" w:fill="C0E6F5"/>
          </w:tcPr>
          <w:p w14:paraId="4D6D0980" w14:textId="3921B9DB" w:rsidR="00CF5F63" w:rsidRPr="00CF5F63" w:rsidRDefault="00794D09" w:rsidP="00163424">
            <w:pPr>
              <w:spacing w:line="360" w:lineRule="auto"/>
              <w:jc w:val="both"/>
              <w:rPr>
                <w:rFonts w:ascii="Century Gothic" w:hAnsi="Century Gothic"/>
                <w:color w:val="000000"/>
                <w:sz w:val="18"/>
              </w:rPr>
            </w:pPr>
            <w:r>
              <w:rPr>
                <w:rFonts w:ascii="Century Gothic" w:hAnsi="Century Gothic"/>
                <w:color w:val="000000"/>
                <w:sz w:val="18"/>
              </w:rPr>
              <w:t>ENT-001 | AS-IS 4.3</w:t>
            </w:r>
          </w:p>
        </w:tc>
        <w:tc>
          <w:tcPr>
            <w:tcW w:w="1644" w:type="dxa"/>
            <w:shd w:val="clear" w:color="C0E6F5" w:fill="C0E6F5"/>
          </w:tcPr>
          <w:p w14:paraId="6B125B6C" w14:textId="7D83B30A" w:rsidR="00CF5F63" w:rsidRPr="00CF5F63" w:rsidRDefault="00CF5F63" w:rsidP="00163424">
            <w:pPr>
              <w:spacing w:line="360" w:lineRule="auto"/>
              <w:jc w:val="both"/>
              <w:rPr>
                <w:rFonts w:ascii="Century Gothic" w:hAnsi="Century Gothic"/>
                <w:color w:val="000000"/>
                <w:sz w:val="18"/>
              </w:rPr>
            </w:pPr>
            <w:r w:rsidRPr="00CF5F63">
              <w:rPr>
                <w:rFonts w:ascii="Century Gothic" w:hAnsi="Century Gothic"/>
                <w:color w:val="000000"/>
                <w:sz w:val="18"/>
              </w:rPr>
              <w:t>CP-RNF-008</w:t>
            </w:r>
          </w:p>
        </w:tc>
      </w:tr>
    </w:tbl>
    <w:p w14:paraId="50B01F4A" w14:textId="2A8BB14E" w:rsidR="00163424" w:rsidRDefault="00163424" w:rsidP="00163424">
      <w:pPr>
        <w:spacing w:line="360" w:lineRule="auto"/>
        <w:ind w:left="360"/>
        <w:jc w:val="both"/>
        <w:rPr>
          <w:rFonts w:ascii="Century Gothic" w:hAnsi="Century Gothic" w:cs="Arial"/>
          <w:color w:val="000000" w:themeColor="text1"/>
          <w:sz w:val="20"/>
          <w:szCs w:val="20"/>
        </w:rPr>
      </w:pPr>
    </w:p>
    <w:p w14:paraId="483564A6" w14:textId="17F564A3" w:rsidR="0076785B" w:rsidRPr="0076785B" w:rsidRDefault="00163424" w:rsidP="0076785B">
      <w:pPr>
        <w:pStyle w:val="Ttulo1"/>
        <w:numPr>
          <w:ilvl w:val="0"/>
          <w:numId w:val="16"/>
        </w:numPr>
        <w:spacing w:line="360" w:lineRule="auto"/>
        <w:rPr>
          <w:rFonts w:ascii="Century Gothic" w:hAnsi="Century Gothic"/>
          <w:b/>
          <w:bCs/>
          <w:color w:val="000000" w:themeColor="text1"/>
          <w:sz w:val="20"/>
          <w:szCs w:val="20"/>
        </w:rPr>
      </w:pPr>
      <w:bookmarkStart w:id="14" w:name="_Toc241002454"/>
      <w:r>
        <w:rPr>
          <w:rFonts w:ascii="Century Gothic" w:hAnsi="Century Gothic"/>
          <w:b/>
          <w:bCs/>
          <w:color w:val="000000" w:themeColor="text1"/>
          <w:sz w:val="20"/>
          <w:szCs w:val="20"/>
        </w:rPr>
        <w:t>Criterios de aceptación y verificación</w:t>
      </w:r>
      <w:bookmarkEnd w:id="14"/>
    </w:p>
    <w:p w14:paraId="42D5B662"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La aceptación de los requisitos se realizará mediante la comprobación de que cada requisito funcional y no funcional haya sido implementado de acuerdo con su especificación y pueda ser verificado mediante el método definido en la matriz de atributos.</w:t>
      </w:r>
    </w:p>
    <w:p w14:paraId="1BC298D5"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Para el presente proyecto se utilizarán los siguientes métodos de verificación:</w:t>
      </w:r>
    </w:p>
    <w:p w14:paraId="136DE4F2" w14:textId="77777777" w:rsidR="00163424" w:rsidRPr="00163424" w:rsidRDefault="00163424" w:rsidP="00163424">
      <w:pPr>
        <w:pStyle w:val="Prrafodelista"/>
        <w:numPr>
          <w:ilvl w:val="0"/>
          <w:numId w:val="29"/>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Prueba:</w:t>
      </w:r>
      <w:r w:rsidRPr="00163424">
        <w:rPr>
          <w:rFonts w:ascii="Century Gothic" w:hAnsi="Century Gothic" w:cs="Arial"/>
          <w:color w:val="000000" w:themeColor="text1"/>
          <w:sz w:val="20"/>
          <w:szCs w:val="20"/>
        </w:rPr>
        <w:t xml:space="preserve"> ejecución del sistema para comprobar que una función o comportamiento produce el resultado esperado. </w:t>
      </w:r>
    </w:p>
    <w:p w14:paraId="79F4C8EA" w14:textId="77777777" w:rsidR="00163424" w:rsidRPr="00163424" w:rsidRDefault="00163424" w:rsidP="00163424">
      <w:pPr>
        <w:pStyle w:val="Prrafodelista"/>
        <w:numPr>
          <w:ilvl w:val="0"/>
          <w:numId w:val="29"/>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Análisis:</w:t>
      </w:r>
      <w:r w:rsidRPr="00163424">
        <w:rPr>
          <w:rFonts w:ascii="Century Gothic" w:hAnsi="Century Gothic" w:cs="Arial"/>
          <w:color w:val="000000" w:themeColor="text1"/>
          <w:sz w:val="20"/>
          <w:szCs w:val="20"/>
        </w:rPr>
        <w:t xml:space="preserve"> evaluación técnica de resultados, métricas, registros o características del sistema. </w:t>
      </w:r>
    </w:p>
    <w:p w14:paraId="3ECCB145" w14:textId="77777777" w:rsidR="00163424" w:rsidRPr="00163424" w:rsidRDefault="00163424" w:rsidP="00163424">
      <w:pPr>
        <w:pStyle w:val="Prrafodelista"/>
        <w:numPr>
          <w:ilvl w:val="0"/>
          <w:numId w:val="29"/>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Demostración:</w:t>
      </w:r>
      <w:r w:rsidRPr="00163424">
        <w:rPr>
          <w:rFonts w:ascii="Century Gothic" w:hAnsi="Century Gothic" w:cs="Arial"/>
          <w:color w:val="000000" w:themeColor="text1"/>
          <w:sz w:val="20"/>
          <w:szCs w:val="20"/>
        </w:rPr>
        <w:t xml:space="preserve"> ejecución observable de una funcionalidad para evidenciar su comportamiento. </w:t>
      </w:r>
    </w:p>
    <w:p w14:paraId="4DB96C12" w14:textId="77777777" w:rsidR="00163424" w:rsidRPr="00163424" w:rsidRDefault="00163424" w:rsidP="00163424">
      <w:pPr>
        <w:pStyle w:val="Prrafodelista"/>
        <w:numPr>
          <w:ilvl w:val="0"/>
          <w:numId w:val="29"/>
        </w:numPr>
        <w:spacing w:line="360" w:lineRule="auto"/>
        <w:jc w:val="both"/>
        <w:rPr>
          <w:rFonts w:ascii="Century Gothic" w:hAnsi="Century Gothic" w:cs="Arial"/>
          <w:color w:val="000000" w:themeColor="text1"/>
          <w:sz w:val="20"/>
          <w:szCs w:val="20"/>
        </w:rPr>
      </w:pPr>
      <w:r w:rsidRPr="00163424">
        <w:rPr>
          <w:rFonts w:ascii="Century Gothic" w:hAnsi="Century Gothic" w:cs="Arial"/>
          <w:b/>
          <w:bCs/>
          <w:color w:val="000000" w:themeColor="text1"/>
          <w:sz w:val="20"/>
          <w:szCs w:val="20"/>
        </w:rPr>
        <w:t>Inspección:</w:t>
      </w:r>
      <w:r w:rsidRPr="00163424">
        <w:rPr>
          <w:rFonts w:ascii="Century Gothic" w:hAnsi="Century Gothic" w:cs="Arial"/>
          <w:color w:val="000000" w:themeColor="text1"/>
          <w:sz w:val="20"/>
          <w:szCs w:val="20"/>
        </w:rPr>
        <w:t xml:space="preserve"> revisión de documentación, configuración, código o elementos técnicos relacionados con el requisito. </w:t>
      </w:r>
    </w:p>
    <w:p w14:paraId="5D73DDBB"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Cada requisito deberá contar con al menos un caso de prueba asociado dentro de la matriz de trazabilidad. El requisito será considerado aceptado cuando el resultado obtenido coincida con el comportamiento o condición especificada y no se identifiquen incumplimientos que impidan su utilización.</w:t>
      </w:r>
    </w:p>
    <w:p w14:paraId="410E3E0D"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lastRenderedPageBreak/>
        <w:t>En el caso de los requisitos no funcionales, la aceptación dependerá del cumplimiento de las métricas establecidas para cada atributo de calidad, como tiempos de respuesta, condiciones de seguridad, disponibilidad, usabilidad, mantenibilidad y recuperación de información.</w:t>
      </w:r>
    </w:p>
    <w:p w14:paraId="132821DA" w14:textId="260476FF" w:rsidR="00163424" w:rsidRPr="0076785B"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 xml:space="preserve">La matriz de trazabilidad permitirá verificar que todos los requisitos definidos cuenten con una fuente de origen, una historia de usuario, un componente arquitectónico y un caso de prueba asociado. Este mecanismo permite mantener la relación entre las etapas de relevamiento, análisis, arquitectura y validación del sistema, tal como exige la guía del proyecto. </w:t>
      </w:r>
    </w:p>
    <w:p w14:paraId="7764DC29" w14:textId="77777777" w:rsidR="00733269" w:rsidRDefault="0076785B" w:rsidP="0076785B">
      <w:pPr>
        <w:pStyle w:val="Ttulo1"/>
        <w:numPr>
          <w:ilvl w:val="0"/>
          <w:numId w:val="16"/>
        </w:numPr>
        <w:spacing w:line="360" w:lineRule="auto"/>
        <w:rPr>
          <w:rFonts w:ascii="Century Gothic" w:hAnsi="Century Gothic"/>
          <w:b/>
          <w:bCs/>
          <w:color w:val="000000" w:themeColor="text1"/>
          <w:sz w:val="20"/>
          <w:szCs w:val="20"/>
        </w:rPr>
      </w:pPr>
      <w:bookmarkStart w:id="15" w:name="_Toc241002455"/>
      <w:r>
        <w:rPr>
          <w:rFonts w:ascii="Century Gothic" w:hAnsi="Century Gothic"/>
          <w:b/>
          <w:bCs/>
          <w:color w:val="000000" w:themeColor="text1"/>
          <w:sz w:val="20"/>
          <w:szCs w:val="20"/>
        </w:rPr>
        <w:t>Estándares y acreditaciones proyectadas</w:t>
      </w:r>
      <w:bookmarkEnd w:id="15"/>
    </w:p>
    <w:p w14:paraId="00F97C70" w14:textId="77777777" w:rsidR="00733269" w:rsidRPr="00733269" w:rsidRDefault="00733269" w:rsidP="00733269">
      <w:pPr>
        <w:spacing w:line="360" w:lineRule="auto"/>
        <w:ind w:left="360"/>
        <w:jc w:val="both"/>
        <w:rPr>
          <w:rFonts w:ascii="Century Gothic" w:hAnsi="Century Gothic"/>
          <w:color w:val="000000"/>
          <w:sz w:val="20"/>
        </w:rPr>
      </w:pPr>
      <w:r w:rsidRPr="00733269">
        <w:rPr>
          <w:rFonts w:ascii="Century Gothic" w:hAnsi="Century Gothic"/>
          <w:color w:val="000000"/>
          <w:sz w:val="20"/>
        </w:rPr>
        <w:t>El Sistema de Gestión para Farmacéutica toma como referencia los siguientes estándares y marcos. Algunos ya se aplican en esta versión del SRS y otros se proyectan para las etapas de diseño, desarrollo y pruebas:</w:t>
      </w:r>
    </w:p>
    <w:tbl>
      <w:tblPr>
        <w:tblStyle w:val="Tablaconcuadrcula"/>
        <w:tblW w:w="0" w:type="auto"/>
        <w:jc w:val="center"/>
        <w:tblBorders>
          <w:top w:val="single" w:sz="4" w:space="0" w:color="B4C6E7"/>
          <w:left w:val="none" w:sz="4" w:space="0" w:color="auto"/>
          <w:bottom w:val="single" w:sz="4" w:space="0" w:color="B4C6E7"/>
          <w:right w:val="none" w:sz="4" w:space="0" w:color="auto"/>
          <w:insideH w:val="single" w:sz="4" w:space="0" w:color="44B3E1"/>
          <w:insideV w:val="none" w:sz="4" w:space="0" w:color="auto"/>
        </w:tblBorders>
        <w:tblLook w:val="04A0" w:firstRow="1" w:lastRow="0" w:firstColumn="1" w:lastColumn="0" w:noHBand="0" w:noVBand="1"/>
      </w:tblPr>
      <w:tblGrid>
        <w:gridCol w:w="2942"/>
        <w:gridCol w:w="2942"/>
        <w:gridCol w:w="2943"/>
      </w:tblGrid>
      <w:tr w:rsidR="00733269" w:rsidRPr="00733269" w14:paraId="74526261" w14:textId="77777777" w:rsidTr="00733269">
        <w:trPr>
          <w:jc w:val="center"/>
        </w:trPr>
        <w:tc>
          <w:tcPr>
            <w:tcW w:w="2942" w:type="dxa"/>
            <w:shd w:val="clear" w:color="2F75B5" w:fill="2F75B5"/>
          </w:tcPr>
          <w:p w14:paraId="1A7A6444" w14:textId="3EEB12E5" w:rsidR="00733269" w:rsidRPr="00733269" w:rsidRDefault="00733269" w:rsidP="00733269">
            <w:pPr>
              <w:jc w:val="center"/>
              <w:rPr>
                <w:rFonts w:ascii="Century Gothic" w:hAnsi="Century Gothic"/>
                <w:b/>
                <w:color w:val="FFFFFF"/>
                <w:sz w:val="16"/>
              </w:rPr>
            </w:pPr>
            <w:r w:rsidRPr="00733269">
              <w:rPr>
                <w:rFonts w:ascii="Century Gothic" w:hAnsi="Century Gothic"/>
                <w:b/>
                <w:color w:val="FFFFFF"/>
                <w:sz w:val="16"/>
              </w:rPr>
              <w:t>Estándar / marco</w:t>
            </w:r>
          </w:p>
        </w:tc>
        <w:tc>
          <w:tcPr>
            <w:tcW w:w="2942" w:type="dxa"/>
            <w:shd w:val="clear" w:color="2F75B5" w:fill="2F75B5"/>
          </w:tcPr>
          <w:p w14:paraId="646556BF" w14:textId="432718CB" w:rsidR="00733269" w:rsidRPr="00733269" w:rsidRDefault="00733269" w:rsidP="00733269">
            <w:pPr>
              <w:jc w:val="center"/>
              <w:rPr>
                <w:rFonts w:ascii="Century Gothic" w:hAnsi="Century Gothic"/>
                <w:b/>
                <w:color w:val="FFFFFF"/>
                <w:sz w:val="16"/>
              </w:rPr>
            </w:pPr>
            <w:r w:rsidRPr="00733269">
              <w:rPr>
                <w:rFonts w:ascii="Century Gothic" w:hAnsi="Century Gothic"/>
                <w:b/>
                <w:color w:val="FFFFFF"/>
                <w:sz w:val="16"/>
              </w:rPr>
              <w:t>Ámbito de aplicación en el proyecto</w:t>
            </w:r>
          </w:p>
        </w:tc>
        <w:tc>
          <w:tcPr>
            <w:tcW w:w="2943" w:type="dxa"/>
            <w:shd w:val="clear" w:color="2F75B5" w:fill="2F75B5"/>
          </w:tcPr>
          <w:p w14:paraId="1EBDD99F" w14:textId="4DEEF318" w:rsidR="00733269" w:rsidRPr="00733269" w:rsidRDefault="00733269" w:rsidP="00733269">
            <w:pPr>
              <w:jc w:val="center"/>
              <w:rPr>
                <w:rFonts w:ascii="Century Gothic" w:hAnsi="Century Gothic"/>
                <w:b/>
                <w:color w:val="FFFFFF"/>
                <w:sz w:val="16"/>
              </w:rPr>
            </w:pPr>
            <w:r w:rsidRPr="00733269">
              <w:rPr>
                <w:rFonts w:ascii="Century Gothic" w:hAnsi="Century Gothic"/>
                <w:b/>
                <w:color w:val="FFFFFF"/>
                <w:sz w:val="16"/>
              </w:rPr>
              <w:t>Estado</w:t>
            </w:r>
          </w:p>
        </w:tc>
      </w:tr>
      <w:tr w:rsidR="00733269" w:rsidRPr="00733269" w14:paraId="385323C2" w14:textId="77777777" w:rsidTr="00733269">
        <w:trPr>
          <w:jc w:val="center"/>
        </w:trPr>
        <w:tc>
          <w:tcPr>
            <w:tcW w:w="2942" w:type="dxa"/>
            <w:shd w:val="clear" w:color="C0E6F5" w:fill="C0E6F5"/>
          </w:tcPr>
          <w:p w14:paraId="1795173B" w14:textId="62F0C745"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ISO/IEC/IEEE 29148:2018</w:t>
            </w:r>
          </w:p>
        </w:tc>
        <w:tc>
          <w:tcPr>
            <w:tcW w:w="2942" w:type="dxa"/>
            <w:shd w:val="clear" w:color="C0E6F5" w:fill="C0E6F5"/>
          </w:tcPr>
          <w:p w14:paraId="4DA8ECCD" w14:textId="4A197CF4"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Estructura del SRS y características de calidad de los requisitos: identificación única, atomicidad, no ambigüedad, verificabilidad y trazabilidad.</w:t>
            </w:r>
          </w:p>
        </w:tc>
        <w:tc>
          <w:tcPr>
            <w:tcW w:w="2943" w:type="dxa"/>
            <w:shd w:val="clear" w:color="C0E6F5" w:fill="C0E6F5"/>
          </w:tcPr>
          <w:p w14:paraId="6491616B" w14:textId="4EDB8324"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Aplicado en SRS v1.0</w:t>
            </w:r>
          </w:p>
        </w:tc>
      </w:tr>
      <w:tr w:rsidR="00733269" w:rsidRPr="00733269" w14:paraId="55A0DA35" w14:textId="77777777" w:rsidTr="00733269">
        <w:trPr>
          <w:jc w:val="center"/>
        </w:trPr>
        <w:tc>
          <w:tcPr>
            <w:tcW w:w="2942" w:type="dxa"/>
            <w:shd w:val="clear" w:color="C0E6F5" w:fill="C0E6F5"/>
          </w:tcPr>
          <w:p w14:paraId="688F93CE" w14:textId="5642E880"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ISO/IEC 25010</w:t>
            </w:r>
          </w:p>
        </w:tc>
        <w:tc>
          <w:tcPr>
            <w:tcW w:w="2942" w:type="dxa"/>
            <w:shd w:val="clear" w:color="C0E6F5" w:fill="C0E6F5"/>
          </w:tcPr>
          <w:p w14:paraId="672626DE" w14:textId="5FDE49F8"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Modelo de calidad del producto utilizado para clasificar los requisitos no funcionales (eficiencia de desempeño, seguridad, usabilidad, fiabilidad/disponibilidad y mantenibilidad).</w:t>
            </w:r>
          </w:p>
        </w:tc>
        <w:tc>
          <w:tcPr>
            <w:tcW w:w="2943" w:type="dxa"/>
            <w:shd w:val="clear" w:color="C0E6F5" w:fill="C0E6F5"/>
          </w:tcPr>
          <w:p w14:paraId="3DADF51B" w14:textId="6DC89644"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Aplicado en SRS v1.0</w:t>
            </w:r>
          </w:p>
        </w:tc>
      </w:tr>
      <w:tr w:rsidR="00733269" w:rsidRPr="00733269" w14:paraId="30F1BEF8" w14:textId="77777777" w:rsidTr="00733269">
        <w:trPr>
          <w:jc w:val="center"/>
        </w:trPr>
        <w:tc>
          <w:tcPr>
            <w:tcW w:w="2942" w:type="dxa"/>
            <w:shd w:val="clear" w:color="C0E6F5" w:fill="C0E6F5"/>
          </w:tcPr>
          <w:p w14:paraId="16E01573" w14:textId="4339B37A"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Modelo C4</w:t>
            </w:r>
          </w:p>
        </w:tc>
        <w:tc>
          <w:tcPr>
            <w:tcW w:w="2942" w:type="dxa"/>
            <w:shd w:val="clear" w:color="C0E6F5" w:fill="C0E6F5"/>
          </w:tcPr>
          <w:p w14:paraId="2DA3895C" w14:textId="17A72411"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Documentación de la arquitectura (contexto, contenedores y componentes) referenciada en la matriz de trazabilidad.</w:t>
            </w:r>
          </w:p>
        </w:tc>
        <w:tc>
          <w:tcPr>
            <w:tcW w:w="2943" w:type="dxa"/>
            <w:shd w:val="clear" w:color="C0E6F5" w:fill="C0E6F5"/>
          </w:tcPr>
          <w:p w14:paraId="75D96B2E" w14:textId="021F645D"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Aplicado en SRS v1.0</w:t>
            </w:r>
          </w:p>
        </w:tc>
      </w:tr>
      <w:tr w:rsidR="00733269" w:rsidRPr="00733269" w14:paraId="0B9D3097" w14:textId="77777777" w:rsidTr="00733269">
        <w:trPr>
          <w:jc w:val="center"/>
        </w:trPr>
        <w:tc>
          <w:tcPr>
            <w:tcW w:w="2942" w:type="dxa"/>
            <w:shd w:val="clear" w:color="C0E6F5" w:fill="C0E6F5"/>
          </w:tcPr>
          <w:p w14:paraId="4538024A" w14:textId="095A0281"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ISO/IEC/IEEE 29119</w:t>
            </w:r>
          </w:p>
        </w:tc>
        <w:tc>
          <w:tcPr>
            <w:tcW w:w="2942" w:type="dxa"/>
            <w:shd w:val="clear" w:color="C0E6F5" w:fill="C0E6F5"/>
          </w:tcPr>
          <w:p w14:paraId="10BCB4B1" w14:textId="5D1EC39D"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Diseño, documentación y ejecución de los casos de prueba CP-RF y CP-RNF.</w:t>
            </w:r>
          </w:p>
        </w:tc>
        <w:tc>
          <w:tcPr>
            <w:tcW w:w="2943" w:type="dxa"/>
            <w:shd w:val="clear" w:color="C0E6F5" w:fill="C0E6F5"/>
          </w:tcPr>
          <w:p w14:paraId="326C9BAE" w14:textId="00434A14"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Proyectado (etapa de pruebas)</w:t>
            </w:r>
          </w:p>
        </w:tc>
      </w:tr>
      <w:tr w:rsidR="00733269" w:rsidRPr="00733269" w14:paraId="28DAD8DB" w14:textId="77777777" w:rsidTr="00733269">
        <w:trPr>
          <w:jc w:val="center"/>
        </w:trPr>
        <w:tc>
          <w:tcPr>
            <w:tcW w:w="2942" w:type="dxa"/>
            <w:shd w:val="clear" w:color="C0E6F5" w:fill="C0E6F5"/>
          </w:tcPr>
          <w:p w14:paraId="285DC42F" w14:textId="307D829C"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ISO/IEC 27001:2022</w:t>
            </w:r>
          </w:p>
        </w:tc>
        <w:tc>
          <w:tcPr>
            <w:tcW w:w="2942" w:type="dxa"/>
            <w:shd w:val="clear" w:color="C0E6F5" w:fill="C0E6F5"/>
          </w:tcPr>
          <w:p w14:paraId="303C02D0" w14:textId="5A086DFE"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Buenas prácticas de seguridad de la información: control de accesos, cifrado de comunicaciones, respaldo y recuperación.</w:t>
            </w:r>
          </w:p>
        </w:tc>
        <w:tc>
          <w:tcPr>
            <w:tcW w:w="2943" w:type="dxa"/>
            <w:shd w:val="clear" w:color="C0E6F5" w:fill="C0E6F5"/>
          </w:tcPr>
          <w:p w14:paraId="0944A0D6" w14:textId="107090E7"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Proyectado (referencia)</w:t>
            </w:r>
          </w:p>
        </w:tc>
      </w:tr>
      <w:tr w:rsidR="00733269" w:rsidRPr="00733269" w14:paraId="15B41001" w14:textId="77777777" w:rsidTr="00733269">
        <w:trPr>
          <w:jc w:val="center"/>
        </w:trPr>
        <w:tc>
          <w:tcPr>
            <w:tcW w:w="2942" w:type="dxa"/>
            <w:shd w:val="clear" w:color="C0E6F5" w:fill="C0E6F5"/>
          </w:tcPr>
          <w:p w14:paraId="4A7E2A49" w14:textId="3EAAD045"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Normativa sanitaria de la AGEMED</w:t>
            </w:r>
          </w:p>
        </w:tc>
        <w:tc>
          <w:tcPr>
            <w:tcW w:w="2942" w:type="dxa"/>
            <w:shd w:val="clear" w:color="C0E6F5" w:fill="C0E6F5"/>
          </w:tcPr>
          <w:p w14:paraId="6529113A" w14:textId="3A04B9A3"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Registro de medicamentos, control de lotes y vencimientos.</w:t>
            </w:r>
          </w:p>
        </w:tc>
        <w:tc>
          <w:tcPr>
            <w:tcW w:w="2943" w:type="dxa"/>
            <w:shd w:val="clear" w:color="C0E6F5" w:fill="C0E6F5"/>
          </w:tcPr>
          <w:p w14:paraId="7386CEAF" w14:textId="6252827F" w:rsidR="00733269" w:rsidRPr="00733269" w:rsidRDefault="00733269" w:rsidP="00733269">
            <w:pPr>
              <w:rPr>
                <w:rFonts w:ascii="Century Gothic" w:hAnsi="Century Gothic"/>
                <w:color w:val="000000"/>
                <w:sz w:val="16"/>
              </w:rPr>
            </w:pPr>
            <w:r w:rsidRPr="00733269">
              <w:rPr>
                <w:rFonts w:ascii="Century Gothic" w:hAnsi="Century Gothic"/>
                <w:color w:val="000000"/>
                <w:sz w:val="16"/>
              </w:rPr>
              <w:t>Proyectado, sujeto a validación</w:t>
            </w:r>
          </w:p>
        </w:tc>
      </w:tr>
    </w:tbl>
    <w:p w14:paraId="16C788A3" w14:textId="77777777" w:rsidR="00733269" w:rsidRPr="00733269" w:rsidRDefault="00733269" w:rsidP="00733269">
      <w:pPr>
        <w:spacing w:line="360" w:lineRule="auto"/>
        <w:ind w:left="360"/>
        <w:jc w:val="both"/>
        <w:rPr>
          <w:rFonts w:ascii="Century Gothic" w:hAnsi="Century Gothic"/>
          <w:color w:val="000000"/>
          <w:sz w:val="20"/>
        </w:rPr>
      </w:pPr>
      <w:r w:rsidRPr="00733269">
        <w:rPr>
          <w:rFonts w:ascii="Century Gothic" w:hAnsi="Century Gothic"/>
          <w:color w:val="000000"/>
          <w:sz w:val="20"/>
        </w:rPr>
        <w:t>En cuanto a acreditaciones, la versión 1.0 no contempla una certificación formal. La conformidad con ISO/IEC/IEEE 29148:2018 se evidencia mediante el catálogo de requisitos, la matriz de atributos y la matriz de trazabilidad bidireccional. Una eventual certificación en ISO/IEC 27001 podrá evaluarse cuando el sistema entre en operación.</w:t>
      </w:r>
    </w:p>
    <w:p w14:paraId="05B18720" w14:textId="77777777" w:rsidR="00733269" w:rsidRPr="00985759" w:rsidRDefault="00733269" w:rsidP="00733269">
      <w:pPr>
        <w:pStyle w:val="Ttulo1"/>
        <w:numPr>
          <w:ilvl w:val="0"/>
          <w:numId w:val="16"/>
        </w:numPr>
        <w:rPr>
          <w:rFonts w:ascii="Century Gothic" w:hAnsi="Century Gothic"/>
          <w:b/>
          <w:color w:val="000000"/>
          <w:sz w:val="20"/>
        </w:rPr>
      </w:pPr>
      <w:bookmarkStart w:id="16" w:name="_Toc241002456"/>
      <w:r w:rsidRPr="00985759">
        <w:rPr>
          <w:rFonts w:ascii="Century Gothic" w:hAnsi="Century Gothic"/>
          <w:b/>
          <w:color w:val="000000"/>
          <w:sz w:val="20"/>
        </w:rPr>
        <w:lastRenderedPageBreak/>
        <w:t>Conclusiones</w:t>
      </w:r>
      <w:bookmarkEnd w:id="16"/>
    </w:p>
    <w:p w14:paraId="49496106" w14:textId="239E29AD"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La presente Especificación de Requisitos de Software consolida de manera estructurada las necesidades identificadas durante el proceso de relevamiento realizado para el Sistema de Gestión para Farmacéutica.</w:t>
      </w:r>
    </w:p>
    <w:p w14:paraId="1F1C05A3"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A partir de las entrevistas, el catálogo preliminar de necesidades y las validaciones posteriores, se definieron los requisitos funcionales y no funcionales que establecen el comportamiento esperado del sistema y las condiciones de calidad que deberán cumplirse durante su desarrollo.</w:t>
      </w:r>
    </w:p>
    <w:p w14:paraId="11110B9E"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 xml:space="preserve">La priorización mediante el método </w:t>
      </w:r>
      <w:proofErr w:type="spellStart"/>
      <w:r w:rsidRPr="00163424">
        <w:rPr>
          <w:rFonts w:ascii="Century Gothic" w:hAnsi="Century Gothic" w:cs="Arial"/>
          <w:color w:val="000000" w:themeColor="text1"/>
          <w:sz w:val="20"/>
          <w:szCs w:val="20"/>
        </w:rPr>
        <w:t>MoSCoW</w:t>
      </w:r>
      <w:proofErr w:type="spellEnd"/>
      <w:r w:rsidRPr="00163424">
        <w:rPr>
          <w:rFonts w:ascii="Century Gothic" w:hAnsi="Century Gothic" w:cs="Arial"/>
          <w:color w:val="000000" w:themeColor="text1"/>
          <w:sz w:val="20"/>
          <w:szCs w:val="20"/>
        </w:rPr>
        <w:t xml:space="preserve"> permite diferenciar los requisitos indispensables de aquellos que pueden incorporarse de manera progresiva. De la misma forma, la identificación del riesgo, estabilidad y método de verificación facilita el seguimiento de los requisitos durante las etapas posteriores del proyecto.</w:t>
      </w:r>
    </w:p>
    <w:p w14:paraId="55F7783A" w14:textId="77777777" w:rsidR="00163424" w:rsidRPr="00163424"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La matriz de trazabilidad bidireccional permite relacionar cada requisito con su fuente de origen, historia de usuario, componente C4 y caso de prueba, manteniendo consistencia entre el relevamiento, la especificación, la arquitectura y la validación.</w:t>
      </w:r>
    </w:p>
    <w:p w14:paraId="69E7139E" w14:textId="307BB5E1" w:rsidR="009077B8" w:rsidRPr="009077B8" w:rsidRDefault="00163424" w:rsidP="00163424">
      <w:pPr>
        <w:spacing w:line="360" w:lineRule="auto"/>
        <w:ind w:left="360"/>
        <w:jc w:val="both"/>
        <w:rPr>
          <w:rFonts w:ascii="Century Gothic" w:hAnsi="Century Gothic" w:cs="Arial"/>
          <w:color w:val="000000" w:themeColor="text1"/>
          <w:sz w:val="20"/>
          <w:szCs w:val="20"/>
        </w:rPr>
      </w:pPr>
      <w:r w:rsidRPr="00163424">
        <w:rPr>
          <w:rFonts w:ascii="Century Gothic" w:hAnsi="Century Gothic" w:cs="Arial"/>
          <w:color w:val="000000" w:themeColor="text1"/>
          <w:sz w:val="20"/>
          <w:szCs w:val="20"/>
        </w:rPr>
        <w:t>Este documento constituye, por tanto, la base para las siguientes etapas de diseño, implementación y pruebas del sistema.</w:t>
      </w:r>
    </w:p>
    <w:sectPr w:rsidR="009077B8" w:rsidRPr="009077B8" w:rsidSect="00447C19">
      <w:footerReference w:type="first" r:id="rId17"/>
      <w:pgSz w:w="12240" w:h="15840" w:code="1"/>
      <w:pgMar w:top="1418" w:right="1418" w:bottom="1418" w:left="1985"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A18FE" w14:textId="77777777" w:rsidR="00D23D74" w:rsidRDefault="00D23D74" w:rsidP="0010315D">
      <w:pPr>
        <w:spacing w:after="0" w:line="240" w:lineRule="auto"/>
      </w:pPr>
      <w:r>
        <w:separator/>
      </w:r>
    </w:p>
  </w:endnote>
  <w:endnote w:type="continuationSeparator" w:id="0">
    <w:p w14:paraId="01125E64" w14:textId="77777777" w:rsidR="00D23D74" w:rsidRDefault="00D23D74" w:rsidP="00103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90CB" w14:textId="77777777" w:rsidR="00733269" w:rsidRDefault="007332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585807"/>
      <w:docPartObj>
        <w:docPartGallery w:val="Page Numbers (Bottom of Page)"/>
        <w:docPartUnique/>
      </w:docPartObj>
    </w:sdtPr>
    <w:sdtEndPr>
      <w:rPr>
        <w:rFonts w:ascii="Century Gothic" w:hAnsi="Century Gothic"/>
        <w:sz w:val="20"/>
        <w:szCs w:val="20"/>
      </w:rPr>
    </w:sdtEndPr>
    <w:sdtContent>
      <w:p w14:paraId="17D69520" w14:textId="53209381" w:rsidR="00447C19" w:rsidRPr="00447C19" w:rsidRDefault="00447C19">
        <w:pPr>
          <w:pStyle w:val="Piedepgina"/>
          <w:jc w:val="right"/>
          <w:rPr>
            <w:rFonts w:ascii="Century Gothic" w:hAnsi="Century Gothic"/>
            <w:sz w:val="20"/>
            <w:szCs w:val="20"/>
          </w:rPr>
        </w:pPr>
        <w:r w:rsidRPr="00447C19">
          <w:rPr>
            <w:rFonts w:ascii="Century Gothic" w:hAnsi="Century Gothic"/>
            <w:sz w:val="20"/>
            <w:szCs w:val="20"/>
          </w:rPr>
          <w:fldChar w:fldCharType="begin"/>
        </w:r>
        <w:r w:rsidRPr="00447C19">
          <w:rPr>
            <w:rFonts w:ascii="Century Gothic" w:hAnsi="Century Gothic"/>
            <w:sz w:val="20"/>
            <w:szCs w:val="20"/>
          </w:rPr>
          <w:instrText>PAGE   \* MERGEFORMAT</w:instrText>
        </w:r>
        <w:r w:rsidRPr="00447C19">
          <w:rPr>
            <w:rFonts w:ascii="Century Gothic" w:hAnsi="Century Gothic"/>
            <w:sz w:val="20"/>
            <w:szCs w:val="20"/>
          </w:rPr>
          <w:fldChar w:fldCharType="separate"/>
        </w:r>
        <w:r w:rsidRPr="00447C19">
          <w:rPr>
            <w:rFonts w:ascii="Century Gothic" w:hAnsi="Century Gothic"/>
            <w:sz w:val="20"/>
            <w:szCs w:val="20"/>
            <w:lang w:val="es-ES"/>
          </w:rPr>
          <w:t>2</w:t>
        </w:r>
        <w:r w:rsidRPr="00447C19">
          <w:rPr>
            <w:rFonts w:ascii="Century Gothic" w:hAnsi="Century Gothic"/>
            <w:sz w:val="20"/>
            <w:szCs w:val="20"/>
          </w:rPr>
          <w:fldChar w:fldCharType="end"/>
        </w:r>
      </w:p>
    </w:sdtContent>
  </w:sdt>
  <w:p w14:paraId="52DF84F2" w14:textId="77777777" w:rsidR="00447C19" w:rsidRDefault="00447C1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C46D2" w14:textId="77777777" w:rsidR="00AC0532" w:rsidRDefault="00AC0532" w:rsidP="00AC0532">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9F34" w14:textId="77777777" w:rsidR="00447C19" w:rsidRDefault="00447C19" w:rsidP="00447C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F0D4" w14:textId="77777777" w:rsidR="00D23D74" w:rsidRDefault="00D23D74" w:rsidP="0010315D">
      <w:pPr>
        <w:spacing w:after="0" w:line="240" w:lineRule="auto"/>
      </w:pPr>
      <w:r>
        <w:separator/>
      </w:r>
    </w:p>
  </w:footnote>
  <w:footnote w:type="continuationSeparator" w:id="0">
    <w:p w14:paraId="6AED668C" w14:textId="77777777" w:rsidR="00D23D74" w:rsidRDefault="00D23D74" w:rsidP="00103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DEFA" w14:textId="77777777" w:rsidR="00733269" w:rsidRDefault="0073326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C44F" w14:textId="77777777" w:rsidR="00733269" w:rsidRDefault="0073326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BA598" w14:textId="20F681C1" w:rsidR="00447C19" w:rsidRDefault="00447C19" w:rsidP="00447C19">
    <w:pPr>
      <w:pStyle w:val="Encabezado"/>
      <w:tabs>
        <w:tab w:val="clear" w:pos="4513"/>
        <w:tab w:val="clear" w:pos="9026"/>
        <w:tab w:val="left" w:pos="2640"/>
        <w:tab w:val="left" w:pos="310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06F31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C2A927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4B6CDD2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9EED9D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377AD33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E086DC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E837B2"/>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5224E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A5EEB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4D2AFF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B802A0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BF721E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23F4EA3"/>
    <w:multiLevelType w:val="hybridMultilevel"/>
    <w:tmpl w:val="25E4E15C"/>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031D2E7C"/>
    <w:multiLevelType w:val="hybridMultilevel"/>
    <w:tmpl w:val="25BC1C6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4" w15:restartNumberingAfterBreak="0">
    <w:nsid w:val="0EBF62FC"/>
    <w:multiLevelType w:val="multilevel"/>
    <w:tmpl w:val="78D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93C77"/>
    <w:multiLevelType w:val="hybridMultilevel"/>
    <w:tmpl w:val="BC3605EC"/>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6" w15:restartNumberingAfterBreak="0">
    <w:nsid w:val="27A40481"/>
    <w:multiLevelType w:val="hybridMultilevel"/>
    <w:tmpl w:val="D2A0E16E"/>
    <w:lvl w:ilvl="0" w:tplc="AF04AB56">
      <w:start w:val="2"/>
      <w:numFmt w:val="bullet"/>
      <w:lvlText w:val="×"/>
      <w:lvlJc w:val="left"/>
      <w:pPr>
        <w:ind w:left="1080" w:hanging="360"/>
      </w:pPr>
      <w:rPr>
        <w:rFonts w:ascii="Arial" w:eastAsiaTheme="minorHAnsi" w:hAnsi="Arial" w:hint="default"/>
        <w:sz w:val="24"/>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29CD4F03"/>
    <w:multiLevelType w:val="hybridMultilevel"/>
    <w:tmpl w:val="0992834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2B731A4D"/>
    <w:multiLevelType w:val="hybridMultilevel"/>
    <w:tmpl w:val="8618F0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33E47757"/>
    <w:multiLevelType w:val="multilevel"/>
    <w:tmpl w:val="08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39436BF1"/>
    <w:multiLevelType w:val="hybridMultilevel"/>
    <w:tmpl w:val="B66A90B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1" w15:restartNumberingAfterBreak="0">
    <w:nsid w:val="3B892401"/>
    <w:multiLevelType w:val="hybridMultilevel"/>
    <w:tmpl w:val="124AECC6"/>
    <w:lvl w:ilvl="0" w:tplc="9114388E">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44CE6000"/>
    <w:multiLevelType w:val="hybridMultilevel"/>
    <w:tmpl w:val="C8B452A4"/>
    <w:lvl w:ilvl="0" w:tplc="AF04AB56">
      <w:start w:val="2"/>
      <w:numFmt w:val="bullet"/>
      <w:lvlText w:val="×"/>
      <w:lvlJc w:val="left"/>
      <w:pPr>
        <w:ind w:left="720" w:hanging="360"/>
      </w:pPr>
      <w:rPr>
        <w:rFonts w:ascii="Arial" w:eastAsiaTheme="minorHAnsi" w:hAnsi="Aria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056A86"/>
    <w:multiLevelType w:val="hybridMultilevel"/>
    <w:tmpl w:val="60FC1B58"/>
    <w:lvl w:ilvl="0" w:tplc="CBCAB1E0">
      <w:numFmt w:val="bullet"/>
      <w:lvlText w:val=""/>
      <w:lvlJc w:val="left"/>
      <w:pPr>
        <w:ind w:left="720" w:hanging="360"/>
      </w:pPr>
      <w:rPr>
        <w:rFonts w:ascii="Century Gothic" w:eastAsiaTheme="minorHAnsi" w:hAnsi="Century Gothic"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DE049AB"/>
    <w:multiLevelType w:val="hybridMultilevel"/>
    <w:tmpl w:val="E97260D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51D47F60"/>
    <w:multiLevelType w:val="hybridMultilevel"/>
    <w:tmpl w:val="A33CBD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55C8240D"/>
    <w:multiLevelType w:val="multilevel"/>
    <w:tmpl w:val="C4B8551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6F238F2"/>
    <w:multiLevelType w:val="multilevel"/>
    <w:tmpl w:val="A8A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93728"/>
    <w:multiLevelType w:val="multilevel"/>
    <w:tmpl w:val="942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D0803"/>
    <w:multiLevelType w:val="multilevel"/>
    <w:tmpl w:val="256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82C76"/>
    <w:multiLevelType w:val="hybridMultilevel"/>
    <w:tmpl w:val="1DE681AC"/>
    <w:lvl w:ilvl="0" w:tplc="400A0001">
      <w:start w:val="1"/>
      <w:numFmt w:val="bullet"/>
      <w:lvlText w:val=""/>
      <w:lvlJc w:val="left"/>
      <w:pPr>
        <w:ind w:left="720" w:hanging="360"/>
      </w:pPr>
      <w:rPr>
        <w:rFonts w:ascii="Symbol" w:hAnsi="Symbol" w:hint="default"/>
        <w:sz w:val="24"/>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C86472A"/>
    <w:multiLevelType w:val="hybridMultilevel"/>
    <w:tmpl w:val="C98A328C"/>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15:restartNumberingAfterBreak="0">
    <w:nsid w:val="5DEF6611"/>
    <w:multiLevelType w:val="hybridMultilevel"/>
    <w:tmpl w:val="AE7437A8"/>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33" w15:restartNumberingAfterBreak="0">
    <w:nsid w:val="69C61D8F"/>
    <w:multiLevelType w:val="multilevel"/>
    <w:tmpl w:val="08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CE9056D"/>
    <w:multiLevelType w:val="hybridMultilevel"/>
    <w:tmpl w:val="9F9CC88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72CB1B64"/>
    <w:multiLevelType w:val="hybridMultilevel"/>
    <w:tmpl w:val="0C80CE1E"/>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36" w15:restartNumberingAfterBreak="0">
    <w:nsid w:val="76B719A1"/>
    <w:multiLevelType w:val="multilevel"/>
    <w:tmpl w:val="FFCE204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8757FD0"/>
    <w:multiLevelType w:val="hybridMultilevel"/>
    <w:tmpl w:val="F2CE6678"/>
    <w:lvl w:ilvl="0" w:tplc="400A000D">
      <w:start w:val="1"/>
      <w:numFmt w:val="bullet"/>
      <w:lvlText w:val=""/>
      <w:lvlJc w:val="left"/>
      <w:pPr>
        <w:ind w:left="720" w:hanging="360"/>
      </w:pPr>
      <w:rPr>
        <w:rFonts w:ascii="Wingdings" w:hAnsi="Wingdings"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9A45B84"/>
    <w:multiLevelType w:val="hybridMultilevel"/>
    <w:tmpl w:val="4BD0BA92"/>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39" w15:restartNumberingAfterBreak="0">
    <w:nsid w:val="7D2E2F4F"/>
    <w:multiLevelType w:val="hybridMultilevel"/>
    <w:tmpl w:val="576E7DBE"/>
    <w:lvl w:ilvl="0" w:tplc="62C0E16C">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0" w15:restartNumberingAfterBreak="0">
    <w:nsid w:val="7F426A15"/>
    <w:multiLevelType w:val="multilevel"/>
    <w:tmpl w:val="08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F7E67B1"/>
    <w:multiLevelType w:val="hybridMultilevel"/>
    <w:tmpl w:val="5DE6ABF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num w:numId="1" w16cid:durableId="59257978">
    <w:abstractNumId w:val="39"/>
  </w:num>
  <w:num w:numId="2" w16cid:durableId="123935842">
    <w:abstractNumId w:val="34"/>
  </w:num>
  <w:num w:numId="3" w16cid:durableId="1669822856">
    <w:abstractNumId w:val="17"/>
  </w:num>
  <w:num w:numId="4" w16cid:durableId="24793250">
    <w:abstractNumId w:val="21"/>
  </w:num>
  <w:num w:numId="5" w16cid:durableId="358625047">
    <w:abstractNumId w:val="36"/>
  </w:num>
  <w:num w:numId="6" w16cid:durableId="1909345952">
    <w:abstractNumId w:val="30"/>
  </w:num>
  <w:num w:numId="7" w16cid:durableId="1033575065">
    <w:abstractNumId w:val="16"/>
  </w:num>
  <w:num w:numId="8" w16cid:durableId="703990363">
    <w:abstractNumId w:val="12"/>
  </w:num>
  <w:num w:numId="9" w16cid:durableId="875850284">
    <w:abstractNumId w:val="37"/>
  </w:num>
  <w:num w:numId="10" w16cid:durableId="954869501">
    <w:abstractNumId w:val="22"/>
  </w:num>
  <w:num w:numId="11" w16cid:durableId="675422582">
    <w:abstractNumId w:val="25"/>
  </w:num>
  <w:num w:numId="12" w16cid:durableId="199977221">
    <w:abstractNumId w:val="15"/>
  </w:num>
  <w:num w:numId="13" w16cid:durableId="833883982">
    <w:abstractNumId w:val="32"/>
  </w:num>
  <w:num w:numId="14" w16cid:durableId="539048726">
    <w:abstractNumId w:val="38"/>
  </w:num>
  <w:num w:numId="15" w16cid:durableId="230777875">
    <w:abstractNumId w:val="35"/>
  </w:num>
  <w:num w:numId="16" w16cid:durableId="28338598">
    <w:abstractNumId w:val="26"/>
  </w:num>
  <w:num w:numId="17" w16cid:durableId="373047224">
    <w:abstractNumId w:val="20"/>
  </w:num>
  <w:num w:numId="18" w16cid:durableId="1284267506">
    <w:abstractNumId w:val="23"/>
  </w:num>
  <w:num w:numId="19" w16cid:durableId="156774742">
    <w:abstractNumId w:val="29"/>
  </w:num>
  <w:num w:numId="20" w16cid:durableId="2032564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2610246">
    <w:abstractNumId w:val="10"/>
  </w:num>
  <w:num w:numId="22" w16cid:durableId="1901751169">
    <w:abstractNumId w:val="41"/>
  </w:num>
  <w:num w:numId="23" w16cid:durableId="73015385">
    <w:abstractNumId w:val="28"/>
  </w:num>
  <w:num w:numId="24" w16cid:durableId="894774371">
    <w:abstractNumId w:val="13"/>
  </w:num>
  <w:num w:numId="25" w16cid:durableId="839614249">
    <w:abstractNumId w:val="18"/>
  </w:num>
  <w:num w:numId="26" w16cid:durableId="125389513">
    <w:abstractNumId w:val="14"/>
  </w:num>
  <w:num w:numId="27" w16cid:durableId="87697822">
    <w:abstractNumId w:val="24"/>
  </w:num>
  <w:num w:numId="28" w16cid:durableId="362831308">
    <w:abstractNumId w:val="27"/>
  </w:num>
  <w:num w:numId="29" w16cid:durableId="1525557576">
    <w:abstractNumId w:val="31"/>
  </w:num>
  <w:num w:numId="30" w16cid:durableId="1727604044">
    <w:abstractNumId w:val="40"/>
  </w:num>
  <w:num w:numId="31" w16cid:durableId="792870644">
    <w:abstractNumId w:val="33"/>
  </w:num>
  <w:num w:numId="32" w16cid:durableId="1030186558">
    <w:abstractNumId w:val="19"/>
  </w:num>
  <w:num w:numId="33" w16cid:durableId="1330208368">
    <w:abstractNumId w:val="8"/>
  </w:num>
  <w:num w:numId="34" w16cid:durableId="1779135584">
    <w:abstractNumId w:val="3"/>
  </w:num>
  <w:num w:numId="35" w16cid:durableId="908156421">
    <w:abstractNumId w:val="2"/>
  </w:num>
  <w:num w:numId="36" w16cid:durableId="836574337">
    <w:abstractNumId w:val="1"/>
  </w:num>
  <w:num w:numId="37" w16cid:durableId="863327595">
    <w:abstractNumId w:val="0"/>
  </w:num>
  <w:num w:numId="38" w16cid:durableId="202983595">
    <w:abstractNumId w:val="9"/>
  </w:num>
  <w:num w:numId="39" w16cid:durableId="1774546238">
    <w:abstractNumId w:val="7"/>
  </w:num>
  <w:num w:numId="40" w16cid:durableId="1642879611">
    <w:abstractNumId w:val="6"/>
  </w:num>
  <w:num w:numId="41" w16cid:durableId="1876427825">
    <w:abstractNumId w:val="5"/>
  </w:num>
  <w:num w:numId="42" w16cid:durableId="150950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5D"/>
    <w:rsid w:val="00001E82"/>
    <w:rsid w:val="00032451"/>
    <w:rsid w:val="000466E6"/>
    <w:rsid w:val="00065FF4"/>
    <w:rsid w:val="00066675"/>
    <w:rsid w:val="000723D0"/>
    <w:rsid w:val="00085985"/>
    <w:rsid w:val="000A2F41"/>
    <w:rsid w:val="000A3805"/>
    <w:rsid w:val="000C79B3"/>
    <w:rsid w:val="000E3E25"/>
    <w:rsid w:val="000F7F47"/>
    <w:rsid w:val="0010315D"/>
    <w:rsid w:val="0012262A"/>
    <w:rsid w:val="001242BA"/>
    <w:rsid w:val="00131932"/>
    <w:rsid w:val="00135A4C"/>
    <w:rsid w:val="001462D8"/>
    <w:rsid w:val="00163424"/>
    <w:rsid w:val="0017497A"/>
    <w:rsid w:val="001A3487"/>
    <w:rsid w:val="001A5FEB"/>
    <w:rsid w:val="001F666D"/>
    <w:rsid w:val="0021571E"/>
    <w:rsid w:val="00215EF5"/>
    <w:rsid w:val="00217613"/>
    <w:rsid w:val="00240FBB"/>
    <w:rsid w:val="00241B5A"/>
    <w:rsid w:val="00250464"/>
    <w:rsid w:val="00250E7A"/>
    <w:rsid w:val="00251D53"/>
    <w:rsid w:val="002714F6"/>
    <w:rsid w:val="00274236"/>
    <w:rsid w:val="00286937"/>
    <w:rsid w:val="00291B35"/>
    <w:rsid w:val="00294AE5"/>
    <w:rsid w:val="002A3A55"/>
    <w:rsid w:val="002B4852"/>
    <w:rsid w:val="002E5CD5"/>
    <w:rsid w:val="002F38E3"/>
    <w:rsid w:val="003111CD"/>
    <w:rsid w:val="00322A0E"/>
    <w:rsid w:val="00383630"/>
    <w:rsid w:val="003878F9"/>
    <w:rsid w:val="003D76DD"/>
    <w:rsid w:val="003E6330"/>
    <w:rsid w:val="003F5DEC"/>
    <w:rsid w:val="00402623"/>
    <w:rsid w:val="004058B4"/>
    <w:rsid w:val="004260AA"/>
    <w:rsid w:val="004343A0"/>
    <w:rsid w:val="00447C19"/>
    <w:rsid w:val="0046704C"/>
    <w:rsid w:val="004731CF"/>
    <w:rsid w:val="004931A3"/>
    <w:rsid w:val="0049358B"/>
    <w:rsid w:val="004A0CE3"/>
    <w:rsid w:val="004B638E"/>
    <w:rsid w:val="004C0EDB"/>
    <w:rsid w:val="004E5C51"/>
    <w:rsid w:val="0050612F"/>
    <w:rsid w:val="00525905"/>
    <w:rsid w:val="00564874"/>
    <w:rsid w:val="005A7EF2"/>
    <w:rsid w:val="005F4721"/>
    <w:rsid w:val="00600F50"/>
    <w:rsid w:val="00610E1D"/>
    <w:rsid w:val="006256ED"/>
    <w:rsid w:val="006260D3"/>
    <w:rsid w:val="00633A34"/>
    <w:rsid w:val="00641A12"/>
    <w:rsid w:val="006462D9"/>
    <w:rsid w:val="006807E6"/>
    <w:rsid w:val="0068387A"/>
    <w:rsid w:val="00691578"/>
    <w:rsid w:val="006C0787"/>
    <w:rsid w:val="006C0FB0"/>
    <w:rsid w:val="006C31C4"/>
    <w:rsid w:val="006C7888"/>
    <w:rsid w:val="00706327"/>
    <w:rsid w:val="0072169C"/>
    <w:rsid w:val="00733269"/>
    <w:rsid w:val="00734AA1"/>
    <w:rsid w:val="00742668"/>
    <w:rsid w:val="00743560"/>
    <w:rsid w:val="00760694"/>
    <w:rsid w:val="00761CF6"/>
    <w:rsid w:val="0076785B"/>
    <w:rsid w:val="00783E98"/>
    <w:rsid w:val="00794D09"/>
    <w:rsid w:val="007A4209"/>
    <w:rsid w:val="007B6227"/>
    <w:rsid w:val="008025C0"/>
    <w:rsid w:val="0081676E"/>
    <w:rsid w:val="008323CD"/>
    <w:rsid w:val="008412EE"/>
    <w:rsid w:val="00870873"/>
    <w:rsid w:val="00876FFF"/>
    <w:rsid w:val="00884DB8"/>
    <w:rsid w:val="00895552"/>
    <w:rsid w:val="008963C9"/>
    <w:rsid w:val="008B091F"/>
    <w:rsid w:val="008C45F1"/>
    <w:rsid w:val="008E45C5"/>
    <w:rsid w:val="008F4961"/>
    <w:rsid w:val="008F6F31"/>
    <w:rsid w:val="00904ABA"/>
    <w:rsid w:val="009077B8"/>
    <w:rsid w:val="00923623"/>
    <w:rsid w:val="00925EAA"/>
    <w:rsid w:val="00933638"/>
    <w:rsid w:val="009824B2"/>
    <w:rsid w:val="00985759"/>
    <w:rsid w:val="00992175"/>
    <w:rsid w:val="009A7B5D"/>
    <w:rsid w:val="009C2A8D"/>
    <w:rsid w:val="009D3FB6"/>
    <w:rsid w:val="009F1EC2"/>
    <w:rsid w:val="00A03C08"/>
    <w:rsid w:val="00A0429C"/>
    <w:rsid w:val="00A323A0"/>
    <w:rsid w:val="00A43B4F"/>
    <w:rsid w:val="00AA50C0"/>
    <w:rsid w:val="00AA70B2"/>
    <w:rsid w:val="00AC0532"/>
    <w:rsid w:val="00AC5830"/>
    <w:rsid w:val="00AE19A3"/>
    <w:rsid w:val="00B1084A"/>
    <w:rsid w:val="00B1231D"/>
    <w:rsid w:val="00B14DA1"/>
    <w:rsid w:val="00B33EE7"/>
    <w:rsid w:val="00B44622"/>
    <w:rsid w:val="00B76E73"/>
    <w:rsid w:val="00B77B01"/>
    <w:rsid w:val="00B80499"/>
    <w:rsid w:val="00B81CDA"/>
    <w:rsid w:val="00BB0232"/>
    <w:rsid w:val="00BD19E1"/>
    <w:rsid w:val="00BD4F14"/>
    <w:rsid w:val="00BE2E93"/>
    <w:rsid w:val="00BE3D97"/>
    <w:rsid w:val="00BF40D0"/>
    <w:rsid w:val="00C0242F"/>
    <w:rsid w:val="00C1368A"/>
    <w:rsid w:val="00C14064"/>
    <w:rsid w:val="00C42D4D"/>
    <w:rsid w:val="00C62A06"/>
    <w:rsid w:val="00C62B5B"/>
    <w:rsid w:val="00C71472"/>
    <w:rsid w:val="00C7380E"/>
    <w:rsid w:val="00C76F2D"/>
    <w:rsid w:val="00C80557"/>
    <w:rsid w:val="00C86053"/>
    <w:rsid w:val="00C925E5"/>
    <w:rsid w:val="00CA36DD"/>
    <w:rsid w:val="00CA52DF"/>
    <w:rsid w:val="00CD4E5E"/>
    <w:rsid w:val="00CF5F63"/>
    <w:rsid w:val="00D23D74"/>
    <w:rsid w:val="00D3445B"/>
    <w:rsid w:val="00D37881"/>
    <w:rsid w:val="00D54857"/>
    <w:rsid w:val="00D55F74"/>
    <w:rsid w:val="00DC0A63"/>
    <w:rsid w:val="00E95DC0"/>
    <w:rsid w:val="00EA4DB2"/>
    <w:rsid w:val="00EB2DAC"/>
    <w:rsid w:val="00EF4BF0"/>
    <w:rsid w:val="00F45116"/>
    <w:rsid w:val="00F63118"/>
    <w:rsid w:val="00F70BCE"/>
    <w:rsid w:val="00F95561"/>
    <w:rsid w:val="00F977F1"/>
    <w:rsid w:val="00FC17AD"/>
    <w:rsid w:val="00FC68C3"/>
    <w:rsid w:val="00FF5152"/>
    <w:rsid w:val="00FF7C3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5DDFF"/>
  <w15:docId w15:val="{7A74B182-D26B-0549-BF61-940427DEB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D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51D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10315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BO"/>
    </w:rPr>
  </w:style>
  <w:style w:type="paragraph" w:styleId="Ttulo4">
    <w:name w:val="heading 4"/>
    <w:basedOn w:val="Normal"/>
    <w:next w:val="Normal"/>
    <w:link w:val="Ttulo4Car"/>
    <w:uiPriority w:val="9"/>
    <w:semiHidden/>
    <w:unhideWhenUsed/>
    <w:qFormat/>
    <w:rsid w:val="0073326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33269"/>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33269"/>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3326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3326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3326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0315D"/>
    <w:rPr>
      <w:rFonts w:ascii="Times New Roman" w:eastAsia="Times New Roman" w:hAnsi="Times New Roman" w:cs="Times New Roman"/>
      <w:b/>
      <w:bCs/>
      <w:kern w:val="0"/>
      <w:sz w:val="27"/>
      <w:szCs w:val="27"/>
      <w:lang w:eastAsia="es-BO"/>
    </w:rPr>
  </w:style>
  <w:style w:type="paragraph" w:styleId="NormalWeb">
    <w:name w:val="Normal (Web)"/>
    <w:basedOn w:val="Normal"/>
    <w:uiPriority w:val="99"/>
    <w:unhideWhenUsed/>
    <w:rsid w:val="0010315D"/>
    <w:pPr>
      <w:spacing w:before="100" w:beforeAutospacing="1" w:after="100" w:afterAutospacing="1" w:line="240" w:lineRule="auto"/>
    </w:pPr>
    <w:rPr>
      <w:rFonts w:ascii="Times New Roman" w:eastAsia="Times New Roman" w:hAnsi="Times New Roman" w:cs="Times New Roman"/>
      <w:kern w:val="0"/>
      <w:sz w:val="24"/>
      <w:szCs w:val="24"/>
      <w:lang w:eastAsia="es-BO"/>
    </w:rPr>
  </w:style>
  <w:style w:type="character" w:styleId="Textoennegrita">
    <w:name w:val="Strong"/>
    <w:basedOn w:val="Fuentedeprrafopredeter"/>
    <w:uiPriority w:val="22"/>
    <w:qFormat/>
    <w:rsid w:val="0010315D"/>
    <w:rPr>
      <w:b/>
      <w:bCs/>
    </w:rPr>
  </w:style>
  <w:style w:type="paragraph" w:styleId="Encabezado">
    <w:name w:val="header"/>
    <w:basedOn w:val="Normal"/>
    <w:link w:val="EncabezadoCar"/>
    <w:uiPriority w:val="99"/>
    <w:unhideWhenUsed/>
    <w:rsid w:val="0010315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0315D"/>
  </w:style>
  <w:style w:type="paragraph" w:styleId="Piedepgina">
    <w:name w:val="footer"/>
    <w:basedOn w:val="Normal"/>
    <w:link w:val="PiedepginaCar"/>
    <w:uiPriority w:val="99"/>
    <w:unhideWhenUsed/>
    <w:rsid w:val="0010315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0315D"/>
  </w:style>
  <w:style w:type="character" w:styleId="Hipervnculo">
    <w:name w:val="Hyperlink"/>
    <w:basedOn w:val="Fuentedeprrafopredeter"/>
    <w:uiPriority w:val="99"/>
    <w:unhideWhenUsed/>
    <w:rsid w:val="006462D9"/>
    <w:rPr>
      <w:color w:val="0563C1" w:themeColor="hyperlink"/>
      <w:u w:val="single"/>
    </w:rPr>
  </w:style>
  <w:style w:type="character" w:styleId="Mencinsinresolver">
    <w:name w:val="Unresolved Mention"/>
    <w:basedOn w:val="Fuentedeprrafopredeter"/>
    <w:uiPriority w:val="99"/>
    <w:semiHidden/>
    <w:unhideWhenUsed/>
    <w:rsid w:val="006462D9"/>
    <w:rPr>
      <w:color w:val="605E5C"/>
      <w:shd w:val="clear" w:color="auto" w:fill="E1DFDD"/>
    </w:rPr>
  </w:style>
  <w:style w:type="character" w:styleId="Hipervnculovisitado">
    <w:name w:val="FollowedHyperlink"/>
    <w:basedOn w:val="Fuentedeprrafopredeter"/>
    <w:uiPriority w:val="99"/>
    <w:semiHidden/>
    <w:unhideWhenUsed/>
    <w:rsid w:val="006462D9"/>
    <w:rPr>
      <w:color w:val="954F72" w:themeColor="followedHyperlink"/>
      <w:u w:val="single"/>
    </w:rPr>
  </w:style>
  <w:style w:type="paragraph" w:styleId="Prrafodelista">
    <w:name w:val="List Paragraph"/>
    <w:basedOn w:val="Normal"/>
    <w:uiPriority w:val="34"/>
    <w:qFormat/>
    <w:rsid w:val="004B638E"/>
    <w:pPr>
      <w:ind w:left="720"/>
      <w:contextualSpacing/>
    </w:pPr>
  </w:style>
  <w:style w:type="character" w:customStyle="1" w:styleId="whitespace-normal">
    <w:name w:val="whitespace-normal"/>
    <w:basedOn w:val="Fuentedeprrafopredeter"/>
    <w:rsid w:val="00C76F2D"/>
  </w:style>
  <w:style w:type="character" w:customStyle="1" w:styleId="Ttulo1Car">
    <w:name w:val="Título 1 Car"/>
    <w:basedOn w:val="Fuentedeprrafopredeter"/>
    <w:link w:val="Ttulo1"/>
    <w:uiPriority w:val="9"/>
    <w:rsid w:val="00251D53"/>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251D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D53"/>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251D53"/>
    <w:rPr>
      <w:rFonts w:asciiTheme="majorHAnsi" w:eastAsiaTheme="majorEastAsia" w:hAnsiTheme="majorHAnsi" w:cstheme="majorBidi"/>
      <w:color w:val="2F5496" w:themeColor="accent1" w:themeShade="BF"/>
      <w:sz w:val="26"/>
      <w:szCs w:val="26"/>
    </w:rPr>
  </w:style>
  <w:style w:type="paragraph" w:styleId="Subttulo">
    <w:name w:val="Subtitle"/>
    <w:basedOn w:val="Normal"/>
    <w:next w:val="Normal"/>
    <w:link w:val="SubttuloCar"/>
    <w:uiPriority w:val="11"/>
    <w:qFormat/>
    <w:rsid w:val="00251D53"/>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51D53"/>
    <w:rPr>
      <w:rFonts w:eastAsiaTheme="minorEastAsia"/>
      <w:color w:val="5A5A5A" w:themeColor="text1" w:themeTint="A5"/>
      <w:spacing w:val="15"/>
    </w:rPr>
  </w:style>
  <w:style w:type="paragraph" w:styleId="TtuloTDC">
    <w:name w:val="TOC Heading"/>
    <w:basedOn w:val="Ttulo1"/>
    <w:next w:val="Normal"/>
    <w:uiPriority w:val="39"/>
    <w:unhideWhenUsed/>
    <w:qFormat/>
    <w:rsid w:val="00251D53"/>
    <w:pPr>
      <w:outlineLvl w:val="9"/>
    </w:pPr>
    <w:rPr>
      <w:kern w:val="0"/>
      <w:lang w:eastAsia="es-BO"/>
    </w:rPr>
  </w:style>
  <w:style w:type="paragraph" w:styleId="TDC1">
    <w:name w:val="toc 1"/>
    <w:basedOn w:val="Normal"/>
    <w:next w:val="Normal"/>
    <w:autoRedefine/>
    <w:uiPriority w:val="39"/>
    <w:unhideWhenUsed/>
    <w:rsid w:val="00251D53"/>
    <w:pPr>
      <w:spacing w:after="100"/>
    </w:pPr>
  </w:style>
  <w:style w:type="paragraph" w:styleId="TDC2">
    <w:name w:val="toc 2"/>
    <w:basedOn w:val="Normal"/>
    <w:next w:val="Normal"/>
    <w:autoRedefine/>
    <w:uiPriority w:val="39"/>
    <w:unhideWhenUsed/>
    <w:rsid w:val="00251D53"/>
    <w:pPr>
      <w:spacing w:after="100"/>
      <w:ind w:left="220"/>
    </w:pPr>
  </w:style>
  <w:style w:type="paragraph" w:styleId="Descripcin">
    <w:name w:val="caption"/>
    <w:basedOn w:val="Normal"/>
    <w:next w:val="Normal"/>
    <w:uiPriority w:val="35"/>
    <w:unhideWhenUsed/>
    <w:qFormat/>
    <w:rsid w:val="00241B5A"/>
    <w:pPr>
      <w:spacing w:after="200" w:line="240" w:lineRule="auto"/>
    </w:pPr>
    <w:rPr>
      <w:i/>
      <w:iCs/>
      <w:color w:val="44546A" w:themeColor="text2"/>
      <w:sz w:val="18"/>
      <w:szCs w:val="18"/>
    </w:rPr>
  </w:style>
  <w:style w:type="paragraph" w:customStyle="1" w:styleId="isselectedend">
    <w:name w:val="isselectedend"/>
    <w:basedOn w:val="Normal"/>
    <w:rsid w:val="00B76E73"/>
    <w:pPr>
      <w:spacing w:before="100" w:beforeAutospacing="1" w:after="100" w:afterAutospacing="1" w:line="240" w:lineRule="auto"/>
    </w:pPr>
    <w:rPr>
      <w:rFonts w:ascii="Times New Roman" w:eastAsia="Times New Roman" w:hAnsi="Times New Roman" w:cs="Times New Roman"/>
      <w:kern w:val="0"/>
      <w:sz w:val="24"/>
      <w:szCs w:val="24"/>
      <w:lang w:eastAsia="es-BO"/>
    </w:rPr>
  </w:style>
  <w:style w:type="paragraph" w:styleId="Textoindependiente">
    <w:name w:val="Body Text"/>
    <w:basedOn w:val="Normal"/>
    <w:link w:val="TextoindependienteCar"/>
    <w:qFormat/>
    <w:rsid w:val="00AE19A3"/>
    <w:pPr>
      <w:spacing w:before="180" w:after="180" w:line="240" w:lineRule="auto"/>
    </w:pPr>
    <w:rPr>
      <w:rFonts w:eastAsiaTheme="minorEastAsia"/>
      <w:kern w:val="0"/>
      <w:sz w:val="24"/>
      <w:szCs w:val="24"/>
      <w:lang w:val="en-US" w:eastAsia="zh-CN"/>
    </w:rPr>
  </w:style>
  <w:style w:type="character" w:customStyle="1" w:styleId="TextoindependienteCar">
    <w:name w:val="Texto independiente Car"/>
    <w:basedOn w:val="Fuentedeprrafopredeter"/>
    <w:link w:val="Textoindependiente"/>
    <w:rsid w:val="00AE19A3"/>
    <w:rPr>
      <w:rFonts w:eastAsiaTheme="minorEastAsia"/>
      <w:kern w:val="0"/>
      <w:sz w:val="24"/>
      <w:szCs w:val="24"/>
      <w:lang w:val="en-US" w:eastAsia="zh-CN"/>
    </w:rPr>
  </w:style>
  <w:style w:type="paragraph" w:customStyle="1" w:styleId="FirstParagraph">
    <w:name w:val="First Paragraph"/>
    <w:basedOn w:val="Textoindependiente"/>
    <w:next w:val="Textoindependiente"/>
    <w:qFormat/>
    <w:rsid w:val="00AE19A3"/>
  </w:style>
  <w:style w:type="paragraph" w:customStyle="1" w:styleId="pdq2pgselectionanchorcontainer">
    <w:name w:val="pdq2pg_selectionanchorcontainer"/>
    <w:basedOn w:val="Normal"/>
    <w:rsid w:val="004E5C51"/>
    <w:pPr>
      <w:spacing w:before="100" w:beforeAutospacing="1" w:after="100" w:afterAutospacing="1" w:line="240" w:lineRule="auto"/>
    </w:pPr>
    <w:rPr>
      <w:rFonts w:ascii="Times New Roman" w:eastAsia="Times New Roman" w:hAnsi="Times New Roman" w:cs="Times New Roman"/>
      <w:kern w:val="0"/>
      <w:sz w:val="24"/>
      <w:szCs w:val="24"/>
      <w:lang w:eastAsia="es-BO"/>
    </w:rPr>
  </w:style>
  <w:style w:type="numbering" w:styleId="111111">
    <w:name w:val="Outline List 2"/>
    <w:basedOn w:val="Sinlista"/>
    <w:uiPriority w:val="99"/>
    <w:semiHidden/>
    <w:unhideWhenUsed/>
    <w:rsid w:val="00733269"/>
    <w:pPr>
      <w:numPr>
        <w:numId w:val="30"/>
      </w:numPr>
    </w:pPr>
  </w:style>
  <w:style w:type="numbering" w:styleId="1ai">
    <w:name w:val="Outline List 1"/>
    <w:basedOn w:val="Sinlista"/>
    <w:uiPriority w:val="99"/>
    <w:semiHidden/>
    <w:unhideWhenUsed/>
    <w:rsid w:val="00733269"/>
    <w:pPr>
      <w:numPr>
        <w:numId w:val="31"/>
      </w:numPr>
    </w:pPr>
  </w:style>
  <w:style w:type="character" w:styleId="AcrnimoHTML">
    <w:name w:val="HTML Acronym"/>
    <w:basedOn w:val="Fuentedeprrafopredeter"/>
    <w:uiPriority w:val="99"/>
    <w:semiHidden/>
    <w:unhideWhenUsed/>
    <w:rsid w:val="00733269"/>
  </w:style>
  <w:style w:type="character" w:customStyle="1" w:styleId="Ttulo4Car">
    <w:name w:val="Título 4 Car"/>
    <w:basedOn w:val="Fuentedeprrafopredeter"/>
    <w:link w:val="Ttulo4"/>
    <w:uiPriority w:val="9"/>
    <w:semiHidden/>
    <w:rsid w:val="00733269"/>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733269"/>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733269"/>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733269"/>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73326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33269"/>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733269"/>
    <w:pPr>
      <w:numPr>
        <w:numId w:val="32"/>
      </w:numPr>
    </w:pPr>
  </w:style>
  <w:style w:type="paragraph" w:styleId="Textocomentario">
    <w:name w:val="annotation text"/>
    <w:basedOn w:val="Normal"/>
    <w:link w:val="TextocomentarioCar"/>
    <w:uiPriority w:val="99"/>
    <w:semiHidden/>
    <w:unhideWhenUsed/>
    <w:rsid w:val="0073326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33269"/>
    <w:rPr>
      <w:sz w:val="20"/>
      <w:szCs w:val="20"/>
    </w:rPr>
  </w:style>
  <w:style w:type="paragraph" w:styleId="Asuntodelcomentario">
    <w:name w:val="annotation subject"/>
    <w:basedOn w:val="Textocomentario"/>
    <w:next w:val="Textocomentario"/>
    <w:link w:val="AsuntodelcomentarioCar"/>
    <w:uiPriority w:val="99"/>
    <w:semiHidden/>
    <w:unhideWhenUsed/>
    <w:rsid w:val="00733269"/>
    <w:rPr>
      <w:b/>
      <w:bCs/>
    </w:rPr>
  </w:style>
  <w:style w:type="character" w:customStyle="1" w:styleId="AsuntodelcomentarioCar">
    <w:name w:val="Asunto del comentario Car"/>
    <w:basedOn w:val="TextocomentarioCar"/>
    <w:link w:val="Asuntodelcomentario"/>
    <w:uiPriority w:val="99"/>
    <w:semiHidden/>
    <w:rsid w:val="00733269"/>
    <w:rPr>
      <w:b/>
      <w:bCs/>
      <w:sz w:val="20"/>
      <w:szCs w:val="20"/>
    </w:rPr>
  </w:style>
  <w:style w:type="paragraph" w:styleId="Bibliografa">
    <w:name w:val="Bibliography"/>
    <w:basedOn w:val="Normal"/>
    <w:next w:val="Normal"/>
    <w:uiPriority w:val="37"/>
    <w:semiHidden/>
    <w:unhideWhenUsed/>
    <w:rsid w:val="00733269"/>
  </w:style>
  <w:style w:type="paragraph" w:styleId="Cierre">
    <w:name w:val="Closing"/>
    <w:basedOn w:val="Normal"/>
    <w:link w:val="CierreCar"/>
    <w:uiPriority w:val="99"/>
    <w:semiHidden/>
    <w:unhideWhenUsed/>
    <w:rsid w:val="00733269"/>
    <w:pPr>
      <w:spacing w:after="0" w:line="240" w:lineRule="auto"/>
      <w:ind w:left="4252"/>
    </w:pPr>
  </w:style>
  <w:style w:type="character" w:customStyle="1" w:styleId="CierreCar">
    <w:name w:val="Cierre Car"/>
    <w:basedOn w:val="Fuentedeprrafopredeter"/>
    <w:link w:val="Cierre"/>
    <w:uiPriority w:val="99"/>
    <w:semiHidden/>
    <w:rsid w:val="00733269"/>
  </w:style>
  <w:style w:type="paragraph" w:styleId="Cita">
    <w:name w:val="Quote"/>
    <w:basedOn w:val="Normal"/>
    <w:next w:val="Normal"/>
    <w:link w:val="CitaCar"/>
    <w:uiPriority w:val="29"/>
    <w:qFormat/>
    <w:rsid w:val="00733269"/>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33269"/>
    <w:rPr>
      <w:i/>
      <w:iCs/>
      <w:color w:val="404040" w:themeColor="text1" w:themeTint="BF"/>
    </w:rPr>
  </w:style>
  <w:style w:type="paragraph" w:styleId="Citadestacada">
    <w:name w:val="Intense Quote"/>
    <w:basedOn w:val="Normal"/>
    <w:next w:val="Normal"/>
    <w:link w:val="CitadestacadaCar"/>
    <w:uiPriority w:val="30"/>
    <w:qFormat/>
    <w:rsid w:val="0073326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733269"/>
    <w:rPr>
      <w:i/>
      <w:iCs/>
      <w:color w:val="4472C4" w:themeColor="accent1"/>
    </w:rPr>
  </w:style>
  <w:style w:type="character" w:styleId="CitaHTML">
    <w:name w:val="HTML Cite"/>
    <w:basedOn w:val="Fuentedeprrafopredeter"/>
    <w:uiPriority w:val="99"/>
    <w:semiHidden/>
    <w:unhideWhenUsed/>
    <w:rsid w:val="00733269"/>
    <w:rPr>
      <w:i/>
      <w:iCs/>
    </w:rPr>
  </w:style>
  <w:style w:type="character" w:styleId="CdigoHTML">
    <w:name w:val="HTML Code"/>
    <w:basedOn w:val="Fuentedeprrafopredeter"/>
    <w:uiPriority w:val="99"/>
    <w:semiHidden/>
    <w:unhideWhenUsed/>
    <w:rsid w:val="00733269"/>
    <w:rPr>
      <w:rFonts w:ascii="Consolas" w:hAnsi="Consolas" w:cs="Consolas"/>
      <w:sz w:val="20"/>
      <w:szCs w:val="20"/>
    </w:rPr>
  </w:style>
  <w:style w:type="paragraph" w:styleId="Continuarlista">
    <w:name w:val="List Continue"/>
    <w:basedOn w:val="Normal"/>
    <w:uiPriority w:val="99"/>
    <w:semiHidden/>
    <w:unhideWhenUsed/>
    <w:rsid w:val="00733269"/>
    <w:pPr>
      <w:spacing w:after="120"/>
      <w:ind w:left="283"/>
      <w:contextualSpacing/>
    </w:pPr>
  </w:style>
  <w:style w:type="paragraph" w:styleId="Continuarlista2">
    <w:name w:val="List Continue 2"/>
    <w:basedOn w:val="Normal"/>
    <w:uiPriority w:val="99"/>
    <w:semiHidden/>
    <w:unhideWhenUsed/>
    <w:rsid w:val="00733269"/>
    <w:pPr>
      <w:spacing w:after="120"/>
      <w:ind w:left="566"/>
      <w:contextualSpacing/>
    </w:pPr>
  </w:style>
  <w:style w:type="paragraph" w:styleId="Continuarlista3">
    <w:name w:val="List Continue 3"/>
    <w:basedOn w:val="Normal"/>
    <w:uiPriority w:val="99"/>
    <w:semiHidden/>
    <w:unhideWhenUsed/>
    <w:rsid w:val="00733269"/>
    <w:pPr>
      <w:spacing w:after="120"/>
      <w:ind w:left="849"/>
      <w:contextualSpacing/>
    </w:pPr>
  </w:style>
  <w:style w:type="paragraph" w:styleId="Continuarlista4">
    <w:name w:val="List Continue 4"/>
    <w:basedOn w:val="Normal"/>
    <w:uiPriority w:val="99"/>
    <w:semiHidden/>
    <w:unhideWhenUsed/>
    <w:rsid w:val="00733269"/>
    <w:pPr>
      <w:spacing w:after="120"/>
      <w:ind w:left="1132"/>
      <w:contextualSpacing/>
    </w:pPr>
  </w:style>
  <w:style w:type="paragraph" w:styleId="Continuarlista5">
    <w:name w:val="List Continue 5"/>
    <w:basedOn w:val="Normal"/>
    <w:uiPriority w:val="99"/>
    <w:semiHidden/>
    <w:unhideWhenUsed/>
    <w:rsid w:val="00733269"/>
    <w:pPr>
      <w:spacing w:after="120"/>
      <w:ind w:left="1415"/>
      <w:contextualSpacing/>
    </w:pPr>
  </w:style>
  <w:style w:type="table" w:styleId="Cuadrculaclara">
    <w:name w:val="Light Grid"/>
    <w:basedOn w:val="Tablanormal"/>
    <w:uiPriority w:val="62"/>
    <w:semiHidden/>
    <w:unhideWhenUsed/>
    <w:rsid w:val="0073326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733269"/>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semiHidden/>
    <w:unhideWhenUsed/>
    <w:rsid w:val="00733269"/>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733269"/>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733269"/>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semiHidden/>
    <w:unhideWhenUsed/>
    <w:rsid w:val="00733269"/>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semiHidden/>
    <w:unhideWhenUsed/>
    <w:rsid w:val="00733269"/>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Cuadrculadetabla2">
    <w:name w:val="Table Grid 2"/>
    <w:basedOn w:val="Tablanormal"/>
    <w:uiPriority w:val="99"/>
    <w:semiHidden/>
    <w:unhideWhenUsed/>
    <w:rsid w:val="0073326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73326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73326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73326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733269"/>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semiHidden/>
    <w:unhideWhenUsed/>
    <w:rsid w:val="00733269"/>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733269"/>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733269"/>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semiHidden/>
    <w:unhideWhenUsed/>
    <w:rsid w:val="00733269"/>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semiHidden/>
    <w:unhideWhenUsed/>
    <w:rsid w:val="00733269"/>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7332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7332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semiHidden/>
    <w:unhideWhenUsed/>
    <w:rsid w:val="007332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7332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7332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semiHidden/>
    <w:unhideWhenUsed/>
    <w:rsid w:val="007332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semiHidden/>
    <w:unhideWhenUsed/>
    <w:rsid w:val="007332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Cuadrculavistosa">
    <w:name w:val="Colorful Grid"/>
    <w:basedOn w:val="Tablanormal"/>
    <w:uiPriority w:val="73"/>
    <w:semiHidden/>
    <w:unhideWhenUsed/>
    <w:rsid w:val="007332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7332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semiHidden/>
    <w:unhideWhenUsed/>
    <w:rsid w:val="007332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7332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7332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semiHidden/>
    <w:unhideWhenUsed/>
    <w:rsid w:val="007332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semiHidden/>
    <w:unhideWhenUsed/>
    <w:rsid w:val="007332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DefinicinHTML">
    <w:name w:val="HTML Definition"/>
    <w:basedOn w:val="Fuentedeprrafopredeter"/>
    <w:uiPriority w:val="99"/>
    <w:semiHidden/>
    <w:unhideWhenUsed/>
    <w:rsid w:val="00733269"/>
    <w:rPr>
      <w:i/>
      <w:iCs/>
    </w:rPr>
  </w:style>
  <w:style w:type="paragraph" w:styleId="DireccinHTML">
    <w:name w:val="HTML Address"/>
    <w:basedOn w:val="Normal"/>
    <w:link w:val="DireccinHTMLCar"/>
    <w:uiPriority w:val="99"/>
    <w:semiHidden/>
    <w:unhideWhenUsed/>
    <w:rsid w:val="00733269"/>
    <w:pPr>
      <w:spacing w:after="0" w:line="240" w:lineRule="auto"/>
    </w:pPr>
    <w:rPr>
      <w:i/>
      <w:iCs/>
    </w:rPr>
  </w:style>
  <w:style w:type="character" w:customStyle="1" w:styleId="DireccinHTMLCar">
    <w:name w:val="Dirección HTML Car"/>
    <w:basedOn w:val="Fuentedeprrafopredeter"/>
    <w:link w:val="DireccinHTML"/>
    <w:uiPriority w:val="99"/>
    <w:semiHidden/>
    <w:rsid w:val="00733269"/>
    <w:rPr>
      <w:i/>
      <w:iCs/>
    </w:rPr>
  </w:style>
  <w:style w:type="paragraph" w:styleId="Direccinsobre">
    <w:name w:val="envelope address"/>
    <w:basedOn w:val="Normal"/>
    <w:uiPriority w:val="99"/>
    <w:semiHidden/>
    <w:unhideWhenUsed/>
    <w:rsid w:val="00733269"/>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733269"/>
    <w:rPr>
      <w:rFonts w:ascii="Consolas" w:hAnsi="Consolas" w:cs="Consolas"/>
      <w:sz w:val="24"/>
      <w:szCs w:val="24"/>
    </w:rPr>
  </w:style>
  <w:style w:type="paragraph" w:styleId="Encabezadodelista">
    <w:name w:val="toa heading"/>
    <w:basedOn w:val="Normal"/>
    <w:next w:val="Normal"/>
    <w:uiPriority w:val="99"/>
    <w:semiHidden/>
    <w:unhideWhenUsed/>
    <w:rsid w:val="00733269"/>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73326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733269"/>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733269"/>
    <w:pPr>
      <w:spacing w:after="0" w:line="240" w:lineRule="auto"/>
    </w:pPr>
  </w:style>
  <w:style w:type="character" w:customStyle="1" w:styleId="EncabezadodenotaCar">
    <w:name w:val="Encabezado de nota Car"/>
    <w:basedOn w:val="Fuentedeprrafopredeter"/>
    <w:link w:val="Encabezadodenota"/>
    <w:uiPriority w:val="99"/>
    <w:semiHidden/>
    <w:rsid w:val="00733269"/>
  </w:style>
  <w:style w:type="character" w:styleId="nfasis">
    <w:name w:val="Emphasis"/>
    <w:basedOn w:val="Fuentedeprrafopredeter"/>
    <w:uiPriority w:val="20"/>
    <w:qFormat/>
    <w:rsid w:val="00733269"/>
    <w:rPr>
      <w:i/>
      <w:iCs/>
    </w:rPr>
  </w:style>
  <w:style w:type="character" w:styleId="nfasisintenso">
    <w:name w:val="Intense Emphasis"/>
    <w:basedOn w:val="Fuentedeprrafopredeter"/>
    <w:uiPriority w:val="21"/>
    <w:qFormat/>
    <w:rsid w:val="00733269"/>
    <w:rPr>
      <w:i/>
      <w:iCs/>
      <w:color w:val="4472C4" w:themeColor="accent1"/>
    </w:rPr>
  </w:style>
  <w:style w:type="character" w:styleId="nfasissutil">
    <w:name w:val="Subtle Emphasis"/>
    <w:basedOn w:val="Fuentedeprrafopredeter"/>
    <w:uiPriority w:val="19"/>
    <w:qFormat/>
    <w:rsid w:val="00733269"/>
    <w:rPr>
      <w:i/>
      <w:iCs/>
      <w:color w:val="404040" w:themeColor="text1" w:themeTint="BF"/>
    </w:rPr>
  </w:style>
  <w:style w:type="paragraph" w:styleId="Fecha">
    <w:name w:val="Date"/>
    <w:basedOn w:val="Normal"/>
    <w:next w:val="Normal"/>
    <w:link w:val="FechaCar"/>
    <w:uiPriority w:val="99"/>
    <w:semiHidden/>
    <w:unhideWhenUsed/>
    <w:rsid w:val="00733269"/>
  </w:style>
  <w:style w:type="character" w:customStyle="1" w:styleId="FechaCar">
    <w:name w:val="Fecha Car"/>
    <w:basedOn w:val="Fuentedeprrafopredeter"/>
    <w:link w:val="Fecha"/>
    <w:uiPriority w:val="99"/>
    <w:semiHidden/>
    <w:rsid w:val="00733269"/>
  </w:style>
  <w:style w:type="paragraph" w:styleId="Firma">
    <w:name w:val="Signature"/>
    <w:basedOn w:val="Normal"/>
    <w:link w:val="FirmaCar"/>
    <w:uiPriority w:val="99"/>
    <w:semiHidden/>
    <w:unhideWhenUsed/>
    <w:rsid w:val="00733269"/>
    <w:pPr>
      <w:spacing w:after="0" w:line="240" w:lineRule="auto"/>
      <w:ind w:left="4252"/>
    </w:pPr>
  </w:style>
  <w:style w:type="character" w:customStyle="1" w:styleId="FirmaCar">
    <w:name w:val="Firma Car"/>
    <w:basedOn w:val="Fuentedeprrafopredeter"/>
    <w:link w:val="Firma"/>
    <w:uiPriority w:val="99"/>
    <w:semiHidden/>
    <w:rsid w:val="00733269"/>
  </w:style>
  <w:style w:type="paragraph" w:styleId="Firmadecorreo">
    <w:name w:val="E-mail Signature"/>
    <w:basedOn w:val="Normal"/>
    <w:link w:val="FirmadecorreoCar"/>
    <w:uiPriority w:val="99"/>
    <w:semiHidden/>
    <w:unhideWhenUsed/>
    <w:rsid w:val="00733269"/>
    <w:pPr>
      <w:spacing w:after="0" w:line="240" w:lineRule="auto"/>
    </w:pPr>
  </w:style>
  <w:style w:type="character" w:customStyle="1" w:styleId="FirmadecorreoCar">
    <w:name w:val="Firma de correo Car"/>
    <w:basedOn w:val="Fuentedeprrafopredeter"/>
    <w:link w:val="Firmadecorreo"/>
    <w:uiPriority w:val="99"/>
    <w:semiHidden/>
    <w:rsid w:val="00733269"/>
  </w:style>
  <w:style w:type="character" w:styleId="Hashtag">
    <w:name w:val="Hashtag"/>
    <w:basedOn w:val="Fuentedeprrafopredeter"/>
    <w:uiPriority w:val="99"/>
    <w:semiHidden/>
    <w:unhideWhenUsed/>
    <w:rsid w:val="00733269"/>
    <w:rPr>
      <w:color w:val="2B579A"/>
      <w:shd w:val="clear" w:color="auto" w:fill="E1DFDD"/>
    </w:rPr>
  </w:style>
  <w:style w:type="character" w:styleId="Hipervnculointeligente">
    <w:name w:val="Smart Hyperlink"/>
    <w:basedOn w:val="Fuentedeprrafopredeter"/>
    <w:uiPriority w:val="99"/>
    <w:semiHidden/>
    <w:unhideWhenUsed/>
    <w:rsid w:val="00733269"/>
    <w:rPr>
      <w:u w:val="dotted"/>
    </w:rPr>
  </w:style>
  <w:style w:type="paragraph" w:styleId="HTMLconformatoprevio">
    <w:name w:val="HTML Preformatted"/>
    <w:basedOn w:val="Normal"/>
    <w:link w:val="HTMLconformatoprevioCar"/>
    <w:uiPriority w:val="99"/>
    <w:semiHidden/>
    <w:unhideWhenUsed/>
    <w:rsid w:val="00733269"/>
    <w:pPr>
      <w:spacing w:after="0" w:line="240" w:lineRule="auto"/>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733269"/>
    <w:rPr>
      <w:rFonts w:ascii="Consolas" w:hAnsi="Consolas" w:cs="Consolas"/>
      <w:sz w:val="20"/>
      <w:szCs w:val="20"/>
    </w:rPr>
  </w:style>
  <w:style w:type="paragraph" w:styleId="ndice1">
    <w:name w:val="index 1"/>
    <w:basedOn w:val="Normal"/>
    <w:next w:val="Normal"/>
    <w:autoRedefine/>
    <w:uiPriority w:val="99"/>
    <w:semiHidden/>
    <w:unhideWhenUsed/>
    <w:rsid w:val="00733269"/>
    <w:pPr>
      <w:spacing w:after="0" w:line="240" w:lineRule="auto"/>
      <w:ind w:left="220" w:hanging="220"/>
    </w:pPr>
  </w:style>
  <w:style w:type="paragraph" w:styleId="ndice2">
    <w:name w:val="index 2"/>
    <w:basedOn w:val="Normal"/>
    <w:next w:val="Normal"/>
    <w:autoRedefine/>
    <w:uiPriority w:val="99"/>
    <w:semiHidden/>
    <w:unhideWhenUsed/>
    <w:rsid w:val="00733269"/>
    <w:pPr>
      <w:spacing w:after="0" w:line="240" w:lineRule="auto"/>
      <w:ind w:left="440" w:hanging="220"/>
    </w:pPr>
  </w:style>
  <w:style w:type="paragraph" w:styleId="ndice3">
    <w:name w:val="index 3"/>
    <w:basedOn w:val="Normal"/>
    <w:next w:val="Normal"/>
    <w:autoRedefine/>
    <w:uiPriority w:val="99"/>
    <w:semiHidden/>
    <w:unhideWhenUsed/>
    <w:rsid w:val="00733269"/>
    <w:pPr>
      <w:spacing w:after="0" w:line="240" w:lineRule="auto"/>
      <w:ind w:left="660" w:hanging="220"/>
    </w:pPr>
  </w:style>
  <w:style w:type="paragraph" w:styleId="ndice4">
    <w:name w:val="index 4"/>
    <w:basedOn w:val="Normal"/>
    <w:next w:val="Normal"/>
    <w:autoRedefine/>
    <w:uiPriority w:val="99"/>
    <w:semiHidden/>
    <w:unhideWhenUsed/>
    <w:rsid w:val="00733269"/>
    <w:pPr>
      <w:spacing w:after="0" w:line="240" w:lineRule="auto"/>
      <w:ind w:left="880" w:hanging="220"/>
    </w:pPr>
  </w:style>
  <w:style w:type="paragraph" w:styleId="ndice5">
    <w:name w:val="index 5"/>
    <w:basedOn w:val="Normal"/>
    <w:next w:val="Normal"/>
    <w:autoRedefine/>
    <w:uiPriority w:val="99"/>
    <w:semiHidden/>
    <w:unhideWhenUsed/>
    <w:rsid w:val="00733269"/>
    <w:pPr>
      <w:spacing w:after="0" w:line="240" w:lineRule="auto"/>
      <w:ind w:left="1100" w:hanging="220"/>
    </w:pPr>
  </w:style>
  <w:style w:type="paragraph" w:styleId="ndice6">
    <w:name w:val="index 6"/>
    <w:basedOn w:val="Normal"/>
    <w:next w:val="Normal"/>
    <w:autoRedefine/>
    <w:uiPriority w:val="99"/>
    <w:semiHidden/>
    <w:unhideWhenUsed/>
    <w:rsid w:val="00733269"/>
    <w:pPr>
      <w:spacing w:after="0" w:line="240" w:lineRule="auto"/>
      <w:ind w:left="1320" w:hanging="220"/>
    </w:pPr>
  </w:style>
  <w:style w:type="paragraph" w:styleId="ndice7">
    <w:name w:val="index 7"/>
    <w:basedOn w:val="Normal"/>
    <w:next w:val="Normal"/>
    <w:autoRedefine/>
    <w:uiPriority w:val="99"/>
    <w:semiHidden/>
    <w:unhideWhenUsed/>
    <w:rsid w:val="00733269"/>
    <w:pPr>
      <w:spacing w:after="0" w:line="240" w:lineRule="auto"/>
      <w:ind w:left="1540" w:hanging="220"/>
    </w:pPr>
  </w:style>
  <w:style w:type="paragraph" w:styleId="ndice8">
    <w:name w:val="index 8"/>
    <w:basedOn w:val="Normal"/>
    <w:next w:val="Normal"/>
    <w:autoRedefine/>
    <w:uiPriority w:val="99"/>
    <w:semiHidden/>
    <w:unhideWhenUsed/>
    <w:rsid w:val="00733269"/>
    <w:pPr>
      <w:spacing w:after="0" w:line="240" w:lineRule="auto"/>
      <w:ind w:left="1760" w:hanging="220"/>
    </w:pPr>
  </w:style>
  <w:style w:type="paragraph" w:styleId="ndice9">
    <w:name w:val="index 9"/>
    <w:basedOn w:val="Normal"/>
    <w:next w:val="Normal"/>
    <w:autoRedefine/>
    <w:uiPriority w:val="99"/>
    <w:semiHidden/>
    <w:unhideWhenUsed/>
    <w:rsid w:val="00733269"/>
    <w:pPr>
      <w:spacing w:after="0" w:line="240" w:lineRule="auto"/>
      <w:ind w:left="1980" w:hanging="220"/>
    </w:pPr>
  </w:style>
  <w:style w:type="paragraph" w:styleId="Lista">
    <w:name w:val="List"/>
    <w:basedOn w:val="Normal"/>
    <w:uiPriority w:val="99"/>
    <w:semiHidden/>
    <w:unhideWhenUsed/>
    <w:rsid w:val="00733269"/>
    <w:pPr>
      <w:ind w:left="283" w:hanging="283"/>
      <w:contextualSpacing/>
    </w:pPr>
  </w:style>
  <w:style w:type="paragraph" w:styleId="Lista2">
    <w:name w:val="List 2"/>
    <w:basedOn w:val="Normal"/>
    <w:uiPriority w:val="99"/>
    <w:semiHidden/>
    <w:unhideWhenUsed/>
    <w:rsid w:val="00733269"/>
    <w:pPr>
      <w:ind w:left="566" w:hanging="283"/>
      <w:contextualSpacing/>
    </w:pPr>
  </w:style>
  <w:style w:type="paragraph" w:styleId="Lista3">
    <w:name w:val="List 3"/>
    <w:basedOn w:val="Normal"/>
    <w:uiPriority w:val="99"/>
    <w:semiHidden/>
    <w:unhideWhenUsed/>
    <w:rsid w:val="00733269"/>
    <w:pPr>
      <w:ind w:left="849" w:hanging="283"/>
      <w:contextualSpacing/>
    </w:pPr>
  </w:style>
  <w:style w:type="paragraph" w:styleId="Lista4">
    <w:name w:val="List 4"/>
    <w:basedOn w:val="Normal"/>
    <w:uiPriority w:val="99"/>
    <w:semiHidden/>
    <w:unhideWhenUsed/>
    <w:rsid w:val="00733269"/>
    <w:pPr>
      <w:ind w:left="1132" w:hanging="283"/>
      <w:contextualSpacing/>
    </w:pPr>
  </w:style>
  <w:style w:type="paragraph" w:styleId="Lista5">
    <w:name w:val="List 5"/>
    <w:basedOn w:val="Normal"/>
    <w:uiPriority w:val="99"/>
    <w:semiHidden/>
    <w:unhideWhenUsed/>
    <w:rsid w:val="00733269"/>
    <w:pPr>
      <w:ind w:left="1415" w:hanging="283"/>
      <w:contextualSpacing/>
    </w:pPr>
  </w:style>
  <w:style w:type="table" w:styleId="Listaclara">
    <w:name w:val="Light List"/>
    <w:basedOn w:val="Tablanormal"/>
    <w:uiPriority w:val="61"/>
    <w:semiHidden/>
    <w:unhideWhenUsed/>
    <w:rsid w:val="0073326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733269"/>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semiHidden/>
    <w:unhideWhenUsed/>
    <w:rsid w:val="00733269"/>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733269"/>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733269"/>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semiHidden/>
    <w:unhideWhenUsed/>
    <w:rsid w:val="00733269"/>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semiHidden/>
    <w:unhideWhenUsed/>
    <w:rsid w:val="00733269"/>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Listaconnmeros">
    <w:name w:val="List Number"/>
    <w:basedOn w:val="Normal"/>
    <w:uiPriority w:val="99"/>
    <w:semiHidden/>
    <w:unhideWhenUsed/>
    <w:rsid w:val="00733269"/>
    <w:pPr>
      <w:numPr>
        <w:numId w:val="33"/>
      </w:numPr>
      <w:contextualSpacing/>
    </w:pPr>
  </w:style>
  <w:style w:type="paragraph" w:styleId="Listaconnmeros2">
    <w:name w:val="List Number 2"/>
    <w:basedOn w:val="Normal"/>
    <w:uiPriority w:val="99"/>
    <w:semiHidden/>
    <w:unhideWhenUsed/>
    <w:rsid w:val="00733269"/>
    <w:pPr>
      <w:numPr>
        <w:numId w:val="34"/>
      </w:numPr>
      <w:contextualSpacing/>
    </w:pPr>
  </w:style>
  <w:style w:type="paragraph" w:styleId="Listaconnmeros3">
    <w:name w:val="List Number 3"/>
    <w:basedOn w:val="Normal"/>
    <w:uiPriority w:val="99"/>
    <w:semiHidden/>
    <w:unhideWhenUsed/>
    <w:rsid w:val="00733269"/>
    <w:pPr>
      <w:numPr>
        <w:numId w:val="35"/>
      </w:numPr>
      <w:contextualSpacing/>
    </w:pPr>
  </w:style>
  <w:style w:type="paragraph" w:styleId="Listaconnmeros4">
    <w:name w:val="List Number 4"/>
    <w:basedOn w:val="Normal"/>
    <w:uiPriority w:val="99"/>
    <w:semiHidden/>
    <w:unhideWhenUsed/>
    <w:rsid w:val="00733269"/>
    <w:pPr>
      <w:numPr>
        <w:numId w:val="36"/>
      </w:numPr>
      <w:contextualSpacing/>
    </w:pPr>
  </w:style>
  <w:style w:type="paragraph" w:styleId="Listaconnmeros5">
    <w:name w:val="List Number 5"/>
    <w:basedOn w:val="Normal"/>
    <w:uiPriority w:val="99"/>
    <w:semiHidden/>
    <w:unhideWhenUsed/>
    <w:rsid w:val="00733269"/>
    <w:pPr>
      <w:numPr>
        <w:numId w:val="37"/>
      </w:numPr>
      <w:contextualSpacing/>
    </w:pPr>
  </w:style>
  <w:style w:type="paragraph" w:styleId="Listaconvietas">
    <w:name w:val="List Bullet"/>
    <w:basedOn w:val="Normal"/>
    <w:uiPriority w:val="99"/>
    <w:semiHidden/>
    <w:unhideWhenUsed/>
    <w:rsid w:val="00733269"/>
    <w:pPr>
      <w:numPr>
        <w:numId w:val="38"/>
      </w:numPr>
      <w:contextualSpacing/>
    </w:pPr>
  </w:style>
  <w:style w:type="paragraph" w:styleId="Listaconvietas2">
    <w:name w:val="List Bullet 2"/>
    <w:basedOn w:val="Normal"/>
    <w:uiPriority w:val="99"/>
    <w:semiHidden/>
    <w:unhideWhenUsed/>
    <w:rsid w:val="00733269"/>
    <w:pPr>
      <w:numPr>
        <w:numId w:val="39"/>
      </w:numPr>
      <w:contextualSpacing/>
    </w:pPr>
  </w:style>
  <w:style w:type="paragraph" w:styleId="Listaconvietas3">
    <w:name w:val="List Bullet 3"/>
    <w:basedOn w:val="Normal"/>
    <w:uiPriority w:val="99"/>
    <w:semiHidden/>
    <w:unhideWhenUsed/>
    <w:rsid w:val="00733269"/>
    <w:pPr>
      <w:numPr>
        <w:numId w:val="40"/>
      </w:numPr>
      <w:contextualSpacing/>
    </w:pPr>
  </w:style>
  <w:style w:type="paragraph" w:styleId="Listaconvietas4">
    <w:name w:val="List Bullet 4"/>
    <w:basedOn w:val="Normal"/>
    <w:uiPriority w:val="99"/>
    <w:semiHidden/>
    <w:unhideWhenUsed/>
    <w:rsid w:val="00733269"/>
    <w:pPr>
      <w:numPr>
        <w:numId w:val="41"/>
      </w:numPr>
      <w:contextualSpacing/>
    </w:pPr>
  </w:style>
  <w:style w:type="paragraph" w:styleId="Listaconvietas5">
    <w:name w:val="List Bullet 5"/>
    <w:basedOn w:val="Normal"/>
    <w:uiPriority w:val="99"/>
    <w:semiHidden/>
    <w:unhideWhenUsed/>
    <w:rsid w:val="00733269"/>
    <w:pPr>
      <w:numPr>
        <w:numId w:val="42"/>
      </w:numPr>
      <w:contextualSpacing/>
    </w:pPr>
  </w:style>
  <w:style w:type="table" w:styleId="Listamedia1">
    <w:name w:val="Medium List 1"/>
    <w:basedOn w:val="Tablanormal"/>
    <w:uiPriority w:val="65"/>
    <w:semiHidden/>
    <w:unhideWhenUsed/>
    <w:rsid w:val="0073326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733269"/>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semiHidden/>
    <w:unhideWhenUsed/>
    <w:rsid w:val="00733269"/>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733269"/>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733269"/>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semiHidden/>
    <w:unhideWhenUsed/>
    <w:rsid w:val="00733269"/>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semiHidden/>
    <w:unhideWhenUsed/>
    <w:rsid w:val="00733269"/>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7332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73326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733269"/>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semiHidden/>
    <w:unhideWhenUsed/>
    <w:rsid w:val="00733269"/>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733269"/>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733269"/>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semiHidden/>
    <w:unhideWhenUsed/>
    <w:rsid w:val="00733269"/>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semiHidden/>
    <w:unhideWhenUsed/>
    <w:rsid w:val="00733269"/>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Listavistosa">
    <w:name w:val="Colorful List"/>
    <w:basedOn w:val="Tablanormal"/>
    <w:uiPriority w:val="72"/>
    <w:semiHidden/>
    <w:unhideWhenUsed/>
    <w:rsid w:val="0073326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733269"/>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semiHidden/>
    <w:unhideWhenUsed/>
    <w:rsid w:val="00733269"/>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733269"/>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733269"/>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semiHidden/>
    <w:unhideWhenUsed/>
    <w:rsid w:val="00733269"/>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semiHidden/>
    <w:unhideWhenUsed/>
    <w:rsid w:val="00733269"/>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Mapadeldocumento">
    <w:name w:val="Document Map"/>
    <w:basedOn w:val="Normal"/>
    <w:link w:val="MapadeldocumentoCar"/>
    <w:uiPriority w:val="99"/>
    <w:semiHidden/>
    <w:unhideWhenUsed/>
    <w:rsid w:val="00733269"/>
    <w:pPr>
      <w:spacing w:after="0" w:line="240" w:lineRule="auto"/>
    </w:pPr>
    <w:rPr>
      <w:rFonts w:ascii="Helvetica" w:hAnsi="Helvetica"/>
      <w:sz w:val="26"/>
      <w:szCs w:val="26"/>
    </w:rPr>
  </w:style>
  <w:style w:type="character" w:customStyle="1" w:styleId="MapadeldocumentoCar">
    <w:name w:val="Mapa del documento Car"/>
    <w:basedOn w:val="Fuentedeprrafopredeter"/>
    <w:link w:val="Mapadeldocumento"/>
    <w:uiPriority w:val="99"/>
    <w:semiHidden/>
    <w:rsid w:val="00733269"/>
    <w:rPr>
      <w:rFonts w:ascii="Helvetica" w:hAnsi="Helvetica"/>
      <w:sz w:val="26"/>
      <w:szCs w:val="26"/>
    </w:rPr>
  </w:style>
  <w:style w:type="character" w:styleId="MquinadeescribirHTML">
    <w:name w:val="HTML Typewriter"/>
    <w:basedOn w:val="Fuentedeprrafopredeter"/>
    <w:uiPriority w:val="99"/>
    <w:semiHidden/>
    <w:unhideWhenUsed/>
    <w:rsid w:val="00733269"/>
    <w:rPr>
      <w:rFonts w:ascii="Consolas" w:hAnsi="Consolas" w:cs="Consolas"/>
      <w:sz w:val="20"/>
      <w:szCs w:val="20"/>
    </w:rPr>
  </w:style>
  <w:style w:type="character" w:styleId="Mencionar">
    <w:name w:val="Mention"/>
    <w:basedOn w:val="Fuentedeprrafopredeter"/>
    <w:uiPriority w:val="99"/>
    <w:semiHidden/>
    <w:unhideWhenUsed/>
    <w:rsid w:val="00733269"/>
    <w:rPr>
      <w:color w:val="2B579A"/>
      <w:shd w:val="clear" w:color="auto" w:fill="E1DFDD"/>
    </w:rPr>
  </w:style>
  <w:style w:type="character" w:styleId="Nmerodelnea">
    <w:name w:val="line number"/>
    <w:basedOn w:val="Fuentedeprrafopredeter"/>
    <w:uiPriority w:val="99"/>
    <w:semiHidden/>
    <w:unhideWhenUsed/>
    <w:rsid w:val="00733269"/>
  </w:style>
  <w:style w:type="character" w:styleId="Nmerodepgina">
    <w:name w:val="page number"/>
    <w:basedOn w:val="Fuentedeprrafopredeter"/>
    <w:uiPriority w:val="99"/>
    <w:semiHidden/>
    <w:unhideWhenUsed/>
    <w:rsid w:val="00733269"/>
  </w:style>
  <w:style w:type="character" w:styleId="Refdecomentario">
    <w:name w:val="annotation reference"/>
    <w:basedOn w:val="Fuentedeprrafopredeter"/>
    <w:uiPriority w:val="99"/>
    <w:semiHidden/>
    <w:unhideWhenUsed/>
    <w:rsid w:val="00733269"/>
    <w:rPr>
      <w:sz w:val="16"/>
      <w:szCs w:val="16"/>
    </w:rPr>
  </w:style>
  <w:style w:type="character" w:styleId="Refdenotaalfinal">
    <w:name w:val="endnote reference"/>
    <w:basedOn w:val="Fuentedeprrafopredeter"/>
    <w:uiPriority w:val="99"/>
    <w:semiHidden/>
    <w:unhideWhenUsed/>
    <w:rsid w:val="00733269"/>
    <w:rPr>
      <w:vertAlign w:val="superscript"/>
    </w:rPr>
  </w:style>
  <w:style w:type="character" w:styleId="Refdenotaalpie">
    <w:name w:val="footnote reference"/>
    <w:basedOn w:val="Fuentedeprrafopredeter"/>
    <w:uiPriority w:val="99"/>
    <w:semiHidden/>
    <w:unhideWhenUsed/>
    <w:rsid w:val="00733269"/>
    <w:rPr>
      <w:vertAlign w:val="superscript"/>
    </w:rPr>
  </w:style>
  <w:style w:type="character" w:styleId="Referenciaintensa">
    <w:name w:val="Intense Reference"/>
    <w:basedOn w:val="Fuentedeprrafopredeter"/>
    <w:uiPriority w:val="32"/>
    <w:qFormat/>
    <w:rsid w:val="00733269"/>
    <w:rPr>
      <w:b/>
      <w:bCs/>
      <w:smallCaps/>
      <w:color w:val="4472C4" w:themeColor="accent1"/>
      <w:spacing w:val="5"/>
    </w:rPr>
  </w:style>
  <w:style w:type="character" w:styleId="Referenciasutil">
    <w:name w:val="Subtle Reference"/>
    <w:basedOn w:val="Fuentedeprrafopredeter"/>
    <w:uiPriority w:val="31"/>
    <w:qFormat/>
    <w:rsid w:val="00733269"/>
    <w:rPr>
      <w:smallCaps/>
      <w:color w:val="5A5A5A" w:themeColor="text1" w:themeTint="A5"/>
    </w:rPr>
  </w:style>
  <w:style w:type="paragraph" w:styleId="Remitedesobre">
    <w:name w:val="envelope return"/>
    <w:basedOn w:val="Normal"/>
    <w:uiPriority w:val="99"/>
    <w:semiHidden/>
    <w:unhideWhenUsed/>
    <w:rsid w:val="00733269"/>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733269"/>
  </w:style>
  <w:style w:type="character" w:customStyle="1" w:styleId="SaludoCar">
    <w:name w:val="Saludo Car"/>
    <w:basedOn w:val="Fuentedeprrafopredeter"/>
    <w:link w:val="Saludo"/>
    <w:uiPriority w:val="99"/>
    <w:semiHidden/>
    <w:rsid w:val="00733269"/>
  </w:style>
  <w:style w:type="paragraph" w:styleId="Sangra2detindependiente">
    <w:name w:val="Body Text Indent 2"/>
    <w:basedOn w:val="Normal"/>
    <w:link w:val="Sangra2detindependienteCar"/>
    <w:uiPriority w:val="99"/>
    <w:semiHidden/>
    <w:unhideWhenUsed/>
    <w:rsid w:val="0073326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733269"/>
  </w:style>
  <w:style w:type="paragraph" w:styleId="Sangra3detindependiente">
    <w:name w:val="Body Text Indent 3"/>
    <w:basedOn w:val="Normal"/>
    <w:link w:val="Sangra3detindependienteCar"/>
    <w:uiPriority w:val="99"/>
    <w:semiHidden/>
    <w:unhideWhenUsed/>
    <w:rsid w:val="0073326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733269"/>
    <w:rPr>
      <w:sz w:val="16"/>
      <w:szCs w:val="16"/>
    </w:rPr>
  </w:style>
  <w:style w:type="paragraph" w:styleId="Sangradetextonormal">
    <w:name w:val="Body Text Indent"/>
    <w:basedOn w:val="Normal"/>
    <w:link w:val="SangradetextonormalCar"/>
    <w:uiPriority w:val="99"/>
    <w:semiHidden/>
    <w:unhideWhenUsed/>
    <w:rsid w:val="00733269"/>
    <w:pPr>
      <w:spacing w:after="120"/>
      <w:ind w:left="283"/>
    </w:pPr>
  </w:style>
  <w:style w:type="character" w:customStyle="1" w:styleId="SangradetextonormalCar">
    <w:name w:val="Sangría de texto normal Car"/>
    <w:basedOn w:val="Fuentedeprrafopredeter"/>
    <w:link w:val="Sangradetextonormal"/>
    <w:uiPriority w:val="99"/>
    <w:semiHidden/>
    <w:rsid w:val="00733269"/>
  </w:style>
  <w:style w:type="paragraph" w:styleId="Sangranormal">
    <w:name w:val="Normal Indent"/>
    <w:basedOn w:val="Normal"/>
    <w:uiPriority w:val="99"/>
    <w:semiHidden/>
    <w:unhideWhenUsed/>
    <w:rsid w:val="00733269"/>
    <w:pPr>
      <w:ind w:left="708"/>
    </w:pPr>
  </w:style>
  <w:style w:type="paragraph" w:styleId="Sinespaciado">
    <w:name w:val="No Spacing"/>
    <w:uiPriority w:val="1"/>
    <w:qFormat/>
    <w:rsid w:val="00733269"/>
    <w:pPr>
      <w:spacing w:after="0" w:line="240" w:lineRule="auto"/>
    </w:pPr>
  </w:style>
  <w:style w:type="character" w:styleId="SmartLink">
    <w:name w:val="Smart Link"/>
    <w:basedOn w:val="Fuentedeprrafopredeter"/>
    <w:uiPriority w:val="99"/>
    <w:semiHidden/>
    <w:unhideWhenUsed/>
    <w:rsid w:val="00733269"/>
    <w:rPr>
      <w:color w:val="0000FF"/>
      <w:u w:val="single"/>
      <w:shd w:val="clear" w:color="auto" w:fill="F3F2F1"/>
    </w:rPr>
  </w:style>
  <w:style w:type="table" w:styleId="Sombreadoclaro">
    <w:name w:val="Light Shading"/>
    <w:basedOn w:val="Tablanormal"/>
    <w:uiPriority w:val="60"/>
    <w:semiHidden/>
    <w:unhideWhenUsed/>
    <w:rsid w:val="0073326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733269"/>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semiHidden/>
    <w:unhideWhenUsed/>
    <w:rsid w:val="00733269"/>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733269"/>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733269"/>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semiHidden/>
    <w:unhideWhenUsed/>
    <w:rsid w:val="00733269"/>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semiHidden/>
    <w:unhideWhenUsed/>
    <w:rsid w:val="00733269"/>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Sombreadomedio1">
    <w:name w:val="Medium Shading 1"/>
    <w:basedOn w:val="Tablanormal"/>
    <w:uiPriority w:val="63"/>
    <w:semiHidden/>
    <w:unhideWhenUsed/>
    <w:rsid w:val="0073326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733269"/>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733269"/>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733269"/>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733269"/>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733269"/>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733269"/>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7332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7332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7332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7332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7332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7332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7332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733269"/>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733269"/>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733269"/>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733269"/>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733269"/>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733269"/>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733269"/>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73326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73326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73326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73326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73326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73326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73326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73326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73326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73326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73326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73326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733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7332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7332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73326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73326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73326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3326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73326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73326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73326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2">
    <w:name w:val="Grid Table 2 Accent 2"/>
    <w:basedOn w:val="Tablanormal"/>
    <w:uiPriority w:val="47"/>
    <w:rsid w:val="0073326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2-nfasis3">
    <w:name w:val="Grid Table 2 Accent 3"/>
    <w:basedOn w:val="Tablanormal"/>
    <w:uiPriority w:val="47"/>
    <w:rsid w:val="0073326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73326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73326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6">
    <w:name w:val="Grid Table 2 Accent 6"/>
    <w:basedOn w:val="Tablanormal"/>
    <w:uiPriority w:val="47"/>
    <w:rsid w:val="0073326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1">
    <w:name w:val="Grid Table 3 Accent 1"/>
    <w:basedOn w:val="Tablanormal"/>
    <w:uiPriority w:val="48"/>
    <w:rsid w:val="007332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3-nfasis2">
    <w:name w:val="Grid Table 3 Accent 2"/>
    <w:basedOn w:val="Tablanormal"/>
    <w:uiPriority w:val="48"/>
    <w:rsid w:val="0073326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3">
    <w:name w:val="Grid Table 3 Accent 3"/>
    <w:basedOn w:val="Tablanormal"/>
    <w:uiPriority w:val="48"/>
    <w:rsid w:val="0073326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4">
    <w:name w:val="Grid Table 3 Accent 4"/>
    <w:basedOn w:val="Tablanormal"/>
    <w:uiPriority w:val="48"/>
    <w:rsid w:val="0073326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73326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3-nfasis6">
    <w:name w:val="Grid Table 3 Accent 6"/>
    <w:basedOn w:val="Tablanormal"/>
    <w:uiPriority w:val="48"/>
    <w:rsid w:val="0073326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1">
    <w:name w:val="Grid Table 4 Accent 1"/>
    <w:basedOn w:val="Tablanormal"/>
    <w:uiPriority w:val="49"/>
    <w:rsid w:val="007332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2">
    <w:name w:val="Grid Table 4 Accent 2"/>
    <w:basedOn w:val="Tablanormal"/>
    <w:uiPriority w:val="49"/>
    <w:rsid w:val="0073326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73326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73326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73326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6">
    <w:name w:val="Grid Table 4 Accent 6"/>
    <w:basedOn w:val="Tablanormal"/>
    <w:uiPriority w:val="49"/>
    <w:rsid w:val="0073326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
    <w:name w:val="Table Grid 5"/>
    <w:basedOn w:val="Tablanormal"/>
    <w:uiPriority w:val="99"/>
    <w:semiHidden/>
    <w:unhideWhenUsed/>
    <w:rsid w:val="0073326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7332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7332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2">
    <w:name w:val="Grid Table 5 Dark Accent 2"/>
    <w:basedOn w:val="Tablanormal"/>
    <w:uiPriority w:val="50"/>
    <w:rsid w:val="007332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3">
    <w:name w:val="Grid Table 5 Dark Accent 3"/>
    <w:basedOn w:val="Tablanormal"/>
    <w:uiPriority w:val="50"/>
    <w:rsid w:val="007332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7332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7332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7332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
    <w:name w:val="Table Grid 6"/>
    <w:basedOn w:val="Tablanormal"/>
    <w:uiPriority w:val="99"/>
    <w:semiHidden/>
    <w:unhideWhenUsed/>
    <w:rsid w:val="0073326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73326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73326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6concolores-nfasis2">
    <w:name w:val="Grid Table 6 Colorful Accent 2"/>
    <w:basedOn w:val="Tablanormal"/>
    <w:uiPriority w:val="51"/>
    <w:rsid w:val="0073326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73326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4">
    <w:name w:val="Grid Table 6 Colorful Accent 4"/>
    <w:basedOn w:val="Tablanormal"/>
    <w:uiPriority w:val="51"/>
    <w:rsid w:val="00733269"/>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733269"/>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6">
    <w:name w:val="Grid Table 6 Colorful Accent 6"/>
    <w:basedOn w:val="Tablanormal"/>
    <w:uiPriority w:val="51"/>
    <w:rsid w:val="0073326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
    <w:name w:val="Table Grid 7"/>
    <w:basedOn w:val="Tablanormal"/>
    <w:uiPriority w:val="99"/>
    <w:semiHidden/>
    <w:unhideWhenUsed/>
    <w:rsid w:val="0073326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73326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73326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7concolores-nfasis2">
    <w:name w:val="Grid Table 7 Colorful Accent 2"/>
    <w:basedOn w:val="Tablanormal"/>
    <w:uiPriority w:val="52"/>
    <w:rsid w:val="0073326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3">
    <w:name w:val="Grid Table 7 Colorful Accent 3"/>
    <w:basedOn w:val="Tablanormal"/>
    <w:uiPriority w:val="52"/>
    <w:rsid w:val="0073326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4">
    <w:name w:val="Grid Table 7 Colorful Accent 4"/>
    <w:basedOn w:val="Tablanormal"/>
    <w:uiPriority w:val="52"/>
    <w:rsid w:val="00733269"/>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7concolores-nfasis5">
    <w:name w:val="Grid Table 7 Colorful Accent 5"/>
    <w:basedOn w:val="Tablanormal"/>
    <w:uiPriority w:val="52"/>
    <w:rsid w:val="00733269"/>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7concolores-nfasis6">
    <w:name w:val="Grid Table 7 Colorful Accent 6"/>
    <w:basedOn w:val="Tablanormal"/>
    <w:uiPriority w:val="52"/>
    <w:rsid w:val="0073326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8">
    <w:name w:val="Table Grid 8"/>
    <w:basedOn w:val="Tablanormal"/>
    <w:uiPriority w:val="99"/>
    <w:semiHidden/>
    <w:unhideWhenUsed/>
    <w:rsid w:val="0073326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7332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73326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73326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7332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73326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73326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73326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73326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73326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73326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73326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73326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7332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73326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7332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7332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733269"/>
    <w:pPr>
      <w:spacing w:after="0"/>
    </w:pPr>
  </w:style>
  <w:style w:type="table" w:styleId="Tabladelista1clara">
    <w:name w:val="List Table 1 Light"/>
    <w:basedOn w:val="Tablanormal"/>
    <w:uiPriority w:val="46"/>
    <w:rsid w:val="0073326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733269"/>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1clara-nfasis2">
    <w:name w:val="List Table 1 Light Accent 2"/>
    <w:basedOn w:val="Tablanormal"/>
    <w:uiPriority w:val="46"/>
    <w:rsid w:val="00733269"/>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733269"/>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1clara-nfasis4">
    <w:name w:val="List Table 1 Light Accent 4"/>
    <w:basedOn w:val="Tablanormal"/>
    <w:uiPriority w:val="46"/>
    <w:rsid w:val="00733269"/>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5">
    <w:name w:val="List Table 1 Light Accent 5"/>
    <w:basedOn w:val="Tablanormal"/>
    <w:uiPriority w:val="46"/>
    <w:rsid w:val="00733269"/>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1clara-nfasis6">
    <w:name w:val="List Table 1 Light Accent 6"/>
    <w:basedOn w:val="Tablanormal"/>
    <w:uiPriority w:val="46"/>
    <w:rsid w:val="00733269"/>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73326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733269"/>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2">
    <w:name w:val="List Table 2 Accent 2"/>
    <w:basedOn w:val="Tablanormal"/>
    <w:uiPriority w:val="47"/>
    <w:rsid w:val="00733269"/>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733269"/>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733269"/>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733269"/>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2-nfasis6">
    <w:name w:val="List Table 2 Accent 6"/>
    <w:basedOn w:val="Tablanormal"/>
    <w:uiPriority w:val="47"/>
    <w:rsid w:val="00733269"/>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73326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73326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3-nfasis2">
    <w:name w:val="List Table 3 Accent 2"/>
    <w:basedOn w:val="Tablanormal"/>
    <w:uiPriority w:val="48"/>
    <w:rsid w:val="0073326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3-nfasis3">
    <w:name w:val="List Table 3 Accent 3"/>
    <w:basedOn w:val="Tablanormal"/>
    <w:uiPriority w:val="48"/>
    <w:rsid w:val="0073326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4">
    <w:name w:val="List Table 3 Accent 4"/>
    <w:basedOn w:val="Tablanormal"/>
    <w:uiPriority w:val="48"/>
    <w:rsid w:val="0073326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3-nfasis5">
    <w:name w:val="List Table 3 Accent 5"/>
    <w:basedOn w:val="Tablanormal"/>
    <w:uiPriority w:val="48"/>
    <w:rsid w:val="0073326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6">
    <w:name w:val="List Table 3 Accent 6"/>
    <w:basedOn w:val="Tablanormal"/>
    <w:uiPriority w:val="48"/>
    <w:rsid w:val="0073326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
    <w:name w:val="List Table 4"/>
    <w:basedOn w:val="Tablanormal"/>
    <w:uiPriority w:val="49"/>
    <w:rsid w:val="007332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7332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2">
    <w:name w:val="List Table 4 Accent 2"/>
    <w:basedOn w:val="Tablanormal"/>
    <w:uiPriority w:val="49"/>
    <w:rsid w:val="0073326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3">
    <w:name w:val="List Table 4 Accent 3"/>
    <w:basedOn w:val="Tablanormal"/>
    <w:uiPriority w:val="49"/>
    <w:rsid w:val="0073326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4">
    <w:name w:val="List Table 4 Accent 4"/>
    <w:basedOn w:val="Tablanormal"/>
    <w:uiPriority w:val="49"/>
    <w:rsid w:val="0073326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4-nfasis5">
    <w:name w:val="List Table 4 Accent 5"/>
    <w:basedOn w:val="Tablanormal"/>
    <w:uiPriority w:val="49"/>
    <w:rsid w:val="0073326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4-nfasis6">
    <w:name w:val="List Table 4 Accent 6"/>
    <w:basedOn w:val="Tablanormal"/>
    <w:uiPriority w:val="49"/>
    <w:rsid w:val="0073326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733269"/>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733269"/>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733269"/>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733269"/>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733269"/>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733269"/>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733269"/>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73326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733269"/>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6concolores-nfasis2">
    <w:name w:val="List Table 6 Colorful Accent 2"/>
    <w:basedOn w:val="Tablanormal"/>
    <w:uiPriority w:val="51"/>
    <w:rsid w:val="00733269"/>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733269"/>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6concolores-nfasis4">
    <w:name w:val="List Table 6 Colorful Accent 4"/>
    <w:basedOn w:val="Tablanormal"/>
    <w:uiPriority w:val="51"/>
    <w:rsid w:val="00733269"/>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5">
    <w:name w:val="List Table 6 Colorful Accent 5"/>
    <w:basedOn w:val="Tablanormal"/>
    <w:uiPriority w:val="51"/>
    <w:rsid w:val="00733269"/>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6concolores-nfasis6">
    <w:name w:val="List Table 6 Colorful Accent 6"/>
    <w:basedOn w:val="Tablanormal"/>
    <w:uiPriority w:val="51"/>
    <w:rsid w:val="0073326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73326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733269"/>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733269"/>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733269"/>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733269"/>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733269"/>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733269"/>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7332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73326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7332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7332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7332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7332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7332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7332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73326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73326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73326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73326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73326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73326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73326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73326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3">
    <w:name w:val="toc 3"/>
    <w:basedOn w:val="Normal"/>
    <w:next w:val="Normal"/>
    <w:autoRedefine/>
    <w:uiPriority w:val="39"/>
    <w:semiHidden/>
    <w:unhideWhenUsed/>
    <w:rsid w:val="00733269"/>
    <w:pPr>
      <w:spacing w:after="100"/>
      <w:ind w:left="440"/>
    </w:pPr>
  </w:style>
  <w:style w:type="paragraph" w:styleId="TDC4">
    <w:name w:val="toc 4"/>
    <w:basedOn w:val="Normal"/>
    <w:next w:val="Normal"/>
    <w:autoRedefine/>
    <w:uiPriority w:val="39"/>
    <w:semiHidden/>
    <w:unhideWhenUsed/>
    <w:rsid w:val="00733269"/>
    <w:pPr>
      <w:spacing w:after="100"/>
      <w:ind w:left="660"/>
    </w:pPr>
  </w:style>
  <w:style w:type="paragraph" w:styleId="TDC5">
    <w:name w:val="toc 5"/>
    <w:basedOn w:val="Normal"/>
    <w:next w:val="Normal"/>
    <w:autoRedefine/>
    <w:uiPriority w:val="39"/>
    <w:semiHidden/>
    <w:unhideWhenUsed/>
    <w:rsid w:val="00733269"/>
    <w:pPr>
      <w:spacing w:after="100"/>
      <w:ind w:left="880"/>
    </w:pPr>
  </w:style>
  <w:style w:type="paragraph" w:styleId="TDC6">
    <w:name w:val="toc 6"/>
    <w:basedOn w:val="Normal"/>
    <w:next w:val="Normal"/>
    <w:autoRedefine/>
    <w:uiPriority w:val="39"/>
    <w:semiHidden/>
    <w:unhideWhenUsed/>
    <w:rsid w:val="00733269"/>
    <w:pPr>
      <w:spacing w:after="100"/>
      <w:ind w:left="1100"/>
    </w:pPr>
  </w:style>
  <w:style w:type="paragraph" w:styleId="TDC7">
    <w:name w:val="toc 7"/>
    <w:basedOn w:val="Normal"/>
    <w:next w:val="Normal"/>
    <w:autoRedefine/>
    <w:uiPriority w:val="39"/>
    <w:semiHidden/>
    <w:unhideWhenUsed/>
    <w:rsid w:val="00733269"/>
    <w:pPr>
      <w:spacing w:after="100"/>
      <w:ind w:left="1320"/>
    </w:pPr>
  </w:style>
  <w:style w:type="paragraph" w:styleId="TDC8">
    <w:name w:val="toc 8"/>
    <w:basedOn w:val="Normal"/>
    <w:next w:val="Normal"/>
    <w:autoRedefine/>
    <w:uiPriority w:val="39"/>
    <w:semiHidden/>
    <w:unhideWhenUsed/>
    <w:rsid w:val="00733269"/>
    <w:pPr>
      <w:spacing w:after="100"/>
      <w:ind w:left="1540"/>
    </w:pPr>
  </w:style>
  <w:style w:type="paragraph" w:styleId="TDC9">
    <w:name w:val="toc 9"/>
    <w:basedOn w:val="Normal"/>
    <w:next w:val="Normal"/>
    <w:autoRedefine/>
    <w:uiPriority w:val="39"/>
    <w:semiHidden/>
    <w:unhideWhenUsed/>
    <w:rsid w:val="00733269"/>
    <w:pPr>
      <w:spacing w:after="100"/>
      <w:ind w:left="1760"/>
    </w:pPr>
  </w:style>
  <w:style w:type="character" w:styleId="TecladoHTML">
    <w:name w:val="HTML Keyboard"/>
    <w:basedOn w:val="Fuentedeprrafopredeter"/>
    <w:uiPriority w:val="99"/>
    <w:semiHidden/>
    <w:unhideWhenUsed/>
    <w:rsid w:val="00733269"/>
    <w:rPr>
      <w:rFonts w:ascii="Consolas" w:hAnsi="Consolas" w:cs="Consolas"/>
      <w:sz w:val="20"/>
      <w:szCs w:val="20"/>
    </w:rPr>
  </w:style>
  <w:style w:type="paragraph" w:styleId="Textoconsangra">
    <w:name w:val="table of authorities"/>
    <w:basedOn w:val="Normal"/>
    <w:next w:val="Normal"/>
    <w:uiPriority w:val="99"/>
    <w:semiHidden/>
    <w:unhideWhenUsed/>
    <w:rsid w:val="00733269"/>
    <w:pPr>
      <w:spacing w:after="0"/>
      <w:ind w:left="220" w:hanging="220"/>
    </w:pPr>
  </w:style>
  <w:style w:type="paragraph" w:styleId="Textodebloque">
    <w:name w:val="Block Text"/>
    <w:basedOn w:val="Normal"/>
    <w:uiPriority w:val="99"/>
    <w:semiHidden/>
    <w:unhideWhenUsed/>
    <w:rsid w:val="0073326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733269"/>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733269"/>
    <w:rPr>
      <w:rFonts w:ascii="Times New Roman" w:hAnsi="Times New Roman" w:cs="Times New Roman"/>
      <w:sz w:val="18"/>
      <w:szCs w:val="18"/>
    </w:rPr>
  </w:style>
  <w:style w:type="character" w:styleId="Textodelmarcadordeposicin">
    <w:name w:val="Placeholder Text"/>
    <w:basedOn w:val="Fuentedeprrafopredeter"/>
    <w:uiPriority w:val="99"/>
    <w:semiHidden/>
    <w:rsid w:val="00733269"/>
    <w:rPr>
      <w:color w:val="666666"/>
    </w:rPr>
  </w:style>
  <w:style w:type="paragraph" w:styleId="Textoindependiente2">
    <w:name w:val="Body Text 2"/>
    <w:basedOn w:val="Normal"/>
    <w:link w:val="Textoindependiente2Car"/>
    <w:uiPriority w:val="99"/>
    <w:semiHidden/>
    <w:unhideWhenUsed/>
    <w:rsid w:val="00733269"/>
    <w:pPr>
      <w:spacing w:after="120" w:line="480" w:lineRule="auto"/>
    </w:pPr>
  </w:style>
  <w:style w:type="character" w:customStyle="1" w:styleId="Textoindependiente2Car">
    <w:name w:val="Texto independiente 2 Car"/>
    <w:basedOn w:val="Fuentedeprrafopredeter"/>
    <w:link w:val="Textoindependiente2"/>
    <w:uiPriority w:val="99"/>
    <w:semiHidden/>
    <w:rsid w:val="00733269"/>
  </w:style>
  <w:style w:type="paragraph" w:styleId="Textoindependiente3">
    <w:name w:val="Body Text 3"/>
    <w:basedOn w:val="Normal"/>
    <w:link w:val="Textoindependiente3Car"/>
    <w:uiPriority w:val="99"/>
    <w:semiHidden/>
    <w:unhideWhenUsed/>
    <w:rsid w:val="0073326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733269"/>
    <w:rPr>
      <w:sz w:val="16"/>
      <w:szCs w:val="16"/>
    </w:rPr>
  </w:style>
  <w:style w:type="paragraph" w:styleId="Textoindependienteprimerasangra">
    <w:name w:val="Body Text First Indent"/>
    <w:basedOn w:val="Textoindependiente"/>
    <w:link w:val="TextoindependienteprimerasangraCar"/>
    <w:uiPriority w:val="99"/>
    <w:semiHidden/>
    <w:unhideWhenUsed/>
    <w:rsid w:val="00733269"/>
    <w:pPr>
      <w:spacing w:before="0" w:after="160" w:line="259" w:lineRule="auto"/>
      <w:ind w:firstLine="360"/>
    </w:pPr>
    <w:rPr>
      <w:rFonts w:eastAsiaTheme="minorHAnsi"/>
      <w:kern w:val="2"/>
      <w:sz w:val="22"/>
      <w:szCs w:val="22"/>
      <w:lang w:val="es-BO" w:eastAsia="en-US"/>
    </w:rPr>
  </w:style>
  <w:style w:type="character" w:customStyle="1" w:styleId="TextoindependienteprimerasangraCar">
    <w:name w:val="Texto independiente primera sangría Car"/>
    <w:basedOn w:val="TextoindependienteCar"/>
    <w:link w:val="Textoindependienteprimerasangra"/>
    <w:uiPriority w:val="99"/>
    <w:semiHidden/>
    <w:rsid w:val="00733269"/>
    <w:rPr>
      <w:rFonts w:eastAsiaTheme="minorEastAsia"/>
      <w:kern w:val="0"/>
      <w:sz w:val="24"/>
      <w:szCs w:val="24"/>
      <w:lang w:val="en-US" w:eastAsia="zh-CN"/>
    </w:rPr>
  </w:style>
  <w:style w:type="paragraph" w:styleId="Textoindependienteprimerasangra2">
    <w:name w:val="Body Text First Indent 2"/>
    <w:basedOn w:val="Sangradetextonormal"/>
    <w:link w:val="Textoindependienteprimerasangra2Car"/>
    <w:uiPriority w:val="99"/>
    <w:semiHidden/>
    <w:unhideWhenUsed/>
    <w:rsid w:val="00733269"/>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733269"/>
  </w:style>
  <w:style w:type="paragraph" w:styleId="Textomacro">
    <w:name w:val="macro"/>
    <w:link w:val="TextomacroCar"/>
    <w:uiPriority w:val="99"/>
    <w:semiHidden/>
    <w:unhideWhenUsed/>
    <w:rsid w:val="0073326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733269"/>
    <w:rPr>
      <w:rFonts w:ascii="Consolas" w:hAnsi="Consolas" w:cs="Consolas"/>
      <w:sz w:val="20"/>
      <w:szCs w:val="20"/>
    </w:rPr>
  </w:style>
  <w:style w:type="paragraph" w:styleId="Textonotaalfinal">
    <w:name w:val="endnote text"/>
    <w:basedOn w:val="Normal"/>
    <w:link w:val="TextonotaalfinalCar"/>
    <w:uiPriority w:val="99"/>
    <w:semiHidden/>
    <w:unhideWhenUsed/>
    <w:rsid w:val="0073326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33269"/>
    <w:rPr>
      <w:sz w:val="20"/>
      <w:szCs w:val="20"/>
    </w:rPr>
  </w:style>
  <w:style w:type="paragraph" w:styleId="Textonotapie">
    <w:name w:val="footnote text"/>
    <w:basedOn w:val="Normal"/>
    <w:link w:val="TextonotapieCar"/>
    <w:uiPriority w:val="99"/>
    <w:semiHidden/>
    <w:unhideWhenUsed/>
    <w:rsid w:val="0073326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33269"/>
    <w:rPr>
      <w:sz w:val="20"/>
      <w:szCs w:val="20"/>
    </w:rPr>
  </w:style>
  <w:style w:type="paragraph" w:styleId="Textosinformato">
    <w:name w:val="Plain Text"/>
    <w:basedOn w:val="Normal"/>
    <w:link w:val="TextosinformatoCar"/>
    <w:uiPriority w:val="99"/>
    <w:semiHidden/>
    <w:unhideWhenUsed/>
    <w:rsid w:val="00733269"/>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733269"/>
    <w:rPr>
      <w:rFonts w:ascii="Consolas" w:hAnsi="Consolas" w:cs="Consolas"/>
      <w:sz w:val="21"/>
      <w:szCs w:val="21"/>
    </w:rPr>
  </w:style>
  <w:style w:type="paragraph" w:styleId="Ttulodendice">
    <w:name w:val="index heading"/>
    <w:basedOn w:val="Normal"/>
    <w:next w:val="ndice1"/>
    <w:uiPriority w:val="99"/>
    <w:semiHidden/>
    <w:unhideWhenUsed/>
    <w:rsid w:val="00733269"/>
    <w:rPr>
      <w:rFonts w:asciiTheme="majorHAnsi" w:eastAsiaTheme="majorEastAsia" w:hAnsiTheme="majorHAnsi" w:cstheme="majorBidi"/>
      <w:b/>
      <w:bCs/>
    </w:rPr>
  </w:style>
  <w:style w:type="character" w:styleId="Ttulodellibro">
    <w:name w:val="Book Title"/>
    <w:basedOn w:val="Fuentedeprrafopredeter"/>
    <w:uiPriority w:val="33"/>
    <w:qFormat/>
    <w:rsid w:val="00733269"/>
    <w:rPr>
      <w:b/>
      <w:bCs/>
      <w:i/>
      <w:iCs/>
      <w:spacing w:val="5"/>
    </w:rPr>
  </w:style>
  <w:style w:type="character" w:styleId="VariableHTML">
    <w:name w:val="HTML Variable"/>
    <w:basedOn w:val="Fuentedeprrafopredeter"/>
    <w:uiPriority w:val="99"/>
    <w:semiHidden/>
    <w:unhideWhenUsed/>
    <w:rsid w:val="007332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048">
      <w:bodyDiv w:val="1"/>
      <w:marLeft w:val="0"/>
      <w:marRight w:val="0"/>
      <w:marTop w:val="0"/>
      <w:marBottom w:val="0"/>
      <w:divBdr>
        <w:top w:val="none" w:sz="0" w:space="0" w:color="auto"/>
        <w:left w:val="none" w:sz="0" w:space="0" w:color="auto"/>
        <w:bottom w:val="none" w:sz="0" w:space="0" w:color="auto"/>
        <w:right w:val="none" w:sz="0" w:space="0" w:color="auto"/>
      </w:divBdr>
    </w:div>
    <w:div w:id="4405979">
      <w:bodyDiv w:val="1"/>
      <w:marLeft w:val="0"/>
      <w:marRight w:val="0"/>
      <w:marTop w:val="0"/>
      <w:marBottom w:val="0"/>
      <w:divBdr>
        <w:top w:val="none" w:sz="0" w:space="0" w:color="auto"/>
        <w:left w:val="none" w:sz="0" w:space="0" w:color="auto"/>
        <w:bottom w:val="none" w:sz="0" w:space="0" w:color="auto"/>
        <w:right w:val="none" w:sz="0" w:space="0" w:color="auto"/>
      </w:divBdr>
    </w:div>
    <w:div w:id="15620537">
      <w:bodyDiv w:val="1"/>
      <w:marLeft w:val="0"/>
      <w:marRight w:val="0"/>
      <w:marTop w:val="0"/>
      <w:marBottom w:val="0"/>
      <w:divBdr>
        <w:top w:val="none" w:sz="0" w:space="0" w:color="auto"/>
        <w:left w:val="none" w:sz="0" w:space="0" w:color="auto"/>
        <w:bottom w:val="none" w:sz="0" w:space="0" w:color="auto"/>
        <w:right w:val="none" w:sz="0" w:space="0" w:color="auto"/>
      </w:divBdr>
    </w:div>
    <w:div w:id="33435024">
      <w:bodyDiv w:val="1"/>
      <w:marLeft w:val="0"/>
      <w:marRight w:val="0"/>
      <w:marTop w:val="0"/>
      <w:marBottom w:val="0"/>
      <w:divBdr>
        <w:top w:val="none" w:sz="0" w:space="0" w:color="auto"/>
        <w:left w:val="none" w:sz="0" w:space="0" w:color="auto"/>
        <w:bottom w:val="none" w:sz="0" w:space="0" w:color="auto"/>
        <w:right w:val="none" w:sz="0" w:space="0" w:color="auto"/>
      </w:divBdr>
    </w:div>
    <w:div w:id="51388617">
      <w:bodyDiv w:val="1"/>
      <w:marLeft w:val="0"/>
      <w:marRight w:val="0"/>
      <w:marTop w:val="0"/>
      <w:marBottom w:val="0"/>
      <w:divBdr>
        <w:top w:val="none" w:sz="0" w:space="0" w:color="auto"/>
        <w:left w:val="none" w:sz="0" w:space="0" w:color="auto"/>
        <w:bottom w:val="none" w:sz="0" w:space="0" w:color="auto"/>
        <w:right w:val="none" w:sz="0" w:space="0" w:color="auto"/>
      </w:divBdr>
    </w:div>
    <w:div w:id="58528069">
      <w:bodyDiv w:val="1"/>
      <w:marLeft w:val="0"/>
      <w:marRight w:val="0"/>
      <w:marTop w:val="0"/>
      <w:marBottom w:val="0"/>
      <w:divBdr>
        <w:top w:val="none" w:sz="0" w:space="0" w:color="auto"/>
        <w:left w:val="none" w:sz="0" w:space="0" w:color="auto"/>
        <w:bottom w:val="none" w:sz="0" w:space="0" w:color="auto"/>
        <w:right w:val="none" w:sz="0" w:space="0" w:color="auto"/>
      </w:divBdr>
    </w:div>
    <w:div w:id="146677348">
      <w:bodyDiv w:val="1"/>
      <w:marLeft w:val="0"/>
      <w:marRight w:val="0"/>
      <w:marTop w:val="0"/>
      <w:marBottom w:val="0"/>
      <w:divBdr>
        <w:top w:val="none" w:sz="0" w:space="0" w:color="auto"/>
        <w:left w:val="none" w:sz="0" w:space="0" w:color="auto"/>
        <w:bottom w:val="none" w:sz="0" w:space="0" w:color="auto"/>
        <w:right w:val="none" w:sz="0" w:space="0" w:color="auto"/>
      </w:divBdr>
    </w:div>
    <w:div w:id="149559374">
      <w:bodyDiv w:val="1"/>
      <w:marLeft w:val="0"/>
      <w:marRight w:val="0"/>
      <w:marTop w:val="0"/>
      <w:marBottom w:val="0"/>
      <w:divBdr>
        <w:top w:val="none" w:sz="0" w:space="0" w:color="auto"/>
        <w:left w:val="none" w:sz="0" w:space="0" w:color="auto"/>
        <w:bottom w:val="none" w:sz="0" w:space="0" w:color="auto"/>
        <w:right w:val="none" w:sz="0" w:space="0" w:color="auto"/>
      </w:divBdr>
    </w:div>
    <w:div w:id="206335702">
      <w:bodyDiv w:val="1"/>
      <w:marLeft w:val="0"/>
      <w:marRight w:val="0"/>
      <w:marTop w:val="0"/>
      <w:marBottom w:val="0"/>
      <w:divBdr>
        <w:top w:val="none" w:sz="0" w:space="0" w:color="auto"/>
        <w:left w:val="none" w:sz="0" w:space="0" w:color="auto"/>
        <w:bottom w:val="none" w:sz="0" w:space="0" w:color="auto"/>
        <w:right w:val="none" w:sz="0" w:space="0" w:color="auto"/>
      </w:divBdr>
    </w:div>
    <w:div w:id="293946868">
      <w:bodyDiv w:val="1"/>
      <w:marLeft w:val="0"/>
      <w:marRight w:val="0"/>
      <w:marTop w:val="0"/>
      <w:marBottom w:val="0"/>
      <w:divBdr>
        <w:top w:val="none" w:sz="0" w:space="0" w:color="auto"/>
        <w:left w:val="none" w:sz="0" w:space="0" w:color="auto"/>
        <w:bottom w:val="none" w:sz="0" w:space="0" w:color="auto"/>
        <w:right w:val="none" w:sz="0" w:space="0" w:color="auto"/>
      </w:divBdr>
    </w:div>
    <w:div w:id="383986637">
      <w:bodyDiv w:val="1"/>
      <w:marLeft w:val="0"/>
      <w:marRight w:val="0"/>
      <w:marTop w:val="0"/>
      <w:marBottom w:val="0"/>
      <w:divBdr>
        <w:top w:val="none" w:sz="0" w:space="0" w:color="auto"/>
        <w:left w:val="none" w:sz="0" w:space="0" w:color="auto"/>
        <w:bottom w:val="none" w:sz="0" w:space="0" w:color="auto"/>
        <w:right w:val="none" w:sz="0" w:space="0" w:color="auto"/>
      </w:divBdr>
    </w:div>
    <w:div w:id="387919664">
      <w:bodyDiv w:val="1"/>
      <w:marLeft w:val="0"/>
      <w:marRight w:val="0"/>
      <w:marTop w:val="0"/>
      <w:marBottom w:val="0"/>
      <w:divBdr>
        <w:top w:val="none" w:sz="0" w:space="0" w:color="auto"/>
        <w:left w:val="none" w:sz="0" w:space="0" w:color="auto"/>
        <w:bottom w:val="none" w:sz="0" w:space="0" w:color="auto"/>
        <w:right w:val="none" w:sz="0" w:space="0" w:color="auto"/>
      </w:divBdr>
    </w:div>
    <w:div w:id="432167526">
      <w:bodyDiv w:val="1"/>
      <w:marLeft w:val="0"/>
      <w:marRight w:val="0"/>
      <w:marTop w:val="0"/>
      <w:marBottom w:val="0"/>
      <w:divBdr>
        <w:top w:val="none" w:sz="0" w:space="0" w:color="auto"/>
        <w:left w:val="none" w:sz="0" w:space="0" w:color="auto"/>
        <w:bottom w:val="none" w:sz="0" w:space="0" w:color="auto"/>
        <w:right w:val="none" w:sz="0" w:space="0" w:color="auto"/>
      </w:divBdr>
    </w:div>
    <w:div w:id="478351211">
      <w:bodyDiv w:val="1"/>
      <w:marLeft w:val="0"/>
      <w:marRight w:val="0"/>
      <w:marTop w:val="0"/>
      <w:marBottom w:val="0"/>
      <w:divBdr>
        <w:top w:val="none" w:sz="0" w:space="0" w:color="auto"/>
        <w:left w:val="none" w:sz="0" w:space="0" w:color="auto"/>
        <w:bottom w:val="none" w:sz="0" w:space="0" w:color="auto"/>
        <w:right w:val="none" w:sz="0" w:space="0" w:color="auto"/>
      </w:divBdr>
    </w:div>
    <w:div w:id="482964531">
      <w:bodyDiv w:val="1"/>
      <w:marLeft w:val="0"/>
      <w:marRight w:val="0"/>
      <w:marTop w:val="0"/>
      <w:marBottom w:val="0"/>
      <w:divBdr>
        <w:top w:val="none" w:sz="0" w:space="0" w:color="auto"/>
        <w:left w:val="none" w:sz="0" w:space="0" w:color="auto"/>
        <w:bottom w:val="none" w:sz="0" w:space="0" w:color="auto"/>
        <w:right w:val="none" w:sz="0" w:space="0" w:color="auto"/>
      </w:divBdr>
    </w:div>
    <w:div w:id="522863385">
      <w:bodyDiv w:val="1"/>
      <w:marLeft w:val="0"/>
      <w:marRight w:val="0"/>
      <w:marTop w:val="0"/>
      <w:marBottom w:val="0"/>
      <w:divBdr>
        <w:top w:val="none" w:sz="0" w:space="0" w:color="auto"/>
        <w:left w:val="none" w:sz="0" w:space="0" w:color="auto"/>
        <w:bottom w:val="none" w:sz="0" w:space="0" w:color="auto"/>
        <w:right w:val="none" w:sz="0" w:space="0" w:color="auto"/>
      </w:divBdr>
    </w:div>
    <w:div w:id="616764605">
      <w:bodyDiv w:val="1"/>
      <w:marLeft w:val="0"/>
      <w:marRight w:val="0"/>
      <w:marTop w:val="0"/>
      <w:marBottom w:val="0"/>
      <w:divBdr>
        <w:top w:val="none" w:sz="0" w:space="0" w:color="auto"/>
        <w:left w:val="none" w:sz="0" w:space="0" w:color="auto"/>
        <w:bottom w:val="none" w:sz="0" w:space="0" w:color="auto"/>
        <w:right w:val="none" w:sz="0" w:space="0" w:color="auto"/>
      </w:divBdr>
    </w:div>
    <w:div w:id="682509625">
      <w:bodyDiv w:val="1"/>
      <w:marLeft w:val="0"/>
      <w:marRight w:val="0"/>
      <w:marTop w:val="0"/>
      <w:marBottom w:val="0"/>
      <w:divBdr>
        <w:top w:val="none" w:sz="0" w:space="0" w:color="auto"/>
        <w:left w:val="none" w:sz="0" w:space="0" w:color="auto"/>
        <w:bottom w:val="none" w:sz="0" w:space="0" w:color="auto"/>
        <w:right w:val="none" w:sz="0" w:space="0" w:color="auto"/>
      </w:divBdr>
    </w:div>
    <w:div w:id="682785432">
      <w:bodyDiv w:val="1"/>
      <w:marLeft w:val="0"/>
      <w:marRight w:val="0"/>
      <w:marTop w:val="0"/>
      <w:marBottom w:val="0"/>
      <w:divBdr>
        <w:top w:val="none" w:sz="0" w:space="0" w:color="auto"/>
        <w:left w:val="none" w:sz="0" w:space="0" w:color="auto"/>
        <w:bottom w:val="none" w:sz="0" w:space="0" w:color="auto"/>
        <w:right w:val="none" w:sz="0" w:space="0" w:color="auto"/>
      </w:divBdr>
    </w:div>
    <w:div w:id="775714155">
      <w:bodyDiv w:val="1"/>
      <w:marLeft w:val="0"/>
      <w:marRight w:val="0"/>
      <w:marTop w:val="0"/>
      <w:marBottom w:val="0"/>
      <w:divBdr>
        <w:top w:val="none" w:sz="0" w:space="0" w:color="auto"/>
        <w:left w:val="none" w:sz="0" w:space="0" w:color="auto"/>
        <w:bottom w:val="none" w:sz="0" w:space="0" w:color="auto"/>
        <w:right w:val="none" w:sz="0" w:space="0" w:color="auto"/>
      </w:divBdr>
    </w:div>
    <w:div w:id="777486180">
      <w:bodyDiv w:val="1"/>
      <w:marLeft w:val="0"/>
      <w:marRight w:val="0"/>
      <w:marTop w:val="0"/>
      <w:marBottom w:val="0"/>
      <w:divBdr>
        <w:top w:val="none" w:sz="0" w:space="0" w:color="auto"/>
        <w:left w:val="none" w:sz="0" w:space="0" w:color="auto"/>
        <w:bottom w:val="none" w:sz="0" w:space="0" w:color="auto"/>
        <w:right w:val="none" w:sz="0" w:space="0" w:color="auto"/>
      </w:divBdr>
    </w:div>
    <w:div w:id="793719806">
      <w:bodyDiv w:val="1"/>
      <w:marLeft w:val="0"/>
      <w:marRight w:val="0"/>
      <w:marTop w:val="0"/>
      <w:marBottom w:val="0"/>
      <w:divBdr>
        <w:top w:val="none" w:sz="0" w:space="0" w:color="auto"/>
        <w:left w:val="none" w:sz="0" w:space="0" w:color="auto"/>
        <w:bottom w:val="none" w:sz="0" w:space="0" w:color="auto"/>
        <w:right w:val="none" w:sz="0" w:space="0" w:color="auto"/>
      </w:divBdr>
    </w:div>
    <w:div w:id="876937384">
      <w:bodyDiv w:val="1"/>
      <w:marLeft w:val="0"/>
      <w:marRight w:val="0"/>
      <w:marTop w:val="0"/>
      <w:marBottom w:val="0"/>
      <w:divBdr>
        <w:top w:val="none" w:sz="0" w:space="0" w:color="auto"/>
        <w:left w:val="none" w:sz="0" w:space="0" w:color="auto"/>
        <w:bottom w:val="none" w:sz="0" w:space="0" w:color="auto"/>
        <w:right w:val="none" w:sz="0" w:space="0" w:color="auto"/>
      </w:divBdr>
    </w:div>
    <w:div w:id="934558049">
      <w:bodyDiv w:val="1"/>
      <w:marLeft w:val="0"/>
      <w:marRight w:val="0"/>
      <w:marTop w:val="0"/>
      <w:marBottom w:val="0"/>
      <w:divBdr>
        <w:top w:val="none" w:sz="0" w:space="0" w:color="auto"/>
        <w:left w:val="none" w:sz="0" w:space="0" w:color="auto"/>
        <w:bottom w:val="none" w:sz="0" w:space="0" w:color="auto"/>
        <w:right w:val="none" w:sz="0" w:space="0" w:color="auto"/>
      </w:divBdr>
    </w:div>
    <w:div w:id="937371051">
      <w:bodyDiv w:val="1"/>
      <w:marLeft w:val="0"/>
      <w:marRight w:val="0"/>
      <w:marTop w:val="0"/>
      <w:marBottom w:val="0"/>
      <w:divBdr>
        <w:top w:val="none" w:sz="0" w:space="0" w:color="auto"/>
        <w:left w:val="none" w:sz="0" w:space="0" w:color="auto"/>
        <w:bottom w:val="none" w:sz="0" w:space="0" w:color="auto"/>
        <w:right w:val="none" w:sz="0" w:space="0" w:color="auto"/>
      </w:divBdr>
    </w:div>
    <w:div w:id="953564110">
      <w:bodyDiv w:val="1"/>
      <w:marLeft w:val="0"/>
      <w:marRight w:val="0"/>
      <w:marTop w:val="0"/>
      <w:marBottom w:val="0"/>
      <w:divBdr>
        <w:top w:val="none" w:sz="0" w:space="0" w:color="auto"/>
        <w:left w:val="none" w:sz="0" w:space="0" w:color="auto"/>
        <w:bottom w:val="none" w:sz="0" w:space="0" w:color="auto"/>
        <w:right w:val="none" w:sz="0" w:space="0" w:color="auto"/>
      </w:divBdr>
    </w:div>
    <w:div w:id="986393277">
      <w:bodyDiv w:val="1"/>
      <w:marLeft w:val="0"/>
      <w:marRight w:val="0"/>
      <w:marTop w:val="0"/>
      <w:marBottom w:val="0"/>
      <w:divBdr>
        <w:top w:val="none" w:sz="0" w:space="0" w:color="auto"/>
        <w:left w:val="none" w:sz="0" w:space="0" w:color="auto"/>
        <w:bottom w:val="none" w:sz="0" w:space="0" w:color="auto"/>
        <w:right w:val="none" w:sz="0" w:space="0" w:color="auto"/>
      </w:divBdr>
    </w:div>
    <w:div w:id="1011953453">
      <w:bodyDiv w:val="1"/>
      <w:marLeft w:val="0"/>
      <w:marRight w:val="0"/>
      <w:marTop w:val="0"/>
      <w:marBottom w:val="0"/>
      <w:divBdr>
        <w:top w:val="none" w:sz="0" w:space="0" w:color="auto"/>
        <w:left w:val="none" w:sz="0" w:space="0" w:color="auto"/>
        <w:bottom w:val="none" w:sz="0" w:space="0" w:color="auto"/>
        <w:right w:val="none" w:sz="0" w:space="0" w:color="auto"/>
      </w:divBdr>
    </w:div>
    <w:div w:id="1109394861">
      <w:bodyDiv w:val="1"/>
      <w:marLeft w:val="0"/>
      <w:marRight w:val="0"/>
      <w:marTop w:val="0"/>
      <w:marBottom w:val="0"/>
      <w:divBdr>
        <w:top w:val="none" w:sz="0" w:space="0" w:color="auto"/>
        <w:left w:val="none" w:sz="0" w:space="0" w:color="auto"/>
        <w:bottom w:val="none" w:sz="0" w:space="0" w:color="auto"/>
        <w:right w:val="none" w:sz="0" w:space="0" w:color="auto"/>
      </w:divBdr>
    </w:div>
    <w:div w:id="1142846190">
      <w:bodyDiv w:val="1"/>
      <w:marLeft w:val="0"/>
      <w:marRight w:val="0"/>
      <w:marTop w:val="0"/>
      <w:marBottom w:val="0"/>
      <w:divBdr>
        <w:top w:val="none" w:sz="0" w:space="0" w:color="auto"/>
        <w:left w:val="none" w:sz="0" w:space="0" w:color="auto"/>
        <w:bottom w:val="none" w:sz="0" w:space="0" w:color="auto"/>
        <w:right w:val="none" w:sz="0" w:space="0" w:color="auto"/>
      </w:divBdr>
    </w:div>
    <w:div w:id="1150446147">
      <w:bodyDiv w:val="1"/>
      <w:marLeft w:val="0"/>
      <w:marRight w:val="0"/>
      <w:marTop w:val="0"/>
      <w:marBottom w:val="0"/>
      <w:divBdr>
        <w:top w:val="none" w:sz="0" w:space="0" w:color="auto"/>
        <w:left w:val="none" w:sz="0" w:space="0" w:color="auto"/>
        <w:bottom w:val="none" w:sz="0" w:space="0" w:color="auto"/>
        <w:right w:val="none" w:sz="0" w:space="0" w:color="auto"/>
      </w:divBdr>
    </w:div>
    <w:div w:id="1162239265">
      <w:bodyDiv w:val="1"/>
      <w:marLeft w:val="0"/>
      <w:marRight w:val="0"/>
      <w:marTop w:val="0"/>
      <w:marBottom w:val="0"/>
      <w:divBdr>
        <w:top w:val="none" w:sz="0" w:space="0" w:color="auto"/>
        <w:left w:val="none" w:sz="0" w:space="0" w:color="auto"/>
        <w:bottom w:val="none" w:sz="0" w:space="0" w:color="auto"/>
        <w:right w:val="none" w:sz="0" w:space="0" w:color="auto"/>
      </w:divBdr>
    </w:div>
    <w:div w:id="1217933884">
      <w:bodyDiv w:val="1"/>
      <w:marLeft w:val="0"/>
      <w:marRight w:val="0"/>
      <w:marTop w:val="0"/>
      <w:marBottom w:val="0"/>
      <w:divBdr>
        <w:top w:val="none" w:sz="0" w:space="0" w:color="auto"/>
        <w:left w:val="none" w:sz="0" w:space="0" w:color="auto"/>
        <w:bottom w:val="none" w:sz="0" w:space="0" w:color="auto"/>
        <w:right w:val="none" w:sz="0" w:space="0" w:color="auto"/>
      </w:divBdr>
    </w:div>
    <w:div w:id="1228227004">
      <w:bodyDiv w:val="1"/>
      <w:marLeft w:val="0"/>
      <w:marRight w:val="0"/>
      <w:marTop w:val="0"/>
      <w:marBottom w:val="0"/>
      <w:divBdr>
        <w:top w:val="none" w:sz="0" w:space="0" w:color="auto"/>
        <w:left w:val="none" w:sz="0" w:space="0" w:color="auto"/>
        <w:bottom w:val="none" w:sz="0" w:space="0" w:color="auto"/>
        <w:right w:val="none" w:sz="0" w:space="0" w:color="auto"/>
      </w:divBdr>
    </w:div>
    <w:div w:id="1239364356">
      <w:bodyDiv w:val="1"/>
      <w:marLeft w:val="0"/>
      <w:marRight w:val="0"/>
      <w:marTop w:val="0"/>
      <w:marBottom w:val="0"/>
      <w:divBdr>
        <w:top w:val="none" w:sz="0" w:space="0" w:color="auto"/>
        <w:left w:val="none" w:sz="0" w:space="0" w:color="auto"/>
        <w:bottom w:val="none" w:sz="0" w:space="0" w:color="auto"/>
        <w:right w:val="none" w:sz="0" w:space="0" w:color="auto"/>
      </w:divBdr>
    </w:div>
    <w:div w:id="1255212004">
      <w:bodyDiv w:val="1"/>
      <w:marLeft w:val="0"/>
      <w:marRight w:val="0"/>
      <w:marTop w:val="0"/>
      <w:marBottom w:val="0"/>
      <w:divBdr>
        <w:top w:val="none" w:sz="0" w:space="0" w:color="auto"/>
        <w:left w:val="none" w:sz="0" w:space="0" w:color="auto"/>
        <w:bottom w:val="none" w:sz="0" w:space="0" w:color="auto"/>
        <w:right w:val="none" w:sz="0" w:space="0" w:color="auto"/>
      </w:divBdr>
    </w:div>
    <w:div w:id="1405685553">
      <w:bodyDiv w:val="1"/>
      <w:marLeft w:val="0"/>
      <w:marRight w:val="0"/>
      <w:marTop w:val="0"/>
      <w:marBottom w:val="0"/>
      <w:divBdr>
        <w:top w:val="none" w:sz="0" w:space="0" w:color="auto"/>
        <w:left w:val="none" w:sz="0" w:space="0" w:color="auto"/>
        <w:bottom w:val="none" w:sz="0" w:space="0" w:color="auto"/>
        <w:right w:val="none" w:sz="0" w:space="0" w:color="auto"/>
      </w:divBdr>
    </w:div>
    <w:div w:id="1407528384">
      <w:bodyDiv w:val="1"/>
      <w:marLeft w:val="0"/>
      <w:marRight w:val="0"/>
      <w:marTop w:val="0"/>
      <w:marBottom w:val="0"/>
      <w:divBdr>
        <w:top w:val="none" w:sz="0" w:space="0" w:color="auto"/>
        <w:left w:val="none" w:sz="0" w:space="0" w:color="auto"/>
        <w:bottom w:val="none" w:sz="0" w:space="0" w:color="auto"/>
        <w:right w:val="none" w:sz="0" w:space="0" w:color="auto"/>
      </w:divBdr>
    </w:div>
    <w:div w:id="1418207286">
      <w:bodyDiv w:val="1"/>
      <w:marLeft w:val="0"/>
      <w:marRight w:val="0"/>
      <w:marTop w:val="0"/>
      <w:marBottom w:val="0"/>
      <w:divBdr>
        <w:top w:val="none" w:sz="0" w:space="0" w:color="auto"/>
        <w:left w:val="none" w:sz="0" w:space="0" w:color="auto"/>
        <w:bottom w:val="none" w:sz="0" w:space="0" w:color="auto"/>
        <w:right w:val="none" w:sz="0" w:space="0" w:color="auto"/>
      </w:divBdr>
    </w:div>
    <w:div w:id="1457139119">
      <w:bodyDiv w:val="1"/>
      <w:marLeft w:val="0"/>
      <w:marRight w:val="0"/>
      <w:marTop w:val="0"/>
      <w:marBottom w:val="0"/>
      <w:divBdr>
        <w:top w:val="none" w:sz="0" w:space="0" w:color="auto"/>
        <w:left w:val="none" w:sz="0" w:space="0" w:color="auto"/>
        <w:bottom w:val="none" w:sz="0" w:space="0" w:color="auto"/>
        <w:right w:val="none" w:sz="0" w:space="0" w:color="auto"/>
      </w:divBdr>
    </w:div>
    <w:div w:id="1471093060">
      <w:bodyDiv w:val="1"/>
      <w:marLeft w:val="0"/>
      <w:marRight w:val="0"/>
      <w:marTop w:val="0"/>
      <w:marBottom w:val="0"/>
      <w:divBdr>
        <w:top w:val="none" w:sz="0" w:space="0" w:color="auto"/>
        <w:left w:val="none" w:sz="0" w:space="0" w:color="auto"/>
        <w:bottom w:val="none" w:sz="0" w:space="0" w:color="auto"/>
        <w:right w:val="none" w:sz="0" w:space="0" w:color="auto"/>
      </w:divBdr>
    </w:div>
    <w:div w:id="1482962758">
      <w:bodyDiv w:val="1"/>
      <w:marLeft w:val="0"/>
      <w:marRight w:val="0"/>
      <w:marTop w:val="0"/>
      <w:marBottom w:val="0"/>
      <w:divBdr>
        <w:top w:val="none" w:sz="0" w:space="0" w:color="auto"/>
        <w:left w:val="none" w:sz="0" w:space="0" w:color="auto"/>
        <w:bottom w:val="none" w:sz="0" w:space="0" w:color="auto"/>
        <w:right w:val="none" w:sz="0" w:space="0" w:color="auto"/>
      </w:divBdr>
    </w:div>
    <w:div w:id="1499425113">
      <w:bodyDiv w:val="1"/>
      <w:marLeft w:val="0"/>
      <w:marRight w:val="0"/>
      <w:marTop w:val="0"/>
      <w:marBottom w:val="0"/>
      <w:divBdr>
        <w:top w:val="none" w:sz="0" w:space="0" w:color="auto"/>
        <w:left w:val="none" w:sz="0" w:space="0" w:color="auto"/>
        <w:bottom w:val="none" w:sz="0" w:space="0" w:color="auto"/>
        <w:right w:val="none" w:sz="0" w:space="0" w:color="auto"/>
      </w:divBdr>
    </w:div>
    <w:div w:id="1539468307">
      <w:bodyDiv w:val="1"/>
      <w:marLeft w:val="0"/>
      <w:marRight w:val="0"/>
      <w:marTop w:val="0"/>
      <w:marBottom w:val="0"/>
      <w:divBdr>
        <w:top w:val="none" w:sz="0" w:space="0" w:color="auto"/>
        <w:left w:val="none" w:sz="0" w:space="0" w:color="auto"/>
        <w:bottom w:val="none" w:sz="0" w:space="0" w:color="auto"/>
        <w:right w:val="none" w:sz="0" w:space="0" w:color="auto"/>
      </w:divBdr>
    </w:div>
    <w:div w:id="1611357453">
      <w:bodyDiv w:val="1"/>
      <w:marLeft w:val="0"/>
      <w:marRight w:val="0"/>
      <w:marTop w:val="0"/>
      <w:marBottom w:val="0"/>
      <w:divBdr>
        <w:top w:val="none" w:sz="0" w:space="0" w:color="auto"/>
        <w:left w:val="none" w:sz="0" w:space="0" w:color="auto"/>
        <w:bottom w:val="none" w:sz="0" w:space="0" w:color="auto"/>
        <w:right w:val="none" w:sz="0" w:space="0" w:color="auto"/>
      </w:divBdr>
    </w:div>
    <w:div w:id="1640837112">
      <w:bodyDiv w:val="1"/>
      <w:marLeft w:val="0"/>
      <w:marRight w:val="0"/>
      <w:marTop w:val="0"/>
      <w:marBottom w:val="0"/>
      <w:divBdr>
        <w:top w:val="none" w:sz="0" w:space="0" w:color="auto"/>
        <w:left w:val="none" w:sz="0" w:space="0" w:color="auto"/>
        <w:bottom w:val="none" w:sz="0" w:space="0" w:color="auto"/>
        <w:right w:val="none" w:sz="0" w:space="0" w:color="auto"/>
      </w:divBdr>
    </w:div>
    <w:div w:id="1704666398">
      <w:bodyDiv w:val="1"/>
      <w:marLeft w:val="0"/>
      <w:marRight w:val="0"/>
      <w:marTop w:val="0"/>
      <w:marBottom w:val="0"/>
      <w:divBdr>
        <w:top w:val="none" w:sz="0" w:space="0" w:color="auto"/>
        <w:left w:val="none" w:sz="0" w:space="0" w:color="auto"/>
        <w:bottom w:val="none" w:sz="0" w:space="0" w:color="auto"/>
        <w:right w:val="none" w:sz="0" w:space="0" w:color="auto"/>
      </w:divBdr>
    </w:div>
    <w:div w:id="1752920451">
      <w:bodyDiv w:val="1"/>
      <w:marLeft w:val="0"/>
      <w:marRight w:val="0"/>
      <w:marTop w:val="0"/>
      <w:marBottom w:val="0"/>
      <w:divBdr>
        <w:top w:val="none" w:sz="0" w:space="0" w:color="auto"/>
        <w:left w:val="none" w:sz="0" w:space="0" w:color="auto"/>
        <w:bottom w:val="none" w:sz="0" w:space="0" w:color="auto"/>
        <w:right w:val="none" w:sz="0" w:space="0" w:color="auto"/>
      </w:divBdr>
    </w:div>
    <w:div w:id="1809785738">
      <w:bodyDiv w:val="1"/>
      <w:marLeft w:val="0"/>
      <w:marRight w:val="0"/>
      <w:marTop w:val="0"/>
      <w:marBottom w:val="0"/>
      <w:divBdr>
        <w:top w:val="none" w:sz="0" w:space="0" w:color="auto"/>
        <w:left w:val="none" w:sz="0" w:space="0" w:color="auto"/>
        <w:bottom w:val="none" w:sz="0" w:space="0" w:color="auto"/>
        <w:right w:val="none" w:sz="0" w:space="0" w:color="auto"/>
      </w:divBdr>
    </w:div>
    <w:div w:id="1829132892">
      <w:bodyDiv w:val="1"/>
      <w:marLeft w:val="0"/>
      <w:marRight w:val="0"/>
      <w:marTop w:val="0"/>
      <w:marBottom w:val="0"/>
      <w:divBdr>
        <w:top w:val="none" w:sz="0" w:space="0" w:color="auto"/>
        <w:left w:val="none" w:sz="0" w:space="0" w:color="auto"/>
        <w:bottom w:val="none" w:sz="0" w:space="0" w:color="auto"/>
        <w:right w:val="none" w:sz="0" w:space="0" w:color="auto"/>
      </w:divBdr>
    </w:div>
    <w:div w:id="1836071632">
      <w:bodyDiv w:val="1"/>
      <w:marLeft w:val="0"/>
      <w:marRight w:val="0"/>
      <w:marTop w:val="0"/>
      <w:marBottom w:val="0"/>
      <w:divBdr>
        <w:top w:val="none" w:sz="0" w:space="0" w:color="auto"/>
        <w:left w:val="none" w:sz="0" w:space="0" w:color="auto"/>
        <w:bottom w:val="none" w:sz="0" w:space="0" w:color="auto"/>
        <w:right w:val="none" w:sz="0" w:space="0" w:color="auto"/>
      </w:divBdr>
    </w:div>
    <w:div w:id="1874070937">
      <w:bodyDiv w:val="1"/>
      <w:marLeft w:val="0"/>
      <w:marRight w:val="0"/>
      <w:marTop w:val="0"/>
      <w:marBottom w:val="0"/>
      <w:divBdr>
        <w:top w:val="none" w:sz="0" w:space="0" w:color="auto"/>
        <w:left w:val="none" w:sz="0" w:space="0" w:color="auto"/>
        <w:bottom w:val="none" w:sz="0" w:space="0" w:color="auto"/>
        <w:right w:val="none" w:sz="0" w:space="0" w:color="auto"/>
      </w:divBdr>
    </w:div>
    <w:div w:id="1890800402">
      <w:bodyDiv w:val="1"/>
      <w:marLeft w:val="0"/>
      <w:marRight w:val="0"/>
      <w:marTop w:val="0"/>
      <w:marBottom w:val="0"/>
      <w:divBdr>
        <w:top w:val="none" w:sz="0" w:space="0" w:color="auto"/>
        <w:left w:val="none" w:sz="0" w:space="0" w:color="auto"/>
        <w:bottom w:val="none" w:sz="0" w:space="0" w:color="auto"/>
        <w:right w:val="none" w:sz="0" w:space="0" w:color="auto"/>
      </w:divBdr>
    </w:div>
    <w:div w:id="1935893339">
      <w:bodyDiv w:val="1"/>
      <w:marLeft w:val="0"/>
      <w:marRight w:val="0"/>
      <w:marTop w:val="0"/>
      <w:marBottom w:val="0"/>
      <w:divBdr>
        <w:top w:val="none" w:sz="0" w:space="0" w:color="auto"/>
        <w:left w:val="none" w:sz="0" w:space="0" w:color="auto"/>
        <w:bottom w:val="none" w:sz="0" w:space="0" w:color="auto"/>
        <w:right w:val="none" w:sz="0" w:space="0" w:color="auto"/>
      </w:divBdr>
    </w:div>
    <w:div w:id="2019431016">
      <w:bodyDiv w:val="1"/>
      <w:marLeft w:val="0"/>
      <w:marRight w:val="0"/>
      <w:marTop w:val="0"/>
      <w:marBottom w:val="0"/>
      <w:divBdr>
        <w:top w:val="none" w:sz="0" w:space="0" w:color="auto"/>
        <w:left w:val="none" w:sz="0" w:space="0" w:color="auto"/>
        <w:bottom w:val="none" w:sz="0" w:space="0" w:color="auto"/>
        <w:right w:val="none" w:sz="0" w:space="0" w:color="auto"/>
      </w:divBdr>
    </w:div>
    <w:div w:id="2029912569">
      <w:bodyDiv w:val="1"/>
      <w:marLeft w:val="0"/>
      <w:marRight w:val="0"/>
      <w:marTop w:val="0"/>
      <w:marBottom w:val="0"/>
      <w:divBdr>
        <w:top w:val="none" w:sz="0" w:space="0" w:color="auto"/>
        <w:left w:val="none" w:sz="0" w:space="0" w:color="auto"/>
        <w:bottom w:val="none" w:sz="0" w:space="0" w:color="auto"/>
        <w:right w:val="none" w:sz="0" w:space="0" w:color="auto"/>
      </w:divBdr>
    </w:div>
    <w:div w:id="2041663391">
      <w:bodyDiv w:val="1"/>
      <w:marLeft w:val="0"/>
      <w:marRight w:val="0"/>
      <w:marTop w:val="0"/>
      <w:marBottom w:val="0"/>
      <w:divBdr>
        <w:top w:val="none" w:sz="0" w:space="0" w:color="auto"/>
        <w:left w:val="none" w:sz="0" w:space="0" w:color="auto"/>
        <w:bottom w:val="none" w:sz="0" w:space="0" w:color="auto"/>
        <w:right w:val="none" w:sz="0" w:space="0" w:color="auto"/>
      </w:divBdr>
    </w:div>
    <w:div w:id="2100910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92D751-C183-A94F-A946-64847927DC74}">
  <we:reference id="wa200010453" version="1.0.0.1" store="en-US" storeType="OMEX"/>
  <we:alternateReferences>
    <we:reference id="wa200010453" version="1.0.0.1" store="en-US" storeType="OMEX"/>
  </we:alternateReferences>
  <we:properties>
    <we:property name="claude.fileId" value="&quot;4ec20e6c-a72a-43c1-aae2-b472f1b6daf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F55E9-2DD8-45B0-817C-82BDAEF3D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9155</Words>
  <Characters>50354</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PPCR</dc:creator>
  <cp:keywords/>
  <dc:description/>
  <cp:lastModifiedBy>Luis Daniel Rojas Caceres</cp:lastModifiedBy>
  <cp:revision>3</cp:revision>
  <cp:lastPrinted>2026-09-23T02:50:00Z</cp:lastPrinted>
  <dcterms:created xsi:type="dcterms:W3CDTF">2026-09-23T02:50:00Z</dcterms:created>
  <dcterms:modified xsi:type="dcterms:W3CDTF">2026-09-23T02:50:00Z</dcterms:modified>
</cp:coreProperties>
</file>