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78E" w:rsidRDefault="0000178E" w:rsidP="00E527DE"/>
    <w:p w:rsidR="00A82963" w:rsidRPr="00E527DE" w:rsidRDefault="00A82963" w:rsidP="00A82963">
      <w:pPr>
        <w:jc w:val="center"/>
        <w:rPr>
          <w:sz w:val="32"/>
        </w:rPr>
      </w:pPr>
      <w:bookmarkStart w:id="0" w:name="_GoBack"/>
      <w:r w:rsidRPr="00E527DE">
        <w:rPr>
          <w:sz w:val="32"/>
        </w:rPr>
        <w:t xml:space="preserve">Resultados de las pruebas de integración </w:t>
      </w:r>
    </w:p>
    <w:bookmarkEnd w:id="0"/>
    <w:p w:rsidR="00A82963" w:rsidRDefault="00A82963" w:rsidP="0000178E">
      <w:pPr>
        <w:jc w:val="both"/>
      </w:pPr>
    </w:p>
    <w:p w:rsidR="00C22C0C" w:rsidRDefault="00C22C0C" w:rsidP="00195407">
      <w:r>
        <w:t xml:space="preserve">Jefe de Proyecto, Daniel </w:t>
      </w:r>
      <w:proofErr w:type="spellStart"/>
      <w:r>
        <w:t>Aragon</w:t>
      </w:r>
      <w:proofErr w:type="spellEnd"/>
      <w:r>
        <w:t xml:space="preserve"> Ore, reporte de los resultados de las pruebas de integración:</w:t>
      </w:r>
    </w:p>
    <w:p w:rsidR="00B423F2" w:rsidRDefault="00C22C0C" w:rsidP="00C22C0C">
      <w:pPr>
        <w:pStyle w:val="Prrafodelista"/>
        <w:numPr>
          <w:ilvl w:val="0"/>
          <w:numId w:val="1"/>
        </w:numPr>
      </w:pPr>
      <w:r>
        <w:t>Modulo Registro de usuarios y de operador:</w:t>
      </w:r>
    </w:p>
    <w:p w:rsidR="00C22C0C" w:rsidRDefault="00C22C0C" w:rsidP="00C22C0C">
      <w:pPr>
        <w:jc w:val="both"/>
      </w:pPr>
      <w:r>
        <w:t>Los usuarios presentaron dificultad al momento de querer registrarse, esto debido a un problema en el algoritmo de agregación en la capa del controlador. Se informó al analista programador (Luis Galindo Honores), el cual presento identifico el problema, se elaboró un informe sobre el incidente (Anexo 1), y se procedió a corregir el error.</w:t>
      </w:r>
    </w:p>
    <w:p w:rsidR="00C22C0C" w:rsidRDefault="00C22C0C" w:rsidP="00C22C0C">
      <w:pPr>
        <w:pStyle w:val="Prrafodelista"/>
        <w:numPr>
          <w:ilvl w:val="0"/>
          <w:numId w:val="1"/>
        </w:numPr>
        <w:jc w:val="both"/>
      </w:pPr>
      <w:r>
        <w:t>Modulo Configuración usuario y operador:</w:t>
      </w:r>
    </w:p>
    <w:p w:rsidR="00C22C0C" w:rsidRDefault="00C22C0C" w:rsidP="00C22C0C">
      <w:pPr>
        <w:jc w:val="both"/>
      </w:pPr>
      <w:r>
        <w:t>No se presentó ningún problema, todos las funciones estuvieron disponibles y ejecutándose de manera correcta.</w:t>
      </w:r>
    </w:p>
    <w:p w:rsidR="00C22C0C" w:rsidRDefault="00C22C0C" w:rsidP="00C22C0C">
      <w:pPr>
        <w:pStyle w:val="Prrafodelista"/>
        <w:numPr>
          <w:ilvl w:val="0"/>
          <w:numId w:val="1"/>
        </w:numPr>
        <w:jc w:val="both"/>
      </w:pPr>
      <w:r>
        <w:t>Módulo, tarjeta de crédito: Asociación, Borrar tarjeta de crédito, hacer recarga:</w:t>
      </w:r>
    </w:p>
    <w:p w:rsidR="00C22C0C" w:rsidRDefault="00C22C0C" w:rsidP="00C22C0C">
      <w:pPr>
        <w:jc w:val="both"/>
      </w:pPr>
      <w:r>
        <w:t xml:space="preserve">El sistema no podía atender a todos los usuarios, cuando se tenía una concurrencia mayor a 1000 usuarios. Se informó al analista programador e Ingeniero de soporte, </w:t>
      </w:r>
      <w:r w:rsidR="00981F57">
        <w:t>se generó un informe identificando el problema (Anexo 2).</w:t>
      </w:r>
    </w:p>
    <w:p w:rsidR="00981F57" w:rsidRDefault="00981F57" w:rsidP="00C22C0C">
      <w:pPr>
        <w:jc w:val="both"/>
      </w:pPr>
    </w:p>
    <w:p w:rsidR="00981F57" w:rsidRDefault="00981F57" w:rsidP="00C22C0C">
      <w:pPr>
        <w:jc w:val="both"/>
      </w:pPr>
      <w:r>
        <w:t>Anexos</w:t>
      </w:r>
    </w:p>
    <w:p w:rsidR="00981F57" w:rsidRDefault="00981F57" w:rsidP="00C22C0C">
      <w:pPr>
        <w:jc w:val="both"/>
      </w:pPr>
      <w:r>
        <w:t xml:space="preserve">Anexo 1: Error al momento de hacer un UPDATE  a la base de datos, el documento se encuentra dentro de la carpeta </w:t>
      </w:r>
      <w:r w:rsidRPr="00981F57">
        <w:rPr>
          <w:b/>
        </w:rPr>
        <w:t>Integración</w:t>
      </w:r>
      <w:r>
        <w:t xml:space="preserve">, nomenclatura </w:t>
      </w:r>
      <w:proofErr w:type="gramStart"/>
      <w:r>
        <w:t>ISPERR1 .</w:t>
      </w:r>
      <w:proofErr w:type="gramEnd"/>
    </w:p>
    <w:p w:rsidR="00981F57" w:rsidRDefault="00981F57" w:rsidP="00981F57">
      <w:pPr>
        <w:jc w:val="both"/>
      </w:pPr>
      <w:r>
        <w:t xml:space="preserve">Anexo 1: Error al momento de una alta concurrencia en el sistema, el documento se encuentra dentro de la carpeta </w:t>
      </w:r>
      <w:r w:rsidRPr="00981F57">
        <w:rPr>
          <w:b/>
        </w:rPr>
        <w:t>Integración</w:t>
      </w:r>
      <w:r>
        <w:t xml:space="preserve">, nomenclatura </w:t>
      </w:r>
      <w:proofErr w:type="gramStart"/>
      <w:r>
        <w:t>ISPERR2 .</w:t>
      </w:r>
      <w:proofErr w:type="gramEnd"/>
    </w:p>
    <w:p w:rsidR="00981F57" w:rsidRDefault="00981F57" w:rsidP="00C22C0C">
      <w:pPr>
        <w:jc w:val="both"/>
      </w:pPr>
    </w:p>
    <w:p w:rsidR="00C22C0C" w:rsidRDefault="00C22C0C" w:rsidP="00195407"/>
    <w:p w:rsidR="00C22C0C" w:rsidRDefault="00C22C0C" w:rsidP="00195407"/>
    <w:p w:rsidR="00195407" w:rsidRDefault="001022DB" w:rsidP="0019540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92pt;height:96pt">
            <v:imagedata r:id="rId7" o:title=""/>
            <o:lock v:ext="edit" ungrouping="t" rotation="t" cropping="t" verticies="t" text="t" grouping="t"/>
            <o:signatureline v:ext="edit" id="{C2C54E5E-1082-4ADD-BCD4-122060AB097A}" provid="{00000000-0000-0000-0000-000000000000}" o:suggestedsigner="Daniel Aragon Ore" o:suggestedsigner2="Jefe de Proyecto" issignatureline="t"/>
          </v:shape>
        </w:pict>
      </w:r>
      <w:r w:rsidR="00195407">
        <w:t xml:space="preserve">                </w:t>
      </w:r>
      <w:r>
        <w:pict>
          <v:shape id="_x0000_i1026" type="#_x0000_t75" alt="Línea de firma de Microsoft Office..." style="width:192pt;height:96pt">
            <v:imagedata r:id="rId8" o:title=""/>
            <o:lock v:ext="edit" ungrouping="t" rotation="t" cropping="t" verticies="t" text="t" grouping="t"/>
            <o:signatureline v:ext="edit" id="{3FD8FD95-2356-457B-BC44-E383BDBC4FB3}" provid="{00000000-0000-0000-0000-000000000000}" o:suggestedsigner="Mauricio Rivas Arroyo" o:suggestedsigner2="Lider Usuario" issignatureline="t"/>
          </v:shape>
        </w:pict>
      </w:r>
    </w:p>
    <w:p w:rsidR="00195407" w:rsidRDefault="001022DB" w:rsidP="00195407">
      <w:r>
        <w:lastRenderedPageBreak/>
        <w:pict>
          <v:shape id="_x0000_i1027" type="#_x0000_t75" alt="Línea de firma de Microsoft Office..." style="width:192pt;height:96pt">
            <v:imagedata r:id="rId9" o:title=""/>
            <o:lock v:ext="edit" ungrouping="t" rotation="t" cropping="t" verticies="t" text="t" grouping="t"/>
            <o:signatureline v:ext="edit" id="{B3760055-1D48-4E3D-81D5-D0D176ED8984}" provid="{00000000-0000-0000-0000-000000000000}" o:suggestedsigner="Juan Tinoco Licas" o:suggestedsigner2="Analista Funcional" issignatureline="t"/>
          </v:shape>
        </w:pict>
      </w:r>
      <w:r w:rsidR="00195407">
        <w:t xml:space="preserve">                </w:t>
      </w:r>
      <w:r>
        <w:pict>
          <v:shape id="_x0000_i1028" type="#_x0000_t75" alt="Línea de firma de Microsoft Office..." style="width:192pt;height:96pt">
            <v:imagedata r:id="rId10" o:title=""/>
            <o:lock v:ext="edit" ungrouping="t" rotation="t" cropping="t" verticies="t" text="t" grouping="t"/>
            <o:signatureline v:ext="edit" id="{5EA5FC57-D4F2-401B-940C-C81D80925E47}" provid="{00000000-0000-0000-0000-000000000000}" o:suggestedsigner="Luis Galindo Honores" o:suggestedsigner2="Analista Progrmador" issignatureline="t"/>
          </v:shape>
        </w:pict>
      </w:r>
      <w:r w:rsidR="00195407">
        <w:t xml:space="preserve"> </w:t>
      </w:r>
    </w:p>
    <w:p w:rsidR="00195407" w:rsidRDefault="001022DB" w:rsidP="00195407">
      <w:r>
        <w:pict>
          <v:shape id="_x0000_i1029" type="#_x0000_t75" alt="Línea de firma de Microsoft Office..." style="width:192pt;height:96pt">
            <v:imagedata r:id="rId11" o:title=""/>
            <o:lock v:ext="edit" ungrouping="t" rotation="t" cropping="t" verticies="t" text="t" grouping="t"/>
            <o:signatureline v:ext="edit" id="{9BFBCAE0-A5AF-4093-8658-D3635BD3E0AF}" provid="{00000000-0000-0000-0000-000000000000}" o:suggestedsigner="Omar Chávez Olivera" o:suggestedsigner2="Ingeniero de Soporte" issignatureline="t"/>
          </v:shape>
        </w:pict>
      </w:r>
    </w:p>
    <w:p w:rsidR="00195407" w:rsidRDefault="00195407" w:rsidP="00195407"/>
    <w:p w:rsidR="00195407" w:rsidRPr="001C23BE" w:rsidRDefault="00195407" w:rsidP="00195407"/>
    <w:p w:rsidR="0000178E" w:rsidRDefault="0000178E" w:rsidP="0000178E">
      <w:pPr>
        <w:jc w:val="both"/>
      </w:pPr>
    </w:p>
    <w:sectPr w:rsidR="0000178E">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2DB" w:rsidRDefault="001022DB" w:rsidP="00E527DE">
      <w:pPr>
        <w:spacing w:after="0" w:line="240" w:lineRule="auto"/>
      </w:pPr>
      <w:r>
        <w:separator/>
      </w:r>
    </w:p>
  </w:endnote>
  <w:endnote w:type="continuationSeparator" w:id="0">
    <w:p w:rsidR="001022DB" w:rsidRDefault="001022DB" w:rsidP="00E5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2DB" w:rsidRDefault="001022DB" w:rsidP="00E527DE">
      <w:pPr>
        <w:spacing w:after="0" w:line="240" w:lineRule="auto"/>
      </w:pPr>
      <w:r>
        <w:separator/>
      </w:r>
    </w:p>
  </w:footnote>
  <w:footnote w:type="continuationSeparator" w:id="0">
    <w:p w:rsidR="001022DB" w:rsidRDefault="001022DB" w:rsidP="00E5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214" w:type="dxa"/>
      <w:tblInd w:w="-5" w:type="dxa"/>
      <w:tblLook w:val="04A0" w:firstRow="1" w:lastRow="0" w:firstColumn="1" w:lastColumn="0" w:noHBand="0" w:noVBand="1"/>
    </w:tblPr>
    <w:tblGrid>
      <w:gridCol w:w="1602"/>
      <w:gridCol w:w="7612"/>
    </w:tblGrid>
    <w:tr w:rsidR="00E527DE" w:rsidRPr="00917268" w:rsidTr="00CD2D55">
      <w:trPr>
        <w:trHeight w:val="660"/>
      </w:trPr>
      <w:tc>
        <w:tcPr>
          <w:tcW w:w="1602" w:type="dxa"/>
          <w:vMerge w:val="restart"/>
          <w:tcBorders>
            <w:top w:val="single" w:sz="4" w:space="0" w:color="000000"/>
            <w:left w:val="single" w:sz="4" w:space="0" w:color="000000"/>
            <w:right w:val="single" w:sz="4" w:space="0" w:color="000000"/>
          </w:tcBorders>
          <w:vAlign w:val="center"/>
        </w:tcPr>
        <w:p w:rsidR="00E527DE" w:rsidRDefault="00E527DE" w:rsidP="00E527DE">
          <w:pPr>
            <w:pStyle w:val="Encabezado"/>
            <w:jc w:val="center"/>
          </w:pPr>
          <w:r>
            <w:rPr>
              <w:noProof/>
              <w:lang w:eastAsia="es-PE"/>
            </w:rPr>
            <w:drawing>
              <wp:inline distT="0" distB="0" distL="0" distR="0" wp14:anchorId="6FD29050" wp14:editId="7BF74552">
                <wp:extent cx="746237" cy="74231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bus-map-pointer-flat-icon-mobile-gps-vector-14765394.jpg"/>
                        <pic:cNvPicPr/>
                      </pic:nvPicPr>
                      <pic:blipFill rotWithShape="1">
                        <a:blip r:embed="rId1">
                          <a:extLst>
                            <a:ext uri="{28A0092B-C50C-407E-A947-70E740481C1C}">
                              <a14:useLocalDpi xmlns:a14="http://schemas.microsoft.com/office/drawing/2010/main" val="0"/>
                            </a:ext>
                          </a:extLst>
                        </a:blip>
                        <a:srcRect l="21129" t="20578" r="21129" b="26233"/>
                        <a:stretch/>
                      </pic:blipFill>
                      <pic:spPr bwMode="auto">
                        <a:xfrm>
                          <a:off x="0" y="0"/>
                          <a:ext cx="752092" cy="748134"/>
                        </a:xfrm>
                        <a:prstGeom prst="rect">
                          <a:avLst/>
                        </a:prstGeom>
                        <a:ln>
                          <a:noFill/>
                        </a:ln>
                        <a:extLst>
                          <a:ext uri="{53640926-AAD7-44D8-BBD7-CCE9431645EC}">
                            <a14:shadowObscured xmlns:a14="http://schemas.microsoft.com/office/drawing/2010/main"/>
                          </a:ext>
                        </a:extLst>
                      </pic:spPr>
                    </pic:pic>
                  </a:graphicData>
                </a:graphic>
              </wp:inline>
            </w:drawing>
          </w:r>
        </w:p>
      </w:tc>
      <w:tc>
        <w:tcPr>
          <w:tcW w:w="7612" w:type="dxa"/>
          <w:tcBorders>
            <w:top w:val="single" w:sz="4" w:space="0" w:color="000000"/>
            <w:left w:val="single" w:sz="4" w:space="0" w:color="000000"/>
            <w:bottom w:val="single" w:sz="4" w:space="0" w:color="000000"/>
            <w:right w:val="single" w:sz="4" w:space="0" w:color="000000"/>
          </w:tcBorders>
          <w:vAlign w:val="center"/>
        </w:tcPr>
        <w:p w:rsidR="00E527DE" w:rsidRPr="0088341A" w:rsidRDefault="00E527DE" w:rsidP="00E527DE">
          <w:pPr>
            <w:rPr>
              <w:b/>
              <w:lang w:val="es-ES"/>
            </w:rPr>
          </w:pPr>
          <w:r w:rsidRPr="0088341A">
            <w:rPr>
              <w:b/>
              <w:lang w:val="es-ES"/>
            </w:rPr>
            <w:t>Sistema de Gestión de Buses RASBUS</w:t>
          </w:r>
        </w:p>
      </w:tc>
    </w:tr>
    <w:tr w:rsidR="00E527DE" w:rsidRPr="00917268" w:rsidTr="00CD2D55">
      <w:trPr>
        <w:trHeight w:val="720"/>
      </w:trPr>
      <w:tc>
        <w:tcPr>
          <w:tcW w:w="1602" w:type="dxa"/>
          <w:vMerge/>
          <w:tcBorders>
            <w:left w:val="single" w:sz="4" w:space="0" w:color="000000"/>
            <w:bottom w:val="single" w:sz="4" w:space="0" w:color="000000"/>
            <w:right w:val="single" w:sz="4" w:space="0" w:color="000000"/>
          </w:tcBorders>
          <w:vAlign w:val="center"/>
        </w:tcPr>
        <w:p w:rsidR="00E527DE" w:rsidRPr="0088341A" w:rsidRDefault="00E527DE" w:rsidP="00E527DE">
          <w:pPr>
            <w:pStyle w:val="Encabezado"/>
            <w:jc w:val="center"/>
            <w:rPr>
              <w:noProof/>
              <w:lang w:val="es-ES"/>
            </w:rPr>
          </w:pPr>
        </w:p>
      </w:tc>
      <w:tc>
        <w:tcPr>
          <w:tcW w:w="7612" w:type="dxa"/>
          <w:tcBorders>
            <w:top w:val="single" w:sz="4" w:space="0" w:color="000000"/>
            <w:left w:val="single" w:sz="4" w:space="0" w:color="000000"/>
            <w:bottom w:val="single" w:sz="4" w:space="0" w:color="000000"/>
            <w:right w:val="single" w:sz="4" w:space="0" w:color="000000"/>
          </w:tcBorders>
          <w:vAlign w:val="center"/>
        </w:tcPr>
        <w:p w:rsidR="00E527DE" w:rsidRPr="00917268" w:rsidRDefault="00E527DE" w:rsidP="00E527DE">
          <w:pPr>
            <w:pStyle w:val="Encabezado"/>
            <w:rPr>
              <w:lang w:val="es-ES"/>
            </w:rPr>
          </w:pPr>
          <w:r>
            <w:rPr>
              <w:lang w:val="es-ES"/>
            </w:rPr>
            <w:t xml:space="preserve">Software </w:t>
          </w:r>
          <w:proofErr w:type="spellStart"/>
          <w:r>
            <w:rPr>
              <w:lang w:val="es-ES"/>
            </w:rPr>
            <w:t>Configuration</w:t>
          </w:r>
          <w:proofErr w:type="spellEnd"/>
          <w:r>
            <w:rPr>
              <w:lang w:val="es-ES"/>
            </w:rPr>
            <w:t xml:space="preserve"> </w:t>
          </w:r>
          <w:proofErr w:type="spellStart"/>
          <w:r>
            <w:rPr>
              <w:lang w:val="es-ES"/>
            </w:rPr>
            <w:t>Managment</w:t>
          </w:r>
          <w:proofErr w:type="spellEnd"/>
        </w:p>
      </w:tc>
    </w:tr>
  </w:tbl>
  <w:p w:rsidR="00E527DE" w:rsidRDefault="00E527D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653B18"/>
    <w:multiLevelType w:val="hybridMultilevel"/>
    <w:tmpl w:val="1706B8A4"/>
    <w:lvl w:ilvl="0" w:tplc="280A0001">
      <w:start w:val="1"/>
      <w:numFmt w:val="bullet"/>
      <w:lvlText w:val=""/>
      <w:lvlJc w:val="left"/>
      <w:pPr>
        <w:ind w:left="765" w:hanging="360"/>
      </w:pPr>
      <w:rPr>
        <w:rFonts w:ascii="Symbol" w:hAnsi="Symbol"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8E"/>
    <w:rsid w:val="0000178E"/>
    <w:rsid w:val="001022DB"/>
    <w:rsid w:val="00195407"/>
    <w:rsid w:val="00254B46"/>
    <w:rsid w:val="00981F57"/>
    <w:rsid w:val="00A82963"/>
    <w:rsid w:val="00B423F2"/>
    <w:rsid w:val="00BA0318"/>
    <w:rsid w:val="00C22C0C"/>
    <w:rsid w:val="00E527D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FB884-F69B-4B27-B818-DDEBAC3C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0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22C0C"/>
    <w:pPr>
      <w:ind w:left="720"/>
      <w:contextualSpacing/>
    </w:pPr>
  </w:style>
  <w:style w:type="paragraph" w:styleId="Encabezado">
    <w:name w:val="header"/>
    <w:basedOn w:val="Normal"/>
    <w:link w:val="EncabezadoCar"/>
    <w:uiPriority w:val="99"/>
    <w:unhideWhenUsed/>
    <w:rsid w:val="00E527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27DE"/>
  </w:style>
  <w:style w:type="paragraph" w:styleId="Piedepgina">
    <w:name w:val="footer"/>
    <w:basedOn w:val="Normal"/>
    <w:link w:val="PiedepginaCar"/>
    <w:uiPriority w:val="99"/>
    <w:unhideWhenUsed/>
    <w:rsid w:val="00E527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2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1127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2018-05-02T23:01:00Z</dcterms:created>
  <dcterms:modified xsi:type="dcterms:W3CDTF">2018-05-06T01:12:00Z</dcterms:modified>
</cp:coreProperties>
</file>