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bookmarkStart w:id="0" w:name="_GoBack"/>
      <w:bookmarkEnd w:id="0"/>
    </w:p>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36C78367" w:rsidR="00FC2F7F" w:rsidRPr="00662DBA" w:rsidRDefault="00FC2F7F" w:rsidP="00662DBA">
      <w:pPr>
        <w:jc w:val="center"/>
        <w:rPr>
          <w:b/>
          <w:sz w:val="44"/>
        </w:rPr>
      </w:pPr>
      <w:r>
        <w:rPr>
          <w:b/>
          <w:sz w:val="44"/>
        </w:rPr>
        <w:t>Hestia Capital Holding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7A712B0C" w:rsidR="002A0997" w:rsidRPr="002A0997" w:rsidRDefault="002A0997" w:rsidP="00515FED">
      <w:pPr>
        <w:jc w:val="center"/>
      </w:pPr>
      <w:bookmarkStart w:id="1" w:name="VER"/>
      <w:r w:rsidRPr="002A0997">
        <w:t>Ed.</w:t>
      </w:r>
      <w:r>
        <w:t xml:space="preserve"> </w:t>
      </w:r>
      <w:r w:rsidR="00A013B6">
        <w:fldChar w:fldCharType="begin"/>
      </w:r>
      <w:r w:rsidR="00A013B6">
        <w:instrText xml:space="preserve"> DOCPROPERTY "Document number"  \* MERGEFORMAT </w:instrText>
      </w:r>
      <w:r w:rsidR="00A013B6">
        <w:fldChar w:fldCharType="separate"/>
      </w:r>
      <w:r w:rsidR="00EF40DA">
        <w:t>00.3</w:t>
      </w:r>
      <w:r w:rsidR="00A013B6">
        <w:fldChar w:fldCharType="end"/>
      </w:r>
    </w:p>
    <w:bookmarkEnd w:id="1"/>
    <w:p w14:paraId="33CF168A" w14:textId="5D7A47AB" w:rsidR="00C83D8B" w:rsidRDefault="00C83D8B" w:rsidP="002A0997"/>
    <w:p w14:paraId="6B0415D8" w14:textId="77777777" w:rsidR="00C83D8B" w:rsidRPr="0029386D" w:rsidRDefault="00C83D8B" w:rsidP="00473D65"/>
    <w:p w14:paraId="2F40A86A" w14:textId="1EDD54B1" w:rsidR="008C6DBA" w:rsidRPr="0029386D" w:rsidRDefault="009C45BC" w:rsidP="00473D65">
      <w:pPr>
        <w:pStyle w:val="BodyText"/>
      </w:pPr>
      <w:r w:rsidRPr="0029386D">
        <w:br w:type="page"/>
      </w: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1A88EF5D"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EF40DA">
          <w:rPr>
            <w:webHidden/>
          </w:rPr>
          <w:t>3</w:t>
        </w:r>
        <w:r w:rsidR="00EF40DA">
          <w:rPr>
            <w:webHidden/>
          </w:rPr>
          <w:fldChar w:fldCharType="end"/>
        </w:r>
      </w:hyperlink>
    </w:p>
    <w:p w14:paraId="1005D20B" w14:textId="28232C0C" w:rsidR="00EF40DA" w:rsidRDefault="00EF40DA">
      <w:pPr>
        <w:pStyle w:val="TOC1"/>
        <w:rPr>
          <w:rFonts w:eastAsiaTheme="minorEastAsia" w:cstheme="minorBidi"/>
          <w:b w:val="0"/>
          <w:bCs w:val="0"/>
          <w:caps w:val="0"/>
          <w:sz w:val="24"/>
          <w:szCs w:val="24"/>
          <w:lang w:val="pl-PL"/>
        </w:rPr>
      </w:pPr>
      <w:hyperlink w:anchor="_Toc91614543" w:history="1">
        <w:r w:rsidRPr="00B54CD4">
          <w:rPr>
            <w:rStyle w:val="Hyperlink"/>
          </w:rPr>
          <w:t>2</w:t>
        </w:r>
        <w:r>
          <w:rPr>
            <w:rFonts w:eastAsiaTheme="minorEastAsia" w:cstheme="minorBidi"/>
            <w:b w:val="0"/>
            <w:bCs w:val="0"/>
            <w:caps w:val="0"/>
            <w:sz w:val="24"/>
            <w:szCs w:val="24"/>
            <w:lang w:val="pl-PL"/>
          </w:rPr>
          <w:tab/>
        </w:r>
        <w:r w:rsidRPr="00B54CD4">
          <w:rPr>
            <w:rStyle w:val="Hyperlink"/>
          </w:rPr>
          <w:t>Data model – CMS modules</w:t>
        </w:r>
        <w:r>
          <w:rPr>
            <w:webHidden/>
          </w:rPr>
          <w:tab/>
        </w:r>
        <w:r>
          <w:rPr>
            <w:webHidden/>
          </w:rPr>
          <w:fldChar w:fldCharType="begin"/>
        </w:r>
        <w:r>
          <w:rPr>
            <w:webHidden/>
          </w:rPr>
          <w:instrText xml:space="preserve"> PAGEREF _Toc91614543 \h </w:instrText>
        </w:r>
        <w:r>
          <w:rPr>
            <w:webHidden/>
          </w:rPr>
        </w:r>
        <w:r>
          <w:rPr>
            <w:webHidden/>
          </w:rPr>
          <w:fldChar w:fldCharType="separate"/>
        </w:r>
        <w:r>
          <w:rPr>
            <w:webHidden/>
          </w:rPr>
          <w:t>4</w:t>
        </w:r>
        <w:r>
          <w:rPr>
            <w:webHidden/>
          </w:rPr>
          <w:fldChar w:fldCharType="end"/>
        </w:r>
      </w:hyperlink>
    </w:p>
    <w:p w14:paraId="4A57B17C" w14:textId="679DB8CE" w:rsidR="00EF40DA" w:rsidRDefault="00EF40DA">
      <w:pPr>
        <w:pStyle w:val="TOC2"/>
        <w:tabs>
          <w:tab w:val="left" w:pos="960"/>
          <w:tab w:val="right" w:leader="dot" w:pos="9656"/>
        </w:tabs>
        <w:rPr>
          <w:rFonts w:eastAsiaTheme="minorEastAsia" w:cstheme="minorBidi"/>
          <w:smallCaps w:val="0"/>
          <w:noProof/>
          <w:sz w:val="24"/>
          <w:lang w:val="pl-PL"/>
        </w:rPr>
      </w:pPr>
      <w:hyperlink w:anchor="_Toc91614544" w:history="1">
        <w:r w:rsidRPr="00B54CD4">
          <w:rPr>
            <w:rStyle w:val="Hyperlink"/>
            <w:noProof/>
          </w:rPr>
          <w:t>2.1</w:t>
        </w:r>
        <w:r>
          <w:rPr>
            <w:rFonts w:eastAsiaTheme="minorEastAsia" w:cstheme="minorBidi"/>
            <w:smallCaps w:val="0"/>
            <w:noProof/>
            <w:sz w:val="24"/>
            <w:lang w:val="pl-PL"/>
          </w:rPr>
          <w:tab/>
        </w:r>
        <w:r w:rsidRPr="00B54CD4">
          <w:rPr>
            <w:rStyle w:val="Hyperlink"/>
            <w:noProof/>
          </w:rPr>
          <w:t>General rules</w:t>
        </w:r>
        <w:r>
          <w:rPr>
            <w:noProof/>
            <w:webHidden/>
          </w:rPr>
          <w:tab/>
        </w:r>
        <w:r>
          <w:rPr>
            <w:noProof/>
            <w:webHidden/>
          </w:rPr>
          <w:fldChar w:fldCharType="begin"/>
        </w:r>
        <w:r>
          <w:rPr>
            <w:noProof/>
            <w:webHidden/>
          </w:rPr>
          <w:instrText xml:space="preserve"> PAGEREF _Toc91614544 \h </w:instrText>
        </w:r>
        <w:r>
          <w:rPr>
            <w:noProof/>
            <w:webHidden/>
          </w:rPr>
        </w:r>
        <w:r>
          <w:rPr>
            <w:noProof/>
            <w:webHidden/>
          </w:rPr>
          <w:fldChar w:fldCharType="separate"/>
        </w:r>
        <w:r>
          <w:rPr>
            <w:noProof/>
            <w:webHidden/>
          </w:rPr>
          <w:t>4</w:t>
        </w:r>
        <w:r>
          <w:rPr>
            <w:noProof/>
            <w:webHidden/>
          </w:rPr>
          <w:fldChar w:fldCharType="end"/>
        </w:r>
      </w:hyperlink>
    </w:p>
    <w:p w14:paraId="2140B272" w14:textId="0F27DEEE" w:rsidR="00EF40DA" w:rsidRDefault="00EF40DA">
      <w:pPr>
        <w:pStyle w:val="TOC2"/>
        <w:tabs>
          <w:tab w:val="left" w:pos="960"/>
          <w:tab w:val="right" w:leader="dot" w:pos="9656"/>
        </w:tabs>
        <w:rPr>
          <w:rFonts w:eastAsiaTheme="minorEastAsia" w:cstheme="minorBidi"/>
          <w:smallCaps w:val="0"/>
          <w:noProof/>
          <w:sz w:val="24"/>
          <w:lang w:val="pl-PL"/>
        </w:rPr>
      </w:pPr>
      <w:hyperlink w:anchor="_Toc91614545" w:history="1">
        <w:r w:rsidRPr="00B54CD4">
          <w:rPr>
            <w:rStyle w:val="Hyperlink"/>
            <w:noProof/>
          </w:rPr>
          <w:t>2.2</w:t>
        </w:r>
        <w:r>
          <w:rPr>
            <w:rFonts w:eastAsiaTheme="minorEastAsia" w:cstheme="minorBidi"/>
            <w:smallCaps w:val="0"/>
            <w:noProof/>
            <w:sz w:val="24"/>
            <w:lang w:val="pl-PL"/>
          </w:rPr>
          <w:tab/>
        </w:r>
        <w:r w:rsidRPr="00B54CD4">
          <w:rPr>
            <w:rStyle w:val="Hyperlink"/>
            <w:noProof/>
          </w:rPr>
          <w:t>CMS Users, Roles and Groups</w:t>
        </w:r>
        <w:r>
          <w:rPr>
            <w:noProof/>
            <w:webHidden/>
          </w:rPr>
          <w:tab/>
        </w:r>
        <w:r>
          <w:rPr>
            <w:noProof/>
            <w:webHidden/>
          </w:rPr>
          <w:fldChar w:fldCharType="begin"/>
        </w:r>
        <w:r>
          <w:rPr>
            <w:noProof/>
            <w:webHidden/>
          </w:rPr>
          <w:instrText xml:space="preserve"> PAGEREF _Toc91614545 \h </w:instrText>
        </w:r>
        <w:r>
          <w:rPr>
            <w:noProof/>
            <w:webHidden/>
          </w:rPr>
        </w:r>
        <w:r>
          <w:rPr>
            <w:noProof/>
            <w:webHidden/>
          </w:rPr>
          <w:fldChar w:fldCharType="separate"/>
        </w:r>
        <w:r>
          <w:rPr>
            <w:noProof/>
            <w:webHidden/>
          </w:rPr>
          <w:t>4</w:t>
        </w:r>
        <w:r>
          <w:rPr>
            <w:noProof/>
            <w:webHidden/>
          </w:rPr>
          <w:fldChar w:fldCharType="end"/>
        </w:r>
      </w:hyperlink>
    </w:p>
    <w:p w14:paraId="4A0A956E" w14:textId="23648199" w:rsidR="00EF40DA" w:rsidRDefault="00EF40DA">
      <w:pPr>
        <w:pStyle w:val="TOC2"/>
        <w:tabs>
          <w:tab w:val="left" w:pos="960"/>
          <w:tab w:val="right" w:leader="dot" w:pos="9656"/>
        </w:tabs>
        <w:rPr>
          <w:rFonts w:eastAsiaTheme="minorEastAsia" w:cstheme="minorBidi"/>
          <w:smallCaps w:val="0"/>
          <w:noProof/>
          <w:sz w:val="24"/>
          <w:lang w:val="pl-PL"/>
        </w:rPr>
      </w:pPr>
      <w:hyperlink w:anchor="_Toc91614546" w:history="1">
        <w:r w:rsidRPr="00B54CD4">
          <w:rPr>
            <w:rStyle w:val="Hyperlink"/>
            <w:noProof/>
          </w:rPr>
          <w:t>2.3</w:t>
        </w:r>
        <w:r>
          <w:rPr>
            <w:rFonts w:eastAsiaTheme="minorEastAsia" w:cstheme="minorBidi"/>
            <w:smallCaps w:val="0"/>
            <w:noProof/>
            <w:sz w:val="24"/>
            <w:lang w:val="pl-PL"/>
          </w:rPr>
          <w:tab/>
        </w:r>
        <w:r w:rsidRPr="00B54CD4">
          <w:rPr>
            <w:rStyle w:val="Hyperlink"/>
            <w:noProof/>
          </w:rPr>
          <w:t>Providers</w:t>
        </w:r>
        <w:r>
          <w:rPr>
            <w:noProof/>
            <w:webHidden/>
          </w:rPr>
          <w:tab/>
        </w:r>
        <w:r>
          <w:rPr>
            <w:noProof/>
            <w:webHidden/>
          </w:rPr>
          <w:fldChar w:fldCharType="begin"/>
        </w:r>
        <w:r>
          <w:rPr>
            <w:noProof/>
            <w:webHidden/>
          </w:rPr>
          <w:instrText xml:space="preserve"> PAGEREF _Toc91614546 \h </w:instrText>
        </w:r>
        <w:r>
          <w:rPr>
            <w:noProof/>
            <w:webHidden/>
          </w:rPr>
        </w:r>
        <w:r>
          <w:rPr>
            <w:noProof/>
            <w:webHidden/>
          </w:rPr>
          <w:fldChar w:fldCharType="separate"/>
        </w:r>
        <w:r>
          <w:rPr>
            <w:noProof/>
            <w:webHidden/>
          </w:rPr>
          <w:t>4</w:t>
        </w:r>
        <w:r>
          <w:rPr>
            <w:noProof/>
            <w:webHidden/>
          </w:rPr>
          <w:fldChar w:fldCharType="end"/>
        </w:r>
      </w:hyperlink>
    </w:p>
    <w:p w14:paraId="13138AE2" w14:textId="01F21EBD" w:rsidR="00EF40DA" w:rsidRDefault="00EF40DA">
      <w:pPr>
        <w:pStyle w:val="TOC2"/>
        <w:tabs>
          <w:tab w:val="left" w:pos="960"/>
          <w:tab w:val="right" w:leader="dot" w:pos="9656"/>
        </w:tabs>
        <w:rPr>
          <w:rFonts w:eastAsiaTheme="minorEastAsia" w:cstheme="minorBidi"/>
          <w:smallCaps w:val="0"/>
          <w:noProof/>
          <w:sz w:val="24"/>
          <w:lang w:val="pl-PL"/>
        </w:rPr>
      </w:pPr>
      <w:hyperlink w:anchor="_Toc91614547" w:history="1">
        <w:r w:rsidRPr="00B54CD4">
          <w:rPr>
            <w:rStyle w:val="Hyperlink"/>
            <w:noProof/>
          </w:rPr>
          <w:t>2.4</w:t>
        </w:r>
        <w:r>
          <w:rPr>
            <w:rFonts w:eastAsiaTheme="minorEastAsia" w:cstheme="minorBidi"/>
            <w:smallCaps w:val="0"/>
            <w:noProof/>
            <w:sz w:val="24"/>
            <w:lang w:val="pl-PL"/>
          </w:rPr>
          <w:tab/>
        </w:r>
        <w:r w:rsidRPr="00B54CD4">
          <w:rPr>
            <w:rStyle w:val="Hyperlink"/>
            <w:noProof/>
          </w:rPr>
          <w:t>Portfolios</w:t>
        </w:r>
        <w:r>
          <w:rPr>
            <w:noProof/>
            <w:webHidden/>
          </w:rPr>
          <w:tab/>
        </w:r>
        <w:r>
          <w:rPr>
            <w:noProof/>
            <w:webHidden/>
          </w:rPr>
          <w:fldChar w:fldCharType="begin"/>
        </w:r>
        <w:r>
          <w:rPr>
            <w:noProof/>
            <w:webHidden/>
          </w:rPr>
          <w:instrText xml:space="preserve"> PAGEREF _Toc91614547 \h </w:instrText>
        </w:r>
        <w:r>
          <w:rPr>
            <w:noProof/>
            <w:webHidden/>
          </w:rPr>
        </w:r>
        <w:r>
          <w:rPr>
            <w:noProof/>
            <w:webHidden/>
          </w:rPr>
          <w:fldChar w:fldCharType="separate"/>
        </w:r>
        <w:r>
          <w:rPr>
            <w:noProof/>
            <w:webHidden/>
          </w:rPr>
          <w:t>11</w:t>
        </w:r>
        <w:r>
          <w:rPr>
            <w:noProof/>
            <w:webHidden/>
          </w:rPr>
          <w:fldChar w:fldCharType="end"/>
        </w:r>
      </w:hyperlink>
    </w:p>
    <w:p w14:paraId="6FC3C57C" w14:textId="39FD024D" w:rsidR="00EF40DA" w:rsidRDefault="00EF40DA">
      <w:pPr>
        <w:pStyle w:val="TOC2"/>
        <w:tabs>
          <w:tab w:val="left" w:pos="960"/>
          <w:tab w:val="right" w:leader="dot" w:pos="9656"/>
        </w:tabs>
        <w:rPr>
          <w:rFonts w:eastAsiaTheme="minorEastAsia" w:cstheme="minorBidi"/>
          <w:smallCaps w:val="0"/>
          <w:noProof/>
          <w:sz w:val="24"/>
          <w:lang w:val="pl-PL"/>
        </w:rPr>
      </w:pPr>
      <w:hyperlink w:anchor="_Toc91614548" w:history="1">
        <w:r w:rsidRPr="00B54CD4">
          <w:rPr>
            <w:rStyle w:val="Hyperlink"/>
            <w:noProof/>
          </w:rPr>
          <w:t>2.5</w:t>
        </w:r>
        <w:r>
          <w:rPr>
            <w:rFonts w:eastAsiaTheme="minorEastAsia" w:cstheme="minorBidi"/>
            <w:smallCaps w:val="0"/>
            <w:noProof/>
            <w:sz w:val="24"/>
            <w:lang w:val="pl-PL"/>
          </w:rPr>
          <w:tab/>
        </w:r>
        <w:r w:rsidRPr="00B54CD4">
          <w:rPr>
            <w:rStyle w:val="Hyperlink"/>
            <w:noProof/>
          </w:rPr>
          <w:t>Claims</w:t>
        </w:r>
        <w:r>
          <w:rPr>
            <w:noProof/>
            <w:webHidden/>
          </w:rPr>
          <w:tab/>
        </w:r>
        <w:r>
          <w:rPr>
            <w:noProof/>
            <w:webHidden/>
          </w:rPr>
          <w:fldChar w:fldCharType="begin"/>
        </w:r>
        <w:r>
          <w:rPr>
            <w:noProof/>
            <w:webHidden/>
          </w:rPr>
          <w:instrText xml:space="preserve"> PAGEREF _Toc91614548 \h </w:instrText>
        </w:r>
        <w:r>
          <w:rPr>
            <w:noProof/>
            <w:webHidden/>
          </w:rPr>
        </w:r>
        <w:r>
          <w:rPr>
            <w:noProof/>
            <w:webHidden/>
          </w:rPr>
          <w:fldChar w:fldCharType="separate"/>
        </w:r>
        <w:r>
          <w:rPr>
            <w:noProof/>
            <w:webHidden/>
          </w:rPr>
          <w:t>14</w:t>
        </w:r>
        <w:r>
          <w:rPr>
            <w:noProof/>
            <w:webHidden/>
          </w:rPr>
          <w:fldChar w:fldCharType="end"/>
        </w:r>
      </w:hyperlink>
    </w:p>
    <w:p w14:paraId="447C0787" w14:textId="630E1865" w:rsidR="00EF40DA" w:rsidRDefault="00EF40DA">
      <w:pPr>
        <w:pStyle w:val="TOC2"/>
        <w:tabs>
          <w:tab w:val="left" w:pos="960"/>
          <w:tab w:val="right" w:leader="dot" w:pos="9656"/>
        </w:tabs>
        <w:rPr>
          <w:rFonts w:eastAsiaTheme="minorEastAsia" w:cstheme="minorBidi"/>
          <w:smallCaps w:val="0"/>
          <w:noProof/>
          <w:sz w:val="24"/>
          <w:lang w:val="pl-PL"/>
        </w:rPr>
      </w:pPr>
      <w:hyperlink w:anchor="_Toc91614549" w:history="1">
        <w:r w:rsidRPr="00B54CD4">
          <w:rPr>
            <w:rStyle w:val="Hyperlink"/>
            <w:noProof/>
          </w:rPr>
          <w:t>2.6</w:t>
        </w:r>
        <w:r>
          <w:rPr>
            <w:rFonts w:eastAsiaTheme="minorEastAsia" w:cstheme="minorBidi"/>
            <w:smallCaps w:val="0"/>
            <w:noProof/>
            <w:sz w:val="24"/>
            <w:lang w:val="pl-PL"/>
          </w:rPr>
          <w:tab/>
        </w:r>
        <w:r w:rsidRPr="00B54CD4">
          <w:rPr>
            <w:rStyle w:val="Hyperlink"/>
            <w:noProof/>
          </w:rPr>
          <w:t>Payments</w:t>
        </w:r>
        <w:r>
          <w:rPr>
            <w:noProof/>
            <w:webHidden/>
          </w:rPr>
          <w:tab/>
        </w:r>
        <w:r>
          <w:rPr>
            <w:noProof/>
            <w:webHidden/>
          </w:rPr>
          <w:fldChar w:fldCharType="begin"/>
        </w:r>
        <w:r>
          <w:rPr>
            <w:noProof/>
            <w:webHidden/>
          </w:rPr>
          <w:instrText xml:space="preserve"> PAGEREF _Toc91614549 \h </w:instrText>
        </w:r>
        <w:r>
          <w:rPr>
            <w:noProof/>
            <w:webHidden/>
          </w:rPr>
        </w:r>
        <w:r>
          <w:rPr>
            <w:noProof/>
            <w:webHidden/>
          </w:rPr>
          <w:fldChar w:fldCharType="separate"/>
        </w:r>
        <w:r>
          <w:rPr>
            <w:noProof/>
            <w:webHidden/>
          </w:rPr>
          <w:t>20</w:t>
        </w:r>
        <w:r>
          <w:rPr>
            <w:noProof/>
            <w:webHidden/>
          </w:rPr>
          <w:fldChar w:fldCharType="end"/>
        </w:r>
      </w:hyperlink>
    </w:p>
    <w:p w14:paraId="6539AC05" w14:textId="3453D65C" w:rsidR="00EF40DA" w:rsidRDefault="00EF40DA">
      <w:pPr>
        <w:pStyle w:val="TOC2"/>
        <w:tabs>
          <w:tab w:val="left" w:pos="960"/>
          <w:tab w:val="right" w:leader="dot" w:pos="9656"/>
        </w:tabs>
        <w:rPr>
          <w:rFonts w:eastAsiaTheme="minorEastAsia" w:cstheme="minorBidi"/>
          <w:smallCaps w:val="0"/>
          <w:noProof/>
          <w:sz w:val="24"/>
          <w:lang w:val="pl-PL"/>
        </w:rPr>
      </w:pPr>
      <w:hyperlink w:anchor="_Toc91614550" w:history="1">
        <w:r w:rsidRPr="00B54CD4">
          <w:rPr>
            <w:rStyle w:val="Hyperlink"/>
            <w:noProof/>
          </w:rPr>
          <w:t>2.7</w:t>
        </w:r>
        <w:r>
          <w:rPr>
            <w:rFonts w:eastAsiaTheme="minorEastAsia" w:cstheme="minorBidi"/>
            <w:smallCaps w:val="0"/>
            <w:noProof/>
            <w:sz w:val="24"/>
            <w:lang w:val="pl-PL"/>
          </w:rPr>
          <w:tab/>
        </w:r>
        <w:r w:rsidRPr="00B54CD4">
          <w:rPr>
            <w:rStyle w:val="Hyperlink"/>
            <w:noProof/>
          </w:rPr>
          <w:t>Receivables</w:t>
        </w:r>
        <w:r>
          <w:rPr>
            <w:noProof/>
            <w:webHidden/>
          </w:rPr>
          <w:tab/>
        </w:r>
        <w:r>
          <w:rPr>
            <w:noProof/>
            <w:webHidden/>
          </w:rPr>
          <w:fldChar w:fldCharType="begin"/>
        </w:r>
        <w:r>
          <w:rPr>
            <w:noProof/>
            <w:webHidden/>
          </w:rPr>
          <w:instrText xml:space="preserve"> PAGEREF _Toc91614550 \h </w:instrText>
        </w:r>
        <w:r>
          <w:rPr>
            <w:noProof/>
            <w:webHidden/>
          </w:rPr>
        </w:r>
        <w:r>
          <w:rPr>
            <w:noProof/>
            <w:webHidden/>
          </w:rPr>
          <w:fldChar w:fldCharType="separate"/>
        </w:r>
        <w:r>
          <w:rPr>
            <w:noProof/>
            <w:webHidden/>
          </w:rPr>
          <w:t>20</w:t>
        </w:r>
        <w:r>
          <w:rPr>
            <w:noProof/>
            <w:webHidden/>
          </w:rPr>
          <w:fldChar w:fldCharType="end"/>
        </w:r>
      </w:hyperlink>
    </w:p>
    <w:p w14:paraId="70891DD2" w14:textId="0BB0458F" w:rsidR="00EF40DA" w:rsidRDefault="00EF40DA">
      <w:pPr>
        <w:pStyle w:val="TOC2"/>
        <w:tabs>
          <w:tab w:val="left" w:pos="960"/>
          <w:tab w:val="right" w:leader="dot" w:pos="9656"/>
        </w:tabs>
        <w:rPr>
          <w:rFonts w:eastAsiaTheme="minorEastAsia" w:cstheme="minorBidi"/>
          <w:smallCaps w:val="0"/>
          <w:noProof/>
          <w:sz w:val="24"/>
          <w:lang w:val="pl-PL"/>
        </w:rPr>
      </w:pPr>
      <w:hyperlink w:anchor="_Toc91614551" w:history="1">
        <w:r w:rsidRPr="00B54CD4">
          <w:rPr>
            <w:rStyle w:val="Hyperlink"/>
            <w:noProof/>
          </w:rPr>
          <w:t>2.8</w:t>
        </w:r>
        <w:r>
          <w:rPr>
            <w:rFonts w:eastAsiaTheme="minorEastAsia" w:cstheme="minorBidi"/>
            <w:smallCaps w:val="0"/>
            <w:noProof/>
            <w:sz w:val="24"/>
            <w:lang w:val="pl-PL"/>
          </w:rPr>
          <w:tab/>
        </w:r>
        <w:r w:rsidRPr="00B54CD4">
          <w:rPr>
            <w:rStyle w:val="Hyperlink"/>
            <w:noProof/>
          </w:rPr>
          <w:t>Claimants</w:t>
        </w:r>
        <w:r>
          <w:rPr>
            <w:noProof/>
            <w:webHidden/>
          </w:rPr>
          <w:tab/>
        </w:r>
        <w:r>
          <w:rPr>
            <w:noProof/>
            <w:webHidden/>
          </w:rPr>
          <w:fldChar w:fldCharType="begin"/>
        </w:r>
        <w:r>
          <w:rPr>
            <w:noProof/>
            <w:webHidden/>
          </w:rPr>
          <w:instrText xml:space="preserve"> PAGEREF _Toc91614551 \h </w:instrText>
        </w:r>
        <w:r>
          <w:rPr>
            <w:noProof/>
            <w:webHidden/>
          </w:rPr>
        </w:r>
        <w:r>
          <w:rPr>
            <w:noProof/>
            <w:webHidden/>
          </w:rPr>
          <w:fldChar w:fldCharType="separate"/>
        </w:r>
        <w:r>
          <w:rPr>
            <w:noProof/>
            <w:webHidden/>
          </w:rPr>
          <w:t>21</w:t>
        </w:r>
        <w:r>
          <w:rPr>
            <w:noProof/>
            <w:webHidden/>
          </w:rPr>
          <w:fldChar w:fldCharType="end"/>
        </w:r>
      </w:hyperlink>
    </w:p>
    <w:p w14:paraId="5749F19B" w14:textId="5519163D" w:rsidR="00EF40DA" w:rsidRDefault="00EF40DA">
      <w:pPr>
        <w:pStyle w:val="TOC2"/>
        <w:tabs>
          <w:tab w:val="left" w:pos="960"/>
          <w:tab w:val="right" w:leader="dot" w:pos="9656"/>
        </w:tabs>
        <w:rPr>
          <w:rFonts w:eastAsiaTheme="minorEastAsia" w:cstheme="minorBidi"/>
          <w:smallCaps w:val="0"/>
          <w:noProof/>
          <w:sz w:val="24"/>
          <w:lang w:val="pl-PL"/>
        </w:rPr>
      </w:pPr>
      <w:hyperlink w:anchor="_Toc91614552" w:history="1">
        <w:r w:rsidRPr="00B54CD4">
          <w:rPr>
            <w:rStyle w:val="Hyperlink"/>
            <w:noProof/>
          </w:rPr>
          <w:t>2.9</w:t>
        </w:r>
        <w:r>
          <w:rPr>
            <w:rFonts w:eastAsiaTheme="minorEastAsia" w:cstheme="minorBidi"/>
            <w:smallCaps w:val="0"/>
            <w:noProof/>
            <w:sz w:val="24"/>
            <w:lang w:val="pl-PL"/>
          </w:rPr>
          <w:tab/>
        </w:r>
        <w:r w:rsidRPr="00B54CD4">
          <w:rPr>
            <w:rStyle w:val="Hyperlink"/>
            <w:noProof/>
          </w:rPr>
          <w:t>Insurers</w:t>
        </w:r>
        <w:r>
          <w:rPr>
            <w:noProof/>
            <w:webHidden/>
          </w:rPr>
          <w:tab/>
        </w:r>
        <w:r>
          <w:rPr>
            <w:noProof/>
            <w:webHidden/>
          </w:rPr>
          <w:fldChar w:fldCharType="begin"/>
        </w:r>
        <w:r>
          <w:rPr>
            <w:noProof/>
            <w:webHidden/>
          </w:rPr>
          <w:instrText xml:space="preserve"> PAGEREF _Toc91614552 \h </w:instrText>
        </w:r>
        <w:r>
          <w:rPr>
            <w:noProof/>
            <w:webHidden/>
          </w:rPr>
        </w:r>
        <w:r>
          <w:rPr>
            <w:noProof/>
            <w:webHidden/>
          </w:rPr>
          <w:fldChar w:fldCharType="separate"/>
        </w:r>
        <w:r>
          <w:rPr>
            <w:noProof/>
            <w:webHidden/>
          </w:rPr>
          <w:t>22</w:t>
        </w:r>
        <w:r>
          <w:rPr>
            <w:noProof/>
            <w:webHidden/>
          </w:rPr>
          <w:fldChar w:fldCharType="end"/>
        </w:r>
      </w:hyperlink>
    </w:p>
    <w:p w14:paraId="4AC6ABF0" w14:textId="78C4DA1B" w:rsidR="00EF40DA" w:rsidRDefault="00EF40DA">
      <w:pPr>
        <w:pStyle w:val="TOC2"/>
        <w:tabs>
          <w:tab w:val="left" w:pos="960"/>
          <w:tab w:val="right" w:leader="dot" w:pos="9656"/>
        </w:tabs>
        <w:rPr>
          <w:rFonts w:eastAsiaTheme="minorEastAsia" w:cstheme="minorBidi"/>
          <w:smallCaps w:val="0"/>
          <w:noProof/>
          <w:sz w:val="24"/>
          <w:lang w:val="pl-PL"/>
        </w:rPr>
      </w:pPr>
      <w:hyperlink w:anchor="_Toc91614553" w:history="1">
        <w:r w:rsidRPr="00B54CD4">
          <w:rPr>
            <w:rStyle w:val="Hyperlink"/>
            <w:noProof/>
          </w:rPr>
          <w:t>2.10</w:t>
        </w:r>
        <w:r>
          <w:rPr>
            <w:rFonts w:eastAsiaTheme="minorEastAsia" w:cstheme="minorBidi"/>
            <w:smallCaps w:val="0"/>
            <w:noProof/>
            <w:sz w:val="24"/>
            <w:lang w:val="pl-PL"/>
          </w:rPr>
          <w:tab/>
        </w:r>
        <w:r w:rsidRPr="00B54CD4">
          <w:rPr>
            <w:rStyle w:val="Hyperlink"/>
            <w:noProof/>
          </w:rPr>
          <w:t>Programs</w:t>
        </w:r>
        <w:r>
          <w:rPr>
            <w:noProof/>
            <w:webHidden/>
          </w:rPr>
          <w:tab/>
        </w:r>
        <w:r>
          <w:rPr>
            <w:noProof/>
            <w:webHidden/>
          </w:rPr>
          <w:fldChar w:fldCharType="begin"/>
        </w:r>
        <w:r>
          <w:rPr>
            <w:noProof/>
            <w:webHidden/>
          </w:rPr>
          <w:instrText xml:space="preserve"> PAGEREF _Toc91614553 \h </w:instrText>
        </w:r>
        <w:r>
          <w:rPr>
            <w:noProof/>
            <w:webHidden/>
          </w:rPr>
        </w:r>
        <w:r>
          <w:rPr>
            <w:noProof/>
            <w:webHidden/>
          </w:rPr>
          <w:fldChar w:fldCharType="separate"/>
        </w:r>
        <w:r>
          <w:rPr>
            <w:noProof/>
            <w:webHidden/>
          </w:rPr>
          <w:t>22</w:t>
        </w:r>
        <w:r>
          <w:rPr>
            <w:noProof/>
            <w:webHidden/>
          </w:rPr>
          <w:fldChar w:fldCharType="end"/>
        </w:r>
      </w:hyperlink>
    </w:p>
    <w:p w14:paraId="42BEEDDB" w14:textId="425A4F5C" w:rsidR="00EF40DA" w:rsidRDefault="00EF40DA">
      <w:pPr>
        <w:pStyle w:val="TOC2"/>
        <w:tabs>
          <w:tab w:val="left" w:pos="960"/>
          <w:tab w:val="right" w:leader="dot" w:pos="9656"/>
        </w:tabs>
        <w:rPr>
          <w:rFonts w:eastAsiaTheme="minorEastAsia" w:cstheme="minorBidi"/>
          <w:smallCaps w:val="0"/>
          <w:noProof/>
          <w:sz w:val="24"/>
          <w:lang w:val="pl-PL"/>
        </w:rPr>
      </w:pPr>
      <w:hyperlink w:anchor="_Toc91614554" w:history="1">
        <w:r w:rsidRPr="00B54CD4">
          <w:rPr>
            <w:rStyle w:val="Hyperlink"/>
            <w:noProof/>
          </w:rPr>
          <w:t>2.11</w:t>
        </w:r>
        <w:r>
          <w:rPr>
            <w:rFonts w:eastAsiaTheme="minorEastAsia" w:cstheme="minorBidi"/>
            <w:smallCaps w:val="0"/>
            <w:noProof/>
            <w:sz w:val="24"/>
            <w:lang w:val="pl-PL"/>
          </w:rPr>
          <w:tab/>
        </w:r>
        <w:r w:rsidRPr="00B54CD4">
          <w:rPr>
            <w:rStyle w:val="Hyperlink"/>
            <w:noProof/>
          </w:rPr>
          <w:t>E-mails</w:t>
        </w:r>
        <w:r>
          <w:rPr>
            <w:noProof/>
            <w:webHidden/>
          </w:rPr>
          <w:tab/>
        </w:r>
        <w:r>
          <w:rPr>
            <w:noProof/>
            <w:webHidden/>
          </w:rPr>
          <w:fldChar w:fldCharType="begin"/>
        </w:r>
        <w:r>
          <w:rPr>
            <w:noProof/>
            <w:webHidden/>
          </w:rPr>
          <w:instrText xml:space="preserve"> PAGEREF _Toc91614554 \h </w:instrText>
        </w:r>
        <w:r>
          <w:rPr>
            <w:noProof/>
            <w:webHidden/>
          </w:rPr>
        </w:r>
        <w:r>
          <w:rPr>
            <w:noProof/>
            <w:webHidden/>
          </w:rPr>
          <w:fldChar w:fldCharType="separate"/>
        </w:r>
        <w:r>
          <w:rPr>
            <w:noProof/>
            <w:webHidden/>
          </w:rPr>
          <w:t>23</w:t>
        </w:r>
        <w:r>
          <w:rPr>
            <w:noProof/>
            <w:webHidden/>
          </w:rPr>
          <w:fldChar w:fldCharType="end"/>
        </w:r>
      </w:hyperlink>
    </w:p>
    <w:p w14:paraId="31B7B1F7" w14:textId="206D2047" w:rsidR="00EF40DA" w:rsidRDefault="00EF40DA">
      <w:pPr>
        <w:pStyle w:val="TOC2"/>
        <w:tabs>
          <w:tab w:val="left" w:pos="960"/>
          <w:tab w:val="right" w:leader="dot" w:pos="9656"/>
        </w:tabs>
        <w:rPr>
          <w:rFonts w:eastAsiaTheme="minorEastAsia" w:cstheme="minorBidi"/>
          <w:smallCaps w:val="0"/>
          <w:noProof/>
          <w:sz w:val="24"/>
          <w:lang w:val="pl-PL"/>
        </w:rPr>
      </w:pPr>
      <w:hyperlink w:anchor="_Toc91614555" w:history="1">
        <w:r w:rsidRPr="00B54CD4">
          <w:rPr>
            <w:rStyle w:val="Hyperlink"/>
            <w:noProof/>
          </w:rPr>
          <w:t>2.12</w:t>
        </w:r>
        <w:r>
          <w:rPr>
            <w:rFonts w:eastAsiaTheme="minorEastAsia" w:cstheme="minorBidi"/>
            <w:smallCaps w:val="0"/>
            <w:noProof/>
            <w:sz w:val="24"/>
            <w:lang w:val="pl-PL"/>
          </w:rPr>
          <w:tab/>
        </w:r>
        <w:r w:rsidRPr="00B54CD4">
          <w:rPr>
            <w:rStyle w:val="Hyperlink"/>
            <w:noProof/>
          </w:rPr>
          <w:t>Activities (Calls, To Do-s, Meetings)</w:t>
        </w:r>
        <w:r>
          <w:rPr>
            <w:noProof/>
            <w:webHidden/>
          </w:rPr>
          <w:tab/>
        </w:r>
        <w:r>
          <w:rPr>
            <w:noProof/>
            <w:webHidden/>
          </w:rPr>
          <w:fldChar w:fldCharType="begin"/>
        </w:r>
        <w:r>
          <w:rPr>
            <w:noProof/>
            <w:webHidden/>
          </w:rPr>
          <w:instrText xml:space="preserve"> PAGEREF _Toc91614555 \h </w:instrText>
        </w:r>
        <w:r>
          <w:rPr>
            <w:noProof/>
            <w:webHidden/>
          </w:rPr>
        </w:r>
        <w:r>
          <w:rPr>
            <w:noProof/>
            <w:webHidden/>
          </w:rPr>
          <w:fldChar w:fldCharType="separate"/>
        </w:r>
        <w:r>
          <w:rPr>
            <w:noProof/>
            <w:webHidden/>
          </w:rPr>
          <w:t>23</w:t>
        </w:r>
        <w:r>
          <w:rPr>
            <w:noProof/>
            <w:webHidden/>
          </w:rPr>
          <w:fldChar w:fldCharType="end"/>
        </w:r>
      </w:hyperlink>
    </w:p>
    <w:p w14:paraId="6F332E8A" w14:textId="534D9B42" w:rsidR="00EF40DA" w:rsidRDefault="00EF40DA">
      <w:pPr>
        <w:pStyle w:val="TOC2"/>
        <w:tabs>
          <w:tab w:val="left" w:pos="960"/>
          <w:tab w:val="right" w:leader="dot" w:pos="9656"/>
        </w:tabs>
        <w:rPr>
          <w:rFonts w:eastAsiaTheme="minorEastAsia" w:cstheme="minorBidi"/>
          <w:smallCaps w:val="0"/>
          <w:noProof/>
          <w:sz w:val="24"/>
          <w:lang w:val="pl-PL"/>
        </w:rPr>
      </w:pPr>
      <w:hyperlink w:anchor="_Toc91614556" w:history="1">
        <w:r w:rsidRPr="00B54CD4">
          <w:rPr>
            <w:rStyle w:val="Hyperlink"/>
            <w:noProof/>
          </w:rPr>
          <w:t>2.13</w:t>
        </w:r>
        <w:r>
          <w:rPr>
            <w:rFonts w:eastAsiaTheme="minorEastAsia" w:cstheme="minorBidi"/>
            <w:smallCaps w:val="0"/>
            <w:noProof/>
            <w:sz w:val="24"/>
            <w:lang w:val="pl-PL"/>
          </w:rPr>
          <w:tab/>
        </w:r>
        <w:r w:rsidRPr="00B54CD4">
          <w:rPr>
            <w:rStyle w:val="Hyperlink"/>
            <w:noProof/>
          </w:rPr>
          <w:t>Notifications</w:t>
        </w:r>
        <w:r>
          <w:rPr>
            <w:noProof/>
            <w:webHidden/>
          </w:rPr>
          <w:tab/>
        </w:r>
        <w:r>
          <w:rPr>
            <w:noProof/>
            <w:webHidden/>
          </w:rPr>
          <w:fldChar w:fldCharType="begin"/>
        </w:r>
        <w:r>
          <w:rPr>
            <w:noProof/>
            <w:webHidden/>
          </w:rPr>
          <w:instrText xml:space="preserve"> PAGEREF _Toc91614556 \h </w:instrText>
        </w:r>
        <w:r>
          <w:rPr>
            <w:noProof/>
            <w:webHidden/>
          </w:rPr>
        </w:r>
        <w:r>
          <w:rPr>
            <w:noProof/>
            <w:webHidden/>
          </w:rPr>
          <w:fldChar w:fldCharType="separate"/>
        </w:r>
        <w:r>
          <w:rPr>
            <w:noProof/>
            <w:webHidden/>
          </w:rPr>
          <w:t>24</w:t>
        </w:r>
        <w:r>
          <w:rPr>
            <w:noProof/>
            <w:webHidden/>
          </w:rPr>
          <w:fldChar w:fldCharType="end"/>
        </w:r>
      </w:hyperlink>
    </w:p>
    <w:p w14:paraId="198D4DDC" w14:textId="2CF4076A" w:rsidR="00EF40DA" w:rsidRDefault="00EF40DA">
      <w:pPr>
        <w:pStyle w:val="TOC2"/>
        <w:tabs>
          <w:tab w:val="left" w:pos="960"/>
          <w:tab w:val="right" w:leader="dot" w:pos="9656"/>
        </w:tabs>
        <w:rPr>
          <w:rFonts w:eastAsiaTheme="minorEastAsia" w:cstheme="minorBidi"/>
          <w:smallCaps w:val="0"/>
          <w:noProof/>
          <w:sz w:val="24"/>
          <w:lang w:val="pl-PL"/>
        </w:rPr>
      </w:pPr>
      <w:hyperlink w:anchor="_Toc91614557" w:history="1">
        <w:r w:rsidRPr="00B54CD4">
          <w:rPr>
            <w:rStyle w:val="Hyperlink"/>
            <w:noProof/>
          </w:rPr>
          <w:t>2.14</w:t>
        </w:r>
        <w:r>
          <w:rPr>
            <w:rFonts w:eastAsiaTheme="minorEastAsia" w:cstheme="minorBidi"/>
            <w:smallCaps w:val="0"/>
            <w:noProof/>
            <w:sz w:val="24"/>
            <w:lang w:val="pl-PL"/>
          </w:rPr>
          <w:tab/>
        </w:r>
        <w:r w:rsidRPr="00B54CD4">
          <w:rPr>
            <w:rStyle w:val="Hyperlink"/>
            <w:noProof/>
          </w:rPr>
          <w:t>Documents</w:t>
        </w:r>
        <w:r>
          <w:rPr>
            <w:noProof/>
            <w:webHidden/>
          </w:rPr>
          <w:tab/>
        </w:r>
        <w:r>
          <w:rPr>
            <w:noProof/>
            <w:webHidden/>
          </w:rPr>
          <w:fldChar w:fldCharType="begin"/>
        </w:r>
        <w:r>
          <w:rPr>
            <w:noProof/>
            <w:webHidden/>
          </w:rPr>
          <w:instrText xml:space="preserve"> PAGEREF _Toc91614557 \h </w:instrText>
        </w:r>
        <w:r>
          <w:rPr>
            <w:noProof/>
            <w:webHidden/>
          </w:rPr>
        </w:r>
        <w:r>
          <w:rPr>
            <w:noProof/>
            <w:webHidden/>
          </w:rPr>
          <w:fldChar w:fldCharType="separate"/>
        </w:r>
        <w:r>
          <w:rPr>
            <w:noProof/>
            <w:webHidden/>
          </w:rPr>
          <w:t>24</w:t>
        </w:r>
        <w:r>
          <w:rPr>
            <w:noProof/>
            <w:webHidden/>
          </w:rPr>
          <w:fldChar w:fldCharType="end"/>
        </w:r>
      </w:hyperlink>
    </w:p>
    <w:p w14:paraId="5CF0AFC9" w14:textId="65A45999" w:rsidR="00EF40DA" w:rsidRDefault="00EF40DA">
      <w:pPr>
        <w:pStyle w:val="TOC2"/>
        <w:tabs>
          <w:tab w:val="left" w:pos="960"/>
          <w:tab w:val="right" w:leader="dot" w:pos="9656"/>
        </w:tabs>
        <w:rPr>
          <w:rFonts w:eastAsiaTheme="minorEastAsia" w:cstheme="minorBidi"/>
          <w:smallCaps w:val="0"/>
          <w:noProof/>
          <w:sz w:val="24"/>
          <w:lang w:val="pl-PL"/>
        </w:rPr>
      </w:pPr>
      <w:hyperlink w:anchor="_Toc91614558" w:history="1">
        <w:r w:rsidRPr="00B54CD4">
          <w:rPr>
            <w:rStyle w:val="Hyperlink"/>
            <w:noProof/>
          </w:rPr>
          <w:t>2.15</w:t>
        </w:r>
        <w:r>
          <w:rPr>
            <w:rFonts w:eastAsiaTheme="minorEastAsia" w:cstheme="minorBidi"/>
            <w:smallCaps w:val="0"/>
            <w:noProof/>
            <w:sz w:val="24"/>
            <w:lang w:val="pl-PL"/>
          </w:rPr>
          <w:tab/>
        </w:r>
        <w:r w:rsidRPr="00B54CD4">
          <w:rPr>
            <w:rStyle w:val="Hyperlink"/>
            <w:noProof/>
          </w:rPr>
          <w:t>Courts</w:t>
        </w:r>
        <w:r>
          <w:rPr>
            <w:noProof/>
            <w:webHidden/>
          </w:rPr>
          <w:tab/>
        </w:r>
        <w:r>
          <w:rPr>
            <w:noProof/>
            <w:webHidden/>
          </w:rPr>
          <w:fldChar w:fldCharType="begin"/>
        </w:r>
        <w:r>
          <w:rPr>
            <w:noProof/>
            <w:webHidden/>
          </w:rPr>
          <w:instrText xml:space="preserve"> PAGEREF _Toc91614558 \h </w:instrText>
        </w:r>
        <w:r>
          <w:rPr>
            <w:noProof/>
            <w:webHidden/>
          </w:rPr>
        </w:r>
        <w:r>
          <w:rPr>
            <w:noProof/>
            <w:webHidden/>
          </w:rPr>
          <w:fldChar w:fldCharType="separate"/>
        </w:r>
        <w:r>
          <w:rPr>
            <w:noProof/>
            <w:webHidden/>
          </w:rPr>
          <w:t>25</w:t>
        </w:r>
        <w:r>
          <w:rPr>
            <w:noProof/>
            <w:webHidden/>
          </w:rPr>
          <w:fldChar w:fldCharType="end"/>
        </w:r>
      </w:hyperlink>
    </w:p>
    <w:p w14:paraId="18949B12" w14:textId="54142DFF" w:rsidR="00EF40DA" w:rsidRDefault="00EF40DA">
      <w:pPr>
        <w:pStyle w:val="TOC1"/>
        <w:rPr>
          <w:rFonts w:eastAsiaTheme="minorEastAsia" w:cstheme="minorBidi"/>
          <w:b w:val="0"/>
          <w:bCs w:val="0"/>
          <w:caps w:val="0"/>
          <w:sz w:val="24"/>
          <w:szCs w:val="24"/>
          <w:lang w:val="pl-PL"/>
        </w:rPr>
      </w:pPr>
      <w:hyperlink w:anchor="_Toc91614559" w:history="1">
        <w:r w:rsidRPr="00B54CD4">
          <w:rPr>
            <w:rStyle w:val="Hyperlink"/>
          </w:rPr>
          <w:t>3</w:t>
        </w:r>
        <w:r>
          <w:rPr>
            <w:rFonts w:eastAsiaTheme="minorEastAsia" w:cstheme="minorBidi"/>
            <w:b w:val="0"/>
            <w:bCs w:val="0"/>
            <w:caps w:val="0"/>
            <w:sz w:val="24"/>
            <w:szCs w:val="24"/>
            <w:lang w:val="pl-PL"/>
          </w:rPr>
          <w:tab/>
        </w:r>
        <w:r w:rsidRPr="00B54CD4">
          <w:rPr>
            <w:rStyle w:val="Hyperlink"/>
          </w:rPr>
          <w:t>External Interfaces</w:t>
        </w:r>
        <w:r>
          <w:rPr>
            <w:webHidden/>
          </w:rPr>
          <w:tab/>
        </w:r>
        <w:r>
          <w:rPr>
            <w:webHidden/>
          </w:rPr>
          <w:fldChar w:fldCharType="begin"/>
        </w:r>
        <w:r>
          <w:rPr>
            <w:webHidden/>
          </w:rPr>
          <w:instrText xml:space="preserve"> PAGEREF _Toc91614559 \h </w:instrText>
        </w:r>
        <w:r>
          <w:rPr>
            <w:webHidden/>
          </w:rPr>
        </w:r>
        <w:r>
          <w:rPr>
            <w:webHidden/>
          </w:rPr>
          <w:fldChar w:fldCharType="separate"/>
        </w:r>
        <w:r>
          <w:rPr>
            <w:webHidden/>
          </w:rPr>
          <w:t>26</w:t>
        </w:r>
        <w:r>
          <w:rPr>
            <w:webHidden/>
          </w:rPr>
          <w:fldChar w:fldCharType="end"/>
        </w:r>
      </w:hyperlink>
    </w:p>
    <w:p w14:paraId="180DCE58" w14:textId="0EEDEA0B" w:rsidR="00EF40DA" w:rsidRDefault="00EF40DA">
      <w:pPr>
        <w:pStyle w:val="TOC2"/>
        <w:tabs>
          <w:tab w:val="left" w:pos="960"/>
          <w:tab w:val="right" w:leader="dot" w:pos="9656"/>
        </w:tabs>
        <w:rPr>
          <w:rFonts w:eastAsiaTheme="minorEastAsia" w:cstheme="minorBidi"/>
          <w:smallCaps w:val="0"/>
          <w:noProof/>
          <w:sz w:val="24"/>
          <w:lang w:val="pl-PL"/>
        </w:rPr>
      </w:pPr>
      <w:hyperlink w:anchor="_Toc91614560" w:history="1">
        <w:r w:rsidRPr="00B54CD4">
          <w:rPr>
            <w:rStyle w:val="Hyperlink"/>
            <w:noProof/>
          </w:rPr>
          <w:t>3.1</w:t>
        </w:r>
        <w:r>
          <w:rPr>
            <w:rFonts w:eastAsiaTheme="minorEastAsia" w:cstheme="minorBidi"/>
            <w:smallCaps w:val="0"/>
            <w:noProof/>
            <w:sz w:val="24"/>
            <w:lang w:val="pl-PL"/>
          </w:rPr>
          <w:tab/>
        </w:r>
        <w:r w:rsidRPr="00B54CD4">
          <w:rPr>
            <w:rStyle w:val="Hyperlink"/>
            <w:noProof/>
          </w:rPr>
          <w:t>Dropbox integration</w:t>
        </w:r>
        <w:r>
          <w:rPr>
            <w:noProof/>
            <w:webHidden/>
          </w:rPr>
          <w:tab/>
        </w:r>
        <w:r>
          <w:rPr>
            <w:noProof/>
            <w:webHidden/>
          </w:rPr>
          <w:fldChar w:fldCharType="begin"/>
        </w:r>
        <w:r>
          <w:rPr>
            <w:noProof/>
            <w:webHidden/>
          </w:rPr>
          <w:instrText xml:space="preserve"> PAGEREF _Toc91614560 \h </w:instrText>
        </w:r>
        <w:r>
          <w:rPr>
            <w:noProof/>
            <w:webHidden/>
          </w:rPr>
        </w:r>
        <w:r>
          <w:rPr>
            <w:noProof/>
            <w:webHidden/>
          </w:rPr>
          <w:fldChar w:fldCharType="separate"/>
        </w:r>
        <w:r>
          <w:rPr>
            <w:noProof/>
            <w:webHidden/>
          </w:rPr>
          <w:t>26</w:t>
        </w:r>
        <w:r>
          <w:rPr>
            <w:noProof/>
            <w:webHidden/>
          </w:rPr>
          <w:fldChar w:fldCharType="end"/>
        </w:r>
      </w:hyperlink>
    </w:p>
    <w:p w14:paraId="64B1C069" w14:textId="08785BD6" w:rsidR="00EF40DA" w:rsidRDefault="00EF40DA">
      <w:pPr>
        <w:pStyle w:val="TOC2"/>
        <w:tabs>
          <w:tab w:val="left" w:pos="960"/>
          <w:tab w:val="right" w:leader="dot" w:pos="9656"/>
        </w:tabs>
        <w:rPr>
          <w:rFonts w:eastAsiaTheme="minorEastAsia" w:cstheme="minorBidi"/>
          <w:smallCaps w:val="0"/>
          <w:noProof/>
          <w:sz w:val="24"/>
          <w:lang w:val="pl-PL"/>
        </w:rPr>
      </w:pPr>
      <w:hyperlink w:anchor="_Toc91614561" w:history="1">
        <w:r w:rsidRPr="00B54CD4">
          <w:rPr>
            <w:rStyle w:val="Hyperlink"/>
            <w:noProof/>
          </w:rPr>
          <w:t>3.2</w:t>
        </w:r>
        <w:r>
          <w:rPr>
            <w:rFonts w:eastAsiaTheme="minorEastAsia" w:cstheme="minorBidi"/>
            <w:smallCaps w:val="0"/>
            <w:noProof/>
            <w:sz w:val="24"/>
            <w:lang w:val="pl-PL"/>
          </w:rPr>
          <w:tab/>
        </w:r>
        <w:r w:rsidRPr="00B54CD4">
          <w:rPr>
            <w:rStyle w:val="Hyperlink"/>
            <w:noProof/>
          </w:rPr>
          <w:t>Email server integration</w:t>
        </w:r>
        <w:r>
          <w:rPr>
            <w:noProof/>
            <w:webHidden/>
          </w:rPr>
          <w:tab/>
        </w:r>
        <w:r>
          <w:rPr>
            <w:noProof/>
            <w:webHidden/>
          </w:rPr>
          <w:fldChar w:fldCharType="begin"/>
        </w:r>
        <w:r>
          <w:rPr>
            <w:noProof/>
            <w:webHidden/>
          </w:rPr>
          <w:instrText xml:space="preserve"> PAGEREF _Toc91614561 \h </w:instrText>
        </w:r>
        <w:r>
          <w:rPr>
            <w:noProof/>
            <w:webHidden/>
          </w:rPr>
        </w:r>
        <w:r>
          <w:rPr>
            <w:noProof/>
            <w:webHidden/>
          </w:rPr>
          <w:fldChar w:fldCharType="separate"/>
        </w:r>
        <w:r>
          <w:rPr>
            <w:noProof/>
            <w:webHidden/>
          </w:rPr>
          <w:t>26</w:t>
        </w:r>
        <w:r>
          <w:rPr>
            <w:noProof/>
            <w:webHidden/>
          </w:rPr>
          <w:fldChar w:fldCharType="end"/>
        </w:r>
      </w:hyperlink>
    </w:p>
    <w:p w14:paraId="122F7010" w14:textId="04E689CC" w:rsidR="00EF40DA" w:rsidRDefault="00EF40DA">
      <w:pPr>
        <w:pStyle w:val="TOC2"/>
        <w:tabs>
          <w:tab w:val="left" w:pos="960"/>
          <w:tab w:val="right" w:leader="dot" w:pos="9656"/>
        </w:tabs>
        <w:rPr>
          <w:rFonts w:eastAsiaTheme="minorEastAsia" w:cstheme="minorBidi"/>
          <w:smallCaps w:val="0"/>
          <w:noProof/>
          <w:sz w:val="24"/>
          <w:lang w:val="pl-PL"/>
        </w:rPr>
      </w:pPr>
      <w:hyperlink w:anchor="_Toc91614562" w:history="1">
        <w:r w:rsidRPr="00B54CD4">
          <w:rPr>
            <w:rStyle w:val="Hyperlink"/>
            <w:noProof/>
          </w:rPr>
          <w:t>3.3</w:t>
        </w:r>
        <w:r>
          <w:rPr>
            <w:rFonts w:eastAsiaTheme="minorEastAsia" w:cstheme="minorBidi"/>
            <w:smallCaps w:val="0"/>
            <w:noProof/>
            <w:sz w:val="24"/>
            <w:lang w:val="pl-PL"/>
          </w:rPr>
          <w:tab/>
        </w:r>
        <w:r w:rsidRPr="00B54CD4">
          <w:rPr>
            <w:rStyle w:val="Hyperlink"/>
            <w:noProof/>
          </w:rPr>
          <w:t>Quickbooks integration</w:t>
        </w:r>
        <w:r>
          <w:rPr>
            <w:noProof/>
            <w:webHidden/>
          </w:rPr>
          <w:tab/>
        </w:r>
        <w:r>
          <w:rPr>
            <w:noProof/>
            <w:webHidden/>
          </w:rPr>
          <w:fldChar w:fldCharType="begin"/>
        </w:r>
        <w:r>
          <w:rPr>
            <w:noProof/>
            <w:webHidden/>
          </w:rPr>
          <w:instrText xml:space="preserve"> PAGEREF _Toc91614562 \h </w:instrText>
        </w:r>
        <w:r>
          <w:rPr>
            <w:noProof/>
            <w:webHidden/>
          </w:rPr>
        </w:r>
        <w:r>
          <w:rPr>
            <w:noProof/>
            <w:webHidden/>
          </w:rPr>
          <w:fldChar w:fldCharType="separate"/>
        </w:r>
        <w:r>
          <w:rPr>
            <w:noProof/>
            <w:webHidden/>
          </w:rPr>
          <w:t>26</w:t>
        </w:r>
        <w:r>
          <w:rPr>
            <w:noProof/>
            <w:webHidden/>
          </w:rPr>
          <w:fldChar w:fldCharType="end"/>
        </w:r>
      </w:hyperlink>
    </w:p>
    <w:p w14:paraId="40EAC937" w14:textId="29C9E7F5" w:rsidR="00EF40DA" w:rsidRDefault="00EF40DA">
      <w:pPr>
        <w:pStyle w:val="TOC2"/>
        <w:tabs>
          <w:tab w:val="left" w:pos="960"/>
          <w:tab w:val="right" w:leader="dot" w:pos="9656"/>
        </w:tabs>
        <w:rPr>
          <w:rFonts w:eastAsiaTheme="minorEastAsia" w:cstheme="minorBidi"/>
          <w:smallCaps w:val="0"/>
          <w:noProof/>
          <w:sz w:val="24"/>
          <w:lang w:val="pl-PL"/>
        </w:rPr>
      </w:pPr>
      <w:hyperlink w:anchor="_Toc91614563" w:history="1">
        <w:r w:rsidRPr="00B54CD4">
          <w:rPr>
            <w:rStyle w:val="Hyperlink"/>
            <w:noProof/>
          </w:rPr>
          <w:t>3.4</w:t>
        </w:r>
        <w:r>
          <w:rPr>
            <w:rFonts w:eastAsiaTheme="minorEastAsia" w:cstheme="minorBidi"/>
            <w:smallCaps w:val="0"/>
            <w:noProof/>
            <w:sz w:val="24"/>
            <w:lang w:val="pl-PL"/>
          </w:rPr>
          <w:tab/>
        </w:r>
        <w:r w:rsidRPr="00B54CD4">
          <w:rPr>
            <w:rStyle w:val="Hyperlink"/>
            <w:noProof/>
          </w:rPr>
          <w:t>Xactimate integration</w:t>
        </w:r>
        <w:r>
          <w:rPr>
            <w:noProof/>
            <w:webHidden/>
          </w:rPr>
          <w:tab/>
        </w:r>
        <w:r>
          <w:rPr>
            <w:noProof/>
            <w:webHidden/>
          </w:rPr>
          <w:fldChar w:fldCharType="begin"/>
        </w:r>
        <w:r>
          <w:rPr>
            <w:noProof/>
            <w:webHidden/>
          </w:rPr>
          <w:instrText xml:space="preserve"> PAGEREF _Toc91614563 \h </w:instrText>
        </w:r>
        <w:r>
          <w:rPr>
            <w:noProof/>
            <w:webHidden/>
          </w:rPr>
        </w:r>
        <w:r>
          <w:rPr>
            <w:noProof/>
            <w:webHidden/>
          </w:rPr>
          <w:fldChar w:fldCharType="separate"/>
        </w:r>
        <w:r>
          <w:rPr>
            <w:noProof/>
            <w:webHidden/>
          </w:rPr>
          <w:t>26</w:t>
        </w:r>
        <w:r>
          <w:rPr>
            <w:noProof/>
            <w:webHidden/>
          </w:rPr>
          <w:fldChar w:fldCharType="end"/>
        </w:r>
      </w:hyperlink>
    </w:p>
    <w:p w14:paraId="0A360DB0" w14:textId="0EA8AA44" w:rsidR="00EF40DA" w:rsidRDefault="00EF40DA">
      <w:pPr>
        <w:pStyle w:val="TOC2"/>
        <w:tabs>
          <w:tab w:val="left" w:pos="960"/>
          <w:tab w:val="right" w:leader="dot" w:pos="9656"/>
        </w:tabs>
        <w:rPr>
          <w:rFonts w:eastAsiaTheme="minorEastAsia" w:cstheme="minorBidi"/>
          <w:smallCaps w:val="0"/>
          <w:noProof/>
          <w:sz w:val="24"/>
          <w:lang w:val="pl-PL"/>
        </w:rPr>
      </w:pPr>
      <w:hyperlink w:anchor="_Toc91614564" w:history="1">
        <w:r w:rsidRPr="00B54CD4">
          <w:rPr>
            <w:rStyle w:val="Hyperlink"/>
            <w:noProof/>
          </w:rPr>
          <w:t>3.5</w:t>
        </w:r>
        <w:r>
          <w:rPr>
            <w:rFonts w:eastAsiaTheme="minorEastAsia" w:cstheme="minorBidi"/>
            <w:smallCaps w:val="0"/>
            <w:noProof/>
            <w:sz w:val="24"/>
            <w:lang w:val="pl-PL"/>
          </w:rPr>
          <w:tab/>
        </w:r>
        <w:r w:rsidRPr="00B54CD4">
          <w:rPr>
            <w:rStyle w:val="Hyperlink"/>
            <w:noProof/>
          </w:rPr>
          <w:t>OCR</w:t>
        </w:r>
        <w:r>
          <w:rPr>
            <w:noProof/>
            <w:webHidden/>
          </w:rPr>
          <w:tab/>
        </w:r>
        <w:r>
          <w:rPr>
            <w:noProof/>
            <w:webHidden/>
          </w:rPr>
          <w:fldChar w:fldCharType="begin"/>
        </w:r>
        <w:r>
          <w:rPr>
            <w:noProof/>
            <w:webHidden/>
          </w:rPr>
          <w:instrText xml:space="preserve"> PAGEREF _Toc91614564 \h </w:instrText>
        </w:r>
        <w:r>
          <w:rPr>
            <w:noProof/>
            <w:webHidden/>
          </w:rPr>
        </w:r>
        <w:r>
          <w:rPr>
            <w:noProof/>
            <w:webHidden/>
          </w:rPr>
          <w:fldChar w:fldCharType="separate"/>
        </w:r>
        <w:r>
          <w:rPr>
            <w:noProof/>
            <w:webHidden/>
          </w:rPr>
          <w:t>26</w:t>
        </w:r>
        <w:r>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2" w:name="_Ref48632755"/>
      <w:bookmarkStart w:id="3" w:name="_Toc206061951"/>
      <w:bookmarkStart w:id="4" w:name="OLE_LINK1"/>
      <w:bookmarkStart w:id="5" w:name="OLE_LINK2"/>
      <w:bookmarkStart w:id="6" w:name="_Toc91614542"/>
      <w:r w:rsidR="00C83D8B">
        <w:rPr>
          <w:sz w:val="32"/>
        </w:rPr>
        <w:t>Introduction</w:t>
      </w:r>
      <w:bookmarkEnd w:id="6"/>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7" w:name="_Toc91614543"/>
      <w:bookmarkEnd w:id="2"/>
      <w:r>
        <w:lastRenderedPageBreak/>
        <w:t>Data model – CMS modules</w:t>
      </w:r>
      <w:bookmarkEnd w:id="7"/>
    </w:p>
    <w:p w14:paraId="4F04F590" w14:textId="123A9B36" w:rsidR="00F22B88" w:rsidRDefault="00F22B88" w:rsidP="00473D65">
      <w:pPr>
        <w:pStyle w:val="Heading2"/>
      </w:pPr>
      <w:bookmarkStart w:id="8" w:name="_Toc51612893"/>
      <w:bookmarkStart w:id="9" w:name="_Toc91614544"/>
      <w:r>
        <w:t>General rules</w:t>
      </w:r>
      <w:bookmarkEnd w:id="9"/>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0" w:name="_Toc91614545"/>
      <w:r w:rsidRPr="0029386D">
        <w:t>CMS Users, Roles and Groups</w:t>
      </w:r>
      <w:bookmarkEnd w:id="10"/>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4C08ECF3" w14:textId="1B964823"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6B90DB5D" w:rsidR="00727F42" w:rsidRDefault="00EB5E0E" w:rsidP="00A57696">
      <w:pPr>
        <w:pStyle w:val="ListParagraph"/>
        <w:numPr>
          <w:ilvl w:val="0"/>
          <w:numId w:val="11"/>
        </w:numPr>
      </w:pPr>
      <w:r>
        <w:t>Attorney</w:t>
      </w:r>
      <w:r w:rsidR="00727F42">
        <w:t xml:space="preserve"> </w:t>
      </w:r>
      <w:proofErr w:type="gramStart"/>
      <w:r w:rsidR="00727F42">
        <w:t>–  has</w:t>
      </w:r>
      <w:proofErr w:type="gramEnd"/>
      <w:r w:rsidR="00727F42">
        <w:t xml:space="preserve"> full access to litigation modules, includes </w:t>
      </w:r>
      <w:r w:rsidR="007A432F">
        <w:t>Case Manager</w:t>
      </w:r>
      <w:r w:rsidR="00727F42">
        <w:t xml:space="preserve"> permissions</w:t>
      </w:r>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11" w:name="_Toc91614546"/>
      <w:bookmarkEnd w:id="8"/>
      <w:r>
        <w:t>Providers</w:t>
      </w:r>
      <w:bookmarkEnd w:id="11"/>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2652F006" w:rsidR="00C12194" w:rsidRDefault="00C12194" w:rsidP="00B075AC">
      <w:pPr>
        <w:rPr>
          <w:lang w:eastAsia="ja-JP"/>
        </w:rPr>
      </w:pPr>
      <w:r>
        <w:rPr>
          <w:lang w:eastAsia="ja-JP"/>
        </w:rPr>
        <w:lastRenderedPageBreak/>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w:t>
      </w:r>
      <w:proofErr w:type="gramStart"/>
      <w:r>
        <w:t>non mandatory</w:t>
      </w:r>
      <w:proofErr w:type="gramEnd"/>
      <w:r>
        <w:t xml:space="preserve"> in the system, but required to process automatically in some </w:t>
      </w:r>
    </w:p>
    <w:tbl>
      <w:tblPr>
        <w:tblStyle w:val="LightList-Accent6"/>
        <w:tblW w:w="0" w:type="auto"/>
        <w:tblLook w:val="04A0" w:firstRow="1" w:lastRow="0" w:firstColumn="1" w:lastColumn="0" w:noHBand="0" w:noVBand="1"/>
      </w:tblPr>
      <w:tblGrid>
        <w:gridCol w:w="3488"/>
        <w:gridCol w:w="1620"/>
        <w:gridCol w:w="4538"/>
      </w:tblGrid>
      <w:tr w:rsidR="00302B1D" w:rsidRPr="0029386D" w14:paraId="7303B5AB" w14:textId="7EF98853" w:rsidTr="00FD2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7574732F" w14:textId="728D9703" w:rsidR="00A05078" w:rsidRPr="0029386D" w:rsidRDefault="00A05078" w:rsidP="00CC07BD">
            <w:pPr>
              <w:pStyle w:val="ListParagraph"/>
              <w:ind w:left="0"/>
              <w:jc w:val="left"/>
            </w:pPr>
            <w:r w:rsidRPr="0029386D">
              <w:t>Section and Attribute</w:t>
            </w:r>
          </w:p>
        </w:tc>
        <w:tc>
          <w:tcPr>
            <w:tcW w:w="1631"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2EA63CB" w14:textId="551B25C5" w:rsidR="00A05078" w:rsidRPr="0031539A" w:rsidRDefault="0084759F" w:rsidP="00006115">
            <w:pPr>
              <w:pStyle w:val="ListParagraph"/>
              <w:ind w:left="0"/>
              <w:jc w:val="left"/>
              <w:rPr>
                <w:b w:val="0"/>
              </w:rPr>
            </w:pPr>
            <w:r>
              <w:t>Providers</w:t>
            </w:r>
          </w:p>
        </w:tc>
        <w:tc>
          <w:tcPr>
            <w:tcW w:w="1631"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w:t>
            </w:r>
            <w:proofErr w:type="gramStart"/>
            <w:r>
              <w:t>_[</w:t>
            </w:r>
            <w:proofErr w:type="gramEnd"/>
            <w:r>
              <w:t>number 6d]</w:t>
            </w:r>
          </w:p>
        </w:tc>
      </w:tr>
      <w:tr w:rsidR="00302B1D" w:rsidRPr="0029386D" w14:paraId="42EAC8A1" w14:textId="19FBF2E2"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1631"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0361273" w14:textId="59A489C7" w:rsidR="00A05078" w:rsidRPr="007243C6" w:rsidRDefault="009E7DAE" w:rsidP="00CC07BD">
            <w:pPr>
              <w:pStyle w:val="ListParagraph"/>
              <w:ind w:left="0"/>
              <w:jc w:val="left"/>
            </w:pPr>
            <w:r w:rsidRPr="007243C6">
              <w:t>Provider Name</w:t>
            </w:r>
          </w:p>
        </w:tc>
        <w:tc>
          <w:tcPr>
            <w:tcW w:w="1631"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659"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1838A3">
        <w:tc>
          <w:tcPr>
            <w:cnfStyle w:val="001000000000" w:firstRow="0" w:lastRow="0" w:firstColumn="1" w:lastColumn="0" w:oddVBand="0" w:evenVBand="0" w:oddHBand="0" w:evenHBand="0" w:firstRowFirstColumn="0" w:firstRowLastColumn="0" w:lastRowFirstColumn="0" w:lastRowLastColumn="0"/>
            <w:tcW w:w="3592"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1631"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CDA7D9C" w14:textId="63553E06" w:rsidR="00A05078" w:rsidRPr="007243C6" w:rsidRDefault="009E7DAE" w:rsidP="00CC07BD">
            <w:pPr>
              <w:pStyle w:val="ListParagraph"/>
              <w:ind w:left="0"/>
              <w:jc w:val="left"/>
            </w:pPr>
            <w:r w:rsidRPr="007243C6">
              <w:t>Type of Provider</w:t>
            </w:r>
          </w:p>
        </w:tc>
        <w:tc>
          <w:tcPr>
            <w:tcW w:w="1631" w:type="dxa"/>
          </w:tcPr>
          <w:p w14:paraId="0DB5CCF2" w14:textId="642921AC"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r w:rsidR="00FD222B">
              <w:t>, in summary</w:t>
            </w:r>
            <w:r>
              <w:t xml:space="preserve">: </w:t>
            </w:r>
          </w:p>
          <w:p w14:paraId="66D53158"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Restoration</w:t>
            </w:r>
          </w:p>
          <w:p w14:paraId="6DCD3D5F"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w:t>
            </w:r>
          </w:p>
          <w:p w14:paraId="5E7BD4BC" w14:textId="77777777" w:rsidR="009E7DAE"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p w14:paraId="64DF5A8A" w14:textId="560AF8DA"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Pr="009E7DAE">
              <w:t>Multiple</w:t>
            </w:r>
          </w:p>
        </w:tc>
        <w:tc>
          <w:tcPr>
            <w:tcW w:w="4659"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22D9AAEF" w:rsidR="00142E52" w:rsidRPr="0029386D" w:rsidRDefault="00142E52" w:rsidP="00142E52">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as single-choice picklist should be replaced with multiple-choice picklist with many more options (like in </w:t>
            </w:r>
            <w:proofErr w:type="spellStart"/>
            <w:r>
              <w:t>LawSpades</w:t>
            </w:r>
            <w:proofErr w:type="spellEnd"/>
            <w:r>
              <w:t>). However</w:t>
            </w:r>
            <w:r w:rsidR="00A648F9">
              <w:t>,</w:t>
            </w:r>
            <w:r>
              <w:t xml:space="preserve"> we suggest to use common </w:t>
            </w:r>
            <w:r w:rsidR="000C22AF">
              <w:t>l</w:t>
            </w:r>
            <w:r>
              <w:t>ist of options for all providers l as it allows to analyze data in reports.</w:t>
            </w:r>
          </w:p>
        </w:tc>
      </w:tr>
      <w:tr w:rsidR="00302B1D" w:rsidRPr="0029386D" w14:paraId="7CC0ADE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56D8C16" w14:textId="77777777" w:rsidR="008C72ED" w:rsidRPr="0029386D" w:rsidRDefault="008C72ED" w:rsidP="00302B1D">
            <w:pPr>
              <w:pStyle w:val="ListParagraph"/>
              <w:ind w:left="0"/>
              <w:jc w:val="left"/>
              <w:rPr>
                <w:b w:val="0"/>
              </w:rPr>
            </w:pPr>
            <w:r>
              <w:t>Tax ID</w:t>
            </w:r>
          </w:p>
        </w:tc>
        <w:tc>
          <w:tcPr>
            <w:tcW w:w="1631" w:type="dxa"/>
          </w:tcPr>
          <w:p w14:paraId="26A3E68F" w14:textId="77777777"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4659" w:type="dxa"/>
          </w:tcPr>
          <w:p w14:paraId="78D0C91F" w14:textId="77777777"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6540AC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0E26EAC" w14:textId="65323B03" w:rsidR="008C72ED" w:rsidRPr="0029386D" w:rsidRDefault="008C72ED" w:rsidP="00302B1D">
            <w:pPr>
              <w:pStyle w:val="ListParagraph"/>
              <w:ind w:left="0"/>
              <w:jc w:val="left"/>
              <w:rPr>
                <w:b w:val="0"/>
              </w:rPr>
            </w:pPr>
            <w:r>
              <w:t>Assigned to</w:t>
            </w:r>
          </w:p>
        </w:tc>
        <w:tc>
          <w:tcPr>
            <w:tcW w:w="1631"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659"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1631"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4F3895A8" w14:textId="77777777"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30103E61"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5FFE9A56" w14:textId="2D4F9173" w:rsidR="00FD222B" w:rsidRPr="0029386D" w:rsidRDefault="00FD222B" w:rsidP="00302B1D">
            <w:pPr>
              <w:pStyle w:val="ListParagraph"/>
              <w:ind w:left="0"/>
              <w:jc w:val="left"/>
              <w:rPr>
                <w:b w:val="0"/>
              </w:rPr>
            </w:pPr>
            <w:r>
              <w:t>Contact Person</w:t>
            </w:r>
          </w:p>
        </w:tc>
        <w:tc>
          <w:tcPr>
            <w:tcW w:w="1631"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659"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0D24EF6" w14:textId="77777777" w:rsidR="00FD222B" w:rsidRPr="0029386D" w:rsidRDefault="00FD222B" w:rsidP="00302B1D">
            <w:pPr>
              <w:pStyle w:val="ListParagraph"/>
              <w:ind w:left="0"/>
              <w:jc w:val="left"/>
              <w:rPr>
                <w:b w:val="0"/>
              </w:rPr>
            </w:pPr>
            <w:r w:rsidRPr="0029386D">
              <w:t>E-mail</w:t>
            </w:r>
          </w:p>
        </w:tc>
        <w:tc>
          <w:tcPr>
            <w:tcW w:w="1631"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4659" w:type="dxa"/>
          </w:tcPr>
          <w:p w14:paraId="4A0BC484" w14:textId="76A5ECEE" w:rsidR="00FD222B" w:rsidRPr="0029386D" w:rsidRDefault="008C72ED" w:rsidP="008C72ED">
            <w:pPr>
              <w:pStyle w:val="ListParagraph"/>
              <w:ind w:left="0"/>
              <w:cnfStyle w:val="000000000000" w:firstRow="0" w:lastRow="0" w:firstColumn="0" w:lastColumn="0" w:oddVBand="0" w:evenVBand="0" w:oddHBand="0" w:evenHBand="0" w:firstRowFirstColumn="0" w:firstRowLastColumn="0" w:lastRowFirstColumn="0" w:lastRowLastColumn="0"/>
            </w:pPr>
            <w:r>
              <w:t>A confirmed e-mail. Cannot be edited manually, it is set by the semi-automatic process of e-mail confirmation. E-mails have to be unique. E-mail is used to automatically recognize and assign correspondence, as well as to login to Provider Portal (optional functionality)</w:t>
            </w:r>
          </w:p>
        </w:tc>
      </w:tr>
      <w:tr w:rsidR="00302B1D" w:rsidRPr="0029386D" w14:paraId="505232EF"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1AC1186" w14:textId="77777777" w:rsidR="00FD222B" w:rsidRPr="0029386D" w:rsidRDefault="00FD222B" w:rsidP="00302B1D">
            <w:pPr>
              <w:pStyle w:val="ListParagraph"/>
              <w:ind w:left="0"/>
              <w:jc w:val="left"/>
              <w:rPr>
                <w:b w:val="0"/>
              </w:rPr>
            </w:pPr>
            <w:r>
              <w:t>Is e-mail confirmed?</w:t>
            </w:r>
          </w:p>
        </w:tc>
        <w:tc>
          <w:tcPr>
            <w:tcW w:w="1631"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659"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C78E033" w14:textId="5870414A" w:rsidR="00FD222B" w:rsidRPr="0029386D" w:rsidRDefault="00FD222B" w:rsidP="00302B1D">
            <w:pPr>
              <w:pStyle w:val="ListParagraph"/>
              <w:ind w:left="0"/>
              <w:jc w:val="left"/>
              <w:rPr>
                <w:b w:val="0"/>
              </w:rPr>
            </w:pPr>
            <w:r>
              <w:lastRenderedPageBreak/>
              <w:t>E-mail to be confirmed</w:t>
            </w:r>
          </w:p>
        </w:tc>
        <w:tc>
          <w:tcPr>
            <w:tcW w:w="1631"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39CEEDF" w14:textId="58BBF804" w:rsidR="00A05078" w:rsidRPr="0029386D" w:rsidRDefault="00FD222B" w:rsidP="003C52D3">
            <w:pPr>
              <w:pStyle w:val="ListParagraph"/>
              <w:ind w:left="0"/>
              <w:jc w:val="left"/>
              <w:rPr>
                <w:b w:val="0"/>
              </w:rPr>
            </w:pPr>
            <w:r>
              <w:t>Phone</w:t>
            </w:r>
          </w:p>
        </w:tc>
        <w:tc>
          <w:tcPr>
            <w:tcW w:w="1631"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659"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7EF9AC59" w14:textId="18D3172D" w:rsidR="00A05078" w:rsidRPr="0029386D" w:rsidRDefault="00A05078" w:rsidP="003C52D3">
            <w:pPr>
              <w:pStyle w:val="ListParagraph"/>
              <w:ind w:left="0"/>
              <w:jc w:val="left"/>
              <w:rPr>
                <w:b w:val="0"/>
              </w:rPr>
            </w:pPr>
            <w:r>
              <w:t>Is phone confirmed?</w:t>
            </w:r>
          </w:p>
        </w:tc>
        <w:tc>
          <w:tcPr>
            <w:tcW w:w="1631"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659"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090D92F1" w14:textId="77777777" w:rsidR="007038A9" w:rsidRPr="0029386D" w:rsidRDefault="007038A9" w:rsidP="00302B1D">
            <w:pPr>
              <w:pStyle w:val="ListParagraph"/>
              <w:ind w:left="0"/>
              <w:jc w:val="left"/>
              <w:rPr>
                <w:b w:val="0"/>
              </w:rPr>
            </w:pPr>
            <w:r>
              <w:t>Address</w:t>
            </w:r>
          </w:p>
        </w:tc>
        <w:tc>
          <w:tcPr>
            <w:tcW w:w="1631"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D966E8D" w14:textId="11834CDA" w:rsidR="007038A9" w:rsidRPr="0029386D" w:rsidRDefault="007038A9" w:rsidP="00302B1D">
            <w:pPr>
              <w:pStyle w:val="ListParagraph"/>
              <w:ind w:left="0"/>
              <w:jc w:val="left"/>
              <w:rPr>
                <w:b w:val="0"/>
              </w:rPr>
            </w:pPr>
            <w:r>
              <w:t>ZIP</w:t>
            </w:r>
          </w:p>
        </w:tc>
        <w:tc>
          <w:tcPr>
            <w:tcW w:w="1631"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659"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D2869AB" w14:textId="596EF395" w:rsidR="007038A9" w:rsidRPr="0029386D" w:rsidRDefault="007038A9" w:rsidP="00302B1D">
            <w:pPr>
              <w:pStyle w:val="ListParagraph"/>
              <w:ind w:left="0"/>
              <w:jc w:val="left"/>
              <w:rPr>
                <w:b w:val="0"/>
              </w:rPr>
            </w:pPr>
            <w:r>
              <w:t>City</w:t>
            </w:r>
          </w:p>
        </w:tc>
        <w:tc>
          <w:tcPr>
            <w:tcW w:w="1631"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659"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4646A69" w14:textId="4F91F5B6" w:rsidR="007038A9" w:rsidRPr="0029386D" w:rsidRDefault="007038A9" w:rsidP="00302B1D">
            <w:pPr>
              <w:pStyle w:val="ListParagraph"/>
              <w:ind w:left="0"/>
              <w:jc w:val="left"/>
              <w:rPr>
                <w:b w:val="0"/>
              </w:rPr>
            </w:pPr>
            <w:r>
              <w:t>State</w:t>
            </w:r>
          </w:p>
        </w:tc>
        <w:tc>
          <w:tcPr>
            <w:tcW w:w="1631"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659"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1631"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8A58451" w14:textId="086E3925" w:rsidR="007038A9" w:rsidRPr="007243C6" w:rsidRDefault="007038A9" w:rsidP="00302B1D">
            <w:pPr>
              <w:pStyle w:val="ListParagraph"/>
              <w:ind w:left="0"/>
              <w:jc w:val="left"/>
            </w:pPr>
            <w:r>
              <w:t>Bank</w:t>
            </w:r>
          </w:p>
        </w:tc>
        <w:tc>
          <w:tcPr>
            <w:tcW w:w="1631"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964C073" w14:textId="5209E42A" w:rsidR="007038A9" w:rsidRPr="007243C6" w:rsidRDefault="007038A9" w:rsidP="00302B1D">
            <w:pPr>
              <w:pStyle w:val="ListParagraph"/>
              <w:ind w:left="0"/>
              <w:jc w:val="left"/>
            </w:pPr>
            <w:r>
              <w:t>Account No</w:t>
            </w:r>
          </w:p>
        </w:tc>
        <w:tc>
          <w:tcPr>
            <w:tcW w:w="1631"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C6B06AF" w14:textId="3CDFE1B1" w:rsidR="007038A9" w:rsidRPr="007243C6" w:rsidRDefault="00675160" w:rsidP="00302B1D">
            <w:pPr>
              <w:pStyle w:val="ListParagraph"/>
              <w:ind w:left="0"/>
              <w:jc w:val="left"/>
            </w:pPr>
            <w:r>
              <w:t>Routing No</w:t>
            </w:r>
          </w:p>
        </w:tc>
        <w:tc>
          <w:tcPr>
            <w:tcW w:w="1631"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6FFAFE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1AE8F30" w14:textId="218DE408" w:rsidR="00A05078" w:rsidRPr="0029386D" w:rsidRDefault="00957E5C" w:rsidP="00EC247B">
            <w:pPr>
              <w:pStyle w:val="ListParagraph"/>
              <w:ind w:left="0"/>
              <w:jc w:val="left"/>
            </w:pPr>
            <w:r>
              <w:t xml:space="preserve">Provider history </w:t>
            </w:r>
          </w:p>
        </w:tc>
        <w:tc>
          <w:tcPr>
            <w:tcW w:w="1631" w:type="dxa"/>
            <w:shd w:val="clear" w:color="auto" w:fill="FBD4B4" w:themeFill="accent6" w:themeFillTint="66"/>
          </w:tcPr>
          <w:p w14:paraId="6C218CCB" w14:textId="77777777" w:rsidR="00A05078" w:rsidRPr="0029386D" w:rsidRDefault="00A05078"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5C666AA"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07E5592A" w14:textId="26D221E3" w:rsidR="00957E5C" w:rsidRPr="007243C6" w:rsidRDefault="00957E5C" w:rsidP="00302B1D">
            <w:pPr>
              <w:pStyle w:val="ListParagraph"/>
              <w:ind w:left="0"/>
              <w:jc w:val="left"/>
            </w:pPr>
            <w:r w:rsidRPr="007243C6">
              <w:t>Date of First Contact</w:t>
            </w:r>
          </w:p>
        </w:tc>
        <w:tc>
          <w:tcPr>
            <w:tcW w:w="1631"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7C29112"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A0B9C17" w14:textId="2A990A4E" w:rsidR="00A05078" w:rsidRPr="007243C6" w:rsidRDefault="00957E5C" w:rsidP="00957E5C">
            <w:pPr>
              <w:pStyle w:val="ListParagraph"/>
              <w:ind w:left="0"/>
              <w:jc w:val="left"/>
            </w:pPr>
            <w:r w:rsidRPr="007243C6">
              <w:t>Date of License granted</w:t>
            </w:r>
          </w:p>
        </w:tc>
        <w:tc>
          <w:tcPr>
            <w:tcW w:w="1631"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2F6C45E8" w14:textId="4C2D1A31"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DDD94F"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4138303E" w14:textId="77777777" w:rsidR="00957E5C" w:rsidRPr="007243C6" w:rsidRDefault="00957E5C" w:rsidP="00302B1D">
            <w:pPr>
              <w:pStyle w:val="ListParagraph"/>
              <w:ind w:left="0"/>
              <w:jc w:val="left"/>
            </w:pPr>
            <w:r w:rsidRPr="007243C6">
              <w:t>Years in business</w:t>
            </w:r>
          </w:p>
        </w:tc>
        <w:tc>
          <w:tcPr>
            <w:tcW w:w="1631"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659" w:type="dxa"/>
          </w:tcPr>
          <w:p w14:paraId="3B2E2F6A"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Calculated on change of “Date of License granted” and once a week as “YEARS BETWEEN (current date, Date of License granted)”</w:t>
            </w:r>
          </w:p>
        </w:tc>
      </w:tr>
      <w:tr w:rsidR="00302B1D" w:rsidRPr="0029386D" w14:paraId="63160B38"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E445DCB" w14:textId="25D82318" w:rsidR="00A05078" w:rsidRPr="007243C6" w:rsidRDefault="00957E5C" w:rsidP="00EC247B">
            <w:pPr>
              <w:pStyle w:val="ListParagraph"/>
              <w:ind w:left="0"/>
              <w:jc w:val="left"/>
            </w:pPr>
            <w:r w:rsidRPr="007243C6">
              <w:t>Total historical filed claims (at date of first contact)</w:t>
            </w:r>
          </w:p>
        </w:tc>
        <w:tc>
          <w:tcPr>
            <w:tcW w:w="1631"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22984B9" w14:textId="77777777" w:rsidTr="00FD222B">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1631"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week </w:t>
            </w:r>
            <w:proofErr w:type="gramStart"/>
            <w:r w:rsidR="007243C6">
              <w:t>taking into account</w:t>
            </w:r>
            <w:proofErr w:type="gramEnd"/>
            <w:r w:rsidR="007243C6">
              <w:t xml:space="preserve"> all claims from the last year (365 days). To be checked if longer period should be used (i.e. 5 years or no limit). Detailed formulas should be described, </w:t>
            </w:r>
            <w:proofErr w:type="gramStart"/>
            <w:r w:rsidR="007243C6">
              <w:t>taking into account</w:t>
            </w:r>
            <w:proofErr w:type="gramEnd"/>
            <w:r w:rsidR="007243C6">
              <w:t xml:space="preserve">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p>
        </w:tc>
      </w:tr>
      <w:tr w:rsidR="00302B1D" w:rsidRPr="0029386D" w14:paraId="2F22BC4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E153E64" w14:textId="77777777" w:rsidR="007243C6" w:rsidRPr="004A750D" w:rsidRDefault="007243C6" w:rsidP="00302B1D">
            <w:pPr>
              <w:pStyle w:val="ListParagraph"/>
              <w:ind w:left="0"/>
              <w:jc w:val="left"/>
            </w:pPr>
            <w:r w:rsidRPr="004A750D">
              <w:t>Average Face Value of claims</w:t>
            </w:r>
          </w:p>
        </w:tc>
        <w:tc>
          <w:tcPr>
            <w:tcW w:w="1631" w:type="dxa"/>
          </w:tcPr>
          <w:p w14:paraId="20075A5F"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5522B26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3D2F4B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29D1B92" w14:textId="59A9B939" w:rsidR="007243C6" w:rsidRPr="004A750D" w:rsidRDefault="007243C6" w:rsidP="00302B1D">
            <w:pPr>
              <w:pStyle w:val="ListParagraph"/>
              <w:ind w:left="0"/>
              <w:jc w:val="left"/>
            </w:pPr>
            <w:r w:rsidRPr="004A750D">
              <w:t>Average Claims handled per month</w:t>
            </w:r>
          </w:p>
        </w:tc>
        <w:tc>
          <w:tcPr>
            <w:tcW w:w="1631" w:type="dxa"/>
          </w:tcPr>
          <w:p w14:paraId="4037A9F3"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659" w:type="dxa"/>
          </w:tcPr>
          <w:p w14:paraId="327F970F" w14:textId="51FB139C" w:rsidR="007243C6" w:rsidRPr="0029386D" w:rsidRDefault="007038A9" w:rsidP="004A750D">
            <w:pPr>
              <w:pStyle w:val="ListParagraph"/>
              <w:ind w:left="0"/>
              <w:cnfStyle w:val="000000000000" w:firstRow="0" w:lastRow="0" w:firstColumn="0" w:lastColumn="0" w:oddVBand="0" w:evenVBand="0" w:oddHBand="0"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03CBC8" w14:textId="283D7CDE" w:rsidR="007243C6" w:rsidRPr="004A750D" w:rsidRDefault="007243C6" w:rsidP="00302B1D">
            <w:pPr>
              <w:pStyle w:val="ListParagraph"/>
              <w:ind w:left="0"/>
              <w:jc w:val="left"/>
            </w:pPr>
            <w:r w:rsidRPr="004A750D">
              <w:t>Average duration till case settled</w:t>
            </w:r>
          </w:p>
        </w:tc>
        <w:tc>
          <w:tcPr>
            <w:tcW w:w="1631" w:type="dxa"/>
          </w:tcPr>
          <w:p w14:paraId="3FAD7852"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659" w:type="dxa"/>
          </w:tcPr>
          <w:p w14:paraId="7CEDB242"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D0889F4"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39C00707" w14:textId="72F92360" w:rsidR="007243C6" w:rsidRPr="004A750D" w:rsidRDefault="007243C6" w:rsidP="00302B1D">
            <w:pPr>
              <w:pStyle w:val="ListParagraph"/>
              <w:ind w:left="0"/>
              <w:jc w:val="left"/>
            </w:pPr>
            <w:r w:rsidRPr="004A750D">
              <w:t>% of cases having voluntary collection</w:t>
            </w:r>
          </w:p>
        </w:tc>
        <w:tc>
          <w:tcPr>
            <w:tcW w:w="1631"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34584E8"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0025FC9"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BA12F08" w14:textId="0DFCFDB4" w:rsidR="007243C6" w:rsidRPr="004A750D" w:rsidRDefault="007243C6" w:rsidP="00302B1D">
            <w:pPr>
              <w:pStyle w:val="ListParagraph"/>
              <w:ind w:left="0"/>
              <w:jc w:val="left"/>
            </w:pPr>
            <w:r w:rsidRPr="004A750D">
              <w:t>% of cases going to litigation</w:t>
            </w:r>
          </w:p>
        </w:tc>
        <w:tc>
          <w:tcPr>
            <w:tcW w:w="1631" w:type="dxa"/>
          </w:tcPr>
          <w:p w14:paraId="31961422" w14:textId="0FDA6B1C"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658F281A"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F0A94E0"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1631" w:type="dxa"/>
          </w:tcPr>
          <w:p w14:paraId="6C6AF3C9" w14:textId="7DF7211D"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5E174DA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9F1F9F5"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62182E7" w14:textId="63F5E341" w:rsidR="007243C6" w:rsidRPr="004A750D" w:rsidRDefault="007243C6" w:rsidP="007243C6">
            <w:pPr>
              <w:pStyle w:val="ListParagraph"/>
              <w:ind w:left="0"/>
              <w:jc w:val="left"/>
            </w:pPr>
            <w:r w:rsidRPr="004A750D">
              <w:lastRenderedPageBreak/>
              <w:t>% of voluntary collection to face value</w:t>
            </w:r>
          </w:p>
        </w:tc>
        <w:tc>
          <w:tcPr>
            <w:tcW w:w="1631" w:type="dxa"/>
          </w:tcPr>
          <w:p w14:paraId="3EA7AC70" w14:textId="7F110CC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418F1A5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329FC96"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1631" w:type="dxa"/>
          </w:tcPr>
          <w:p w14:paraId="6DDA9910" w14:textId="22243AF4"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762EF997"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005745B"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1797768" w14:textId="7F76B7EF" w:rsidR="00A05078" w:rsidRPr="004A750D" w:rsidRDefault="007243C6" w:rsidP="007243C6">
            <w:pPr>
              <w:pStyle w:val="ListParagraph"/>
              <w:ind w:left="0"/>
              <w:jc w:val="left"/>
            </w:pPr>
            <w:r w:rsidRPr="004A750D">
              <w:t>% of litigated collection to face value</w:t>
            </w:r>
          </w:p>
        </w:tc>
        <w:tc>
          <w:tcPr>
            <w:tcW w:w="1631" w:type="dxa"/>
          </w:tcPr>
          <w:p w14:paraId="56809D3B" w14:textId="22188EA1" w:rsidR="00A05078" w:rsidRPr="0029386D" w:rsidRDefault="007243C6" w:rsidP="008674A8">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1F1CD433" w14:textId="762825F2" w:rsidR="00A05078" w:rsidRPr="0029386D" w:rsidRDefault="00A05078" w:rsidP="005F784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7563CE85"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5C4D9A01" w14:textId="54119B63" w:rsidR="00A05078" w:rsidRPr="004A750D" w:rsidRDefault="007243C6" w:rsidP="007243C6">
            <w:pPr>
              <w:pStyle w:val="ListParagraph"/>
              <w:ind w:left="0"/>
              <w:jc w:val="left"/>
            </w:pPr>
            <w:r w:rsidRPr="004A750D">
              <w:t>% of written off cases</w:t>
            </w:r>
          </w:p>
        </w:tc>
        <w:tc>
          <w:tcPr>
            <w:tcW w:w="1631" w:type="dxa"/>
          </w:tcPr>
          <w:p w14:paraId="06DDA186" w14:textId="23247B6D" w:rsidR="00A05078" w:rsidRPr="0029386D" w:rsidRDefault="007243C6" w:rsidP="007243C6">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7F8A3D6F" w14:textId="4D0DC116" w:rsidR="00A05078" w:rsidRPr="0029386D" w:rsidRDefault="00A05078" w:rsidP="008674A8">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E36769D"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1631"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680DF22" w14:textId="4E5C3DA2" w:rsidR="00A05078" w:rsidRPr="0029386D" w:rsidRDefault="00675160" w:rsidP="00BE6602">
            <w:pPr>
              <w:pStyle w:val="ListParagraph"/>
              <w:ind w:left="0"/>
              <w:jc w:val="left"/>
              <w:rPr>
                <w:b w:val="0"/>
              </w:rPr>
            </w:pPr>
            <w:r>
              <w:t>All eligibility criteria met?</w:t>
            </w:r>
          </w:p>
        </w:tc>
        <w:tc>
          <w:tcPr>
            <w:tcW w:w="1631"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659"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No (if at least one </w:t>
            </w:r>
            <w:proofErr w:type="gramStart"/>
            <w:r>
              <w:t>criteria</w:t>
            </w:r>
            <w:proofErr w:type="gramEnd"/>
            <w:r>
              <w:t xml:space="preserve">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w:t>
            </w:r>
            <w:proofErr w:type="gramStart"/>
            <w:r w:rsidR="002675CD">
              <w:t>criteria</w:t>
            </w:r>
            <w:proofErr w:type="gramEnd"/>
            <w:r w:rsidR="002675CD">
              <w:t xml:space="preserve"> is conditional and non</w:t>
            </w:r>
            <w:r>
              <w:t>e is not met)</w:t>
            </w:r>
          </w:p>
        </w:tc>
      </w:tr>
      <w:tr w:rsidR="00302B1D" w:rsidRPr="0029386D" w14:paraId="1DA2A205"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4965036B" w14:textId="34B023E2" w:rsidR="00A05078" w:rsidRPr="0029386D" w:rsidRDefault="00675160" w:rsidP="00BE6602">
            <w:pPr>
              <w:pStyle w:val="ListParagraph"/>
              <w:ind w:left="0"/>
              <w:jc w:val="left"/>
              <w:rPr>
                <w:b w:val="0"/>
              </w:rPr>
            </w:pPr>
            <w:r>
              <w:t>Conditions to meet eligibility criteria</w:t>
            </w:r>
          </w:p>
        </w:tc>
        <w:tc>
          <w:tcPr>
            <w:tcW w:w="1631"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659"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302B1D" w:rsidRPr="0029386D" w14:paraId="7A2D9A9E"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107679D6" w14:textId="7C4778B5" w:rsidR="00A05078" w:rsidRPr="0029386D" w:rsidRDefault="00302B1D" w:rsidP="00BE6602">
            <w:pPr>
              <w:pStyle w:val="ListParagraph"/>
              <w:ind w:left="0"/>
              <w:jc w:val="left"/>
              <w:rPr>
                <w:b w:val="0"/>
              </w:rPr>
            </w:pPr>
            <w:r>
              <w:t>S</w:t>
            </w:r>
            <w:r w:rsidR="00675160">
              <w:t>tatus</w:t>
            </w:r>
          </w:p>
        </w:tc>
        <w:tc>
          <w:tcPr>
            <w:tcW w:w="1631"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659"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p>
        </w:tc>
      </w:tr>
      <w:tr w:rsidR="00302B1D" w:rsidRPr="0029386D" w14:paraId="27BD18D0"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3A317ECD" w14:textId="13BFCE4D" w:rsidR="00A05078" w:rsidRPr="0029386D" w:rsidRDefault="00302B1D">
            <w:pPr>
              <w:pStyle w:val="ListParagraph"/>
              <w:ind w:left="0"/>
              <w:jc w:val="left"/>
              <w:rPr>
                <w:b w:val="0"/>
              </w:rPr>
            </w:pPr>
            <w:r>
              <w:t>Underwriter Name</w:t>
            </w:r>
          </w:p>
        </w:tc>
        <w:tc>
          <w:tcPr>
            <w:tcW w:w="1631"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659"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47E0CB77" w14:textId="5D6AB67D" w:rsidR="00A05078" w:rsidRPr="0029386D" w:rsidRDefault="00302B1D" w:rsidP="00BE6602">
            <w:pPr>
              <w:pStyle w:val="ListParagraph"/>
              <w:ind w:left="0"/>
              <w:jc w:val="left"/>
              <w:rPr>
                <w:b w:val="0"/>
              </w:rPr>
            </w:pPr>
            <w:r>
              <w:t>Approver Name</w:t>
            </w:r>
          </w:p>
        </w:tc>
        <w:tc>
          <w:tcPr>
            <w:tcW w:w="1631"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659"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D2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1631"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D222B">
        <w:tc>
          <w:tcPr>
            <w:cnfStyle w:val="001000000000" w:firstRow="0" w:lastRow="0" w:firstColumn="1" w:lastColumn="0" w:oddVBand="0" w:evenVBand="0" w:oddHBand="0" w:evenHBand="0" w:firstRowFirstColumn="0" w:firstRowLastColumn="0" w:lastRowFirstColumn="0" w:lastRowLastColumn="0"/>
            <w:tcW w:w="3592" w:type="dxa"/>
          </w:tcPr>
          <w:p w14:paraId="0486E737" w14:textId="3AE7964A" w:rsidR="00A05078" w:rsidRPr="0029386D" w:rsidRDefault="00A05078" w:rsidP="00DA02D7">
            <w:pPr>
              <w:pStyle w:val="ListParagraph"/>
              <w:ind w:left="0"/>
              <w:jc w:val="left"/>
              <w:rPr>
                <w:b w:val="0"/>
              </w:rPr>
            </w:pPr>
            <w:r>
              <w:t>Note</w:t>
            </w:r>
          </w:p>
        </w:tc>
        <w:tc>
          <w:tcPr>
            <w:tcW w:w="1631"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01"/>
        <w:gridCol w:w="1621"/>
        <w:gridCol w:w="4524"/>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lastRenderedPageBreak/>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w:t>
            </w:r>
            <w:proofErr w:type="gramStart"/>
            <w:r w:rsidR="00C27999">
              <w:t>only</w:t>
            </w:r>
            <w:r>
              <w:t>,</w:t>
            </w:r>
            <w:r w:rsidR="00C27999">
              <w:t xml:space="preserve"> </w:t>
            </w:r>
            <w:r>
              <w:t xml:space="preserve"> in</w:t>
            </w:r>
            <w:proofErr w:type="gramEnd"/>
            <w:r>
              <w:t xml:space="preserve">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proofErr w:type="gramStart"/>
            <w:r>
              <w:t>Is</w:t>
            </w:r>
            <w:proofErr w:type="gramEnd"/>
            <w:r>
              <w:t xml:space="preserve">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proofErr w:type="spellStart"/>
      <w:r w:rsidRPr="008C2A71">
        <w:rPr>
          <w:rFonts w:asciiTheme="minorHAnsi" w:hAnsiTheme="minorHAnsi" w:cstheme="minorHAnsi"/>
          <w:lang w:val="en-US" w:eastAsia="ja-JP"/>
        </w:rPr>
        <w:t>Initial</w:t>
      </w:r>
      <w:proofErr w:type="spellEnd"/>
      <w:r w:rsidRPr="008C2A71">
        <w:rPr>
          <w:rFonts w:asciiTheme="minorHAnsi" w:hAnsiTheme="minorHAnsi" w:cstheme="minorHAnsi"/>
          <w:lang w:val="en-US" w:eastAsia="ja-JP"/>
        </w:rPr>
        <w:t xml:space="preserve">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commentRangeStart w:id="12"/>
      <w:commentRangeStart w:id="13"/>
      <w:commentRangeEnd w:id="12"/>
      <w:commentRangeEnd w:id="13"/>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lastRenderedPageBreak/>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r w:rsidRPr="0029386D">
        <w:t>E-mails</w:t>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Pr="0029386D" w:rsidRDefault="00BA34E0" w:rsidP="00A57696">
      <w:pPr>
        <w:pStyle w:val="ListParagraph"/>
        <w:numPr>
          <w:ilvl w:val="2"/>
          <w:numId w:val="38"/>
        </w:numPr>
      </w:pPr>
      <w:r w:rsidRPr="0029386D">
        <w:t>A list of telephone calls – managed manually by users</w:t>
      </w:r>
    </w:p>
    <w:p w14:paraId="064E4BD5" w14:textId="77777777" w:rsidR="0029386D" w:rsidRDefault="0029386D" w:rsidP="00422924">
      <w:pPr>
        <w:pStyle w:val="ListParagraph"/>
      </w:pPr>
    </w:p>
    <w:p w14:paraId="1593DFF6" w14:textId="55171AED" w:rsidR="00DA0F4C" w:rsidRPr="00302B1D" w:rsidRDefault="00DA0F4C" w:rsidP="00DA0F4C">
      <w:pPr>
        <w:pStyle w:val="Heading3"/>
      </w:pPr>
      <w:r>
        <w:t>Dashboard</w:t>
      </w:r>
      <w:r w:rsidR="003D0FF8">
        <w:t xml:space="preserve"> (a quick overview of data)</w:t>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w:t>
            </w:r>
            <w:r w:rsidR="002675CD">
              <w:lastRenderedPageBreak/>
              <w:t xml:space="preserve">criteria met? = </w:t>
            </w:r>
            <w:proofErr w:type="gramStart"/>
            <w:r w:rsidR="002675CD">
              <w:t>Yes</w:t>
            </w:r>
            <w:proofErr w:type="gramEnd"/>
            <w:r w:rsidR="002675CD">
              <w:t xml:space="preserve">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lastRenderedPageBreak/>
              <w:t xml:space="preserve">Set </w:t>
            </w:r>
            <w:proofErr w:type="gramStart"/>
            <w:r>
              <w:t>Status :</w:t>
            </w:r>
            <w:proofErr w:type="gramEnd"/>
            <w:r>
              <w:t>=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Underwriter </w:t>
            </w:r>
            <w:proofErr w:type="gramStart"/>
            <w:r>
              <w:t>Name :</w:t>
            </w:r>
            <w:proofErr w:type="gramEnd"/>
            <w:r>
              <w:t>=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Approver </w:t>
            </w:r>
            <w:proofErr w:type="gramStart"/>
            <w:r>
              <w:t>Name :</w:t>
            </w:r>
            <w:proofErr w:type="gramEnd"/>
            <w:r>
              <w:t>=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14" w:name="_Toc91614547"/>
      <w:r>
        <w:lastRenderedPageBreak/>
        <w:t>Portfolios</w:t>
      </w:r>
      <w:bookmarkEnd w:id="14"/>
    </w:p>
    <w:p w14:paraId="0977E001" w14:textId="26A5C541" w:rsidR="008674A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Proposals 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Only Payments should be added (presumably automatically, that process will be defined in the next phase). </w:t>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590"/>
        <w:gridCol w:w="2502"/>
        <w:gridCol w:w="4554"/>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w:t>
            </w:r>
            <w:proofErr w:type="gramStart"/>
            <w:r>
              <w:t>/[</w:t>
            </w:r>
            <w:proofErr w:type="gramEnd"/>
            <w:r>
              <w:t>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“Provider Shortcut + Internal ID (without prefix)”. </w:t>
            </w:r>
            <w:proofErr w:type="gramStart"/>
            <w:r>
              <w:t>Alternatively</w:t>
            </w:r>
            <w:proofErr w:type="gramEnd"/>
            <w:r>
              <w:t xml:space="preserve">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Portfolio rejected</w:t>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or only accepted (not rejected) claims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167886B4"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 xml:space="preserve">sum of values from </w:t>
            </w:r>
            <w:r>
              <w:t xml:space="preserve">all claims or only accepted (not rejected) claims </w:t>
            </w:r>
          </w:p>
        </w:tc>
      </w:tr>
      <w:tr w:rsidR="005421F4" w:rsidRPr="0029386D" w14:paraId="208587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01B5207" w14:textId="77777777" w:rsidR="005421F4" w:rsidRPr="0029386D" w:rsidRDefault="005421F4" w:rsidP="00457CDC">
            <w:pPr>
              <w:pStyle w:val="ListParagraph"/>
              <w:ind w:left="0"/>
              <w:jc w:val="left"/>
              <w:rPr>
                <w:b w:val="0"/>
              </w:rPr>
            </w:pPr>
            <w:r w:rsidRPr="005421F4">
              <w:rPr>
                <w:rFonts w:ascii="Calibri" w:hAnsi="Calibri" w:cs="Calibri"/>
                <w:color w:val="000000"/>
                <w:szCs w:val="22"/>
                <w:lang w:eastAsia="pl-PL"/>
              </w:rPr>
              <w:t>Advance Amount</w:t>
            </w:r>
          </w:p>
        </w:tc>
        <w:tc>
          <w:tcPr>
            <w:tcW w:w="2563" w:type="dxa"/>
          </w:tcPr>
          <w:p w14:paraId="6326C6B5"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D9D03D4" w14:textId="707F1EA4" w:rsidR="005421F4" w:rsidRPr="0029386D" w:rsidRDefault="005421F4" w:rsidP="00457CDC">
            <w:pPr>
              <w:pStyle w:val="ListParagraph"/>
              <w:ind w:left="0"/>
              <w:jc w:val="left"/>
              <w:rPr>
                <w:b w:val="0"/>
              </w:rPr>
            </w:pPr>
            <w:r>
              <w:rPr>
                <w:rFonts w:ascii="Calibri" w:hAnsi="Calibri" w:cs="Calibri"/>
                <w:color w:val="000000"/>
                <w:szCs w:val="22"/>
                <w:lang w:eastAsia="pl-PL"/>
              </w:rPr>
              <w:t>Preferred Return</w:t>
            </w:r>
          </w:p>
        </w:tc>
        <w:tc>
          <w:tcPr>
            <w:tcW w:w="2563" w:type="dxa"/>
          </w:tcPr>
          <w:p w14:paraId="4BA8C0DE"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3FBF139" w14:textId="745404A5"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F5427" w:rsidRPr="0029386D" w14:paraId="75B7DC03"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618E059" w14:textId="0E47F4C1" w:rsidR="00EF5427" w:rsidRPr="0029386D" w:rsidRDefault="005421F4" w:rsidP="00457CDC">
            <w:pPr>
              <w:pStyle w:val="ListParagraph"/>
              <w:ind w:left="0"/>
              <w:jc w:val="left"/>
              <w:rPr>
                <w:b w:val="0"/>
              </w:rPr>
            </w:pPr>
            <w:r>
              <w:rPr>
                <w:rFonts w:ascii="Calibri" w:hAnsi="Calibri" w:cs="Calibri"/>
                <w:color w:val="000000"/>
                <w:szCs w:val="22"/>
                <w:lang w:eastAsia="pl-PL"/>
              </w:rPr>
              <w:t>Reserves</w:t>
            </w:r>
          </w:p>
        </w:tc>
        <w:tc>
          <w:tcPr>
            <w:tcW w:w="2563" w:type="dxa"/>
          </w:tcPr>
          <w:p w14:paraId="23638D07" w14:textId="7B77CD46" w:rsidR="00EF5427" w:rsidRPr="0029386D" w:rsidRDefault="00F22B88" w:rsidP="00F22B8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25FF17" w14:textId="4437C5AE" w:rsidR="00EF5427" w:rsidRPr="0029386D" w:rsidRDefault="005421F4" w:rsidP="005421F4">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claim value * </w:t>
            </w:r>
            <w:proofErr w:type="spellStart"/>
            <w:r>
              <w:t>Program.Cash</w:t>
            </w:r>
            <w:proofErr w:type="spellEnd"/>
            <w:r>
              <w:t xml:space="preserve"> reserve %</w:t>
            </w:r>
          </w:p>
        </w:tc>
      </w:tr>
      <w:tr w:rsidR="00844570" w:rsidRPr="00302B1D" w14:paraId="0093F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w:t>
            </w:r>
            <w:proofErr w:type="gramStart"/>
            <w:r w:rsidR="00B21CD7">
              <w:rPr>
                <w:b w:val="0"/>
              </w:rPr>
              <w:t xml:space="preserve">Claims </w:t>
            </w:r>
            <w:r>
              <w:rPr>
                <w:b w:val="0"/>
              </w:rPr>
              <w:t>.</w:t>
            </w:r>
            <w:proofErr w:type="gramEnd"/>
          </w:p>
        </w:tc>
      </w:tr>
      <w:tr w:rsidR="00844570" w:rsidRPr="0029386D" w14:paraId="72829160"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lastRenderedPageBreak/>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30CFF3F3"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663CC978"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filtered by type=Litigated Collection</w:t>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221DD05A" w:rsidR="00B21CD7" w:rsidRPr="0029386D" w:rsidRDefault="00B21CD7" w:rsidP="00B21CD7">
            <w:pPr>
              <w:pStyle w:val="ListParagraph"/>
              <w:ind w:left="0"/>
              <w:jc w:val="left"/>
              <w:rPr>
                <w:b w:val="0"/>
              </w:rPr>
            </w:pPr>
            <w:r>
              <w:t>Total Initial Reserve</w:t>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lastRenderedPageBreak/>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15" w:name="_Toc91614548"/>
      <w:r>
        <w:t>Claims</w:t>
      </w:r>
      <w:bookmarkEnd w:id="15"/>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590"/>
        <w:gridCol w:w="2540"/>
        <w:gridCol w:w="4516"/>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w:t>
            </w:r>
            <w:proofErr w:type="gramStart"/>
            <w:r>
              <w:t>/[</w:t>
            </w:r>
            <w:proofErr w:type="gramEnd"/>
            <w:r>
              <w:t xml:space="preserve">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 xml:space="preserve">Manually set by Users. In </w:t>
            </w:r>
            <w:proofErr w:type="gramStart"/>
            <w:r>
              <w:t>general</w:t>
            </w:r>
            <w:proofErr w:type="gramEnd"/>
            <w:r>
              <w:t xml:space="preserve">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lastRenderedPageBreak/>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E50640">
              <w:t>Assessment,Dryout</w:t>
            </w:r>
            <w:proofErr w:type="gramEnd"/>
            <w:r w:rsidRPr="00E50640">
              <w: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w:t>
            </w:r>
            <w:proofErr w:type="gramStart"/>
            <w:r>
              <w:t>of ?</w:t>
            </w:r>
            <w:proofErr w:type="gramEnd"/>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lastRenderedPageBreak/>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roofErr w:type="gramStart"/>
            <w:r w:rsidR="008156AB">
              <w:t>)..</w:t>
            </w:r>
            <w:proofErr w:type="gramEnd"/>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lastRenderedPageBreak/>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r>
              <w:t>Transaction Fee</w:t>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257C78D0"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5D2350C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Sum of incoming P</w:t>
            </w:r>
            <w:r w:rsidR="00457CDC">
              <w:t>ayments 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32F9EF97"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Sum of incoming P</w:t>
            </w:r>
            <w:r w:rsidR="00457CDC">
              <w:t>ayments 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77777777" w:rsidR="00457CDC" w:rsidRPr="0029386D" w:rsidRDefault="00457CDC" w:rsidP="00457CDC">
            <w:pPr>
              <w:pStyle w:val="ListParagraph"/>
              <w:ind w:left="0"/>
              <w:jc w:val="left"/>
              <w:rPr>
                <w:b w:val="0"/>
              </w:rPr>
            </w:pPr>
            <w:r>
              <w:t>Total Initial 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lastRenderedPageBreak/>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77777777" w:rsidR="00457CDC" w:rsidRDefault="00457CDC" w:rsidP="00A57696">
      <w:pPr>
        <w:pStyle w:val="ListParagraph"/>
        <w:numPr>
          <w:ilvl w:val="0"/>
          <w:numId w:val="45"/>
        </w:numPr>
      </w:pPr>
      <w:r>
        <w:t>Payments</w:t>
      </w:r>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lastRenderedPageBreak/>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16" w:name="_Toc91614549"/>
      <w:r>
        <w:t>Payments</w:t>
      </w:r>
      <w:bookmarkEnd w:id="16"/>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17" w:name="_Toc91614550"/>
      <w:r>
        <w:t>Receivables</w:t>
      </w:r>
      <w:bookmarkEnd w:id="17"/>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lastRenderedPageBreak/>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54636C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2F572A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767EB5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18" w:name="_Toc91614551"/>
      <w:r>
        <w:t>Claimants</w:t>
      </w:r>
      <w:bookmarkEnd w:id="18"/>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lastRenderedPageBreak/>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19" w:name="_Toc91614552"/>
      <w:r>
        <w:t>Insurers</w:t>
      </w:r>
      <w:bookmarkEnd w:id="19"/>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20" w:name="_Toc91614553"/>
      <w:r>
        <w:t>Programs</w:t>
      </w:r>
      <w:bookmarkEnd w:id="20"/>
    </w:p>
    <w:p w14:paraId="42DC8767" w14:textId="51A0F43B" w:rsidR="00976082" w:rsidRPr="00976082" w:rsidRDefault="00976082" w:rsidP="00976082">
      <w:pPr>
        <w:rPr>
          <w:lang w:eastAsia="ja-JP"/>
        </w:rPr>
      </w:pPr>
      <w:r>
        <w:rPr>
          <w:lang w:eastAsia="ja-JP"/>
        </w:rPr>
        <w:lastRenderedPageBreak/>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E4FCE0A" w:rsidR="00976082" w:rsidRPr="0029386D" w:rsidRDefault="00976082" w:rsidP="00976082">
            <w:pPr>
              <w:pStyle w:val="ListParagraph"/>
              <w:ind w:left="0"/>
              <w:jc w:val="left"/>
              <w:rPr>
                <w:b w:val="0"/>
              </w:rPr>
            </w:pPr>
            <w:r>
              <w:t>Cash Reserve %</w:t>
            </w:r>
          </w:p>
        </w:tc>
        <w:tc>
          <w:tcPr>
            <w:tcW w:w="1915" w:type="dxa"/>
          </w:tcPr>
          <w:p w14:paraId="11D3655D"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75E4661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473B5EC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631C5A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21" w:name="_Toc91614554"/>
      <w:r>
        <w:t>E-mails</w:t>
      </w:r>
      <w:bookmarkEnd w:id="21"/>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w:t>
      </w:r>
      <w:proofErr w:type="gramStart"/>
      <w:r>
        <w:rPr>
          <w:lang w:eastAsia="ja-JP"/>
        </w:rPr>
        <w:t>boxes</w:t>
      </w:r>
      <w:proofErr w:type="gramEnd"/>
      <w:r>
        <w:rPr>
          <w:lang w:eastAsia="ja-JP"/>
        </w:rPr>
        <w:t xml:space="preserve">.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22" w:name="_Toc91614555"/>
      <w:r>
        <w:t>Activities (Calls, To Do-s, Meetings)</w:t>
      </w:r>
      <w:bookmarkEnd w:id="22"/>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23" w:name="_Toc91614556"/>
      <w:r>
        <w:lastRenderedPageBreak/>
        <w:t>Notifications</w:t>
      </w:r>
      <w:bookmarkEnd w:id="23"/>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24" w:name="_Toc91614557"/>
      <w:r>
        <w:t>Documents</w:t>
      </w:r>
      <w:bookmarkEnd w:id="24"/>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lastRenderedPageBreak/>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w:t>
            </w:r>
            <w:proofErr w:type="gramStart"/>
            <w:r>
              <w:t>example</w:t>
            </w:r>
            <w:proofErr w:type="gramEnd"/>
            <w:r>
              <w:t xml:space="preserve"> </w:t>
            </w:r>
            <w:proofErr w:type="spellStart"/>
            <w:r>
              <w:t>json</w:t>
            </w:r>
            <w:proofErr w:type="spellEnd"/>
            <w:r>
              <w:t>,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25" w:name="_Toc91614558"/>
      <w:r>
        <w:t>Courts</w:t>
      </w:r>
      <w:bookmarkEnd w:id="25"/>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39065671" w14:textId="7DC7F33F" w:rsidR="00703E15" w:rsidRDefault="00560C70" w:rsidP="00560C70">
      <w:pPr>
        <w:pStyle w:val="Heading1"/>
      </w:pPr>
      <w:bookmarkStart w:id="26" w:name="_Toc91614559"/>
      <w:r>
        <w:lastRenderedPageBreak/>
        <w:t>External Interfaces</w:t>
      </w:r>
      <w:bookmarkEnd w:id="26"/>
    </w:p>
    <w:p w14:paraId="1273EBC7" w14:textId="77777777" w:rsidR="001E40C6" w:rsidRDefault="001E40C6" w:rsidP="00616166">
      <w:pPr>
        <w:pStyle w:val="Heading2"/>
      </w:pPr>
      <w:bookmarkStart w:id="27" w:name="_Toc91614560"/>
      <w:bookmarkEnd w:id="3"/>
      <w:bookmarkEnd w:id="4"/>
      <w:bookmarkEnd w:id="5"/>
      <w:r w:rsidRPr="001E40C6">
        <w:t>Dropbox integration</w:t>
      </w:r>
      <w:bookmarkEnd w:id="27"/>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28" w:name="_Toc91614561"/>
      <w:r w:rsidRPr="001E40C6">
        <w:t>Email server integration</w:t>
      </w:r>
      <w:bookmarkEnd w:id="28"/>
    </w:p>
    <w:p w14:paraId="79105CE9" w14:textId="72A6594D" w:rsidR="001E40C6" w:rsidRDefault="001E40C6">
      <w:pPr>
        <w:rPr>
          <w:lang w:eastAsia="ja-JP"/>
        </w:rPr>
      </w:pPr>
      <w:r>
        <w:rPr>
          <w:lang w:eastAsia="ja-JP"/>
        </w:rPr>
        <w:t xml:space="preserve">E-mail server integration can be included in the initial phase. We need </w:t>
      </w:r>
      <w:r w:rsidR="005914C3">
        <w:rPr>
          <w:lang w:eastAsia="ja-JP"/>
        </w:rPr>
        <w:t>an access (address, login, password) to some Hestia Capital 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29" w:name="_Toc91614562"/>
      <w:proofErr w:type="spellStart"/>
      <w:r w:rsidRPr="005914C3">
        <w:t>Quickbooks</w:t>
      </w:r>
      <w:proofErr w:type="spellEnd"/>
      <w:r>
        <w:t xml:space="preserve"> </w:t>
      </w:r>
      <w:r w:rsidRPr="001E40C6">
        <w:t>integration</w:t>
      </w:r>
      <w:bookmarkEnd w:id="29"/>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30" w:name="_Toc91614563"/>
      <w:r w:rsidRPr="005914C3">
        <w:t>Xactimate integration</w:t>
      </w:r>
      <w:bookmarkEnd w:id="30"/>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8"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31" w:name="_Toc91614564"/>
      <w:r>
        <w:t>OCR</w:t>
      </w:r>
      <w:bookmarkEnd w:id="31"/>
    </w:p>
    <w:p w14:paraId="62167869" w14:textId="77777777" w:rsidR="00473B9A" w:rsidRDefault="00473B9A" w:rsidP="00473B9A">
      <w:pPr>
        <w:rPr>
          <w:lang w:eastAsia="ja-JP"/>
        </w:rPr>
      </w:pPr>
      <w:r>
        <w:rPr>
          <w:lang w:eastAsia="ja-JP"/>
        </w:rPr>
        <w:t xml:space="preserve">Not covered in the initial phase. </w:t>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C3E2E">
      <w:headerReference w:type="default" r:id="rId9"/>
      <w:footerReference w:type="even" r:id="rId10"/>
      <w:footerReference w:type="default" r:id="rId11"/>
      <w:pgSz w:w="11906" w:h="16838" w:code="9"/>
      <w:pgMar w:top="1721" w:right="1106"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9B53" w14:textId="77777777" w:rsidR="00A013B6" w:rsidRDefault="00A013B6" w:rsidP="00473D65">
      <w:r>
        <w:separator/>
      </w:r>
    </w:p>
  </w:endnote>
  <w:endnote w:type="continuationSeparator" w:id="0">
    <w:p w14:paraId="0B35EC5F" w14:textId="77777777" w:rsidR="00A013B6" w:rsidRDefault="00A013B6" w:rsidP="00473D65">
      <w:r>
        <w:continuationSeparator/>
      </w:r>
    </w:p>
  </w:endnote>
  <w:endnote w:type="continuationNotice" w:id="1">
    <w:p w14:paraId="225B8DDB" w14:textId="77777777" w:rsidR="00A013B6" w:rsidRDefault="00A013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panose1 w:val="020B0604020202020204"/>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panose1 w:val="020B0604020202020204"/>
    <w:charset w:val="80"/>
    <w:family w:val="roman"/>
    <w:pitch w:val="variable"/>
  </w:font>
  <w:font w:name="Lohit Hindi">
    <w:altName w:val="MS Mincho"/>
    <w:panose1 w:val="020B0604020202020204"/>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9215612"/>
      <w:docPartObj>
        <w:docPartGallery w:val="Page Numbers (Bottom of Page)"/>
        <w:docPartUnique/>
      </w:docPartObj>
    </w:sdtPr>
    <w:sdtEndPr>
      <w:rPr>
        <w:rStyle w:val="PageNumber"/>
      </w:rPr>
    </w:sdtEndPr>
    <w:sdtContent>
      <w:p w14:paraId="2805BE93" w14:textId="0FF00733" w:rsidR="000C22AF" w:rsidRDefault="000C22AF"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C22AF" w:rsidRDefault="000C22AF"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282204"/>
      <w:docPartObj>
        <w:docPartGallery w:val="Page Numbers (Bottom of Page)"/>
        <w:docPartUnique/>
      </w:docPartObj>
    </w:sdtPr>
    <w:sdtEndPr>
      <w:rPr>
        <w:rStyle w:val="PageNumber"/>
      </w:rPr>
    </w:sdtEndPr>
    <w:sdtContent>
      <w:p w14:paraId="44E804FB" w14:textId="795BDA56" w:rsidR="000C22AF" w:rsidRDefault="000C22AF"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473B9A">
          <w:rPr>
            <w:rStyle w:val="PageNumber"/>
            <w:noProof/>
            <w:sz w:val="20"/>
          </w:rPr>
          <w:t>27</w:t>
        </w:r>
        <w:r w:rsidRPr="005F3A37">
          <w:rPr>
            <w:rStyle w:val="PageNumber"/>
            <w:sz w:val="20"/>
          </w:rPr>
          <w:fldChar w:fldCharType="end"/>
        </w:r>
      </w:p>
    </w:sdtContent>
  </w:sdt>
  <w:p w14:paraId="3E302117" w14:textId="59AEEB78" w:rsidR="000C22AF" w:rsidRPr="005A2F1A" w:rsidRDefault="000C22AF"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530B53"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dFftgEAALcDAAAOAAAAZHJzL2Uyb0RvYy54bWysU8tu2zAQvBfIPxC815IMw0gFyzk4aC9B&#13;&#10;ayTtBzDU0iLCF5asJf99l7StFG1RFEUuFJecmd1ZrjZ3kzXsCBi1dx1vFjVn4KTvtTt0/NvXj+9v&#13;&#10;OYtJuF4Y76DjJ4j8bnvzbjOGFpZ+8KYHZCTiYjuGjg8phbaqohzAirjwARxdKo9WJArxUPUoRlK3&#13;&#10;plrW9boaPfYBvYQY6fT+fMm3RV8pkOmLUhESMx2n2lJZsazPea22G9EeUIRBy0sZ4j+qsEI7SjpL&#13;&#10;3Ysk2HfUv0lZLdFHr9JCelt5pbSE4oHcNPUvbp4GEaB4oebEMLcpvp2s/HzcI9N9x1ecOWHpiZ4S&#13;&#10;Cn0YEtt556iBHtkq92kMsSX4zu3xEsWwx2x6Umjzl+ywqfT2NPcWpsQkHa6b1Yf1esmZvN5Vr8SA&#13;&#10;MX0Cb1nedNxol22LVhwfYqJkBL1CKMiFnFOXXToZyGDjHkGRFUrWFHYZItgZZEdBz9+/NNkGaRVk&#13;&#10;pihtzEyq/066YDMNymD9K3FGl4zepZlotfP4p6xpupaqzvir67PXbPvZ96fyEKUdNB3F2WWS8/j9&#13;&#10;HBf66/+2/QEAAP//AwBQSwMEFAAGAAgAAAAhAPY1K7feAAAACwEAAA8AAABkcnMvZG93bnJldi54&#13;&#10;bWxMT01Pg0AQvZv4HzZj4q1d2gMgZWkaqyc9IHrwuGVHIGVnCbsF9Nc7xoNeJpl5b95Hvl9sLyYc&#13;&#10;fedIwWYdgUCqnemoUfD2+rhKQfigyejeESr4RA/74voq15lxM73gVIVGsAj5TCtoQxgyKX3dotV+&#13;&#10;7QYkxj7caHXgdWykGfXM4raX2yiKpdUdsUOrB7xvsT5XF6sgeXiqymE+Pn+VMpFlObmQnt+Vur1Z&#13;&#10;jjsehx2IgEv4+4CfDpwfCg52chcyXvQKtsxTsIpjEIzexWkC4vR7kEUu/3covgEAAP//AwBQSwEC&#13;&#10;LQAUAAYACAAAACEAtoM4kv4AAADhAQAAEwAAAAAAAAAAAAAAAAAAAAAAW0NvbnRlbnRfVHlwZXNd&#13;&#10;LnhtbFBLAQItABQABgAIAAAAIQA4/SH/1gAAAJQBAAALAAAAAAAAAAAAAAAAAC8BAABfcmVscy8u&#13;&#10;cmVsc1BLAQItABQABgAIAAAAIQBnCdFftgEAALcDAAAOAAAAAAAAAAAAAAAAAC4CAABkcnMvZTJv&#13;&#10;RG9jLnhtbFBLAQItABQABgAIAAAAIQD2NSu33gAAAAsBAAAPAAAAAAAAAAAAAAAAABAEAABkcnMv&#13;&#10;ZG93bnJldi54bWxQSwUGAAAAAAQABADzAAAAGwUAAAAA&#13;&#10;" strokecolor="black [3040]"/>
          </w:pict>
        </mc:Fallback>
      </mc:AlternateContent>
    </w:r>
    <w:r w:rsidRPr="00FC2F7F">
      <w:rPr>
        <w:rStyle w:val="PageNumber"/>
        <w:rFonts w:cstheme="minorHAnsi"/>
        <w:sz w:val="20"/>
      </w:rPr>
      <w:t xml:space="preserve">PDSS for Hestia Capital Holding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EF40DA">
      <w:rPr>
        <w:rStyle w:val="PageNumber"/>
        <w:rFonts w:cstheme="minorHAnsi"/>
        <w:sz w:val="20"/>
        <w:szCs w:val="20"/>
      </w:rPr>
      <w:t>00.3</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E3E1" w14:textId="77777777" w:rsidR="00A013B6" w:rsidRDefault="00A013B6" w:rsidP="00473D65">
      <w:r>
        <w:separator/>
      </w:r>
    </w:p>
  </w:footnote>
  <w:footnote w:type="continuationSeparator" w:id="0">
    <w:p w14:paraId="03BD0ABB" w14:textId="77777777" w:rsidR="00A013B6" w:rsidRDefault="00A013B6" w:rsidP="00473D65">
      <w:r>
        <w:continuationSeparator/>
      </w:r>
    </w:p>
  </w:footnote>
  <w:footnote w:type="continuationNotice" w:id="1">
    <w:p w14:paraId="7AFB9380" w14:textId="77777777" w:rsidR="00A013B6" w:rsidRDefault="00A013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4A2" w14:textId="434E7176" w:rsidR="000C22AF" w:rsidRPr="0057787E" w:rsidRDefault="000C22AF"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5E4FB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twvtgEAALcDAAAOAAAAZHJzL2Uyb0RvYy54bWysU9tuEzEQfUfiHyy/k72AqrLKpg+p6AuC&#13;&#10;iNIPcL3jrIVvGrvZzd8zdpItahFCiBevxz7nzJzx7PpmtoYdAKP2rufNquYMnPSDdvueP3z/9O6a&#13;&#10;s5iEG4TxDnp+hMhvNm/frKfQQetHbwZARiIudlPo+ZhS6KoqyhGsiCsfwNGl8mhFohD31YBiInVr&#13;&#10;qraur6rJ4xDQS4iRTm9Pl3xT9JUCmb4qFSEx03OqLZUVy/qY12qzFt0eRRi1PJch/qEKK7SjpIvU&#13;&#10;rUiCPaF+JWW1RB+9SivpbeWV0hKKB3LT1C/c3I8iQPFCzYlhaVP8f7Lyy2GHTA89bzlzwtIT3ScU&#13;&#10;ej8mtvXOUQM9sjb3aQqxI/jW7fAcxbDDbHpWaPOX7LC59Pa49BbmxCQdXjXtx+v3HziTl7vqmRgw&#13;&#10;pjvwluVNz4122bboxOFzTJSMoBcIBbmQU+qyS0cDGWzcN1BkhZI1hV2GCLYG2UHQ8w8/mmyDtAoy&#13;&#10;U5Q2ZiHVfyadsZkGZbD+lrigS0bv0kK02nn8XdY0X0pVJ/zF9clrtv3oh2N5iNIOmo7i7DzJefx+&#13;&#10;jQv9+X/b/AQAAP//AwBQSwMEFAAGAAgAAAAhAET2sZjiAAAADQEAAA8AAABkcnMvZG93bnJldi54&#13;&#10;bWxMj09PwzAMxe9IfIfISNy2dAP2p2s6IQYndijdDhyzxrTVGqdqsrbw6THiABdL9rN/fi/ZjrYR&#13;&#10;PXa+dqRgNo1AIBXO1FQqOB5eJisQPmgyunGECj7Rwza9vkp0bNxAb9jnoRQMIR9rBVUIbSylLyq0&#13;&#10;2k9di8Tah+usDtx2pTSdHhhuGzmPooW0uib+UOkWnyoszvnFKlg+v+ZZO+z2X5lcyizrXVid35W6&#13;&#10;vRl3Gy6PGxABx/B3AT8Z2D+kbOzkLmS8aBRMZmveZODDHATr68XdPYjT70CmifyfIv0GAAD//wMA&#13;&#10;UEsBAi0AFAAGAAgAAAAhALaDOJL+AAAA4QEAABMAAAAAAAAAAAAAAAAAAAAAAFtDb250ZW50X1R5&#13;&#10;cGVzXS54bWxQSwECLQAUAAYACAAAACEAOP0h/9YAAACUAQAACwAAAAAAAAAAAAAAAAAvAQAAX3Jl&#13;&#10;bHMvLnJlbHNQSwECLQAUAAYACAAAACEAitbcL7YBAAC3AwAADgAAAAAAAAAAAAAAAAAuAgAAZHJz&#13;&#10;L2Uyb0RvYy54bWxQSwECLQAUAAYACAAAACEARPaxmOIAAAANAQAADwAAAAAAAAAAAAAAAAAQBAAA&#13;&#10;ZHJzL2Rvd25yZXYueG1sUEsFBgAAAAAEAAQA8wAAAB8FAAAAAA==&#13;&#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sidRPr="0057787E">
      <w:rPr>
        <w:b/>
        <w:sz w:val="40"/>
      </w:rPr>
      <w:t>Hestia Capital Holding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2881"/>
    <w:rsid w:val="00014613"/>
    <w:rsid w:val="000149FD"/>
    <w:rsid w:val="00014A69"/>
    <w:rsid w:val="0001577D"/>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7A4"/>
    <w:rsid w:val="00087980"/>
    <w:rsid w:val="0009048D"/>
    <w:rsid w:val="00090A55"/>
    <w:rsid w:val="00093C37"/>
    <w:rsid w:val="0009449F"/>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27ED"/>
    <w:rsid w:val="000B2945"/>
    <w:rsid w:val="000B2C80"/>
    <w:rsid w:val="000B361B"/>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567"/>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7E38"/>
    <w:rsid w:val="001D0131"/>
    <w:rsid w:val="001D033F"/>
    <w:rsid w:val="001D0D00"/>
    <w:rsid w:val="001D21C6"/>
    <w:rsid w:val="001D252E"/>
    <w:rsid w:val="001D280A"/>
    <w:rsid w:val="001D3A9E"/>
    <w:rsid w:val="001D4085"/>
    <w:rsid w:val="001D51BE"/>
    <w:rsid w:val="001D68BC"/>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8A1"/>
    <w:rsid w:val="002F3C1C"/>
    <w:rsid w:val="002F4187"/>
    <w:rsid w:val="002F449C"/>
    <w:rsid w:val="002F4CAC"/>
    <w:rsid w:val="002F4FDE"/>
    <w:rsid w:val="002F6508"/>
    <w:rsid w:val="002F6DF9"/>
    <w:rsid w:val="002F6FB5"/>
    <w:rsid w:val="002F72A7"/>
    <w:rsid w:val="002F7472"/>
    <w:rsid w:val="00301417"/>
    <w:rsid w:val="00302B1D"/>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57"/>
    <w:rsid w:val="00456FAE"/>
    <w:rsid w:val="00457284"/>
    <w:rsid w:val="00457CDC"/>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3B9A"/>
    <w:rsid w:val="00473D65"/>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65B9"/>
    <w:rsid w:val="004B70BA"/>
    <w:rsid w:val="004C04E8"/>
    <w:rsid w:val="004C1B93"/>
    <w:rsid w:val="004C2309"/>
    <w:rsid w:val="004C5168"/>
    <w:rsid w:val="004C529A"/>
    <w:rsid w:val="004C61DE"/>
    <w:rsid w:val="004C7958"/>
    <w:rsid w:val="004D034B"/>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A9"/>
    <w:rsid w:val="005521FC"/>
    <w:rsid w:val="00552453"/>
    <w:rsid w:val="005529F0"/>
    <w:rsid w:val="00553A4D"/>
    <w:rsid w:val="00553D0C"/>
    <w:rsid w:val="00555363"/>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512D"/>
    <w:rsid w:val="0063748D"/>
    <w:rsid w:val="00640797"/>
    <w:rsid w:val="00642430"/>
    <w:rsid w:val="00642CDA"/>
    <w:rsid w:val="00644E59"/>
    <w:rsid w:val="00646C0D"/>
    <w:rsid w:val="006471B8"/>
    <w:rsid w:val="00647733"/>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C1A78"/>
    <w:rsid w:val="006C245B"/>
    <w:rsid w:val="006C3DB6"/>
    <w:rsid w:val="006C4A57"/>
    <w:rsid w:val="006C5E55"/>
    <w:rsid w:val="006C6294"/>
    <w:rsid w:val="006C62B1"/>
    <w:rsid w:val="006C72DA"/>
    <w:rsid w:val="006C7C0D"/>
    <w:rsid w:val="006D0495"/>
    <w:rsid w:val="006D0D11"/>
    <w:rsid w:val="006D16C9"/>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906"/>
    <w:rsid w:val="00791B1A"/>
    <w:rsid w:val="00792CD2"/>
    <w:rsid w:val="007933B4"/>
    <w:rsid w:val="00793B3C"/>
    <w:rsid w:val="00793BCF"/>
    <w:rsid w:val="00793F19"/>
    <w:rsid w:val="00794406"/>
    <w:rsid w:val="007951C2"/>
    <w:rsid w:val="007951CC"/>
    <w:rsid w:val="00797F7E"/>
    <w:rsid w:val="007A0BF4"/>
    <w:rsid w:val="007A10FD"/>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50BA"/>
    <w:rsid w:val="00826644"/>
    <w:rsid w:val="00826EE7"/>
    <w:rsid w:val="00827738"/>
    <w:rsid w:val="00827C50"/>
    <w:rsid w:val="00831CFD"/>
    <w:rsid w:val="00831FC7"/>
    <w:rsid w:val="0083225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4A9"/>
    <w:rsid w:val="00852C76"/>
    <w:rsid w:val="00853D10"/>
    <w:rsid w:val="00853F19"/>
    <w:rsid w:val="00854495"/>
    <w:rsid w:val="00854E27"/>
    <w:rsid w:val="00855DCF"/>
    <w:rsid w:val="008566E8"/>
    <w:rsid w:val="008569FE"/>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2264"/>
    <w:rsid w:val="009028A3"/>
    <w:rsid w:val="00903F37"/>
    <w:rsid w:val="00904252"/>
    <w:rsid w:val="00904CD8"/>
    <w:rsid w:val="00905C80"/>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76F"/>
    <w:rsid w:val="00A028A0"/>
    <w:rsid w:val="00A03B98"/>
    <w:rsid w:val="00A03FA2"/>
    <w:rsid w:val="00A03FD0"/>
    <w:rsid w:val="00A04525"/>
    <w:rsid w:val="00A05078"/>
    <w:rsid w:val="00A0707B"/>
    <w:rsid w:val="00A074B4"/>
    <w:rsid w:val="00A07C4B"/>
    <w:rsid w:val="00A07F33"/>
    <w:rsid w:val="00A103E2"/>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BFA"/>
    <w:rsid w:val="00BD5C51"/>
    <w:rsid w:val="00BD5F63"/>
    <w:rsid w:val="00BD61E5"/>
    <w:rsid w:val="00BD631F"/>
    <w:rsid w:val="00BE0684"/>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BC4"/>
    <w:rsid w:val="00C36D0B"/>
    <w:rsid w:val="00C37987"/>
    <w:rsid w:val="00C379A6"/>
    <w:rsid w:val="00C40125"/>
    <w:rsid w:val="00C42426"/>
    <w:rsid w:val="00C425B5"/>
    <w:rsid w:val="00C443F6"/>
    <w:rsid w:val="00C44A74"/>
    <w:rsid w:val="00C44DE7"/>
    <w:rsid w:val="00C45387"/>
    <w:rsid w:val="00C46226"/>
    <w:rsid w:val="00C47656"/>
    <w:rsid w:val="00C477CD"/>
    <w:rsid w:val="00C50237"/>
    <w:rsid w:val="00C50C8C"/>
    <w:rsid w:val="00C5132F"/>
    <w:rsid w:val="00C52944"/>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41223"/>
    <w:rsid w:val="00E416BF"/>
    <w:rsid w:val="00E419A7"/>
    <w:rsid w:val="00E41B91"/>
    <w:rsid w:val="00E41DFD"/>
    <w:rsid w:val="00E42266"/>
    <w:rsid w:val="00E42718"/>
    <w:rsid w:val="00E43647"/>
    <w:rsid w:val="00E446C2"/>
    <w:rsid w:val="00E4635D"/>
    <w:rsid w:val="00E50640"/>
    <w:rsid w:val="00E50D68"/>
    <w:rsid w:val="00E51005"/>
    <w:rsid w:val="00E515D7"/>
    <w:rsid w:val="00E52218"/>
    <w:rsid w:val="00E52289"/>
    <w:rsid w:val="00E522FF"/>
    <w:rsid w:val="00E52529"/>
    <w:rsid w:val="00E54CC8"/>
    <w:rsid w:val="00E54F64"/>
    <w:rsid w:val="00E5569B"/>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570D"/>
    <w:rsid w:val="00F55A83"/>
    <w:rsid w:val="00F56393"/>
    <w:rsid w:val="00F57DE0"/>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4724"/>
    <w:rsid w:val="00F84872"/>
    <w:rsid w:val="00F85CBF"/>
    <w:rsid w:val="00F8792F"/>
    <w:rsid w:val="00F90B3C"/>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15:docId w15:val="{DE920124-2ACC-7045-9AD4-46E48E8B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imxperience.com/service/cxedirest/swagger-ui.html).a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42E6B-0E82-2644-AA69-DC4EEA74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4675</Words>
  <Characters>25666</Characters>
  <Application>Microsoft Office Word</Application>
  <DocSecurity>0</DocSecurity>
  <Lines>1604</Lines>
  <Paragraphs>1083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Manager/>
  <Company/>
  <LinksUpToDate>false</LinksUpToDate>
  <CharactersWithSpaces>29258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subject/>
  <dc:creator>dotkk</dc:creator>
  <cp:keywords/>
  <dc:description/>
  <cp:lastModifiedBy>DOTS</cp:lastModifiedBy>
  <cp:revision>5</cp:revision>
  <cp:lastPrinted>2021-07-14T11:43:00Z</cp:lastPrinted>
  <dcterms:created xsi:type="dcterms:W3CDTF">2021-12-28T19:51:00Z</dcterms:created>
  <dcterms:modified xsi:type="dcterms:W3CDTF">2021-12-28T20:10:00Z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00.3</vt:lpwstr>
  </property>
</Properties>
</file>