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61A6A" w14:textId="77777777" w:rsidR="000274A2" w:rsidRPr="00EF0D3D" w:rsidRDefault="000274A2" w:rsidP="000274A2">
      <w:pPr>
        <w:ind w:left="1440" w:right="1440"/>
        <w:jc w:val="center"/>
        <w:rPr>
          <w:sz w:val="24"/>
          <w:szCs w:val="24"/>
        </w:rPr>
      </w:pPr>
      <w:r w:rsidRPr="00EF0D3D">
        <w:rPr>
          <w:sz w:val="24"/>
          <w:szCs w:val="24"/>
        </w:rPr>
        <w:t>&lt;&lt;COURT_NAME&gt;&gt;</w:t>
      </w:r>
    </w:p>
    <w:tbl>
      <w:tblPr>
        <w:tblStyle w:val="TableGrid"/>
        <w:tblW w:w="836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505"/>
      </w:tblGrid>
      <w:tr w:rsidR="000274A2" w:rsidRPr="00EF0D3D" w14:paraId="52F96A63" w14:textId="77777777" w:rsidTr="00B86712">
        <w:tc>
          <w:tcPr>
            <w:tcW w:w="4860" w:type="dxa"/>
          </w:tcPr>
          <w:p w14:paraId="1750552A" w14:textId="77777777" w:rsidR="000274A2" w:rsidRPr="00EF0D3D" w:rsidRDefault="000274A2" w:rsidP="00B86712">
            <w:pPr>
              <w:rPr>
                <w:sz w:val="24"/>
                <w:szCs w:val="24"/>
              </w:rPr>
            </w:pPr>
            <w:r w:rsidRPr="00EF0D3D">
              <w:rPr>
                <w:sz w:val="24"/>
                <w:szCs w:val="24"/>
              </w:rPr>
              <w:t xml:space="preserve">&lt;&lt;PROVIDER_SUITNAME&gt;&gt;, </w:t>
            </w:r>
            <w:r w:rsidRPr="00EF0D3D">
              <w:rPr>
                <w:sz w:val="24"/>
                <w:szCs w:val="24"/>
              </w:rPr>
              <w:tab/>
            </w:r>
            <w:r w:rsidRPr="00EF0D3D">
              <w:rPr>
                <w:sz w:val="24"/>
                <w:szCs w:val="24"/>
              </w:rPr>
              <w:tab/>
            </w:r>
            <w:r w:rsidRPr="00EF0D3D">
              <w:rPr>
                <w:sz w:val="24"/>
                <w:szCs w:val="24"/>
              </w:rPr>
              <w:tab/>
            </w:r>
          </w:p>
          <w:p w14:paraId="7FDFDB16" w14:textId="77777777" w:rsidR="000274A2" w:rsidRPr="00EF0D3D" w:rsidRDefault="000274A2" w:rsidP="00B86712">
            <w:pPr>
              <w:rPr>
                <w:sz w:val="24"/>
                <w:szCs w:val="24"/>
              </w:rPr>
            </w:pPr>
            <w:r w:rsidRPr="00EF0D3D">
              <w:rPr>
                <w:sz w:val="24"/>
                <w:szCs w:val="24"/>
              </w:rPr>
              <w:t>a/a/</w:t>
            </w:r>
            <w:proofErr w:type="gramStart"/>
            <w:r w:rsidRPr="00EF0D3D">
              <w:rPr>
                <w:sz w:val="24"/>
                <w:szCs w:val="24"/>
              </w:rPr>
              <w:t>o  &lt;</w:t>
            </w:r>
            <w:proofErr w:type="gramEnd"/>
            <w:r w:rsidRPr="00EF0D3D">
              <w:rPr>
                <w:sz w:val="24"/>
                <w:szCs w:val="24"/>
              </w:rPr>
              <w:t>&lt;INJUREDPARTY_NAME&gt;&gt;</w:t>
            </w:r>
            <w:r w:rsidRPr="00EF0D3D">
              <w:rPr>
                <w:sz w:val="24"/>
                <w:szCs w:val="24"/>
              </w:rPr>
              <w:tab/>
              <w:t xml:space="preserve">                                            </w:t>
            </w:r>
          </w:p>
          <w:p w14:paraId="49E4C8FD" w14:textId="77777777" w:rsidR="000274A2" w:rsidRPr="00EF0D3D" w:rsidRDefault="000274A2" w:rsidP="00B86712">
            <w:pPr>
              <w:rPr>
                <w:sz w:val="24"/>
                <w:szCs w:val="24"/>
              </w:rPr>
            </w:pPr>
            <w:r w:rsidRPr="00EF0D3D">
              <w:rPr>
                <w:sz w:val="24"/>
                <w:szCs w:val="24"/>
              </w:rPr>
              <w:tab/>
            </w:r>
            <w:r w:rsidRPr="00EF0D3D">
              <w:rPr>
                <w:sz w:val="24"/>
                <w:szCs w:val="24"/>
              </w:rPr>
              <w:tab/>
            </w:r>
            <w:r w:rsidRPr="00EF0D3D">
              <w:rPr>
                <w:sz w:val="24"/>
                <w:szCs w:val="24"/>
              </w:rPr>
              <w:tab/>
              <w:t xml:space="preserve">                                </w:t>
            </w:r>
          </w:p>
          <w:p w14:paraId="68FF5E43" w14:textId="77777777" w:rsidR="000274A2" w:rsidRPr="00EF0D3D" w:rsidRDefault="000274A2" w:rsidP="00B86712">
            <w:pPr>
              <w:rPr>
                <w:sz w:val="24"/>
                <w:szCs w:val="24"/>
              </w:rPr>
            </w:pPr>
            <w:r w:rsidRPr="00EF0D3D">
              <w:rPr>
                <w:sz w:val="24"/>
                <w:szCs w:val="24"/>
              </w:rPr>
              <w:tab/>
              <w:t>Plaintiff,</w:t>
            </w:r>
          </w:p>
          <w:p w14:paraId="27D00DB4" w14:textId="77777777" w:rsidR="000274A2" w:rsidRPr="00EF0D3D" w:rsidRDefault="000274A2" w:rsidP="00B86712">
            <w:pPr>
              <w:rPr>
                <w:sz w:val="24"/>
                <w:szCs w:val="24"/>
              </w:rPr>
            </w:pPr>
          </w:p>
          <w:p w14:paraId="73AA724D" w14:textId="77777777" w:rsidR="000274A2" w:rsidRPr="00EF0D3D" w:rsidRDefault="000274A2" w:rsidP="00B86712">
            <w:pPr>
              <w:rPr>
                <w:sz w:val="24"/>
                <w:szCs w:val="24"/>
              </w:rPr>
            </w:pPr>
            <w:r w:rsidRPr="00EF0D3D">
              <w:rPr>
                <w:sz w:val="24"/>
                <w:szCs w:val="24"/>
              </w:rPr>
              <w:t>vs.</w:t>
            </w:r>
          </w:p>
          <w:p w14:paraId="6CEFF1DA" w14:textId="77777777" w:rsidR="000274A2" w:rsidRPr="00EF0D3D" w:rsidRDefault="000274A2" w:rsidP="00B86712">
            <w:pPr>
              <w:rPr>
                <w:sz w:val="24"/>
                <w:szCs w:val="24"/>
              </w:rPr>
            </w:pPr>
          </w:p>
          <w:p w14:paraId="4C1E1807" w14:textId="77777777" w:rsidR="000274A2" w:rsidRPr="00EF0D3D" w:rsidRDefault="000274A2" w:rsidP="00B86712">
            <w:pPr>
              <w:rPr>
                <w:sz w:val="24"/>
                <w:szCs w:val="24"/>
              </w:rPr>
            </w:pPr>
            <w:r w:rsidRPr="00EF0D3D">
              <w:rPr>
                <w:sz w:val="24"/>
                <w:szCs w:val="24"/>
              </w:rPr>
              <w:t>&lt;&lt;INSURANCECOMPANY_SUITNAME&gt;&gt;</w:t>
            </w:r>
          </w:p>
          <w:p w14:paraId="398CAAAC" w14:textId="77777777" w:rsidR="000274A2" w:rsidRPr="00EF0D3D" w:rsidRDefault="000274A2" w:rsidP="00B86712">
            <w:pPr>
              <w:rPr>
                <w:sz w:val="24"/>
                <w:szCs w:val="24"/>
              </w:rPr>
            </w:pPr>
          </w:p>
          <w:p w14:paraId="647C5210" w14:textId="77777777" w:rsidR="000274A2" w:rsidRPr="00EF0D3D" w:rsidRDefault="000274A2" w:rsidP="00B86712">
            <w:pPr>
              <w:ind w:left="720"/>
              <w:rPr>
                <w:sz w:val="24"/>
                <w:szCs w:val="24"/>
              </w:rPr>
            </w:pPr>
            <w:r w:rsidRPr="00EF0D3D">
              <w:rPr>
                <w:sz w:val="24"/>
                <w:szCs w:val="24"/>
              </w:rPr>
              <w:tab/>
              <w:t>Defendant.</w:t>
            </w:r>
          </w:p>
        </w:tc>
        <w:tc>
          <w:tcPr>
            <w:tcW w:w="3505" w:type="dxa"/>
          </w:tcPr>
          <w:p w14:paraId="106517E4" w14:textId="77777777" w:rsidR="000274A2" w:rsidRPr="00EF0D3D" w:rsidRDefault="000274A2" w:rsidP="00B86712">
            <w:pPr>
              <w:rPr>
                <w:sz w:val="24"/>
                <w:szCs w:val="24"/>
              </w:rPr>
            </w:pPr>
            <w:r w:rsidRPr="00EF0D3D">
              <w:rPr>
                <w:sz w:val="24"/>
                <w:szCs w:val="24"/>
              </w:rPr>
              <w:t>Case No. &lt;&lt;INDEXORAAA_NUMBER&gt;&gt;</w:t>
            </w:r>
            <w:r w:rsidRPr="00EF0D3D">
              <w:rPr>
                <w:sz w:val="24"/>
                <w:szCs w:val="24"/>
              </w:rPr>
              <w:br/>
            </w:r>
          </w:p>
          <w:p w14:paraId="115244C5" w14:textId="77777777" w:rsidR="000274A2" w:rsidRPr="00EF0D3D" w:rsidRDefault="000274A2" w:rsidP="00B86712">
            <w:pPr>
              <w:rPr>
                <w:sz w:val="24"/>
                <w:szCs w:val="24"/>
              </w:rPr>
            </w:pPr>
          </w:p>
          <w:p w14:paraId="1C250339" w14:textId="77777777" w:rsidR="000274A2" w:rsidRPr="00EF0D3D" w:rsidRDefault="000274A2" w:rsidP="00B86712">
            <w:pPr>
              <w:rPr>
                <w:sz w:val="24"/>
                <w:szCs w:val="24"/>
              </w:rPr>
            </w:pPr>
          </w:p>
        </w:tc>
      </w:tr>
    </w:tbl>
    <w:p w14:paraId="45733926" w14:textId="77777777" w:rsidR="000274A2" w:rsidRPr="00EF0D3D" w:rsidRDefault="000274A2" w:rsidP="000274A2">
      <w:pPr>
        <w:rPr>
          <w:sz w:val="24"/>
          <w:szCs w:val="24"/>
        </w:rPr>
      </w:pPr>
      <w:r w:rsidRPr="00EF0D3D">
        <w:rPr>
          <w:sz w:val="24"/>
          <w:szCs w:val="24"/>
        </w:rPr>
        <w:t>______________________________________/</w:t>
      </w:r>
    </w:p>
    <w:p w14:paraId="706430D5" w14:textId="77777777" w:rsidR="000274A2" w:rsidRPr="00EF0D3D" w:rsidRDefault="000274A2" w:rsidP="000274A2">
      <w:pPr>
        <w:pStyle w:val="Default"/>
        <w:spacing w:line="480" w:lineRule="auto"/>
        <w:jc w:val="center"/>
        <w:rPr>
          <w:b/>
          <w:bCs/>
        </w:rPr>
      </w:pPr>
      <w:r w:rsidRPr="00EF0D3D">
        <w:rPr>
          <w:b/>
          <w:bCs/>
        </w:rPr>
        <w:t>NOTICE OF TELEPHONIC HEARING</w:t>
      </w:r>
    </w:p>
    <w:p w14:paraId="4EB246E7" w14:textId="77777777" w:rsidR="000274A2" w:rsidRPr="00EF0D3D" w:rsidRDefault="000274A2" w:rsidP="000274A2">
      <w:pPr>
        <w:pStyle w:val="Default"/>
        <w:spacing w:line="480" w:lineRule="auto"/>
        <w:ind w:firstLine="720"/>
      </w:pPr>
      <w:r w:rsidRPr="00EF0D3D">
        <w:t xml:space="preserve">PLEASE TAKE NOTICE that on the date and time specified below, or as soon thereafter as counsel can be heard, the undersigned will bring on to be heard the following matter before the Court at the place and time indicated: </w:t>
      </w:r>
    </w:p>
    <w:p w14:paraId="2856D892" w14:textId="77777777" w:rsidR="000274A2" w:rsidRPr="00EF0D3D" w:rsidRDefault="000274A2" w:rsidP="000274A2">
      <w:pPr>
        <w:pStyle w:val="Default"/>
        <w:spacing w:line="480" w:lineRule="auto"/>
        <w:ind w:firstLine="720"/>
      </w:pPr>
      <w:r w:rsidRPr="00EF0D3D">
        <w:t>JUDGE: &lt;&lt;</w:t>
      </w:r>
      <w:r w:rsidRPr="00EF0D3D">
        <w:rPr>
          <w:shd w:val="clear" w:color="auto" w:fill="FFFFFF"/>
        </w:rPr>
        <w:t>JUDGE_NAME&gt;&gt;</w:t>
      </w:r>
    </w:p>
    <w:p w14:paraId="26BF2BE9" w14:textId="77777777" w:rsidR="000274A2" w:rsidRPr="00EF0D3D" w:rsidRDefault="000274A2" w:rsidP="000274A2">
      <w:pPr>
        <w:pStyle w:val="Default"/>
        <w:spacing w:line="480" w:lineRule="auto"/>
        <w:ind w:firstLine="720"/>
      </w:pPr>
      <w:r w:rsidRPr="00EF0D3D">
        <w:t>DATE &amp; TIME: &lt;&lt;</w:t>
      </w:r>
      <w:r w:rsidRPr="00EF0D3D">
        <w:rPr>
          <w:shd w:val="clear" w:color="auto" w:fill="FFFFFF"/>
        </w:rPr>
        <w:t>MOTION_HEARING_DATE_TIME&gt;&gt;</w:t>
      </w:r>
    </w:p>
    <w:p w14:paraId="0F045F71" w14:textId="77777777" w:rsidR="000274A2" w:rsidRPr="00EF0D3D" w:rsidRDefault="000274A2" w:rsidP="000274A2">
      <w:pPr>
        <w:pStyle w:val="Default"/>
        <w:tabs>
          <w:tab w:val="left" w:pos="3015"/>
        </w:tabs>
        <w:spacing w:line="480" w:lineRule="auto"/>
        <w:ind w:firstLine="720"/>
      </w:pPr>
      <w:r w:rsidRPr="00EF0D3D">
        <w:t>MATTER</w:t>
      </w:r>
      <w:r>
        <w:t>(</w:t>
      </w:r>
      <w:r w:rsidRPr="00EF0D3D">
        <w:t>S</w:t>
      </w:r>
      <w:r>
        <w:t>)</w:t>
      </w:r>
      <w:r w:rsidRPr="00EF0D3D">
        <w:t xml:space="preserve">: </w:t>
      </w:r>
      <w:r w:rsidRPr="000335C5">
        <w:rPr>
          <w:b/>
          <w:i/>
        </w:rPr>
        <w:t>Motion to Dismiss</w:t>
      </w:r>
      <w:r>
        <w:t xml:space="preserve"> </w:t>
      </w:r>
    </w:p>
    <w:p w14:paraId="35CE24B4" w14:textId="77777777" w:rsidR="000274A2" w:rsidRPr="00EF0D3D" w:rsidRDefault="000274A2" w:rsidP="000274A2">
      <w:pPr>
        <w:pStyle w:val="Default"/>
        <w:spacing w:line="480" w:lineRule="auto"/>
        <w:ind w:firstLine="720"/>
      </w:pPr>
      <w:r w:rsidRPr="00EF0D3D">
        <w:t xml:space="preserve">CONFERENCE NO.: Parties to attend via Court Call </w:t>
      </w:r>
    </w:p>
    <w:p w14:paraId="4062DF23" w14:textId="77777777" w:rsidR="000274A2" w:rsidRPr="00EF0D3D" w:rsidRDefault="000274A2" w:rsidP="000274A2">
      <w:pPr>
        <w:spacing w:line="480" w:lineRule="auto"/>
        <w:ind w:firstLine="720"/>
        <w:jc w:val="both"/>
        <w:rPr>
          <w:b/>
          <w:bCs/>
          <w:sz w:val="24"/>
          <w:szCs w:val="24"/>
        </w:rPr>
      </w:pPr>
      <w:r w:rsidRPr="00EF0D3D">
        <w:rPr>
          <w:b/>
          <w:bCs/>
          <w:sz w:val="24"/>
          <w:szCs w:val="24"/>
        </w:rPr>
        <w:t xml:space="preserve">PLEASE GOVERN YOURSELF ACCORDINGLY. </w:t>
      </w:r>
    </w:p>
    <w:p w14:paraId="2C172213" w14:textId="77777777" w:rsidR="000274A2" w:rsidRDefault="000274A2" w:rsidP="000274A2">
      <w:pPr>
        <w:spacing w:line="480" w:lineRule="auto"/>
        <w:ind w:firstLine="720"/>
        <w:jc w:val="both"/>
        <w:rPr>
          <w:sz w:val="24"/>
          <w:szCs w:val="24"/>
        </w:rPr>
      </w:pPr>
      <w:r w:rsidRPr="00EF0D3D">
        <w:rPr>
          <w:sz w:val="24"/>
          <w:szCs w:val="24"/>
        </w:rPr>
        <w:t>I HEREBY CERTIFY that this Notice has been filed through the Florida e-filing portal on this &lt;&lt;NOWDT&gt;&gt;.</w:t>
      </w:r>
    </w:p>
    <w:p w14:paraId="0E82FD03" w14:textId="77777777" w:rsidR="000274A2" w:rsidRPr="00F62ACD" w:rsidRDefault="000274A2" w:rsidP="000274A2">
      <w:pPr>
        <w:pStyle w:val="NoSpacing"/>
        <w:ind w:left="4320" w:firstLine="720"/>
        <w:rPr>
          <w:sz w:val="24"/>
          <w:szCs w:val="24"/>
        </w:rPr>
      </w:pPr>
      <w:r w:rsidRPr="00F62ACD">
        <w:rPr>
          <w:sz w:val="24"/>
          <w:szCs w:val="24"/>
        </w:rPr>
        <w:t>Florida Insurance Law Group, LLC</w:t>
      </w:r>
    </w:p>
    <w:p w14:paraId="523101DA" w14:textId="77777777" w:rsidR="000274A2" w:rsidRPr="00F62ACD" w:rsidRDefault="000274A2" w:rsidP="000274A2">
      <w:pPr>
        <w:pStyle w:val="NoSpacing"/>
        <w:rPr>
          <w:sz w:val="24"/>
          <w:szCs w:val="24"/>
        </w:rPr>
      </w:pPr>
      <w:r w:rsidRPr="00F62ACD">
        <w:rPr>
          <w:sz w:val="24"/>
          <w:szCs w:val="24"/>
        </w:rPr>
        <w:tab/>
      </w:r>
      <w:r w:rsidRPr="00F62ACD">
        <w:rPr>
          <w:sz w:val="24"/>
          <w:szCs w:val="24"/>
        </w:rPr>
        <w:tab/>
      </w:r>
      <w:r w:rsidRPr="00F62ACD">
        <w:rPr>
          <w:sz w:val="24"/>
          <w:szCs w:val="24"/>
        </w:rPr>
        <w:tab/>
      </w:r>
      <w:r w:rsidRPr="00F62ACD">
        <w:rPr>
          <w:sz w:val="24"/>
          <w:szCs w:val="24"/>
        </w:rPr>
        <w:tab/>
      </w:r>
      <w:r w:rsidRPr="00F62ACD">
        <w:rPr>
          <w:sz w:val="24"/>
          <w:szCs w:val="24"/>
        </w:rPr>
        <w:tab/>
      </w:r>
      <w:r w:rsidRPr="00F62ACD">
        <w:rPr>
          <w:sz w:val="24"/>
          <w:szCs w:val="24"/>
        </w:rPr>
        <w:tab/>
      </w:r>
      <w:r w:rsidRPr="00F62ACD">
        <w:rPr>
          <w:sz w:val="24"/>
          <w:szCs w:val="24"/>
        </w:rPr>
        <w:tab/>
        <w:t>8724 Sunset Drive, # 260</w:t>
      </w:r>
    </w:p>
    <w:p w14:paraId="3D20F704" w14:textId="77777777" w:rsidR="000274A2" w:rsidRPr="00EF0D3D" w:rsidRDefault="000274A2" w:rsidP="000274A2">
      <w:pPr>
        <w:pStyle w:val="NoSpacing"/>
      </w:pPr>
      <w:r w:rsidRPr="00F62ACD">
        <w:rPr>
          <w:sz w:val="24"/>
          <w:szCs w:val="24"/>
        </w:rPr>
        <w:tab/>
      </w:r>
      <w:r w:rsidRPr="00F62ACD">
        <w:rPr>
          <w:sz w:val="24"/>
          <w:szCs w:val="24"/>
        </w:rPr>
        <w:tab/>
      </w:r>
      <w:r w:rsidRPr="00F62ACD">
        <w:rPr>
          <w:sz w:val="24"/>
          <w:szCs w:val="24"/>
        </w:rPr>
        <w:tab/>
      </w:r>
      <w:r w:rsidRPr="00F62ACD">
        <w:rPr>
          <w:sz w:val="24"/>
          <w:szCs w:val="24"/>
        </w:rPr>
        <w:tab/>
      </w:r>
      <w:r w:rsidRPr="00F62ACD">
        <w:rPr>
          <w:sz w:val="24"/>
          <w:szCs w:val="24"/>
        </w:rPr>
        <w:tab/>
      </w:r>
      <w:r w:rsidRPr="00F62ACD">
        <w:rPr>
          <w:sz w:val="24"/>
          <w:szCs w:val="24"/>
        </w:rPr>
        <w:tab/>
      </w:r>
      <w:r w:rsidRPr="00F62ACD">
        <w:rPr>
          <w:sz w:val="24"/>
          <w:szCs w:val="24"/>
        </w:rPr>
        <w:tab/>
      </w:r>
      <w:r w:rsidRPr="00EF0D3D">
        <w:t>Miami, FL 33173</w:t>
      </w:r>
    </w:p>
    <w:p w14:paraId="34B120BB" w14:textId="77777777" w:rsidR="000274A2" w:rsidRPr="00EF0D3D" w:rsidRDefault="000274A2" w:rsidP="000274A2">
      <w:pPr>
        <w:pStyle w:val="NoSpacing"/>
        <w:rPr>
          <w:sz w:val="24"/>
          <w:szCs w:val="24"/>
        </w:rPr>
      </w:pPr>
    </w:p>
    <w:p w14:paraId="0A417C54" w14:textId="77777777" w:rsidR="000274A2" w:rsidRPr="00EF0D3D" w:rsidRDefault="000274A2" w:rsidP="000274A2">
      <w:pPr>
        <w:pStyle w:val="NoSpacing"/>
        <w:rPr>
          <w:sz w:val="24"/>
          <w:szCs w:val="24"/>
        </w:rPr>
      </w:pPr>
      <w:r w:rsidRPr="00EF0D3D">
        <w:rPr>
          <w:sz w:val="24"/>
          <w:szCs w:val="24"/>
        </w:rPr>
        <w:tab/>
      </w:r>
      <w:r w:rsidRPr="00EF0D3D">
        <w:rPr>
          <w:sz w:val="24"/>
          <w:szCs w:val="24"/>
        </w:rPr>
        <w:tab/>
      </w:r>
      <w:r w:rsidRPr="00EF0D3D">
        <w:rPr>
          <w:sz w:val="24"/>
          <w:szCs w:val="24"/>
        </w:rPr>
        <w:tab/>
      </w:r>
      <w:r w:rsidRPr="00EF0D3D">
        <w:rPr>
          <w:sz w:val="24"/>
          <w:szCs w:val="24"/>
        </w:rPr>
        <w:tab/>
      </w:r>
      <w:r w:rsidRPr="00EF0D3D">
        <w:rPr>
          <w:sz w:val="24"/>
          <w:szCs w:val="24"/>
        </w:rPr>
        <w:tab/>
      </w:r>
      <w:r w:rsidRPr="00EF0D3D">
        <w:rPr>
          <w:sz w:val="24"/>
          <w:szCs w:val="24"/>
        </w:rPr>
        <w:tab/>
      </w:r>
      <w:r w:rsidRPr="00EF0D3D">
        <w:rPr>
          <w:sz w:val="24"/>
          <w:szCs w:val="24"/>
        </w:rPr>
        <w:tab/>
        <w:t xml:space="preserve">By: </w:t>
      </w:r>
      <w:r w:rsidRPr="00EF0D3D">
        <w:rPr>
          <w:i/>
          <w:sz w:val="24"/>
          <w:szCs w:val="24"/>
          <w:u w:val="single"/>
        </w:rPr>
        <w:t xml:space="preserve">/s/ Robert Gonzalez       </w:t>
      </w:r>
      <w:r w:rsidRPr="00EF0D3D">
        <w:rPr>
          <w:sz w:val="24"/>
          <w:szCs w:val="24"/>
        </w:rPr>
        <w:t xml:space="preserve">       </w:t>
      </w:r>
    </w:p>
    <w:p w14:paraId="0D4B668E" w14:textId="77777777" w:rsidR="000274A2" w:rsidRPr="00EF0D3D" w:rsidRDefault="000274A2" w:rsidP="000274A2">
      <w:pPr>
        <w:pStyle w:val="NoSpacing"/>
        <w:rPr>
          <w:sz w:val="24"/>
          <w:szCs w:val="24"/>
          <w:lang w:val="es-PE"/>
        </w:rPr>
      </w:pPr>
      <w:r w:rsidRPr="00EF0D3D">
        <w:rPr>
          <w:sz w:val="24"/>
          <w:szCs w:val="24"/>
        </w:rPr>
        <w:tab/>
      </w:r>
      <w:r w:rsidRPr="00EF0D3D">
        <w:rPr>
          <w:sz w:val="24"/>
          <w:szCs w:val="24"/>
        </w:rPr>
        <w:tab/>
      </w:r>
      <w:r w:rsidRPr="00EF0D3D">
        <w:rPr>
          <w:sz w:val="24"/>
          <w:szCs w:val="24"/>
        </w:rPr>
        <w:tab/>
      </w:r>
      <w:r w:rsidRPr="00EF0D3D">
        <w:rPr>
          <w:sz w:val="24"/>
          <w:szCs w:val="24"/>
        </w:rPr>
        <w:tab/>
      </w:r>
      <w:r w:rsidRPr="00EF0D3D">
        <w:rPr>
          <w:sz w:val="24"/>
          <w:szCs w:val="24"/>
        </w:rPr>
        <w:tab/>
      </w:r>
      <w:r w:rsidRPr="00EF0D3D">
        <w:rPr>
          <w:sz w:val="24"/>
          <w:szCs w:val="24"/>
        </w:rPr>
        <w:tab/>
      </w:r>
      <w:r w:rsidRPr="00EF0D3D">
        <w:rPr>
          <w:sz w:val="24"/>
          <w:szCs w:val="24"/>
        </w:rPr>
        <w:tab/>
      </w:r>
      <w:r w:rsidRPr="00EF0D3D">
        <w:rPr>
          <w:sz w:val="24"/>
          <w:szCs w:val="24"/>
          <w:lang w:val="es-PE"/>
        </w:rPr>
        <w:t xml:space="preserve">Robert Gonzalez, Esq. </w:t>
      </w:r>
    </w:p>
    <w:p w14:paraId="20AA065E" w14:textId="77777777" w:rsidR="000274A2" w:rsidRPr="00EF0D3D" w:rsidRDefault="000274A2" w:rsidP="000274A2">
      <w:pPr>
        <w:pStyle w:val="NoSpacing"/>
        <w:ind w:left="4320" w:firstLine="720"/>
        <w:rPr>
          <w:sz w:val="24"/>
          <w:szCs w:val="24"/>
          <w:lang w:val="es-PE"/>
        </w:rPr>
      </w:pPr>
      <w:r w:rsidRPr="00EF0D3D">
        <w:rPr>
          <w:sz w:val="24"/>
          <w:szCs w:val="24"/>
          <w:lang w:val="es-PE"/>
        </w:rPr>
        <w:t>FBN: 68865</w:t>
      </w:r>
    </w:p>
    <w:p w14:paraId="35C30124" w14:textId="77777777" w:rsidR="000274A2" w:rsidRPr="000335C5" w:rsidRDefault="000274A2" w:rsidP="000274A2">
      <w:pPr>
        <w:pStyle w:val="NoSpacing"/>
        <w:rPr>
          <w:lang w:val="es-PE"/>
        </w:rPr>
      </w:pPr>
      <w:r w:rsidRPr="00EF0D3D">
        <w:rPr>
          <w:sz w:val="24"/>
          <w:szCs w:val="24"/>
          <w:lang w:val="es-PE"/>
        </w:rPr>
        <w:tab/>
      </w:r>
      <w:r w:rsidRPr="00EF0D3D">
        <w:rPr>
          <w:sz w:val="24"/>
          <w:szCs w:val="24"/>
          <w:lang w:val="es-PE"/>
        </w:rPr>
        <w:tab/>
      </w:r>
      <w:r w:rsidRPr="00EF0D3D">
        <w:rPr>
          <w:sz w:val="24"/>
          <w:szCs w:val="24"/>
          <w:lang w:val="es-PE"/>
        </w:rPr>
        <w:tab/>
      </w:r>
      <w:r w:rsidRPr="00EF0D3D">
        <w:rPr>
          <w:sz w:val="24"/>
          <w:szCs w:val="24"/>
          <w:lang w:val="es-PE"/>
        </w:rPr>
        <w:tab/>
      </w:r>
      <w:r w:rsidRPr="00EF0D3D">
        <w:rPr>
          <w:sz w:val="24"/>
          <w:szCs w:val="24"/>
          <w:lang w:val="es-PE"/>
        </w:rPr>
        <w:tab/>
      </w:r>
      <w:r w:rsidRPr="00EF0D3D">
        <w:rPr>
          <w:sz w:val="24"/>
          <w:szCs w:val="24"/>
          <w:lang w:val="es-PE"/>
        </w:rPr>
        <w:tab/>
      </w:r>
      <w:r w:rsidRPr="00EF0D3D">
        <w:rPr>
          <w:sz w:val="24"/>
          <w:szCs w:val="24"/>
          <w:lang w:val="es-PE"/>
        </w:rPr>
        <w:tab/>
      </w:r>
      <w:hyperlink r:id="rId7" w:history="1">
        <w:r w:rsidRPr="00EF0D3D">
          <w:rPr>
            <w:rStyle w:val="Hyperlink"/>
            <w:sz w:val="24"/>
            <w:szCs w:val="24"/>
            <w:lang w:val="es-PE"/>
          </w:rPr>
          <w:t>pleadings@flinslaw.com</w:t>
        </w:r>
      </w:hyperlink>
    </w:p>
    <w:p w14:paraId="24C97D38" w14:textId="53C8A38E" w:rsidR="0082552E" w:rsidRPr="000274A2" w:rsidRDefault="00F46E55" w:rsidP="00273C84">
      <w:pPr>
        <w:rPr>
          <w:lang w:val="es-PE"/>
        </w:rPr>
      </w:pPr>
    </w:p>
    <w:sectPr w:rsidR="0082552E" w:rsidRPr="000274A2">
      <w:footerReference w:type="default" r:id="rId8"/>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84609" w14:textId="77777777" w:rsidR="00F46E55" w:rsidRDefault="00F46E55" w:rsidP="001F3B28">
      <w:r>
        <w:separator/>
      </w:r>
    </w:p>
  </w:endnote>
  <w:endnote w:type="continuationSeparator" w:id="0">
    <w:p w14:paraId="47C109D3" w14:textId="77777777" w:rsidR="00F46E55" w:rsidRDefault="00F46E55"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F46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E8474" w14:textId="77777777" w:rsidR="00F46E55" w:rsidRDefault="00F46E55" w:rsidP="001F3B28">
      <w:r>
        <w:separator/>
      </w:r>
    </w:p>
  </w:footnote>
  <w:footnote w:type="continuationSeparator" w:id="0">
    <w:p w14:paraId="443E5DB8" w14:textId="77777777" w:rsidR="00F46E55" w:rsidRDefault="00F46E55"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4"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8"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7"/>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8"/>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56FCE"/>
    <w:rsid w:val="000C6A5F"/>
    <w:rsid w:val="000F6DDA"/>
    <w:rsid w:val="00116064"/>
    <w:rsid w:val="001A575C"/>
    <w:rsid w:val="001F3B28"/>
    <w:rsid w:val="00273C84"/>
    <w:rsid w:val="0028323D"/>
    <w:rsid w:val="00293A4C"/>
    <w:rsid w:val="0029482B"/>
    <w:rsid w:val="002E5FFF"/>
    <w:rsid w:val="00305522"/>
    <w:rsid w:val="00331D40"/>
    <w:rsid w:val="0037409B"/>
    <w:rsid w:val="003F6114"/>
    <w:rsid w:val="00514516"/>
    <w:rsid w:val="005B6359"/>
    <w:rsid w:val="00602655"/>
    <w:rsid w:val="0063368A"/>
    <w:rsid w:val="006A4D67"/>
    <w:rsid w:val="007000F3"/>
    <w:rsid w:val="00725BC6"/>
    <w:rsid w:val="008057A3"/>
    <w:rsid w:val="00976539"/>
    <w:rsid w:val="00990C63"/>
    <w:rsid w:val="009F1F4D"/>
    <w:rsid w:val="00A67865"/>
    <w:rsid w:val="00AA46BC"/>
    <w:rsid w:val="00AB3C47"/>
    <w:rsid w:val="00AF5D10"/>
    <w:rsid w:val="00BA246F"/>
    <w:rsid w:val="00BB36CB"/>
    <w:rsid w:val="00D16880"/>
    <w:rsid w:val="00E85580"/>
    <w:rsid w:val="00ED3E9E"/>
    <w:rsid w:val="00EE4D4E"/>
    <w:rsid w:val="00F46E55"/>
    <w:rsid w:val="00F5699E"/>
    <w:rsid w:val="00F9589E"/>
    <w:rsid w:val="00FA7CB8"/>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14"/>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leadings@flinsla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933</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2022-02-19T23:45:00Z</dcterms:created>
  <dcterms:modified xsi:type="dcterms:W3CDTF">2022-02-19T23:45:00Z</dcterms:modified>
</cp:coreProperties>
</file>