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F8F4E" w14:textId="77777777" w:rsidR="007D3D81" w:rsidRPr="003678D3" w:rsidRDefault="007D3D81" w:rsidP="007D3D81">
      <w:pPr>
        <w:ind w:left="1800" w:right="1800"/>
        <w:jc w:val="center"/>
        <w:rPr>
          <w:sz w:val="24"/>
          <w:szCs w:val="24"/>
        </w:rPr>
      </w:pPr>
      <w:r w:rsidRPr="003678D3">
        <w:rPr>
          <w:sz w:val="24"/>
          <w:szCs w:val="24"/>
        </w:rPr>
        <w:t>&lt;&lt;COURT_NAME&gt;&gt;</w:t>
      </w:r>
    </w:p>
    <w:p w14:paraId="356964E6" w14:textId="77777777" w:rsidR="007D3D81" w:rsidRPr="003678D3" w:rsidRDefault="007D3D81" w:rsidP="007D3D81">
      <w:pPr>
        <w:jc w:val="center"/>
        <w:rPr>
          <w:sz w:val="24"/>
          <w:szCs w:val="24"/>
        </w:rPr>
      </w:pPr>
    </w:p>
    <w:tbl>
      <w:tblPr>
        <w:tblStyle w:val="TableGrid"/>
        <w:tblW w:w="8815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0"/>
        <w:gridCol w:w="3505"/>
      </w:tblGrid>
      <w:tr w:rsidR="007D3D81" w:rsidRPr="003678D3" w14:paraId="25ACEAF8" w14:textId="77777777" w:rsidTr="00B86712">
        <w:tc>
          <w:tcPr>
            <w:tcW w:w="5310" w:type="dxa"/>
          </w:tcPr>
          <w:p w14:paraId="2750A2EC" w14:textId="77777777" w:rsidR="007D3D81" w:rsidRPr="003678D3" w:rsidRDefault="007D3D81" w:rsidP="00B86712">
            <w:pPr>
              <w:rPr>
                <w:sz w:val="24"/>
                <w:szCs w:val="24"/>
              </w:rPr>
            </w:pPr>
            <w:r w:rsidRPr="003678D3">
              <w:rPr>
                <w:sz w:val="24"/>
                <w:szCs w:val="24"/>
              </w:rPr>
              <w:t xml:space="preserve">&lt;&lt;PROVIDER_SUITNAME&gt;&gt;, </w:t>
            </w:r>
            <w:r w:rsidRPr="003678D3">
              <w:rPr>
                <w:sz w:val="24"/>
                <w:szCs w:val="24"/>
              </w:rPr>
              <w:tab/>
            </w:r>
            <w:r w:rsidRPr="003678D3">
              <w:rPr>
                <w:sz w:val="24"/>
                <w:szCs w:val="24"/>
              </w:rPr>
              <w:tab/>
            </w:r>
            <w:r w:rsidRPr="003678D3">
              <w:rPr>
                <w:sz w:val="24"/>
                <w:szCs w:val="24"/>
              </w:rPr>
              <w:tab/>
            </w:r>
          </w:p>
          <w:p w14:paraId="5B8709A1" w14:textId="77777777" w:rsidR="007D3D81" w:rsidRPr="003678D3" w:rsidRDefault="007D3D81" w:rsidP="00B86712">
            <w:pPr>
              <w:rPr>
                <w:sz w:val="24"/>
                <w:szCs w:val="24"/>
              </w:rPr>
            </w:pPr>
            <w:r w:rsidRPr="003678D3">
              <w:rPr>
                <w:sz w:val="24"/>
                <w:szCs w:val="24"/>
              </w:rPr>
              <w:t>a/a/o &lt;&lt;INJUREDPARTY_NAME&gt;&gt;</w:t>
            </w:r>
            <w:r w:rsidRPr="003678D3">
              <w:rPr>
                <w:sz w:val="24"/>
                <w:szCs w:val="24"/>
              </w:rPr>
              <w:tab/>
              <w:t xml:space="preserve">                                            </w:t>
            </w:r>
          </w:p>
          <w:p w14:paraId="668953C8" w14:textId="77777777" w:rsidR="007D3D81" w:rsidRPr="003678D3" w:rsidRDefault="007D3D81" w:rsidP="00B86712">
            <w:pPr>
              <w:rPr>
                <w:sz w:val="24"/>
                <w:szCs w:val="24"/>
              </w:rPr>
            </w:pPr>
            <w:r w:rsidRPr="003678D3">
              <w:rPr>
                <w:sz w:val="24"/>
                <w:szCs w:val="24"/>
              </w:rPr>
              <w:tab/>
            </w:r>
            <w:r w:rsidRPr="003678D3">
              <w:rPr>
                <w:sz w:val="24"/>
                <w:szCs w:val="24"/>
              </w:rPr>
              <w:tab/>
              <w:t xml:space="preserve">                                </w:t>
            </w:r>
          </w:p>
          <w:p w14:paraId="3D6007E2" w14:textId="77777777" w:rsidR="007D3D81" w:rsidRPr="003678D3" w:rsidRDefault="007D3D81" w:rsidP="00B86712">
            <w:pPr>
              <w:rPr>
                <w:sz w:val="24"/>
                <w:szCs w:val="24"/>
              </w:rPr>
            </w:pPr>
            <w:r w:rsidRPr="003678D3">
              <w:rPr>
                <w:sz w:val="24"/>
                <w:szCs w:val="24"/>
              </w:rPr>
              <w:tab/>
              <w:t>Plaintiff,</w:t>
            </w:r>
          </w:p>
          <w:p w14:paraId="281B35FB" w14:textId="77777777" w:rsidR="007D3D81" w:rsidRDefault="007D3D81" w:rsidP="00B86712">
            <w:pPr>
              <w:rPr>
                <w:sz w:val="24"/>
                <w:szCs w:val="24"/>
              </w:rPr>
            </w:pPr>
            <w:r w:rsidRPr="003678D3">
              <w:rPr>
                <w:sz w:val="24"/>
                <w:szCs w:val="24"/>
              </w:rPr>
              <w:t>vs.</w:t>
            </w:r>
          </w:p>
          <w:p w14:paraId="36F29F99" w14:textId="77777777" w:rsidR="007D3D81" w:rsidRPr="003678D3" w:rsidRDefault="007D3D81" w:rsidP="00B86712">
            <w:pPr>
              <w:rPr>
                <w:sz w:val="24"/>
                <w:szCs w:val="24"/>
              </w:rPr>
            </w:pPr>
          </w:p>
          <w:p w14:paraId="14E17A04" w14:textId="77777777" w:rsidR="007D3D81" w:rsidRPr="003678D3" w:rsidRDefault="007D3D81" w:rsidP="00B86712">
            <w:pPr>
              <w:rPr>
                <w:sz w:val="24"/>
                <w:szCs w:val="24"/>
              </w:rPr>
            </w:pPr>
            <w:r w:rsidRPr="003678D3">
              <w:rPr>
                <w:sz w:val="24"/>
                <w:szCs w:val="24"/>
              </w:rPr>
              <w:t>&lt;&lt;INSURANCECOMPANY_SUITNAME&gt;&gt;</w:t>
            </w:r>
          </w:p>
          <w:p w14:paraId="29129F3B" w14:textId="77777777" w:rsidR="007D3D81" w:rsidRPr="003678D3" w:rsidRDefault="007D3D81" w:rsidP="00B86712">
            <w:pPr>
              <w:rPr>
                <w:sz w:val="24"/>
                <w:szCs w:val="24"/>
              </w:rPr>
            </w:pPr>
          </w:p>
          <w:p w14:paraId="4A73619D" w14:textId="77777777" w:rsidR="007D3D81" w:rsidRPr="003678D3" w:rsidRDefault="007D3D81" w:rsidP="00B86712">
            <w:pPr>
              <w:ind w:left="720"/>
              <w:rPr>
                <w:sz w:val="24"/>
                <w:szCs w:val="24"/>
              </w:rPr>
            </w:pPr>
            <w:r w:rsidRPr="003678D3">
              <w:rPr>
                <w:sz w:val="24"/>
                <w:szCs w:val="24"/>
              </w:rPr>
              <w:t>Defendant</w:t>
            </w:r>
            <w:r>
              <w:rPr>
                <w:sz w:val="24"/>
                <w:szCs w:val="24"/>
              </w:rPr>
              <w:t>,</w:t>
            </w:r>
          </w:p>
        </w:tc>
        <w:tc>
          <w:tcPr>
            <w:tcW w:w="3505" w:type="dxa"/>
          </w:tcPr>
          <w:p w14:paraId="4774B34E" w14:textId="77777777" w:rsidR="007D3D81" w:rsidRPr="003678D3" w:rsidRDefault="007D3D81" w:rsidP="00B86712">
            <w:pPr>
              <w:rPr>
                <w:sz w:val="24"/>
                <w:szCs w:val="24"/>
              </w:rPr>
            </w:pPr>
            <w:r w:rsidRPr="003678D3">
              <w:rPr>
                <w:sz w:val="24"/>
                <w:szCs w:val="24"/>
              </w:rPr>
              <w:t>Case No. &lt;&lt;INDEXORAAA_NUMBER&gt;&gt;</w:t>
            </w:r>
            <w:r w:rsidRPr="003678D3">
              <w:rPr>
                <w:sz w:val="24"/>
                <w:szCs w:val="24"/>
              </w:rPr>
              <w:br/>
            </w:r>
          </w:p>
          <w:p w14:paraId="630F870F" w14:textId="77777777" w:rsidR="007D3D81" w:rsidRPr="003678D3" w:rsidRDefault="007D3D81" w:rsidP="00B86712">
            <w:pPr>
              <w:rPr>
                <w:sz w:val="24"/>
                <w:szCs w:val="24"/>
              </w:rPr>
            </w:pPr>
          </w:p>
          <w:p w14:paraId="65BD2E7A" w14:textId="77777777" w:rsidR="007D3D81" w:rsidRPr="003678D3" w:rsidRDefault="007D3D81" w:rsidP="00B86712">
            <w:pPr>
              <w:rPr>
                <w:sz w:val="24"/>
                <w:szCs w:val="24"/>
              </w:rPr>
            </w:pPr>
          </w:p>
        </w:tc>
      </w:tr>
    </w:tbl>
    <w:p w14:paraId="75BEEE1A" w14:textId="77777777" w:rsidR="007D3D81" w:rsidRDefault="007D3D81" w:rsidP="007D3D81">
      <w:pPr>
        <w:rPr>
          <w:sz w:val="24"/>
          <w:szCs w:val="24"/>
        </w:rPr>
      </w:pPr>
      <w:r w:rsidRPr="003678D3">
        <w:rPr>
          <w:sz w:val="24"/>
          <w:szCs w:val="24"/>
        </w:rPr>
        <w:t>______________________________________/</w:t>
      </w:r>
    </w:p>
    <w:p w14:paraId="38C15C9F" w14:textId="77777777" w:rsidR="007D3D81" w:rsidRPr="001A2787" w:rsidRDefault="007D3D81" w:rsidP="007D3D81">
      <w:pPr>
        <w:rPr>
          <w:sz w:val="24"/>
          <w:szCs w:val="24"/>
        </w:rPr>
      </w:pPr>
    </w:p>
    <w:p w14:paraId="6D0B1F4B" w14:textId="77777777" w:rsidR="007D3D81" w:rsidRDefault="007D3D81" w:rsidP="007D3D81">
      <w:pPr>
        <w:tabs>
          <w:tab w:val="left" w:pos="-720"/>
          <w:tab w:val="center" w:pos="4680"/>
        </w:tabs>
        <w:suppressAutoHyphens/>
        <w:jc w:val="center"/>
        <w:rPr>
          <w:b/>
          <w:spacing w:val="-2"/>
          <w:sz w:val="24"/>
          <w:szCs w:val="24"/>
          <w:u w:val="single"/>
        </w:rPr>
      </w:pPr>
      <w:r w:rsidRPr="00FC754C">
        <w:rPr>
          <w:b/>
          <w:spacing w:val="-2"/>
          <w:sz w:val="24"/>
          <w:szCs w:val="24"/>
          <w:u w:val="single"/>
        </w:rPr>
        <w:t xml:space="preserve">PLAINTIFF’S NOTICE OF FILING </w:t>
      </w:r>
    </w:p>
    <w:p w14:paraId="5EBC70C9" w14:textId="77777777" w:rsidR="007D3D81" w:rsidRDefault="007D3D81" w:rsidP="007D3D81">
      <w:pPr>
        <w:tabs>
          <w:tab w:val="left" w:pos="-720"/>
          <w:tab w:val="center" w:pos="4680"/>
        </w:tabs>
        <w:suppressAutoHyphens/>
        <w:jc w:val="center"/>
        <w:rPr>
          <w:b/>
          <w:spacing w:val="-2"/>
          <w:sz w:val="24"/>
          <w:szCs w:val="24"/>
          <w:u w:val="single"/>
        </w:rPr>
      </w:pPr>
      <w:r w:rsidRPr="00FC754C">
        <w:rPr>
          <w:b/>
          <w:spacing w:val="-2"/>
          <w:sz w:val="24"/>
          <w:szCs w:val="24"/>
          <w:u w:val="single"/>
        </w:rPr>
        <w:t xml:space="preserve">PERSUASIVE JURY VERDICT ON RELATED ISSUE </w:t>
      </w:r>
    </w:p>
    <w:p w14:paraId="7E3FC8A0" w14:textId="77777777" w:rsidR="007D3D81" w:rsidRPr="00FC754C" w:rsidRDefault="007D3D81" w:rsidP="007D3D81">
      <w:pPr>
        <w:tabs>
          <w:tab w:val="left" w:pos="-720"/>
          <w:tab w:val="center" w:pos="4680"/>
        </w:tabs>
        <w:suppressAutoHyphens/>
        <w:jc w:val="center"/>
        <w:rPr>
          <w:b/>
          <w:spacing w:val="-2"/>
          <w:sz w:val="24"/>
          <w:szCs w:val="24"/>
          <w:u w:val="single"/>
        </w:rPr>
      </w:pPr>
    </w:p>
    <w:p w14:paraId="70009AC2" w14:textId="77777777" w:rsidR="007D3D81" w:rsidRDefault="007D3D81" w:rsidP="007D3D81">
      <w:pPr>
        <w:spacing w:line="480" w:lineRule="auto"/>
        <w:jc w:val="both"/>
        <w:rPr>
          <w:spacing w:val="-2"/>
          <w:sz w:val="24"/>
          <w:szCs w:val="24"/>
        </w:rPr>
      </w:pPr>
      <w:r w:rsidRPr="001A2787">
        <w:rPr>
          <w:spacing w:val="-2"/>
          <w:sz w:val="24"/>
          <w:szCs w:val="24"/>
        </w:rPr>
        <w:tab/>
      </w:r>
      <w:r w:rsidRPr="00882BF7">
        <w:rPr>
          <w:sz w:val="24"/>
          <w:szCs w:val="24"/>
        </w:rPr>
        <w:t>&lt;&lt;PROVIDER_SUITNAME&gt;&gt;</w:t>
      </w:r>
      <w:r w:rsidRPr="001A2787">
        <w:rPr>
          <w:sz w:val="24"/>
          <w:szCs w:val="24"/>
        </w:rPr>
        <w:t xml:space="preserve">, </w:t>
      </w:r>
      <w:r w:rsidRPr="001A2787">
        <w:rPr>
          <w:spacing w:val="-2"/>
          <w:sz w:val="24"/>
          <w:szCs w:val="24"/>
        </w:rPr>
        <w:t xml:space="preserve">by and through the undersigned counsel, hereby </w:t>
      </w:r>
      <w:r w:rsidRPr="001A2787">
        <w:rPr>
          <w:spacing w:val="-3"/>
          <w:sz w:val="24"/>
          <w:szCs w:val="24"/>
        </w:rPr>
        <w:t xml:space="preserve">files </w:t>
      </w:r>
      <w:r w:rsidRPr="001A2787">
        <w:rPr>
          <w:spacing w:val="-2"/>
          <w:sz w:val="24"/>
          <w:szCs w:val="24"/>
        </w:rPr>
        <w:t xml:space="preserve">with the Court, </w:t>
      </w:r>
      <w:r>
        <w:rPr>
          <w:spacing w:val="-2"/>
          <w:sz w:val="24"/>
          <w:szCs w:val="24"/>
        </w:rPr>
        <w:t>Jury Verdict Determining that Plaintiff’s Engineering Services are not Excluded Under a Policy of Insurance</w:t>
      </w:r>
      <w:r w:rsidRPr="001A2787">
        <w:rPr>
          <w:spacing w:val="-2"/>
          <w:sz w:val="24"/>
          <w:szCs w:val="24"/>
        </w:rPr>
        <w:t>, for use in subsequent proceedings in this action.</w:t>
      </w:r>
    </w:p>
    <w:p w14:paraId="623DEF66" w14:textId="77777777" w:rsidR="007D3D81" w:rsidRPr="00246069" w:rsidRDefault="007D3D81" w:rsidP="007D3D81">
      <w:pPr>
        <w:pStyle w:val="ListParagraph"/>
        <w:numPr>
          <w:ilvl w:val="0"/>
          <w:numId w:val="18"/>
        </w:numPr>
        <w:jc w:val="both"/>
        <w:rPr>
          <w:spacing w:val="-2"/>
          <w:sz w:val="24"/>
          <w:szCs w:val="24"/>
        </w:rPr>
      </w:pPr>
      <w:r>
        <w:rPr>
          <w:i/>
          <w:iCs/>
          <w:spacing w:val="-2"/>
          <w:sz w:val="24"/>
          <w:szCs w:val="24"/>
        </w:rPr>
        <w:t xml:space="preserve">The Kidwell Group LLC d/b/a Air Quality Assessors of Florida a/a/o Julie and Ruble Franklin v. </w:t>
      </w:r>
      <w:proofErr w:type="spellStart"/>
      <w:r>
        <w:rPr>
          <w:i/>
          <w:iCs/>
          <w:spacing w:val="-2"/>
          <w:sz w:val="24"/>
          <w:szCs w:val="24"/>
        </w:rPr>
        <w:t>Fednat</w:t>
      </w:r>
      <w:proofErr w:type="spellEnd"/>
      <w:r>
        <w:rPr>
          <w:i/>
          <w:iCs/>
          <w:spacing w:val="-2"/>
          <w:sz w:val="24"/>
          <w:szCs w:val="24"/>
        </w:rPr>
        <w:t xml:space="preserve"> Insurance Company,</w:t>
      </w:r>
      <w:r>
        <w:rPr>
          <w:spacing w:val="-2"/>
          <w:sz w:val="24"/>
          <w:szCs w:val="24"/>
        </w:rPr>
        <w:t xml:space="preserve"> </w:t>
      </w:r>
      <w:r>
        <w:rPr>
          <w:i/>
          <w:iCs/>
          <w:spacing w:val="-2"/>
          <w:sz w:val="24"/>
          <w:szCs w:val="24"/>
        </w:rPr>
        <w:t>In and For Bay County, Florida, 19004798SC.</w:t>
      </w:r>
    </w:p>
    <w:p w14:paraId="7D15FDAF" w14:textId="77777777" w:rsidR="007D3D81" w:rsidRPr="00246069" w:rsidRDefault="007D3D81" w:rsidP="007D3D81">
      <w:pPr>
        <w:pStyle w:val="ListParagraph"/>
        <w:jc w:val="both"/>
        <w:rPr>
          <w:spacing w:val="-2"/>
          <w:sz w:val="24"/>
          <w:szCs w:val="24"/>
        </w:rPr>
      </w:pPr>
    </w:p>
    <w:p w14:paraId="4FB2166A" w14:textId="77777777" w:rsidR="007D3D81" w:rsidRPr="00CC774E" w:rsidRDefault="007D3D81" w:rsidP="007D3D81">
      <w:pPr>
        <w:pStyle w:val="ListParagraph"/>
        <w:numPr>
          <w:ilvl w:val="0"/>
          <w:numId w:val="18"/>
        </w:numPr>
        <w:jc w:val="both"/>
        <w:rPr>
          <w:spacing w:val="-2"/>
          <w:sz w:val="24"/>
          <w:szCs w:val="24"/>
        </w:rPr>
      </w:pPr>
      <w:r>
        <w:rPr>
          <w:i/>
          <w:iCs/>
          <w:spacing w:val="-2"/>
          <w:sz w:val="24"/>
          <w:szCs w:val="24"/>
        </w:rPr>
        <w:t xml:space="preserve">The Kidwell Group LLC d/b/a Air Quality Assessors of Florida a/a/o Brian </w:t>
      </w:r>
      <w:proofErr w:type="gramStart"/>
      <w:r>
        <w:rPr>
          <w:i/>
          <w:iCs/>
          <w:spacing w:val="-2"/>
          <w:sz w:val="24"/>
          <w:szCs w:val="24"/>
        </w:rPr>
        <w:t>Snellen  v.</w:t>
      </w:r>
      <w:proofErr w:type="gramEnd"/>
      <w:r>
        <w:rPr>
          <w:i/>
          <w:iCs/>
          <w:spacing w:val="-2"/>
          <w:sz w:val="24"/>
          <w:szCs w:val="24"/>
        </w:rPr>
        <w:t xml:space="preserve"> </w:t>
      </w:r>
      <w:proofErr w:type="spellStart"/>
      <w:r>
        <w:rPr>
          <w:i/>
          <w:iCs/>
          <w:spacing w:val="-2"/>
          <w:sz w:val="24"/>
          <w:szCs w:val="24"/>
        </w:rPr>
        <w:t>Fednat</w:t>
      </w:r>
      <w:proofErr w:type="spellEnd"/>
      <w:r>
        <w:rPr>
          <w:i/>
          <w:iCs/>
          <w:spacing w:val="-2"/>
          <w:sz w:val="24"/>
          <w:szCs w:val="24"/>
        </w:rPr>
        <w:t xml:space="preserve"> Insurance Company,</w:t>
      </w:r>
      <w:r>
        <w:rPr>
          <w:spacing w:val="-2"/>
          <w:sz w:val="24"/>
          <w:szCs w:val="24"/>
        </w:rPr>
        <w:t xml:space="preserve"> </w:t>
      </w:r>
      <w:r>
        <w:rPr>
          <w:i/>
          <w:iCs/>
          <w:spacing w:val="-2"/>
          <w:sz w:val="24"/>
          <w:szCs w:val="24"/>
        </w:rPr>
        <w:t>In and For Bay County, Florida, 19004830SC.</w:t>
      </w:r>
    </w:p>
    <w:p w14:paraId="7E12B373" w14:textId="77777777" w:rsidR="007D3D81" w:rsidRPr="00FC754C" w:rsidRDefault="007D3D81" w:rsidP="007D3D81">
      <w:pPr>
        <w:pStyle w:val="ListParagraph"/>
        <w:jc w:val="both"/>
        <w:rPr>
          <w:spacing w:val="-2"/>
          <w:sz w:val="24"/>
          <w:szCs w:val="24"/>
        </w:rPr>
      </w:pPr>
    </w:p>
    <w:p w14:paraId="2E7B45E7" w14:textId="77777777" w:rsidR="007D3D81" w:rsidRPr="0019420A" w:rsidRDefault="007D3D81" w:rsidP="007D3D81">
      <w:pPr>
        <w:widowControl w:val="0"/>
        <w:tabs>
          <w:tab w:val="left" w:pos="880"/>
          <w:tab w:val="left" w:pos="1580"/>
        </w:tabs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19420A">
        <w:rPr>
          <w:b/>
          <w:bCs/>
          <w:sz w:val="24"/>
          <w:szCs w:val="24"/>
          <w:u w:val="single"/>
        </w:rPr>
        <w:t>CERTIFICATE OF SERVICE</w:t>
      </w:r>
    </w:p>
    <w:p w14:paraId="4A3583F6" w14:textId="77777777" w:rsidR="007D3D81" w:rsidRPr="0019420A" w:rsidRDefault="007D3D81" w:rsidP="007D3D81">
      <w:pPr>
        <w:keepNext/>
        <w:jc w:val="both"/>
        <w:rPr>
          <w:sz w:val="24"/>
          <w:szCs w:val="24"/>
        </w:rPr>
      </w:pPr>
      <w:r w:rsidRPr="0019420A">
        <w:rPr>
          <w:sz w:val="24"/>
          <w:szCs w:val="24"/>
        </w:rPr>
        <w:tab/>
      </w:r>
    </w:p>
    <w:p w14:paraId="0214546E" w14:textId="77777777" w:rsidR="007D3D81" w:rsidRPr="00CC774E" w:rsidRDefault="007D3D81" w:rsidP="007D3D81">
      <w:pPr>
        <w:pStyle w:val="SingleSpacing"/>
        <w:keepNext/>
        <w:spacing w:line="480" w:lineRule="auto"/>
        <w:ind w:firstLine="720"/>
        <w:jc w:val="both"/>
        <w:rPr>
          <w:sz w:val="22"/>
          <w:szCs w:val="22"/>
        </w:rPr>
      </w:pPr>
      <w:r w:rsidRPr="00CC774E">
        <w:rPr>
          <w:sz w:val="22"/>
          <w:szCs w:val="22"/>
        </w:rPr>
        <w:t xml:space="preserve">I HEREBY CERTIFY that on </w:t>
      </w:r>
      <w:r w:rsidRPr="00CC774E">
        <w:rPr>
          <w:sz w:val="22"/>
          <w:szCs w:val="22"/>
        </w:rPr>
        <w:softHyphen/>
      </w:r>
      <w:r w:rsidRPr="00CC774E">
        <w:rPr>
          <w:sz w:val="22"/>
          <w:szCs w:val="22"/>
        </w:rPr>
        <w:softHyphen/>
      </w:r>
      <w:r w:rsidRPr="00CC774E">
        <w:rPr>
          <w:sz w:val="22"/>
          <w:szCs w:val="22"/>
        </w:rPr>
        <w:softHyphen/>
      </w:r>
      <w:r w:rsidRPr="00CC774E">
        <w:rPr>
          <w:sz w:val="22"/>
          <w:szCs w:val="22"/>
        </w:rPr>
        <w:softHyphen/>
      </w:r>
      <w:r w:rsidRPr="00CC774E">
        <w:rPr>
          <w:sz w:val="22"/>
          <w:szCs w:val="22"/>
        </w:rPr>
        <w:softHyphen/>
      </w:r>
      <w:r w:rsidRPr="00CC774E">
        <w:rPr>
          <w:sz w:val="22"/>
          <w:szCs w:val="22"/>
        </w:rPr>
        <w:softHyphen/>
      </w:r>
      <w:r w:rsidRPr="00CC774E">
        <w:rPr>
          <w:sz w:val="22"/>
          <w:szCs w:val="22"/>
        </w:rPr>
        <w:softHyphen/>
      </w:r>
      <w:r w:rsidRPr="00CC774E">
        <w:rPr>
          <w:sz w:val="22"/>
          <w:szCs w:val="22"/>
        </w:rPr>
        <w:softHyphen/>
      </w:r>
      <w:r w:rsidRPr="00CC774E">
        <w:rPr>
          <w:sz w:val="22"/>
          <w:szCs w:val="22"/>
        </w:rPr>
        <w:softHyphen/>
      </w:r>
      <w:r w:rsidRPr="00CC774E">
        <w:rPr>
          <w:sz w:val="22"/>
          <w:szCs w:val="22"/>
        </w:rPr>
        <w:softHyphen/>
      </w:r>
      <w:r w:rsidRPr="00CC774E">
        <w:rPr>
          <w:sz w:val="22"/>
          <w:szCs w:val="22"/>
        </w:rPr>
        <w:softHyphen/>
      </w:r>
      <w:r w:rsidRPr="00CC774E">
        <w:rPr>
          <w:sz w:val="22"/>
          <w:szCs w:val="22"/>
        </w:rPr>
        <w:softHyphen/>
      </w:r>
      <w:r w:rsidRPr="00CC774E">
        <w:rPr>
          <w:sz w:val="22"/>
          <w:szCs w:val="22"/>
        </w:rPr>
        <w:softHyphen/>
      </w:r>
      <w:r w:rsidRPr="00CC774E">
        <w:rPr>
          <w:sz w:val="22"/>
          <w:szCs w:val="22"/>
        </w:rPr>
        <w:fldChar w:fldCharType="begin"/>
      </w:r>
      <w:r w:rsidRPr="00CC774E">
        <w:rPr>
          <w:sz w:val="22"/>
          <w:szCs w:val="22"/>
        </w:rPr>
        <w:instrText xml:space="preserve"> DATE \@ "MMMM d, yyyy" </w:instrText>
      </w:r>
      <w:r w:rsidRPr="00CC774E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February 19, 2022</w:t>
      </w:r>
      <w:r w:rsidRPr="00CC774E">
        <w:rPr>
          <w:sz w:val="22"/>
          <w:szCs w:val="22"/>
        </w:rPr>
        <w:fldChar w:fldCharType="end"/>
      </w:r>
      <w:r w:rsidRPr="00CC774E">
        <w:rPr>
          <w:sz w:val="22"/>
          <w:szCs w:val="22"/>
        </w:rPr>
        <w:t xml:space="preserve">, a true and correct copy of the foregoing was filed and served on the Defendant through the Florida E-File Portal. </w:t>
      </w:r>
    </w:p>
    <w:p w14:paraId="60F7AE31" w14:textId="77777777" w:rsidR="007D3D81" w:rsidRPr="0019420A" w:rsidRDefault="007D3D81" w:rsidP="007D3D81">
      <w:pPr>
        <w:suppressAutoHyphens/>
        <w:ind w:left="3600" w:firstLine="720"/>
        <w:jc w:val="both"/>
        <w:rPr>
          <w:b/>
          <w:sz w:val="24"/>
          <w:szCs w:val="24"/>
          <w:lang w:eastAsia="x-none"/>
        </w:rPr>
      </w:pPr>
      <w:r w:rsidRPr="0019420A">
        <w:rPr>
          <w:b/>
          <w:sz w:val="24"/>
          <w:szCs w:val="24"/>
          <w:lang w:eastAsia="x-none"/>
        </w:rPr>
        <w:t>The Florida Insurance Law Group</w:t>
      </w:r>
      <w:r w:rsidRPr="0019420A">
        <w:rPr>
          <w:b/>
          <w:sz w:val="24"/>
          <w:szCs w:val="24"/>
          <w:lang w:val="x-none" w:eastAsia="x-none"/>
        </w:rPr>
        <w:t xml:space="preserve">, </w:t>
      </w:r>
      <w:r w:rsidRPr="0019420A">
        <w:rPr>
          <w:b/>
          <w:sz w:val="24"/>
          <w:szCs w:val="24"/>
          <w:lang w:eastAsia="x-none"/>
        </w:rPr>
        <w:t>LLC</w:t>
      </w:r>
    </w:p>
    <w:p w14:paraId="18E26A6B" w14:textId="77777777" w:rsidR="007D3D81" w:rsidRPr="0019420A" w:rsidRDefault="007D3D81" w:rsidP="007D3D81">
      <w:pPr>
        <w:suppressAutoHyphens/>
        <w:ind w:left="3600" w:firstLine="720"/>
        <w:jc w:val="both"/>
        <w:rPr>
          <w:sz w:val="24"/>
          <w:szCs w:val="24"/>
          <w:lang w:eastAsia="x-none"/>
        </w:rPr>
      </w:pPr>
      <w:r w:rsidRPr="0019420A">
        <w:rPr>
          <w:sz w:val="24"/>
          <w:szCs w:val="24"/>
          <w:lang w:eastAsia="x-none"/>
        </w:rPr>
        <w:t>8724 Sunset Drive, #260, Miami, FL 33173</w:t>
      </w:r>
    </w:p>
    <w:p w14:paraId="41194278" w14:textId="77777777" w:rsidR="007D3D81" w:rsidRPr="0019420A" w:rsidRDefault="007D3D81" w:rsidP="007D3D81">
      <w:pPr>
        <w:suppressAutoHyphens/>
        <w:ind w:left="3600" w:firstLine="720"/>
        <w:jc w:val="both"/>
        <w:rPr>
          <w:sz w:val="24"/>
          <w:szCs w:val="24"/>
          <w:lang w:eastAsia="x-none"/>
        </w:rPr>
      </w:pPr>
      <w:r w:rsidRPr="0019420A">
        <w:rPr>
          <w:sz w:val="24"/>
          <w:szCs w:val="24"/>
          <w:lang w:eastAsia="x-none"/>
        </w:rPr>
        <w:t>Tel. (305) 906-4262</w:t>
      </w:r>
    </w:p>
    <w:p w14:paraId="0117C6E5" w14:textId="77777777" w:rsidR="007D3D81" w:rsidRPr="0019420A" w:rsidRDefault="007D3D81" w:rsidP="007D3D81">
      <w:pPr>
        <w:suppressAutoHyphens/>
        <w:ind w:left="3600" w:firstLine="720"/>
        <w:jc w:val="both"/>
        <w:rPr>
          <w:sz w:val="24"/>
          <w:szCs w:val="24"/>
          <w:lang w:eastAsia="x-none"/>
        </w:rPr>
      </w:pPr>
      <w:r w:rsidRPr="0019420A">
        <w:rPr>
          <w:noProof/>
          <w:sz w:val="24"/>
          <w:szCs w:val="24"/>
        </w:rPr>
        <w:drawing>
          <wp:inline distT="0" distB="0" distL="0" distR="0" wp14:anchorId="443725F6" wp14:editId="12B81D7F">
            <wp:extent cx="1609090" cy="476250"/>
            <wp:effectExtent l="0" t="0" r="0" b="0"/>
            <wp:docPr id="3" name="Picture 3" descr="cid:image001.png@01D6A7BA.A28948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1.png@01D6A7BA.A28948B0"/>
                    <pic:cNvPicPr>
                      <a:picLocks noChangeAspect="1" noChangeArrowheads="1"/>
                    </pic:cNvPicPr>
                  </pic:nvPicPr>
                  <pic:blipFill rotWithShape="1"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58" r="20444" b="24175"/>
                    <a:stretch/>
                  </pic:blipFill>
                  <pic:spPr bwMode="auto">
                    <a:xfrm>
                      <a:off x="0" y="0"/>
                      <a:ext cx="1724282" cy="510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35F5BE" w14:textId="77777777" w:rsidR="007D3D81" w:rsidRPr="0019420A" w:rsidRDefault="007D3D81" w:rsidP="007D3D81">
      <w:pPr>
        <w:suppressAutoHyphens/>
        <w:ind w:left="3600" w:firstLine="720"/>
        <w:jc w:val="both"/>
        <w:rPr>
          <w:sz w:val="24"/>
          <w:szCs w:val="24"/>
          <w:lang w:eastAsia="x-none"/>
        </w:rPr>
      </w:pPr>
    </w:p>
    <w:p w14:paraId="1921367F" w14:textId="77777777" w:rsidR="007D3D81" w:rsidRPr="0019420A" w:rsidRDefault="007D3D81" w:rsidP="007D3D81">
      <w:pPr>
        <w:pStyle w:val="NoSpacing"/>
        <w:ind w:left="4320"/>
        <w:rPr>
          <w:sz w:val="24"/>
          <w:szCs w:val="24"/>
          <w:lang w:val="es-PE"/>
        </w:rPr>
      </w:pPr>
      <w:r w:rsidRPr="0019420A">
        <w:rPr>
          <w:sz w:val="24"/>
          <w:szCs w:val="24"/>
          <w:lang w:val="es-PE"/>
        </w:rPr>
        <w:t>Leo Manon, Esq.</w:t>
      </w:r>
    </w:p>
    <w:p w14:paraId="2A345528" w14:textId="77777777" w:rsidR="007D3D81" w:rsidRPr="0019420A" w:rsidRDefault="007D3D81" w:rsidP="007D3D81">
      <w:pPr>
        <w:pStyle w:val="NoSpacing"/>
        <w:ind w:left="4320"/>
        <w:rPr>
          <w:sz w:val="24"/>
          <w:szCs w:val="24"/>
          <w:lang w:val="es-PE"/>
        </w:rPr>
      </w:pPr>
      <w:r w:rsidRPr="0019420A">
        <w:rPr>
          <w:sz w:val="24"/>
          <w:szCs w:val="24"/>
          <w:lang w:val="es-PE"/>
        </w:rPr>
        <w:t xml:space="preserve">Fla. Bar No. 115757 </w:t>
      </w:r>
    </w:p>
    <w:p w14:paraId="34B3A567" w14:textId="77777777" w:rsidR="007D3D81" w:rsidRPr="00CC774E" w:rsidRDefault="007D3D81" w:rsidP="007D3D81">
      <w:pPr>
        <w:suppressAutoHyphens/>
        <w:ind w:left="3600" w:firstLine="720"/>
        <w:jc w:val="both"/>
        <w:rPr>
          <w:rStyle w:val="Hyperlink"/>
          <w:sz w:val="24"/>
          <w:szCs w:val="24"/>
        </w:rPr>
      </w:pPr>
      <w:hyperlink r:id="rId9" w:history="1">
        <w:r w:rsidRPr="00B81153">
          <w:rPr>
            <w:rStyle w:val="Hyperlink"/>
            <w:sz w:val="24"/>
            <w:szCs w:val="24"/>
          </w:rPr>
          <w:t>Pleadings@flinslaw.com</w:t>
        </w:r>
      </w:hyperlink>
    </w:p>
    <w:p w14:paraId="6ADD35A6" w14:textId="77777777" w:rsidR="007D3D81" w:rsidRDefault="007D3D81" w:rsidP="007D3D81">
      <w:pPr>
        <w:suppressAutoHyphens/>
        <w:jc w:val="center"/>
        <w:rPr>
          <w:rStyle w:val="Hyperlink"/>
          <w:b/>
          <w:bCs/>
          <w:color w:val="000000" w:themeColor="text1"/>
          <w:sz w:val="144"/>
          <w:szCs w:val="144"/>
        </w:rPr>
      </w:pPr>
    </w:p>
    <w:p w14:paraId="435FFF9A" w14:textId="77777777" w:rsidR="007D3D81" w:rsidRPr="00FC754C" w:rsidRDefault="007D3D81" w:rsidP="007D3D81">
      <w:pPr>
        <w:suppressAutoHyphens/>
        <w:jc w:val="center"/>
        <w:rPr>
          <w:rStyle w:val="Hyperlink"/>
          <w:b/>
          <w:bCs/>
          <w:color w:val="000000" w:themeColor="text1"/>
          <w:sz w:val="144"/>
          <w:szCs w:val="144"/>
        </w:rPr>
      </w:pPr>
      <w:r w:rsidRPr="00FC754C">
        <w:rPr>
          <w:rStyle w:val="Hyperlink"/>
          <w:b/>
          <w:bCs/>
          <w:color w:val="000000" w:themeColor="text1"/>
          <w:sz w:val="144"/>
          <w:szCs w:val="144"/>
        </w:rPr>
        <w:t>EXHIBIT</w:t>
      </w:r>
    </w:p>
    <w:p w14:paraId="54DD9488" w14:textId="77777777" w:rsidR="007D3D81" w:rsidRDefault="007D3D81" w:rsidP="007D3D81">
      <w:pPr>
        <w:suppressAutoHyphens/>
        <w:jc w:val="center"/>
        <w:rPr>
          <w:rStyle w:val="Hyperlink"/>
          <w:b/>
          <w:bCs/>
          <w:color w:val="000000" w:themeColor="text1"/>
          <w:sz w:val="144"/>
          <w:szCs w:val="144"/>
        </w:rPr>
      </w:pPr>
      <w:r w:rsidRPr="00FC754C">
        <w:rPr>
          <w:rStyle w:val="Hyperlink"/>
          <w:b/>
          <w:bCs/>
          <w:color w:val="000000" w:themeColor="text1"/>
          <w:sz w:val="144"/>
          <w:szCs w:val="144"/>
        </w:rPr>
        <w:t>1</w:t>
      </w:r>
    </w:p>
    <w:p w14:paraId="5397FA39" w14:textId="77777777" w:rsidR="007D3D81" w:rsidRDefault="007D3D81" w:rsidP="007D3D81">
      <w:pPr>
        <w:suppressAutoHyphens/>
        <w:jc w:val="center"/>
        <w:rPr>
          <w:rStyle w:val="Hyperlink"/>
          <w:b/>
          <w:bCs/>
          <w:color w:val="000000" w:themeColor="text1"/>
          <w:sz w:val="144"/>
          <w:szCs w:val="144"/>
        </w:rPr>
      </w:pPr>
    </w:p>
    <w:p w14:paraId="08674E3A" w14:textId="77777777" w:rsidR="007D3D81" w:rsidRDefault="007D3D81" w:rsidP="007D3D81">
      <w:pPr>
        <w:suppressAutoHyphens/>
        <w:jc w:val="center"/>
        <w:rPr>
          <w:rStyle w:val="Hyperlink"/>
          <w:b/>
          <w:bCs/>
          <w:color w:val="000000" w:themeColor="text1"/>
          <w:sz w:val="144"/>
          <w:szCs w:val="144"/>
        </w:rPr>
      </w:pPr>
    </w:p>
    <w:p w14:paraId="7E30C1A9" w14:textId="77777777" w:rsidR="007D3D81" w:rsidRDefault="007D3D81" w:rsidP="007D3D81">
      <w:pPr>
        <w:suppressAutoHyphens/>
        <w:jc w:val="center"/>
        <w:rPr>
          <w:rStyle w:val="Hyperlink"/>
          <w:b/>
          <w:bCs/>
          <w:color w:val="000000" w:themeColor="text1"/>
          <w:sz w:val="144"/>
          <w:szCs w:val="144"/>
        </w:rPr>
      </w:pPr>
    </w:p>
    <w:p w14:paraId="2F82723F" w14:textId="77777777" w:rsidR="007D3D81" w:rsidRDefault="007D3D81" w:rsidP="007D3D81">
      <w:pPr>
        <w:suppressAutoHyphens/>
        <w:jc w:val="center"/>
        <w:rPr>
          <w:rStyle w:val="Hyperlink"/>
          <w:b/>
          <w:bCs/>
          <w:color w:val="000000" w:themeColor="text1"/>
          <w:sz w:val="144"/>
          <w:szCs w:val="144"/>
        </w:rPr>
      </w:pPr>
    </w:p>
    <w:p w14:paraId="3A65AC7C" w14:textId="77777777" w:rsidR="007D3D81" w:rsidRDefault="007D3D81" w:rsidP="007D3D81">
      <w:pPr>
        <w:suppressAutoHyphens/>
        <w:rPr>
          <w:b/>
          <w:bCs/>
          <w:color w:val="000000" w:themeColor="text1"/>
          <w:sz w:val="144"/>
          <w:szCs w:val="144"/>
          <w:lang w:val="es-PE"/>
        </w:rPr>
      </w:pPr>
      <w:r w:rsidRPr="00882BF7">
        <w:rPr>
          <w:b/>
          <w:bCs/>
          <w:noProof/>
          <w:color w:val="000000" w:themeColor="text1"/>
          <w:sz w:val="144"/>
          <w:szCs w:val="144"/>
          <w:lang w:val="es-PE"/>
        </w:rPr>
        <w:lastRenderedPageBreak/>
        <w:drawing>
          <wp:inline distT="0" distB="0" distL="0" distR="0" wp14:anchorId="3C503D6B" wp14:editId="6D51191F">
            <wp:extent cx="6191250" cy="83892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511" cy="839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6E377" w14:textId="77777777" w:rsidR="007D3D81" w:rsidRDefault="007D3D81" w:rsidP="007D3D81">
      <w:pPr>
        <w:jc w:val="center"/>
        <w:rPr>
          <w:b/>
          <w:bCs/>
          <w:noProof/>
          <w:color w:val="000000" w:themeColor="text1"/>
          <w:sz w:val="144"/>
          <w:szCs w:val="144"/>
          <w:lang w:val="es-PE"/>
        </w:rPr>
      </w:pPr>
      <w:r>
        <w:rPr>
          <w:b/>
          <w:bCs/>
          <w:noProof/>
          <w:color w:val="000000" w:themeColor="text1"/>
          <w:sz w:val="144"/>
          <w:szCs w:val="144"/>
          <w:lang w:val="es-PE"/>
        </w:rPr>
        <w:lastRenderedPageBreak/>
        <w:t>EXHIBIT</w:t>
      </w:r>
    </w:p>
    <w:p w14:paraId="5CA144F0" w14:textId="77777777" w:rsidR="007D3D81" w:rsidRDefault="007D3D81" w:rsidP="007D3D81">
      <w:pPr>
        <w:jc w:val="center"/>
        <w:rPr>
          <w:b/>
          <w:bCs/>
          <w:noProof/>
          <w:color w:val="000000" w:themeColor="text1"/>
          <w:sz w:val="144"/>
          <w:szCs w:val="144"/>
          <w:lang w:val="es-PE"/>
        </w:rPr>
      </w:pPr>
      <w:r>
        <w:rPr>
          <w:b/>
          <w:bCs/>
          <w:noProof/>
          <w:color w:val="000000" w:themeColor="text1"/>
          <w:sz w:val="144"/>
          <w:szCs w:val="144"/>
          <w:lang w:val="es-PE"/>
        </w:rPr>
        <w:t>2</w:t>
      </w:r>
    </w:p>
    <w:p w14:paraId="31DE9CEE" w14:textId="77777777" w:rsidR="007D3D81" w:rsidRPr="00FC754C" w:rsidRDefault="007D3D81" w:rsidP="007D3D81">
      <w:pPr>
        <w:suppressAutoHyphens/>
        <w:jc w:val="center"/>
        <w:rPr>
          <w:b/>
          <w:bCs/>
          <w:color w:val="000000" w:themeColor="text1"/>
          <w:sz w:val="144"/>
          <w:szCs w:val="144"/>
          <w:lang w:val="es-PE"/>
        </w:rPr>
      </w:pPr>
      <w:r w:rsidRPr="00246069">
        <w:rPr>
          <w:b/>
          <w:bCs/>
          <w:noProof/>
          <w:color w:val="000000" w:themeColor="text1"/>
          <w:sz w:val="144"/>
          <w:szCs w:val="144"/>
          <w:lang w:val="es-PE"/>
        </w:rPr>
        <w:lastRenderedPageBreak/>
        <w:drawing>
          <wp:inline distT="0" distB="0" distL="0" distR="0" wp14:anchorId="5B3D9FA3" wp14:editId="66222746">
            <wp:extent cx="6278953" cy="83820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359" cy="8383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CD3A4" w14:textId="4A471A86" w:rsidR="006A6D77" w:rsidRPr="007D3D81" w:rsidRDefault="006A6D77" w:rsidP="007D3D81"/>
    <w:sectPr w:rsidR="006A6D77" w:rsidRPr="007D3D81">
      <w:footerReference w:type="default" r:id="rId12"/>
      <w:pgSz w:w="12240" w:h="15840"/>
      <w:pgMar w:top="1440" w:right="1440" w:bottom="1440" w:left="1440" w:header="720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08518" w14:textId="77777777" w:rsidR="00874F95" w:rsidRDefault="00874F95" w:rsidP="001F3B28">
      <w:r>
        <w:separator/>
      </w:r>
    </w:p>
  </w:endnote>
  <w:endnote w:type="continuationSeparator" w:id="0">
    <w:p w14:paraId="202F4010" w14:textId="77777777" w:rsidR="00874F95" w:rsidRDefault="00874F95" w:rsidP="001F3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4270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7E7706" w14:textId="77777777" w:rsidR="00246ED5" w:rsidRDefault="00725BC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FA9208F" w14:textId="77777777" w:rsidR="00CE0304" w:rsidRDefault="00874F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41817" w14:textId="77777777" w:rsidR="00874F95" w:rsidRDefault="00874F95" w:rsidP="001F3B28">
      <w:r>
        <w:separator/>
      </w:r>
    </w:p>
  </w:footnote>
  <w:footnote w:type="continuationSeparator" w:id="0">
    <w:p w14:paraId="798F4256" w14:textId="77777777" w:rsidR="00874F95" w:rsidRDefault="00874F95" w:rsidP="001F3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1AD01FDC"/>
    <w:name w:val="ParaNumbers1"/>
    <w:lvl w:ilvl="0">
      <w:start w:val="1"/>
      <w:numFmt w:val="decimal"/>
      <w:pStyle w:val="Level1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0" w:firstLine="0"/>
      </w:pPr>
    </w:lvl>
    <w:lvl w:ilvl="3">
      <w:start w:val="1"/>
      <w:numFmt w:val="decimal"/>
      <w:lvlText w:val="(%4)"/>
      <w:lvlJc w:val="left"/>
      <w:pPr>
        <w:ind w:left="0" w:firstLine="0"/>
      </w:pPr>
    </w:lvl>
    <w:lvl w:ilvl="4">
      <w:start w:val="1"/>
      <w:numFmt w:val="lowerLetter"/>
      <w:lvlText w:val="(%5)"/>
      <w:lvlJc w:val="left"/>
      <w:pPr>
        <w:ind w:left="0" w:firstLine="0"/>
      </w:pPr>
    </w:lvl>
    <w:lvl w:ilvl="5">
      <w:start w:val="1"/>
      <w:numFmt w:val="lowerRoman"/>
      <w:lvlText w:val="(%6)"/>
      <w:lvlJc w:val="left"/>
      <w:pPr>
        <w:ind w:left="0" w:firstLine="0"/>
      </w:pPr>
    </w:lvl>
    <w:lvl w:ilvl="6">
      <w:start w:val="1"/>
      <w:numFmt w:val="decimal"/>
      <w:lvlText w:val="%7)"/>
      <w:lvlJc w:val="left"/>
      <w:pPr>
        <w:ind w:left="0" w:firstLine="0"/>
      </w:pPr>
    </w:lvl>
    <w:lvl w:ilvl="7">
      <w:start w:val="1"/>
      <w:numFmt w:val="lowerLetter"/>
      <w:lvlText w:val="%8)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5E96D99"/>
    <w:multiLevelType w:val="hybridMultilevel"/>
    <w:tmpl w:val="9F26F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42824"/>
    <w:multiLevelType w:val="hybridMultilevel"/>
    <w:tmpl w:val="21D8E090"/>
    <w:lvl w:ilvl="0" w:tplc="82EC1758">
      <w:start w:val="1"/>
      <w:numFmt w:val="decimal"/>
      <w:lvlText w:val="%1."/>
      <w:lvlJc w:val="left"/>
      <w:pPr>
        <w:ind w:left="1440" w:hanging="72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067F71"/>
    <w:multiLevelType w:val="hybridMultilevel"/>
    <w:tmpl w:val="A39C1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F1016"/>
    <w:multiLevelType w:val="hybridMultilevel"/>
    <w:tmpl w:val="969C67D4"/>
    <w:lvl w:ilvl="0" w:tplc="A02A1E16">
      <w:start w:val="16"/>
      <w:numFmt w:val="upperLetter"/>
      <w:lvlText w:val="%1"/>
      <w:lvlJc w:val="left"/>
      <w:pPr>
        <w:ind w:left="1667" w:hanging="488"/>
        <w:jc w:val="left"/>
      </w:pPr>
      <w:rPr>
        <w:rFonts w:hint="default"/>
        <w:lang w:val="en-US" w:eastAsia="en-US" w:bidi="en-US"/>
      </w:rPr>
    </w:lvl>
    <w:lvl w:ilvl="1" w:tplc="74821DB2">
      <w:start w:val="1"/>
      <w:numFmt w:val="decimal"/>
      <w:lvlText w:val="%2."/>
      <w:lvlJc w:val="left"/>
      <w:pPr>
        <w:ind w:left="2620" w:hanging="72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en-US"/>
      </w:rPr>
    </w:lvl>
    <w:lvl w:ilvl="2" w:tplc="9BF6D63A">
      <w:numFmt w:val="bullet"/>
      <w:lvlText w:val="•"/>
      <w:lvlJc w:val="left"/>
      <w:pPr>
        <w:ind w:left="3531" w:hanging="720"/>
      </w:pPr>
      <w:rPr>
        <w:rFonts w:hint="default"/>
        <w:lang w:val="en-US" w:eastAsia="en-US" w:bidi="en-US"/>
      </w:rPr>
    </w:lvl>
    <w:lvl w:ilvl="3" w:tplc="0C406A48">
      <w:numFmt w:val="bullet"/>
      <w:lvlText w:val="•"/>
      <w:lvlJc w:val="left"/>
      <w:pPr>
        <w:ind w:left="4442" w:hanging="720"/>
      </w:pPr>
      <w:rPr>
        <w:rFonts w:hint="default"/>
        <w:lang w:val="en-US" w:eastAsia="en-US" w:bidi="en-US"/>
      </w:rPr>
    </w:lvl>
    <w:lvl w:ilvl="4" w:tplc="D83286FA">
      <w:numFmt w:val="bullet"/>
      <w:lvlText w:val="•"/>
      <w:lvlJc w:val="left"/>
      <w:pPr>
        <w:ind w:left="5353" w:hanging="720"/>
      </w:pPr>
      <w:rPr>
        <w:rFonts w:hint="default"/>
        <w:lang w:val="en-US" w:eastAsia="en-US" w:bidi="en-US"/>
      </w:rPr>
    </w:lvl>
    <w:lvl w:ilvl="5" w:tplc="CDE44CA2">
      <w:numFmt w:val="bullet"/>
      <w:lvlText w:val="•"/>
      <w:lvlJc w:val="left"/>
      <w:pPr>
        <w:ind w:left="6264" w:hanging="720"/>
      </w:pPr>
      <w:rPr>
        <w:rFonts w:hint="default"/>
        <w:lang w:val="en-US" w:eastAsia="en-US" w:bidi="en-US"/>
      </w:rPr>
    </w:lvl>
    <w:lvl w:ilvl="6" w:tplc="55344732">
      <w:numFmt w:val="bullet"/>
      <w:lvlText w:val="•"/>
      <w:lvlJc w:val="left"/>
      <w:pPr>
        <w:ind w:left="7175" w:hanging="720"/>
      </w:pPr>
      <w:rPr>
        <w:rFonts w:hint="default"/>
        <w:lang w:val="en-US" w:eastAsia="en-US" w:bidi="en-US"/>
      </w:rPr>
    </w:lvl>
    <w:lvl w:ilvl="7" w:tplc="B5C240B6">
      <w:numFmt w:val="bullet"/>
      <w:lvlText w:val="•"/>
      <w:lvlJc w:val="left"/>
      <w:pPr>
        <w:ind w:left="8086" w:hanging="720"/>
      </w:pPr>
      <w:rPr>
        <w:rFonts w:hint="default"/>
        <w:lang w:val="en-US" w:eastAsia="en-US" w:bidi="en-US"/>
      </w:rPr>
    </w:lvl>
    <w:lvl w:ilvl="8" w:tplc="E6D03710">
      <w:numFmt w:val="bullet"/>
      <w:lvlText w:val="•"/>
      <w:lvlJc w:val="left"/>
      <w:pPr>
        <w:ind w:left="8997" w:hanging="720"/>
      </w:pPr>
      <w:rPr>
        <w:rFonts w:hint="default"/>
        <w:lang w:val="en-US" w:eastAsia="en-US" w:bidi="en-US"/>
      </w:rPr>
    </w:lvl>
  </w:abstractNum>
  <w:abstractNum w:abstractNumId="5" w15:restartNumberingAfterBreak="0">
    <w:nsid w:val="1085025D"/>
    <w:multiLevelType w:val="hybridMultilevel"/>
    <w:tmpl w:val="060AE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453C42"/>
    <w:multiLevelType w:val="hybridMultilevel"/>
    <w:tmpl w:val="C85ADFD0"/>
    <w:lvl w:ilvl="0" w:tplc="1938CB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2F66865"/>
    <w:multiLevelType w:val="hybridMultilevel"/>
    <w:tmpl w:val="41FA9FCC"/>
    <w:lvl w:ilvl="0" w:tplc="BC325636">
      <w:start w:val="1"/>
      <w:numFmt w:val="decimal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2215688"/>
    <w:multiLevelType w:val="hybridMultilevel"/>
    <w:tmpl w:val="7C542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B738BA"/>
    <w:multiLevelType w:val="hybridMultilevel"/>
    <w:tmpl w:val="914227C2"/>
    <w:lvl w:ilvl="0" w:tplc="BE4AC1B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B85420"/>
    <w:multiLevelType w:val="hybridMultilevel"/>
    <w:tmpl w:val="2536D232"/>
    <w:lvl w:ilvl="0" w:tplc="8864E52A">
      <w:start w:val="1"/>
      <w:numFmt w:val="decimal"/>
      <w:lvlText w:val="%1."/>
      <w:lvlJc w:val="left"/>
      <w:pPr>
        <w:ind w:left="140" w:hanging="720"/>
      </w:pPr>
      <w:rPr>
        <w:rFonts w:hint="default"/>
        <w:w w:val="100"/>
      </w:rPr>
    </w:lvl>
    <w:lvl w:ilvl="1" w:tplc="3F169ADC">
      <w:start w:val="1"/>
      <w:numFmt w:val="lowerLetter"/>
      <w:lvlText w:val="%2."/>
      <w:lvlJc w:val="left"/>
      <w:pPr>
        <w:ind w:left="230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2" w:tplc="83C0D1BA">
      <w:start w:val="1"/>
      <w:numFmt w:val="decimal"/>
      <w:lvlText w:val="%3."/>
      <w:lvlJc w:val="left"/>
      <w:pPr>
        <w:ind w:left="3021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3" w:tplc="620AA880">
      <w:numFmt w:val="bullet"/>
      <w:lvlText w:val="•"/>
      <w:lvlJc w:val="left"/>
      <w:pPr>
        <w:ind w:left="3845" w:hanging="721"/>
      </w:pPr>
      <w:rPr>
        <w:rFonts w:hint="default"/>
      </w:rPr>
    </w:lvl>
    <w:lvl w:ilvl="4" w:tplc="E0E8CC82">
      <w:numFmt w:val="bullet"/>
      <w:lvlText w:val="•"/>
      <w:lvlJc w:val="left"/>
      <w:pPr>
        <w:ind w:left="4670" w:hanging="721"/>
      </w:pPr>
      <w:rPr>
        <w:rFonts w:hint="default"/>
      </w:rPr>
    </w:lvl>
    <w:lvl w:ilvl="5" w:tplc="1C36A000">
      <w:numFmt w:val="bullet"/>
      <w:lvlText w:val="•"/>
      <w:lvlJc w:val="left"/>
      <w:pPr>
        <w:ind w:left="5495" w:hanging="721"/>
      </w:pPr>
      <w:rPr>
        <w:rFonts w:hint="default"/>
      </w:rPr>
    </w:lvl>
    <w:lvl w:ilvl="6" w:tplc="99606EFC">
      <w:numFmt w:val="bullet"/>
      <w:lvlText w:val="•"/>
      <w:lvlJc w:val="left"/>
      <w:pPr>
        <w:ind w:left="6320" w:hanging="721"/>
      </w:pPr>
      <w:rPr>
        <w:rFonts w:hint="default"/>
      </w:rPr>
    </w:lvl>
    <w:lvl w:ilvl="7" w:tplc="3138B498">
      <w:numFmt w:val="bullet"/>
      <w:lvlText w:val="•"/>
      <w:lvlJc w:val="left"/>
      <w:pPr>
        <w:ind w:left="7145" w:hanging="721"/>
      </w:pPr>
      <w:rPr>
        <w:rFonts w:hint="default"/>
      </w:rPr>
    </w:lvl>
    <w:lvl w:ilvl="8" w:tplc="DBF4B794">
      <w:numFmt w:val="bullet"/>
      <w:lvlText w:val="•"/>
      <w:lvlJc w:val="left"/>
      <w:pPr>
        <w:ind w:left="7970" w:hanging="721"/>
      </w:pPr>
      <w:rPr>
        <w:rFonts w:hint="default"/>
      </w:rPr>
    </w:lvl>
  </w:abstractNum>
  <w:abstractNum w:abstractNumId="11" w15:restartNumberingAfterBreak="0">
    <w:nsid w:val="40694190"/>
    <w:multiLevelType w:val="hybridMultilevel"/>
    <w:tmpl w:val="B5D06876"/>
    <w:lvl w:ilvl="0" w:tplc="019032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8868F3"/>
    <w:multiLevelType w:val="hybridMultilevel"/>
    <w:tmpl w:val="E1EA6BBC"/>
    <w:lvl w:ilvl="0" w:tplc="341A1E68">
      <w:start w:val="1"/>
      <w:numFmt w:val="decimal"/>
      <w:lvlText w:val="%1."/>
      <w:lvlJc w:val="left"/>
      <w:pPr>
        <w:ind w:left="1080" w:hanging="360"/>
      </w:pPr>
      <w:rPr>
        <w:rFonts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6876377"/>
    <w:multiLevelType w:val="hybridMultilevel"/>
    <w:tmpl w:val="8C6C887A"/>
    <w:lvl w:ilvl="0" w:tplc="E3305AB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A427250"/>
    <w:multiLevelType w:val="hybridMultilevel"/>
    <w:tmpl w:val="77580B5C"/>
    <w:lvl w:ilvl="0" w:tplc="6BE255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03D1432"/>
    <w:multiLevelType w:val="hybridMultilevel"/>
    <w:tmpl w:val="00BA53A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77C767F2"/>
    <w:multiLevelType w:val="hybridMultilevel"/>
    <w:tmpl w:val="C1348A4C"/>
    <w:lvl w:ilvl="0" w:tplc="41608188">
      <w:start w:val="1"/>
      <w:numFmt w:val="decimal"/>
      <w:lvlText w:val="%1."/>
      <w:lvlJc w:val="left"/>
      <w:pPr>
        <w:ind w:left="2160" w:hanging="1440"/>
      </w:pPr>
      <w:rPr>
        <w:rFonts w:eastAsia="Calibri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7"/>
  </w:num>
  <w:num w:numId="4">
    <w:abstractNumId w:val="10"/>
  </w:num>
  <w:num w:numId="5">
    <w:abstractNumId w:val="4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16"/>
  </w:num>
  <w:num w:numId="9">
    <w:abstractNumId w:val="0"/>
    <w:lvlOverride w:ilvl="0">
      <w:lvl w:ilvl="0">
        <w:start w:val="1"/>
        <w:numFmt w:val="decimal"/>
        <w:pStyle w:val="Level1"/>
        <w:lvlText w:val="%1."/>
        <w:lvlJc w:val="left"/>
        <w:pPr>
          <w:ind w:left="0" w:firstLine="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lvl w:ilvl="2">
        <w:start w:val="1"/>
        <w:numFmt w:val="lowerRoman"/>
        <w:lvlText w:val="%3."/>
        <w:lvlJc w:val="left"/>
        <w:pPr>
          <w:ind w:left="0" w:firstLine="0"/>
        </w:pPr>
      </w:lvl>
    </w:lvlOverride>
    <w:lvlOverride w:ilvl="3">
      <w:lvl w:ilvl="3">
        <w:start w:val="1"/>
        <w:numFmt w:val="decimal"/>
        <w:lvlText w:val="(%4)"/>
        <w:lvlJc w:val="left"/>
        <w:pPr>
          <w:ind w:left="0" w:firstLine="0"/>
        </w:pPr>
      </w:lvl>
    </w:lvlOverride>
    <w:lvlOverride w:ilvl="4">
      <w:lvl w:ilvl="4">
        <w:start w:val="1"/>
        <w:numFmt w:val="lowerLetter"/>
        <w:lvlText w:val="(%5)"/>
        <w:lvlJc w:val="left"/>
        <w:pPr>
          <w:ind w:left="0" w:firstLine="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0" w:firstLine="0"/>
        </w:pPr>
      </w:lvl>
    </w:lvlOverride>
    <w:lvlOverride w:ilvl="6">
      <w:lvl w:ilvl="6">
        <w:start w:val="1"/>
        <w:numFmt w:val="decimal"/>
        <w:lvlText w:val="%7)"/>
        <w:lvlJc w:val="left"/>
        <w:pPr>
          <w:ind w:left="0" w:firstLine="0"/>
        </w:pPr>
      </w:lvl>
    </w:lvlOverride>
    <w:lvlOverride w:ilvl="7">
      <w:lvl w:ilvl="7">
        <w:start w:val="1"/>
        <w:numFmt w:val="lowerLetter"/>
        <w:lvlText w:val="%8)"/>
        <w:lvlJc w:val="left"/>
        <w:pPr>
          <w:ind w:left="0" w:firstLine="0"/>
        </w:pPr>
      </w:lvl>
    </w:lvlOverride>
    <w:lvlOverride w:ilvl="8">
      <w:lvl w:ilvl="8">
        <w:numFmt w:val="decimal"/>
        <w:lvlText w:val=""/>
        <w:lvlJc w:val="left"/>
        <w:pPr>
          <w:ind w:left="0" w:firstLine="0"/>
        </w:pPr>
      </w:lvl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13"/>
  </w:num>
  <w:num w:numId="13">
    <w:abstractNumId w:val="6"/>
  </w:num>
  <w:num w:numId="14">
    <w:abstractNumId w:val="15"/>
  </w:num>
  <w:num w:numId="15">
    <w:abstractNumId w:val="3"/>
  </w:num>
  <w:num w:numId="16">
    <w:abstractNumId w:val="12"/>
  </w:num>
  <w:num w:numId="17">
    <w:abstractNumId w:val="14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67"/>
    <w:rsid w:val="000274A2"/>
    <w:rsid w:val="00034833"/>
    <w:rsid w:val="00056FCE"/>
    <w:rsid w:val="000C6A5F"/>
    <w:rsid w:val="000F6DDA"/>
    <w:rsid w:val="00116064"/>
    <w:rsid w:val="001A575C"/>
    <w:rsid w:val="001F3B28"/>
    <w:rsid w:val="00273C84"/>
    <w:rsid w:val="0028323D"/>
    <w:rsid w:val="00293A4C"/>
    <w:rsid w:val="0029482B"/>
    <w:rsid w:val="002E5FFF"/>
    <w:rsid w:val="00305522"/>
    <w:rsid w:val="00331D40"/>
    <w:rsid w:val="0037409B"/>
    <w:rsid w:val="003F6114"/>
    <w:rsid w:val="004839DC"/>
    <w:rsid w:val="004A04BF"/>
    <w:rsid w:val="004C4EE3"/>
    <w:rsid w:val="00514516"/>
    <w:rsid w:val="005B6359"/>
    <w:rsid w:val="00602655"/>
    <w:rsid w:val="00607ED5"/>
    <w:rsid w:val="0063368A"/>
    <w:rsid w:val="006A4D67"/>
    <w:rsid w:val="006A6D77"/>
    <w:rsid w:val="007000F3"/>
    <w:rsid w:val="00725BC6"/>
    <w:rsid w:val="00786EDB"/>
    <w:rsid w:val="007A0A71"/>
    <w:rsid w:val="007D3D81"/>
    <w:rsid w:val="007F658E"/>
    <w:rsid w:val="008057A3"/>
    <w:rsid w:val="00874F95"/>
    <w:rsid w:val="00880271"/>
    <w:rsid w:val="00976539"/>
    <w:rsid w:val="00990C63"/>
    <w:rsid w:val="009F1F4D"/>
    <w:rsid w:val="00A227A4"/>
    <w:rsid w:val="00A67865"/>
    <w:rsid w:val="00AA46BC"/>
    <w:rsid w:val="00AB3C47"/>
    <w:rsid w:val="00AC6CC7"/>
    <w:rsid w:val="00AF5D10"/>
    <w:rsid w:val="00B75B90"/>
    <w:rsid w:val="00BA246F"/>
    <w:rsid w:val="00BB36CB"/>
    <w:rsid w:val="00BF0F26"/>
    <w:rsid w:val="00D16880"/>
    <w:rsid w:val="00D91021"/>
    <w:rsid w:val="00DF2284"/>
    <w:rsid w:val="00E202C7"/>
    <w:rsid w:val="00E85580"/>
    <w:rsid w:val="00ED3E9E"/>
    <w:rsid w:val="00EE4D4E"/>
    <w:rsid w:val="00F5699E"/>
    <w:rsid w:val="00F9589E"/>
    <w:rsid w:val="00FA7CB8"/>
    <w:rsid w:val="00FD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DB6889"/>
  <w15:chartTrackingRefBased/>
  <w15:docId w15:val="{52AC6279-627B-42D4-AE86-483A3884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D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37409B"/>
    <w:pPr>
      <w:widowControl w:val="0"/>
      <w:autoSpaceDE w:val="0"/>
      <w:autoSpaceDN w:val="0"/>
      <w:ind w:left="140" w:right="114" w:firstLine="719"/>
      <w:jc w:val="both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rsid w:val="0037409B"/>
    <w:pPr>
      <w:widowControl w:val="0"/>
      <w:autoSpaceDE w:val="0"/>
      <w:autoSpaceDN w:val="0"/>
      <w:ind w:left="140"/>
      <w:jc w:val="both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E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56FCE"/>
    <w:rPr>
      <w:color w:val="0000FF"/>
      <w:u w:val="single"/>
    </w:rPr>
  </w:style>
  <w:style w:type="paragraph" w:styleId="BodyText">
    <w:name w:val="Body Text"/>
    <w:basedOn w:val="Normal"/>
    <w:link w:val="BodyTextChar"/>
    <w:qFormat/>
    <w:rsid w:val="00AB3C47"/>
    <w:pPr>
      <w:suppressAutoHyphens/>
      <w:spacing w:line="480" w:lineRule="auto"/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AB3C47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AB3C47"/>
    <w:pPr>
      <w:ind w:left="720"/>
      <w:contextualSpacing/>
    </w:pPr>
  </w:style>
  <w:style w:type="paragraph" w:styleId="NoSpacing">
    <w:name w:val="No Spacing"/>
    <w:uiPriority w:val="1"/>
    <w:qFormat/>
    <w:rsid w:val="007000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8558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5580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7409B"/>
    <w:rPr>
      <w:rFonts w:ascii="Times New Roman" w:eastAsia="Times New Roman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7409B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37409B"/>
    <w:pPr>
      <w:widowControl w:val="0"/>
      <w:autoSpaceDE w:val="0"/>
      <w:autoSpaceDN w:val="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E4D4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E4D4E"/>
  </w:style>
  <w:style w:type="paragraph" w:customStyle="1" w:styleId="SingleSpacing">
    <w:name w:val="Single Spacing"/>
    <w:basedOn w:val="Normal"/>
    <w:rsid w:val="00602655"/>
    <w:pPr>
      <w:spacing w:line="254" w:lineRule="exact"/>
    </w:pPr>
  </w:style>
  <w:style w:type="paragraph" w:customStyle="1" w:styleId="Level1">
    <w:name w:val="Level 1"/>
    <w:basedOn w:val="Normal"/>
    <w:rsid w:val="00FD72C7"/>
    <w:pPr>
      <w:widowControl w:val="0"/>
      <w:numPr>
        <w:numId w:val="9"/>
      </w:numPr>
      <w:autoSpaceDE w:val="0"/>
      <w:autoSpaceDN w:val="0"/>
      <w:adjustRightInd w:val="0"/>
      <w:outlineLvl w:val="0"/>
    </w:pPr>
    <w:rPr>
      <w:sz w:val="24"/>
      <w:szCs w:val="24"/>
    </w:rPr>
  </w:style>
  <w:style w:type="paragraph" w:customStyle="1" w:styleId="Default">
    <w:name w:val="Default"/>
    <w:rsid w:val="000274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41">
    <w:name w:val="p41"/>
    <w:basedOn w:val="Normal"/>
    <w:rsid w:val="00034833"/>
    <w:pPr>
      <w:widowControl w:val="0"/>
      <w:autoSpaceDE w:val="0"/>
      <w:autoSpaceDN w:val="0"/>
      <w:adjustRightInd w:val="0"/>
      <w:spacing w:line="240" w:lineRule="atLeast"/>
      <w:ind w:left="576" w:firstLine="720"/>
    </w:pPr>
    <w:rPr>
      <w:szCs w:val="24"/>
    </w:rPr>
  </w:style>
  <w:style w:type="paragraph" w:customStyle="1" w:styleId="c74">
    <w:name w:val="c74"/>
    <w:basedOn w:val="Normal"/>
    <w:rsid w:val="00034833"/>
    <w:pPr>
      <w:widowControl w:val="0"/>
      <w:autoSpaceDE w:val="0"/>
      <w:autoSpaceDN w:val="0"/>
      <w:adjustRightInd w:val="0"/>
      <w:spacing w:line="240" w:lineRule="atLeast"/>
      <w:jc w:val="center"/>
    </w:pPr>
    <w:rPr>
      <w:szCs w:val="24"/>
    </w:rPr>
  </w:style>
  <w:style w:type="paragraph" w:customStyle="1" w:styleId="p42">
    <w:name w:val="p42"/>
    <w:basedOn w:val="Normal"/>
    <w:rsid w:val="00034833"/>
    <w:pPr>
      <w:widowControl w:val="0"/>
      <w:tabs>
        <w:tab w:val="left" w:pos="940"/>
        <w:tab w:val="left" w:pos="1580"/>
      </w:tabs>
      <w:autoSpaceDE w:val="0"/>
      <w:autoSpaceDN w:val="0"/>
      <w:adjustRightInd w:val="0"/>
      <w:spacing w:line="500" w:lineRule="atLeast"/>
      <w:ind w:left="432" w:firstLine="576"/>
    </w:pPr>
    <w:rPr>
      <w:szCs w:val="24"/>
    </w:rPr>
  </w:style>
  <w:style w:type="character" w:customStyle="1" w:styleId="Charges">
    <w:name w:val="Charges"/>
    <w:uiPriority w:val="99"/>
    <w:rsid w:val="00D91021"/>
    <w:rPr>
      <w:rFonts w:ascii="Times New Roman" w:hAnsi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D6A7BA.A28948B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hyperlink" Target="mailto:Pleadings@flinslaw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195</Words>
  <Characters>1199</Characters>
  <Application>Microsoft Office Word</Application>
  <DocSecurity>0</DocSecurity>
  <Lines>63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Osorio</dc:creator>
  <cp:keywords/>
  <dc:description/>
  <cp:lastModifiedBy>Jose Osorio</cp:lastModifiedBy>
  <cp:revision>2</cp:revision>
  <dcterms:created xsi:type="dcterms:W3CDTF">2022-02-20T00:21:00Z</dcterms:created>
  <dcterms:modified xsi:type="dcterms:W3CDTF">2022-02-20T00:21:00Z</dcterms:modified>
</cp:coreProperties>
</file>