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managing-dependencies"/>
    <w:p>
      <w:pPr>
        <w:pStyle w:val="Heading1"/>
      </w:pPr>
      <w:r>
        <w:t xml:space="preserve">Managing dependencies</w:t>
      </w:r>
    </w:p>
    <w:bookmarkStart w:id="9" w:name="dependency-fields"/>
    <w:p>
      <w:pPr>
        <w:pStyle w:val="Heading2"/>
      </w:pPr>
      <w:r>
        <w:t xml:space="preserve">Dependency fields</w:t>
      </w:r>
    </w:p>
    <w:p>
      <w:pPr>
        <w:pStyle w:val="FirstParagraph"/>
      </w:pPr>
      <w:r>
        <w:t xml:space="preserve">Dependencies of the project are defined in several fields:</w:t>
      </w:r>
    </w:p>
    <w:p>
      <w:pPr>
        <w:pStyle w:val="Compact"/>
        <w:numPr>
          <w:ilvl w:val="0"/>
          <w:numId w:val="1001"/>
        </w:numPr>
      </w:pPr>
      <w:hyperlink w:anchor="project-dependencies">
        <w:r>
          <w:rPr>
            <w:rStyle w:val="VerbatimChar"/>
          </w:rPr>
          <w:t xml:space="preserve">project.dependencies</w:t>
        </w:r>
      </w:hyperlink>
      <w:r>
        <w:t xml:space="preserve">: Published dependencies.</w:t>
      </w:r>
    </w:p>
    <w:p>
      <w:pPr>
        <w:pStyle w:val="Compact"/>
        <w:numPr>
          <w:ilvl w:val="0"/>
          <w:numId w:val="1001"/>
        </w:numPr>
      </w:pPr>
      <w:hyperlink w:anchor="optional-dependencies">
        <w:r>
          <w:rPr>
            <w:rStyle w:val="VerbatimChar"/>
          </w:rPr>
          <w:t xml:space="preserve">project.optional-dependencies</w:t>
        </w:r>
      </w:hyperlink>
      <w:r>
        <w:t xml:space="preserve">: Published optional dependencies, or</w:t>
      </w:r>
      <w:r>
        <w:t xml:space="preserve"> </w:t>
      </w:r>
      <w:r>
        <w:t xml:space="preserve">"extras".</w:t>
      </w:r>
    </w:p>
    <w:p>
      <w:pPr>
        <w:pStyle w:val="Compact"/>
        <w:numPr>
          <w:ilvl w:val="0"/>
          <w:numId w:val="1001"/>
        </w:numPr>
      </w:pPr>
      <w:hyperlink w:anchor="dependency-groups">
        <w:r>
          <w:rPr>
            <w:rStyle w:val="VerbatimChar"/>
          </w:rPr>
          <w:t xml:space="preserve">dependency-groups</w:t>
        </w:r>
      </w:hyperlink>
      <w:r>
        <w:t xml:space="preserve">: Local dependencies for development.</w:t>
      </w:r>
    </w:p>
    <w:p>
      <w:pPr>
        <w:pStyle w:val="Compact"/>
        <w:numPr>
          <w:ilvl w:val="0"/>
          <w:numId w:val="1001"/>
        </w:numPr>
      </w:pPr>
      <w:hyperlink w:anchor="dependency-sources">
        <w:r>
          <w:rPr>
            <w:rStyle w:val="VerbatimChar"/>
          </w:rPr>
          <w:t xml:space="preserve">tool.uv.sources</w:t>
        </w:r>
      </w:hyperlink>
      <w:r>
        <w:t xml:space="preserve">: Alternative sources for dependencies during development.</w:t>
      </w:r>
    </w:p>
    <w:p>
      <w:pPr>
        <w:pStyle w:val="FirstParagraph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The `project.dependencies` and `project.optional-dependencies` fields can be used even if</w:t>
      </w:r>
      <w:r>
        <w:br/>
      </w:r>
      <w:r>
        <w:rPr>
          <w:rStyle w:val="VerbatimChar"/>
        </w:rPr>
        <w:t xml:space="preserve">project isn't going to be published. `dependency-groups` are a recently standardized feature</w:t>
      </w:r>
      <w:r>
        <w:br/>
      </w:r>
      <w:r>
        <w:rPr>
          <w:rStyle w:val="VerbatimChar"/>
        </w:rPr>
        <w:t xml:space="preserve">and may not be supported by all tools yet.</w:t>
      </w:r>
    </w:p>
    <w:p>
      <w:pPr>
        <w:pStyle w:val="FirstParagraph"/>
      </w:pPr>
      <w:r>
        <w:t xml:space="preserve">uv supports modifying the project's dependencies with</w:t>
      </w:r>
      <w:r>
        <w:t xml:space="preserve"> </w:t>
      </w:r>
      <w:r>
        <w:rPr>
          <w:rStyle w:val="VerbatimChar"/>
        </w:rPr>
        <w:t xml:space="preserve">uv add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uv remove</w:t>
      </w:r>
      <w:r>
        <w:t xml:space="preserve">, but dependency</w:t>
      </w:r>
      <w:r>
        <w:t xml:space="preserve"> </w:t>
      </w:r>
      <w:r>
        <w:t xml:space="preserve">metadata can also be updated by editing the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directly.</w:t>
      </w:r>
    </w:p>
    <w:bookmarkEnd w:id="9"/>
    <w:bookmarkStart w:id="13" w:name="adding-dependencies"/>
    <w:p>
      <w:pPr>
        <w:pStyle w:val="Heading2"/>
      </w:pPr>
      <w:r>
        <w:t xml:space="preserve">Adding dependencies</w:t>
      </w:r>
    </w:p>
    <w:p>
      <w:pPr>
        <w:pStyle w:val="FirstParagraph"/>
      </w:pPr>
      <w:r>
        <w:t xml:space="preserve">To add a dependency:</w:t>
      </w:r>
    </w:p>
    <w:p>
      <w:pPr>
        <w:pStyle w:val="SourceCode"/>
      </w:pPr>
      <w:r>
        <w:rPr>
          <w:rStyle w:val="VerbatimChar"/>
        </w:rPr>
        <w:t xml:space="preserve">$ uv add httpx</w:t>
      </w:r>
    </w:p>
    <w:p>
      <w:pPr>
        <w:pStyle w:val="FirstParagraph"/>
      </w:pPr>
      <w:r>
        <w:t xml:space="preserve">An entry will be added in the</w:t>
      </w:r>
      <w:r>
        <w:t xml:space="preserve"> </w:t>
      </w:r>
      <w:r>
        <w:rPr>
          <w:rStyle w:val="VerbatimChar"/>
        </w:rPr>
        <w:t xml:space="preserve">project.dependencies</w:t>
      </w:r>
      <w:r>
        <w:t xml:space="preserve"> </w:t>
      </w:r>
      <w:r>
        <w:t xml:space="preserve">field: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"httpx&gt;=0.27.2"</w:t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velopment-dependencies">
        <w:r>
          <w:rPr>
            <w:rStyle w:val="VerbatimChar"/>
          </w:rPr>
          <w:t xml:space="preserve">--dev</w:t>
        </w:r>
      </w:hyperlink>
      <w:r>
        <w:t xml:space="preserve">,</w:t>
      </w:r>
      <w:r>
        <w:t xml:space="preserve"> </w:t>
      </w:r>
      <w:hyperlink w:anchor="dependency-groups">
        <w:r>
          <w:rPr>
            <w:rStyle w:val="VerbatimChar"/>
          </w:rPr>
          <w:t xml:space="preserve">--group</w:t>
        </w:r>
      </w:hyperlink>
      <w:r>
        <w:t xml:space="preserve">, or</w:t>
      </w:r>
      <w:r>
        <w:t xml:space="preserve"> </w:t>
      </w:r>
      <w:hyperlink w:anchor="optional-dependencies">
        <w:r>
          <w:rPr>
            <w:rStyle w:val="VerbatimChar"/>
          </w:rPr>
          <w:t xml:space="preserve">--optional</w:t>
        </w:r>
      </w:hyperlink>
      <w:r>
        <w:t xml:space="preserve"> </w:t>
      </w:r>
      <w:r>
        <w:t xml:space="preserve">flags can be used to add dependencies to an alternative</w:t>
      </w:r>
      <w:r>
        <w:t xml:space="preserve"> </w:t>
      </w:r>
      <w:r>
        <w:t xml:space="preserve">field.</w:t>
      </w:r>
    </w:p>
    <w:p>
      <w:pPr>
        <w:pStyle w:val="BodyText"/>
      </w:pPr>
      <w:r>
        <w:t xml:space="preserve">The dependency will include a constraint, e.g.,</w:t>
      </w:r>
      <w:r>
        <w:t xml:space="preserve"> </w:t>
      </w:r>
      <w:r>
        <w:rPr>
          <w:rStyle w:val="VerbatimChar"/>
        </w:rPr>
        <w:t xml:space="preserve">&gt;=0.27.2</w:t>
      </w:r>
      <w:r>
        <w:t xml:space="preserve">, for the most recent, compatible version</w:t>
      </w:r>
      <w:r>
        <w:t xml:space="preserve"> </w:t>
      </w:r>
      <w:r>
        <w:t xml:space="preserve">of the package. The kind of bound can be adjusted with</w:t>
      </w:r>
      <w:r>
        <w:t xml:space="preserve"> </w:t>
      </w:r>
      <w:hyperlink r:id="rId10">
        <w:r>
          <w:rPr>
            <w:rStyle w:val="VerbatimChar"/>
          </w:rPr>
          <w:t xml:space="preserve">--bounds</w:t>
        </w:r>
      </w:hyperlink>
      <w:r>
        <w:t xml:space="preserve">, or the constraint can be provided directly:</w:t>
      </w:r>
    </w:p>
    <w:p>
      <w:pPr>
        <w:pStyle w:val="SourceCode"/>
      </w:pPr>
      <w:r>
        <w:rPr>
          <w:rStyle w:val="VerbatimChar"/>
        </w:rPr>
        <w:t xml:space="preserve">$ uv add "httpx&gt;=0.20"</w:t>
      </w:r>
    </w:p>
    <w:p>
      <w:pPr>
        <w:pStyle w:val="FirstParagraph"/>
      </w:pPr>
      <w:r>
        <w:t xml:space="preserve">When adding a dependency from a source other than a package registry, uv will add an entry in the</w:t>
      </w:r>
      <w:r>
        <w:t xml:space="preserve"> </w:t>
      </w:r>
      <w:r>
        <w:t xml:space="preserve">sources field. For example, when adding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from GitHub:</w:t>
      </w:r>
    </w:p>
    <w:p>
      <w:pPr>
        <w:pStyle w:val="SourceCode"/>
      </w:pPr>
      <w:r>
        <w:rPr>
          <w:rStyle w:val="VerbatimChar"/>
        </w:rPr>
        <w:t xml:space="preserve">$ uv add "httpx @ git+https://github.com/encode/httpx"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will include a</w:t>
      </w:r>
      <w:r>
        <w:t xml:space="preserve"> </w:t>
      </w:r>
      <w:hyperlink w:anchor="git">
        <w:r>
          <w:rPr>
            <w:rStyle w:val="Hyperlink"/>
          </w:rPr>
          <w:t xml:space="preserve">Git source entry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"httpx"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[tool.uv.sources]</w:t>
      </w:r>
      <w:r>
        <w:br/>
      </w:r>
      <w:r>
        <w:rPr>
          <w:rStyle w:val="DataTypeTok"/>
        </w:rPr>
        <w:t xml:space="preserve">httpx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git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"https://github.com/encode/httpx"</w:t>
      </w:r>
      <w:r>
        <w:rPr>
          <w:rStyle w:val="OperatorTok"/>
        </w:rPr>
        <w:t xml:space="preserve"> }</w:t>
      </w:r>
    </w:p>
    <w:p>
      <w:pPr>
        <w:pStyle w:val="FirstParagraph"/>
      </w:pPr>
      <w:r>
        <w:t xml:space="preserve">If a dependency cannot be used, uv will display an error.:</w:t>
      </w:r>
    </w:p>
    <w:p>
      <w:pPr>
        <w:pStyle w:val="SourceCode"/>
      </w:pPr>
      <w:r>
        <w:rPr>
          <w:rStyle w:val="VerbatimChar"/>
        </w:rPr>
        <w:t xml:space="preserve">$ uv add "httpx&gt;9999"</w:t>
      </w:r>
      <w:r>
        <w:br/>
      </w:r>
      <w:r>
        <w:rPr>
          <w:rStyle w:val="VerbatimChar"/>
        </w:rPr>
        <w:t xml:space="preserve">  × No solution found when resolving dependencies:</w:t>
      </w:r>
      <w:r>
        <w:br/>
      </w:r>
      <w:r>
        <w:rPr>
          <w:rStyle w:val="VerbatimChar"/>
        </w:rPr>
        <w:t xml:space="preserve">  ╰─▶ Because only httpx&lt;=1.0.0b0 is available and your project depends on httpx&gt;9999,</w:t>
      </w:r>
      <w:r>
        <w:br/>
      </w:r>
      <w:r>
        <w:rPr>
          <w:rStyle w:val="VerbatimChar"/>
        </w:rPr>
        <w:t xml:space="preserve">      we can conclude that your project's requirements are unsatisfiable.</w:t>
      </w:r>
    </w:p>
    <w:bookmarkStart w:id="12" w:name="X83f8873e98faef65ba0cb693f38dd1b426bd342"/>
    <w:p>
      <w:pPr>
        <w:pStyle w:val="Heading3"/>
      </w:pPr>
      <w:r>
        <w:t xml:space="preserve">Importing dependencies from requirements files</w:t>
      </w:r>
    </w:p>
    <w:p>
      <w:pPr>
        <w:pStyle w:val="FirstParagraph"/>
      </w:pPr>
      <w:r>
        <w:t xml:space="preserve">Dependencies declared in a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file can be added to the project with the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option:</w:t>
      </w:r>
    </w:p>
    <w:p>
      <w:pPr>
        <w:pStyle w:val="SourceCode"/>
      </w:pPr>
      <w:r>
        <w:rPr>
          <w:rStyle w:val="VerbatimChar"/>
        </w:rPr>
        <w:t xml:space="preserve">uv add -r requirements.txt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11">
        <w:r>
          <w:rPr>
            <w:rStyle w:val="Hyperlink"/>
          </w:rPr>
          <w:t xml:space="preserve">pip migration guide</w:t>
        </w:r>
      </w:hyperlink>
      <w:r>
        <w:t xml:space="preserve"> </w:t>
      </w:r>
      <w:r>
        <w:t xml:space="preserve">for more details.</w:t>
      </w:r>
    </w:p>
    <w:bookmarkEnd w:id="12"/>
    <w:bookmarkEnd w:id="13"/>
    <w:bookmarkStart w:id="14" w:name="removing-dependencies"/>
    <w:p>
      <w:pPr>
        <w:pStyle w:val="Heading2"/>
      </w:pPr>
      <w:r>
        <w:t xml:space="preserve">Removing dependencies</w:t>
      </w:r>
    </w:p>
    <w:p>
      <w:pPr>
        <w:pStyle w:val="FirstParagraph"/>
      </w:pPr>
      <w:r>
        <w:t xml:space="preserve">To remove a dependency:</w:t>
      </w:r>
    </w:p>
    <w:p>
      <w:pPr>
        <w:pStyle w:val="SourceCode"/>
      </w:pPr>
      <w:r>
        <w:rPr>
          <w:rStyle w:val="VerbatimChar"/>
        </w:rPr>
        <w:t xml:space="preserve">$ uv remove httpx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--group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--optional</w:t>
      </w:r>
      <w:r>
        <w:t xml:space="preserve"> </w:t>
      </w:r>
      <w:r>
        <w:t xml:space="preserve">flags can be used to remove a dependency from a specific</w:t>
      </w:r>
      <w:r>
        <w:t xml:space="preserve"> </w:t>
      </w:r>
      <w:r>
        <w:t xml:space="preserve">table.</w:t>
      </w:r>
    </w:p>
    <w:p>
      <w:pPr>
        <w:pStyle w:val="BodyText"/>
      </w:pPr>
      <w:r>
        <w:t xml:space="preserve">If a</w:t>
      </w:r>
      <w:r>
        <w:t xml:space="preserve"> </w:t>
      </w:r>
      <w:hyperlink w:anchor="dependency-sources">
        <w:r>
          <w:rPr>
            <w:rStyle w:val="Hyperlink"/>
          </w:rPr>
          <w:t xml:space="preserve">source</w:t>
        </w:r>
      </w:hyperlink>
      <w:r>
        <w:t xml:space="preserve"> </w:t>
      </w:r>
      <w:r>
        <w:t xml:space="preserve">is defined for the removed dependency, and there are no other</w:t>
      </w:r>
      <w:r>
        <w:t xml:space="preserve"> </w:t>
      </w:r>
      <w:r>
        <w:t xml:space="preserve">references to the dependency, it will also be removed.</w:t>
      </w:r>
    </w:p>
    <w:bookmarkEnd w:id="14"/>
    <w:bookmarkStart w:id="15" w:name="changing-dependencies"/>
    <w:p>
      <w:pPr>
        <w:pStyle w:val="Heading2"/>
      </w:pPr>
      <w:r>
        <w:t xml:space="preserve">Changing dependencies</w:t>
      </w:r>
    </w:p>
    <w:p>
      <w:pPr>
        <w:pStyle w:val="FirstParagraph"/>
      </w:pPr>
      <w:r>
        <w:t xml:space="preserve">To change an existing dependency, e.g., to use a different constraint for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uv add "httpx&gt;0.1.0"</w:t>
      </w:r>
    </w:p>
    <w:p>
      <w:pPr>
        <w:pStyle w:val="FirstParagraph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In this example, we are changing the constraints for the dependency in the `pyproject.toml`.</w:t>
      </w:r>
      <w:r>
        <w:br/>
      </w:r>
      <w:r>
        <w:rPr>
          <w:rStyle w:val="VerbatimChar"/>
        </w:rPr>
        <w:t xml:space="preserve">The locked version of the dependency will only change if necessary to satisfy the new</w:t>
      </w:r>
      <w:r>
        <w:br/>
      </w:r>
      <w:r>
        <w:rPr>
          <w:rStyle w:val="VerbatimChar"/>
        </w:rPr>
        <w:t xml:space="preserve">constraints. To force the package version to update to the latest within the constraints, use `--upgrade-package &lt;name&gt;`, e.g.:</w:t>
      </w:r>
      <w:r>
        <w:br/>
      </w:r>
      <w:r>
        <w:br/>
      </w:r>
      <w:r>
        <w:rPr>
          <w:rStyle w:val="VerbatimChar"/>
        </w:rPr>
        <w:t xml:space="preserve">```console</w:t>
      </w:r>
      <w:r>
        <w:br/>
      </w:r>
      <w:r>
        <w:rPr>
          <w:rStyle w:val="VerbatimChar"/>
        </w:rPr>
        <w:t xml:space="preserve">$ uv add "httpx&gt;0.1.0" --upgrade-package httpx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See the [lockfile](./sync.md#upgrading-locked-package-versions) documentation for more details</w:t>
      </w:r>
      <w:r>
        <w:br/>
      </w:r>
      <w:r>
        <w:rPr>
          <w:rStyle w:val="VerbatimChar"/>
        </w:rPr>
        <w:t xml:space="preserve">on upgrading packages.</w:t>
      </w:r>
    </w:p>
    <w:p>
      <w:pPr>
        <w:pStyle w:val="FirstParagraph"/>
      </w:pPr>
      <w:r>
        <w:t xml:space="preserve">Requesting a different dependency source will update the</w:t>
      </w:r>
      <w:r>
        <w:t xml:space="preserve"> </w:t>
      </w:r>
      <w:r>
        <w:rPr>
          <w:rStyle w:val="VerbatimChar"/>
        </w:rPr>
        <w:t xml:space="preserve">tool.uv.sources</w:t>
      </w:r>
      <w:r>
        <w:t xml:space="preserve"> </w:t>
      </w:r>
      <w:r>
        <w:t xml:space="preserve">table, e.g., to use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from a local path during development:</w:t>
      </w:r>
    </w:p>
    <w:p>
      <w:pPr>
        <w:pStyle w:val="SourceCode"/>
      </w:pPr>
      <w:r>
        <w:rPr>
          <w:rStyle w:val="VerbatimChar"/>
        </w:rPr>
        <w:t xml:space="preserve">$ uv add "httpx @ ../httpx"</w:t>
      </w:r>
    </w:p>
    <w:bookmarkEnd w:id="15"/>
    <w:bookmarkStart w:id="17" w:name="platform-specific-dependencies"/>
    <w:p>
      <w:pPr>
        <w:pStyle w:val="Heading2"/>
      </w:pPr>
      <w:r>
        <w:t xml:space="preserve">Platform-specific dependencies</w:t>
      </w:r>
    </w:p>
    <w:p>
      <w:pPr>
        <w:pStyle w:val="FirstParagraph"/>
      </w:pPr>
      <w:r>
        <w:t xml:space="preserve">To ensure that a dependency is only installed on a specific platform or on specific Python versions,</w:t>
      </w:r>
      <w:r>
        <w:t xml:space="preserve"> </w:t>
      </w:r>
      <w:r>
        <w:t xml:space="preserve">use</w:t>
      </w:r>
      <w:r>
        <w:t xml:space="preserve"> </w:t>
      </w:r>
      <w:hyperlink r:id="rId16">
        <w:r>
          <w:rPr>
            <w:rStyle w:val="Hyperlink"/>
          </w:rPr>
          <w:t xml:space="preserve">environment markers</w:t>
        </w:r>
      </w:hyperlink>
      <w:r>
        <w:t xml:space="preserve">.</w:t>
      </w:r>
    </w:p>
    <w:p>
      <w:pPr>
        <w:pStyle w:val="BodyText"/>
      </w:pPr>
      <w:r>
        <w:t xml:space="preserve">For example, to install</w:t>
      </w:r>
      <w:r>
        <w:t xml:space="preserve"> </w:t>
      </w:r>
      <w:r>
        <w:rPr>
          <w:rStyle w:val="VerbatimChar"/>
        </w:rPr>
        <w:t xml:space="preserve">jax</w:t>
      </w:r>
      <w:r>
        <w:t xml:space="preserve"> </w:t>
      </w:r>
      <w:r>
        <w:t xml:space="preserve">on Linux, but not on Windows or macOS:</w:t>
      </w:r>
    </w:p>
    <w:p>
      <w:pPr>
        <w:pStyle w:val="SourceCode"/>
      </w:pPr>
      <w:r>
        <w:rPr>
          <w:rStyle w:val="VerbatimChar"/>
        </w:rPr>
        <w:t xml:space="preserve">$ uv add "jax; sys_platform == 'linux'"</w:t>
      </w:r>
    </w:p>
    <w:p>
      <w:pPr>
        <w:pStyle w:val="FirstParagraph"/>
      </w:pPr>
      <w:r>
        <w:t xml:space="preserve">The resulting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will then include the environment marker in the dependency</w:t>
      </w:r>
      <w:r>
        <w:t xml:space="preserve"> </w:t>
      </w:r>
      <w:r>
        <w:t xml:space="preserve">definition: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br/>
      </w:r>
      <w:r>
        <w:rPr>
          <w:rStyle w:val="DataTypeTok"/>
        </w:rPr>
        <w:t xml:space="preserve">requires-python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"&gt;=3.11"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"jax; sys_platform == 'linux'"</w:t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Similarly, to include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on Python 3.11 and later:</w:t>
      </w:r>
    </w:p>
    <w:p>
      <w:pPr>
        <w:pStyle w:val="SourceCode"/>
      </w:pPr>
      <w:r>
        <w:rPr>
          <w:rStyle w:val="VerbatimChar"/>
        </w:rPr>
        <w:t xml:space="preserve">$ uv add "numpy; python_version &gt;= '3.11'"</w:t>
      </w:r>
    </w:p>
    <w:p>
      <w:pPr>
        <w:pStyle w:val="FirstParagraph"/>
      </w:pPr>
      <w:r>
        <w:t xml:space="preserve">See Python's</w:t>
      </w:r>
      <w:r>
        <w:t xml:space="preserve"> </w:t>
      </w:r>
      <w:hyperlink r:id="rId16">
        <w:r>
          <w:rPr>
            <w:rStyle w:val="Hyperlink"/>
          </w:rPr>
          <w:t xml:space="preserve">environment marker</w:t>
        </w:r>
      </w:hyperlink>
      <w:r>
        <w:t xml:space="preserve"> </w:t>
      </w:r>
      <w:r>
        <w:t xml:space="preserve">documentation for a complete enumeration of the available markers and operators.</w:t>
      </w:r>
    </w:p>
    <w:p>
      <w:pPr>
        <w:pStyle w:val="BodyText"/>
      </w:pPr>
      <w:r>
        <w:t xml:space="preserve">!!! tip</w:t>
      </w:r>
    </w:p>
    <w:p>
      <w:pPr>
        <w:pStyle w:val="SourceCode"/>
      </w:pPr>
      <w:r>
        <w:rPr>
          <w:rStyle w:val="VerbatimChar"/>
        </w:rPr>
        <w:t xml:space="preserve">Dependency sources can also be [changed per-platform](#platform-specific-sources).</w:t>
      </w:r>
    </w:p>
    <w:bookmarkEnd w:id="17"/>
    <w:bookmarkStart w:id="20" w:name="project-dependencies"/>
    <w:p>
      <w:pPr>
        <w:pStyle w:val="Heading2"/>
      </w:pPr>
      <w:r>
        <w:t xml:space="preserve">Project dependencies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project.dependencies</w:t>
      </w:r>
      <w:r>
        <w:t xml:space="preserve"> </w:t>
      </w:r>
      <w:r>
        <w:t xml:space="preserve">table represents the dependencies that are used when uploading to PyPI or</w:t>
      </w:r>
      <w:r>
        <w:t xml:space="preserve"> </w:t>
      </w:r>
      <w:r>
        <w:t xml:space="preserve">building a wheel. Individual dependencies are specified using</w:t>
      </w:r>
      <w:r>
        <w:t xml:space="preserve"> </w:t>
      </w:r>
      <w:hyperlink r:id="rId18">
        <w:r>
          <w:rPr>
            <w:rStyle w:val="Hyperlink"/>
          </w:rPr>
          <w:t xml:space="preserve">dependency specifiers</w:t>
        </w:r>
      </w:hyperlink>
      <w:r>
        <w:t xml:space="preserve"> </w:t>
      </w:r>
      <w:r>
        <w:t xml:space="preserve">syntax, and the table follows the</w:t>
      </w:r>
      <w:r>
        <w:t xml:space="preserve"> </w:t>
      </w:r>
      <w:hyperlink r:id="rId19">
        <w:r>
          <w:rPr>
            <w:rStyle w:val="Hyperlink"/>
          </w:rPr>
          <w:t xml:space="preserve">PEP 621</w:t>
        </w:r>
      </w:hyperlink>
      <w:r>
        <w:t xml:space="preserve"> </w:t>
      </w:r>
      <w:r>
        <w:t xml:space="preserve">standard.</w:t>
      </w:r>
    </w:p>
    <w:p>
      <w:pPr>
        <w:pStyle w:val="BodyText"/>
      </w:pPr>
      <w:r>
        <w:rPr>
          <w:rStyle w:val="VerbatimChar"/>
        </w:rPr>
        <w:t xml:space="preserve">project.dependencies</w:t>
      </w:r>
      <w:r>
        <w:t xml:space="preserve"> </w:t>
      </w:r>
      <w:r>
        <w:t xml:space="preserve">defines the list of packages that are required for the project, along with</w:t>
      </w:r>
      <w:r>
        <w:t xml:space="preserve"> </w:t>
      </w:r>
      <w:r>
        <w:t xml:space="preserve">the version constraints that should be used when installing them. Each entry includes a dependency</w:t>
      </w:r>
      <w:r>
        <w:t xml:space="preserve"> </w:t>
      </w:r>
      <w:r>
        <w:t xml:space="preserve">name and version. An entry may include extras or environment markers for platform-specific packages.</w:t>
      </w:r>
      <w:r>
        <w:t xml:space="preserve"> </w:t>
      </w:r>
      <w:r>
        <w:t xml:space="preserve">For example: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"albatross"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Any version in this range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"tqdm &gt;=4.66.2,&lt;5"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Exactly this version of torch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"torch ==2.2.2"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Install transformers with the torch extra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"transformers[torch] &gt;=4.39.3,&lt;5"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Only install this package on older python versions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See "Environment Markers" for more information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"importlib_metadata &gt;=7.1.0,&lt;8; python_version &lt; '3.10'"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"mollymawk ==0.1.0"</w:t>
      </w:r>
      <w:r>
        <w:br/>
      </w:r>
      <w:r>
        <w:rPr>
          <w:rStyle w:val="OperatorTok"/>
        </w:rPr>
        <w:t xml:space="preserve">]</w:t>
      </w:r>
    </w:p>
    <w:bookmarkEnd w:id="20"/>
    <w:bookmarkStart w:id="32" w:name="dependency-sources"/>
    <w:p>
      <w:pPr>
        <w:pStyle w:val="Heading2"/>
      </w:pPr>
      <w:r>
        <w:t xml:space="preserve">Dependency sources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tool.uv.sources</w:t>
      </w:r>
      <w:r>
        <w:t xml:space="preserve"> </w:t>
      </w:r>
      <w:r>
        <w:t xml:space="preserve">table extends the standard dependency tables with alternative dependency</w:t>
      </w:r>
      <w:r>
        <w:t xml:space="preserve"> </w:t>
      </w:r>
      <w:r>
        <w:t xml:space="preserve">sources, which are used during development.</w:t>
      </w:r>
    </w:p>
    <w:p>
      <w:pPr>
        <w:pStyle w:val="BodyText"/>
      </w:pPr>
      <w:r>
        <w:t xml:space="preserve">Dependency sources add support for common patterns that are not supported by the</w:t>
      </w:r>
      <w:r>
        <w:t xml:space="preserve"> </w:t>
      </w:r>
      <w:r>
        <w:rPr>
          <w:rStyle w:val="VerbatimChar"/>
        </w:rPr>
        <w:t xml:space="preserve">project.dependencies</w:t>
      </w:r>
      <w:r>
        <w:t xml:space="preserve"> </w:t>
      </w:r>
      <w:r>
        <w:t xml:space="preserve">standard, like editable installations and relative paths. For example, to</w:t>
      </w:r>
      <w:r>
        <w:t xml:space="preserve"> </w:t>
      </w:r>
      <w:r>
        <w:t xml:space="preserve">install</w:t>
      </w:r>
      <w:r>
        <w:t xml:space="preserve"> </w:t>
      </w:r>
      <w:r>
        <w:rPr>
          <w:rStyle w:val="VerbatimChar"/>
        </w:rPr>
        <w:t xml:space="preserve">foo</w:t>
      </w:r>
      <w:r>
        <w:t xml:space="preserve"> </w:t>
      </w:r>
      <w:r>
        <w:t xml:space="preserve">from a directory relative to the project root: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"foo"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[tool.uv.sources]</w:t>
      </w:r>
      <w:r>
        <w:br/>
      </w:r>
      <w:r>
        <w:rPr>
          <w:rStyle w:val="DataTypeTok"/>
        </w:rPr>
        <w:t xml:space="preserve">foo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"./packages/foo"</w:t>
      </w:r>
      <w:r>
        <w:rPr>
          <w:rStyle w:val="OperatorTok"/>
        </w:rPr>
        <w:t xml:space="preserve"> }</w:t>
      </w:r>
    </w:p>
    <w:p>
      <w:pPr>
        <w:pStyle w:val="FirstParagraph"/>
      </w:pPr>
      <w:r>
        <w:t xml:space="preserve">The following dependency sources are supported by uv:</w:t>
      </w:r>
    </w:p>
    <w:p>
      <w:pPr>
        <w:pStyle w:val="Compact"/>
        <w:numPr>
          <w:ilvl w:val="0"/>
          <w:numId w:val="1002"/>
        </w:numPr>
      </w:pPr>
      <w:hyperlink w:anchor="index">
        <w:r>
          <w:rPr>
            <w:rStyle w:val="Hyperlink"/>
          </w:rPr>
          <w:t xml:space="preserve">Index</w:t>
        </w:r>
      </w:hyperlink>
      <w:r>
        <w:t xml:space="preserve">: A package resolved from a specific package index.</w:t>
      </w:r>
    </w:p>
    <w:p>
      <w:pPr>
        <w:pStyle w:val="Compact"/>
        <w:numPr>
          <w:ilvl w:val="0"/>
          <w:numId w:val="1002"/>
        </w:numPr>
      </w:pPr>
      <w:hyperlink w:anchor="git">
        <w:r>
          <w:rPr>
            <w:rStyle w:val="Hyperlink"/>
          </w:rPr>
          <w:t xml:space="preserve">Git</w:t>
        </w:r>
      </w:hyperlink>
      <w:r>
        <w:t xml:space="preserve">: A Git repository.</w:t>
      </w:r>
    </w:p>
    <w:p>
      <w:pPr>
        <w:pStyle w:val="Compact"/>
        <w:numPr>
          <w:ilvl w:val="0"/>
          <w:numId w:val="1002"/>
        </w:numPr>
      </w:pPr>
      <w:hyperlink w:anchor="url">
        <w:r>
          <w:rPr>
            <w:rStyle w:val="Hyperlink"/>
          </w:rPr>
          <w:t xml:space="preserve">URL</w:t>
        </w:r>
      </w:hyperlink>
      <w:r>
        <w:t xml:space="preserve">: A remote wheel or source distribution.</w:t>
      </w:r>
    </w:p>
    <w:p>
      <w:pPr>
        <w:pStyle w:val="Compact"/>
        <w:numPr>
          <w:ilvl w:val="0"/>
          <w:numId w:val="1002"/>
        </w:numPr>
      </w:pPr>
      <w:hyperlink w:anchor="path">
        <w:r>
          <w:rPr>
            <w:rStyle w:val="Hyperlink"/>
          </w:rPr>
          <w:t xml:space="preserve">Path</w:t>
        </w:r>
      </w:hyperlink>
      <w:r>
        <w:t xml:space="preserve">: A local wheel, source distribution, or project directory.</w:t>
      </w:r>
    </w:p>
    <w:p>
      <w:pPr>
        <w:pStyle w:val="Compact"/>
        <w:numPr>
          <w:ilvl w:val="0"/>
          <w:numId w:val="1002"/>
        </w:numPr>
      </w:pPr>
      <w:hyperlink w:anchor="workspace-member">
        <w:r>
          <w:rPr>
            <w:rStyle w:val="Hyperlink"/>
          </w:rPr>
          <w:t xml:space="preserve">Workspace</w:t>
        </w:r>
      </w:hyperlink>
      <w:r>
        <w:t xml:space="preserve">: A member of the current workspace.</w:t>
      </w:r>
    </w:p>
    <w:p>
      <w:pPr>
        <w:pStyle w:val="FirstParagraph"/>
      </w:pPr>
      <w:r>
        <w:t xml:space="preserve">!!! important</w:t>
      </w:r>
    </w:p>
    <w:p>
      <w:pPr>
        <w:pStyle w:val="SourceCode"/>
      </w:pPr>
      <w:r>
        <w:rPr>
          <w:rStyle w:val="VerbatimChar"/>
        </w:rPr>
        <w:t xml:space="preserve">Sources are only respected by uv. If another tool is used, only the definitions in the standard</w:t>
      </w:r>
      <w:r>
        <w:br/>
      </w:r>
      <w:r>
        <w:rPr>
          <w:rStyle w:val="VerbatimChar"/>
        </w:rPr>
        <w:t xml:space="preserve">project tables will be used. If another tool is being used for development, any metadata</w:t>
      </w:r>
      <w:r>
        <w:br/>
      </w:r>
      <w:r>
        <w:rPr>
          <w:rStyle w:val="VerbatimChar"/>
        </w:rPr>
        <w:t xml:space="preserve">provided in the source table will need to be re-specified in the other tool's format.</w:t>
      </w:r>
    </w:p>
    <w:bookmarkStart w:id="21" w:name="index"/>
    <w:p>
      <w:pPr>
        <w:pStyle w:val="Heading3"/>
      </w:pPr>
      <w:r>
        <w:t xml:space="preserve">Index</w:t>
      </w:r>
    </w:p>
    <w:p>
      <w:pPr>
        <w:pStyle w:val="FirstParagraph"/>
      </w:pPr>
      <w:r>
        <w:t xml:space="preserve">To add Python package from a specific index, use the</w:t>
      </w:r>
      <w:r>
        <w:t xml:space="preserve"> </w:t>
      </w:r>
      <w:r>
        <w:rPr>
          <w:rStyle w:val="VerbatimChar"/>
        </w:rPr>
        <w:t xml:space="preserve">--index</w:t>
      </w:r>
      <w:r>
        <w:t xml:space="preserve"> </w:t>
      </w:r>
      <w:r>
        <w:t xml:space="preserve">option:</w:t>
      </w:r>
    </w:p>
    <w:p>
      <w:pPr>
        <w:pStyle w:val="SourceCode"/>
      </w:pPr>
      <w:r>
        <w:rPr>
          <w:rStyle w:val="VerbatimChar"/>
        </w:rPr>
        <w:t xml:space="preserve">$ uv add torch --index pytorch=https://download.pytorch.org/whl/cpu</w:t>
      </w:r>
    </w:p>
    <w:p>
      <w:pPr>
        <w:pStyle w:val="FirstParagraph"/>
      </w:pPr>
      <w:r>
        <w:t xml:space="preserve">uv will store the index in</w:t>
      </w:r>
      <w:r>
        <w:t xml:space="preserve"> </w:t>
      </w:r>
      <w:r>
        <w:rPr>
          <w:rStyle w:val="VerbatimChar"/>
        </w:rPr>
        <w:t xml:space="preserve">[[tool.uv.index]]</w:t>
      </w:r>
      <w:r>
        <w:t xml:space="preserve"> </w:t>
      </w:r>
      <w:r>
        <w:t xml:space="preserve">and add a</w:t>
      </w:r>
      <w:r>
        <w:t xml:space="preserve"> </w:t>
      </w:r>
      <w:r>
        <w:rPr>
          <w:rStyle w:val="VerbatimChar"/>
        </w:rPr>
        <w:t xml:space="preserve">[tool.uv.sources]</w:t>
      </w:r>
      <w:r>
        <w:t xml:space="preserve"> </w:t>
      </w:r>
      <w:r>
        <w:t xml:space="preserve">entry: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"torch"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[tool.uv.sources]</w:t>
      </w:r>
      <w:r>
        <w:br/>
      </w:r>
      <w:r>
        <w:rPr>
          <w:rStyle w:val="DataTypeTok"/>
        </w:rPr>
        <w:t xml:space="preserve">torch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index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"pytorch"</w:t>
      </w:r>
      <w:r>
        <w:rPr>
          <w:rStyle w:val="OperatorTok"/>
        </w:rPr>
        <w:t xml:space="preserve"> }</w:t>
      </w:r>
      <w:r>
        <w:br/>
      </w:r>
      <w:r>
        <w:br/>
      </w:r>
      <w:r>
        <w:rPr>
          <w:rStyle w:val="KeywordTok"/>
        </w:rPr>
        <w:t xml:space="preserve">[[tool.uv.index]]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"pytorch"</w:t>
      </w:r>
      <w:r>
        <w:br/>
      </w:r>
      <w:r>
        <w:rPr>
          <w:rStyle w:val="DataTyp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"https://download.pytorch.org/whl/cpu"</w:t>
      </w:r>
    </w:p>
    <w:p>
      <w:pPr>
        <w:pStyle w:val="FirstParagraph"/>
      </w:pPr>
      <w:r>
        <w:t xml:space="preserve">If the index is already configured, you can select it by name (this feature is in preview):</w:t>
      </w:r>
    </w:p>
    <w:p>
      <w:pPr>
        <w:pStyle w:val="SourceCode"/>
      </w:pPr>
      <w:r>
        <w:rPr>
          <w:rStyle w:val="VerbatimChar"/>
        </w:rPr>
        <w:t xml:space="preserve">$ uv add --preview-features index-by-name torch --index pytorch</w:t>
      </w:r>
    </w:p>
    <w:p>
      <w:pPr>
        <w:pStyle w:val="FirstParagraph"/>
      </w:pPr>
      <w:r>
        <w:t xml:space="preserve">!!! tip</w:t>
      </w:r>
    </w:p>
    <w:p>
      <w:pPr>
        <w:pStyle w:val="SourceCode"/>
      </w:pPr>
      <w:r>
        <w:rPr>
          <w:rStyle w:val="VerbatimChar"/>
        </w:rPr>
        <w:t xml:space="preserve">The above example will only work on x86-64 Linux, due to the specifics of the PyTorch index.</w:t>
      </w:r>
      <w:r>
        <w:br/>
      </w:r>
      <w:r>
        <w:rPr>
          <w:rStyle w:val="VerbatimChar"/>
        </w:rPr>
        <w:t xml:space="preserve">See the [PyTorch guide](../../guides/integration/pytorch.md) for more information about setting</w:t>
      </w:r>
      <w:r>
        <w:br/>
      </w:r>
      <w:r>
        <w:rPr>
          <w:rStyle w:val="VerbatimChar"/>
        </w:rPr>
        <w:t xml:space="preserve">up PyTorch.</w:t>
      </w:r>
    </w:p>
    <w:p>
      <w:pPr>
        <w:pStyle w:val="FirstParagraph"/>
      </w:pPr>
      <w:r>
        <w:t xml:space="preserve">Using an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source</w:t>
      </w:r>
      <w:r>
        <w:t xml:space="preserve"> </w:t>
      </w:r>
      <w:r>
        <w:rPr>
          <w:i/>
          <w:iCs/>
        </w:rPr>
        <w:t xml:space="preserve">pins</w:t>
      </w:r>
      <w:r>
        <w:t xml:space="preserve"> </w:t>
      </w:r>
      <w:r>
        <w:t xml:space="preserve">a package to the given index — it will not be downloaded from other</w:t>
      </w:r>
      <w:r>
        <w:t xml:space="preserve"> </w:t>
      </w:r>
      <w:r>
        <w:t xml:space="preserve">indexes.</w:t>
      </w:r>
    </w:p>
    <w:p>
      <w:pPr>
        <w:pStyle w:val="BodyText"/>
      </w:pPr>
      <w:r>
        <w:t xml:space="preserve">When defining an index, an</w:t>
      </w:r>
      <w:r>
        <w:t xml:space="preserve"> </w:t>
      </w:r>
      <w:r>
        <w:rPr>
          <w:rStyle w:val="VerbatimChar"/>
        </w:rPr>
        <w:t xml:space="preserve">explicit</w:t>
      </w:r>
      <w:r>
        <w:t xml:space="preserve"> </w:t>
      </w:r>
      <w:r>
        <w:t xml:space="preserve">flag can be included to indicate that the index should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be used for packages that explicitly specify it in</w:t>
      </w:r>
      <w:r>
        <w:t xml:space="preserve"> </w:t>
      </w:r>
      <w:r>
        <w:rPr>
          <w:rStyle w:val="VerbatimChar"/>
        </w:rPr>
        <w:t xml:space="preserve">tool.uv.sources</w:t>
      </w:r>
      <w:r>
        <w:t xml:space="preserve">. If</w:t>
      </w:r>
      <w:r>
        <w:t xml:space="preserve"> </w:t>
      </w:r>
      <w:r>
        <w:rPr>
          <w:rStyle w:val="VerbatimChar"/>
        </w:rPr>
        <w:t xml:space="preserve">explicit</w:t>
      </w:r>
      <w:r>
        <w:t xml:space="preserve"> </w:t>
      </w:r>
      <w:r>
        <w:t xml:space="preserve">is not set,</w:t>
      </w:r>
      <w:r>
        <w:t xml:space="preserve"> </w:t>
      </w:r>
      <w:r>
        <w:t xml:space="preserve">other packages may be resolved from the index, if not found elsewhere.</w:t>
      </w:r>
    </w:p>
    <w:p>
      <w:pPr>
        <w:pStyle w:val="SourceCode"/>
      </w:pPr>
      <w:r>
        <w:rPr>
          <w:rStyle w:val="KeywordTok"/>
        </w:rPr>
        <w:t xml:space="preserve">[[tool.uv.index]]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"pytorch"</w:t>
      </w:r>
      <w:r>
        <w:br/>
      </w:r>
      <w:r>
        <w:rPr>
          <w:rStyle w:val="DataTyp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"https://download.pytorch.org/whl/cpu"</w:t>
      </w:r>
      <w:r>
        <w:br/>
      </w:r>
      <w:r>
        <w:rPr>
          <w:rStyle w:val="DataTypeTok"/>
        </w:rPr>
        <w:t xml:space="preserve">explicit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21"/>
    <w:bookmarkStart w:id="23" w:name="git"/>
    <w:p>
      <w:pPr>
        <w:pStyle w:val="Heading3"/>
      </w:pPr>
      <w:r>
        <w:t xml:space="preserve">Git</w:t>
      </w:r>
    </w:p>
    <w:p>
      <w:pPr>
        <w:pStyle w:val="FirstParagraph"/>
      </w:pPr>
      <w:r>
        <w:t xml:space="preserve">To add a Git dependency source, prefix a Git-compatible URL with</w:t>
      </w:r>
      <w:r>
        <w:t xml:space="preserve"> </w:t>
      </w:r>
      <w:r>
        <w:rPr>
          <w:rStyle w:val="VerbatimChar"/>
        </w:rPr>
        <w:t xml:space="preserve">git+</w:t>
      </w:r>
      <w:r>
        <w:t xml:space="preserve">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$ # Install over HTTP(S).</w:t>
      </w:r>
      <w:r>
        <w:br/>
      </w:r>
      <w:r>
        <w:rPr>
          <w:rStyle w:val="VerbatimChar"/>
        </w:rPr>
        <w:t xml:space="preserve">$ uv add git+https://github.com/encode/httpx</w:t>
      </w:r>
      <w:r>
        <w:br/>
      </w:r>
      <w:r>
        <w:br/>
      </w:r>
      <w:r>
        <w:rPr>
          <w:rStyle w:val="VerbatimChar"/>
        </w:rPr>
        <w:t xml:space="preserve">$ # Install over SSH.</w:t>
      </w:r>
      <w:r>
        <w:br/>
      </w:r>
      <w:r>
        <w:rPr>
          <w:rStyle w:val="VerbatimChar"/>
        </w:rPr>
        <w:t xml:space="preserve">$ uv add git+ssh://git@github.com/encode/httpx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"httpx"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[tool.uv.sources]</w:t>
      </w:r>
      <w:r>
        <w:br/>
      </w:r>
      <w:r>
        <w:rPr>
          <w:rStyle w:val="DataTypeTok"/>
        </w:rPr>
        <w:t xml:space="preserve">httpx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git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"https://github.com/encode/httpx"</w:t>
      </w:r>
      <w:r>
        <w:rPr>
          <w:rStyle w:val="OperatorTok"/>
        </w:rPr>
        <w:t xml:space="preserve"> }</w:t>
      </w:r>
    </w:p>
    <w:p>
      <w:pPr>
        <w:pStyle w:val="FirstParagraph"/>
      </w:pPr>
      <w:r>
        <w:t xml:space="preserve">Specific Git references can be requested, e.g., a tag:</w:t>
      </w:r>
    </w:p>
    <w:p>
      <w:pPr>
        <w:pStyle w:val="SourceCode"/>
      </w:pPr>
      <w:r>
        <w:rPr>
          <w:rStyle w:val="VerbatimChar"/>
        </w:rPr>
        <w:t xml:space="preserve">$ uv add git+https://github.com/encode/httpx --tag 0.27.0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"httpx"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[tool.uv.sources]</w:t>
      </w:r>
      <w:r>
        <w:br/>
      </w:r>
      <w:r>
        <w:rPr>
          <w:rStyle w:val="DataTypeTok"/>
        </w:rPr>
        <w:t xml:space="preserve">httpx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git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"https://github.com/encode/httpx"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tag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"0.27.0"</w:t>
      </w:r>
      <w:r>
        <w:rPr>
          <w:rStyle w:val="OperatorTok"/>
        </w:rPr>
        <w:t xml:space="preserve"> }</w:t>
      </w:r>
    </w:p>
    <w:p>
      <w:pPr>
        <w:pStyle w:val="FirstParagraph"/>
      </w:pPr>
      <w:r>
        <w:t xml:space="preserve">Or, a branch:</w:t>
      </w:r>
    </w:p>
    <w:p>
      <w:pPr>
        <w:pStyle w:val="SourceCode"/>
      </w:pPr>
      <w:r>
        <w:rPr>
          <w:rStyle w:val="VerbatimChar"/>
        </w:rPr>
        <w:t xml:space="preserve">$ uv add git+https://github.com/encode/httpx --branch main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"httpx"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[tool.uv.sources]</w:t>
      </w:r>
      <w:r>
        <w:br/>
      </w:r>
      <w:r>
        <w:rPr>
          <w:rStyle w:val="DataTypeTok"/>
        </w:rPr>
        <w:t xml:space="preserve">httpx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git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"https://github.com/encode/httpx"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branch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OperatorTok"/>
        </w:rPr>
        <w:t xml:space="preserve"> }</w:t>
      </w:r>
    </w:p>
    <w:p>
      <w:pPr>
        <w:pStyle w:val="FirstParagraph"/>
      </w:pPr>
      <w:r>
        <w:t xml:space="preserve">Or, a revision (commit):</w:t>
      </w:r>
    </w:p>
    <w:p>
      <w:pPr>
        <w:pStyle w:val="SourceCode"/>
      </w:pPr>
      <w:r>
        <w:rPr>
          <w:rStyle w:val="VerbatimChar"/>
        </w:rPr>
        <w:t xml:space="preserve">$ uv add git+https://github.com/encode/httpx --rev 326b9431c761e1ef1e00b9f760d1f654c8db48c6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"httpx"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[tool.uv.sources]</w:t>
      </w:r>
      <w:r>
        <w:br/>
      </w:r>
      <w:r>
        <w:rPr>
          <w:rStyle w:val="DataTypeTok"/>
        </w:rPr>
        <w:t xml:space="preserve">httpx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git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"https://github.com/encode/httpx"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rev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"326b9431c761e1ef1e00b9f760d1f654c8db48c6"</w:t>
      </w:r>
      <w:r>
        <w:rPr>
          <w:rStyle w:val="OperatorTok"/>
        </w:rPr>
        <w:t xml:space="preserve"> }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subdirectory</w:t>
      </w:r>
      <w:r>
        <w:t xml:space="preserve"> </w:t>
      </w:r>
      <w:r>
        <w:t xml:space="preserve">may be specified if the package isn't in the repository root:</w:t>
      </w:r>
    </w:p>
    <w:p>
      <w:pPr>
        <w:pStyle w:val="SourceCode"/>
      </w:pPr>
      <w:r>
        <w:rPr>
          <w:rStyle w:val="VerbatimChar"/>
        </w:rPr>
        <w:t xml:space="preserve">$ uv add git+https://github.com/langchain-ai/langchain#subdirectory=libs/langchain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"langchain"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[tool.uv.sources]</w:t>
      </w:r>
      <w:r>
        <w:br/>
      </w:r>
      <w:r>
        <w:rPr>
          <w:rStyle w:val="DataTypeTok"/>
        </w:rPr>
        <w:t xml:space="preserve">langchain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git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"https://github.com/langchain-ai/langchain"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subdirectory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"libs/langchain"</w:t>
      </w:r>
      <w:r>
        <w:rPr>
          <w:rStyle w:val="OperatorTok"/>
        </w:rPr>
        <w:t xml:space="preserve"> }</w:t>
      </w:r>
    </w:p>
    <w:p>
      <w:pPr>
        <w:pStyle w:val="FirstParagraph"/>
      </w:pPr>
      <w:r>
        <w:t xml:space="preserve">Support for</w:t>
      </w:r>
      <w:r>
        <w:t xml:space="preserve"> </w:t>
      </w:r>
      <w:hyperlink r:id="rId22">
        <w:r>
          <w:rPr>
            <w:rStyle w:val="Hyperlink"/>
          </w:rPr>
          <w:t xml:space="preserve">Git LFS</w:t>
        </w:r>
      </w:hyperlink>
      <w:r>
        <w:t xml:space="preserve"> </w:t>
      </w:r>
      <w:r>
        <w:t xml:space="preserve">is also configurable per source. By default, Git LFS</w:t>
      </w:r>
      <w:r>
        <w:t xml:space="preserve"> </w:t>
      </w:r>
      <w:r>
        <w:t xml:space="preserve">objects will not be fetched.</w:t>
      </w:r>
    </w:p>
    <w:p>
      <w:pPr>
        <w:pStyle w:val="SourceCode"/>
      </w:pPr>
      <w:r>
        <w:rPr>
          <w:rStyle w:val="VerbatimChar"/>
        </w:rPr>
        <w:t xml:space="preserve">$ uv add --lfs git+https://github.com/astral-sh/lfs-cowsay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"lfs-cowsay"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[tool.uv.sources]</w:t>
      </w:r>
      <w:r>
        <w:br/>
      </w:r>
      <w:r>
        <w:rPr>
          <w:rStyle w:val="DataTypeTok"/>
        </w:rPr>
        <w:t xml:space="preserve">lfs-cowsay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git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"https://github.com/astral-sh/lfs-cowsay"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lfs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lfs = true</w:t>
      </w:r>
      <w:r>
        <w:t xml:space="preserve">, uv will always fetch LFS objects for this Git source.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lfs = false</w:t>
      </w:r>
      <w:r>
        <w:t xml:space="preserve">, uv will never fetch LFS objects for this Git source.</w:t>
      </w:r>
    </w:p>
    <w:p>
      <w:pPr>
        <w:pStyle w:val="Compact"/>
        <w:numPr>
          <w:ilvl w:val="0"/>
          <w:numId w:val="1003"/>
        </w:numPr>
      </w:pPr>
      <w:r>
        <w:t xml:space="preserve">When omitted, the</w:t>
      </w:r>
      <w:r>
        <w:t xml:space="preserve"> </w:t>
      </w:r>
      <w:r>
        <w:rPr>
          <w:rStyle w:val="VerbatimChar"/>
        </w:rPr>
        <w:t xml:space="preserve">UV_GIT_LFS</w:t>
      </w:r>
      <w:r>
        <w:t xml:space="preserve"> </w:t>
      </w:r>
      <w:r>
        <w:t xml:space="preserve">environment variable is used for all Git sources without an</w:t>
      </w:r>
      <w:r>
        <w:t xml:space="preserve"> </w:t>
      </w:r>
      <w:r>
        <w:t xml:space="preserve">explicit</w:t>
      </w:r>
      <w:r>
        <w:t xml:space="preserve"> </w:t>
      </w:r>
      <w:r>
        <w:rPr>
          <w:rStyle w:val="VerbatimChar"/>
        </w:rPr>
        <w:t xml:space="preserve">lfs</w:t>
      </w:r>
      <w:r>
        <w:t xml:space="preserve"> </w:t>
      </w:r>
      <w:r>
        <w:t xml:space="preserve">configuration.</w:t>
      </w:r>
    </w:p>
    <w:p>
      <w:pPr>
        <w:pStyle w:val="FirstParagraph"/>
      </w:pPr>
      <w:r>
        <w:t xml:space="preserve">!!! important</w:t>
      </w:r>
    </w:p>
    <w:p>
      <w:pPr>
        <w:pStyle w:val="SourceCode"/>
      </w:pPr>
      <w:r>
        <w:rPr>
          <w:rStyle w:val="VerbatimChar"/>
        </w:rPr>
        <w:t xml:space="preserve">Ensure Git LFS is installed and configured on your system before attempting to install sources</w:t>
      </w:r>
      <w:r>
        <w:br/>
      </w:r>
      <w:r>
        <w:rPr>
          <w:rStyle w:val="VerbatimChar"/>
        </w:rPr>
        <w:t xml:space="preserve">using Git LFS, otherwise a build failure can occur.</w:t>
      </w:r>
    </w:p>
    <w:bookmarkEnd w:id="23"/>
    <w:bookmarkStart w:id="25" w:name="url"/>
    <w:p>
      <w:pPr>
        <w:pStyle w:val="Heading3"/>
      </w:pPr>
      <w:r>
        <w:t xml:space="preserve">URL</w:t>
      </w:r>
    </w:p>
    <w:p>
      <w:pPr>
        <w:pStyle w:val="FirstParagraph"/>
      </w:pPr>
      <w:r>
        <w:t xml:space="preserve">To add a URL source, provide a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URL to either a wheel (ending in</w:t>
      </w:r>
      <w:r>
        <w:t xml:space="preserve"> </w:t>
      </w:r>
      <w:r>
        <w:rPr>
          <w:rStyle w:val="VerbatimChar"/>
        </w:rPr>
        <w:t xml:space="preserve">.whl</w:t>
      </w:r>
      <w:r>
        <w:t xml:space="preserve">) or a source</w:t>
      </w:r>
      <w:r>
        <w:t xml:space="preserve"> </w:t>
      </w:r>
      <w:r>
        <w:t xml:space="preserve">distribution (typically ending in</w:t>
      </w:r>
      <w:r>
        <w:t xml:space="preserve"> </w:t>
      </w:r>
      <w:r>
        <w:rPr>
          <w:rStyle w:val="VerbatimChar"/>
        </w:rPr>
        <w:t xml:space="preserve">.tar.gz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.zip</w:t>
      </w:r>
      <w:r>
        <w:t xml:space="preserve">; see</w:t>
      </w:r>
      <w:r>
        <w:t xml:space="preserve"> </w:t>
      </w:r>
      <w:hyperlink r:id="rId24">
        <w:r>
          <w:rPr>
            <w:rStyle w:val="Hyperlink"/>
          </w:rPr>
          <w:t xml:space="preserve">here</w:t>
        </w:r>
      </w:hyperlink>
      <w:r>
        <w:t xml:space="preserve"> </w:t>
      </w:r>
      <w:r>
        <w:t xml:space="preserve">for all supported formats).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$ uv add "https://files.pythonhosted.org/packages/5c/2d/3da5bdf4408b8b2800061c339f240c1802f2e82d55e50bd39c5a881f47f0/httpx-0.27.0.tar.gz"</w:t>
      </w:r>
    </w:p>
    <w:p>
      <w:pPr>
        <w:pStyle w:val="FirstParagraph"/>
      </w:pPr>
      <w:r>
        <w:t xml:space="preserve">Will result in a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"httpx"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[tool.uv.sources]</w:t>
      </w:r>
      <w:r>
        <w:br/>
      </w:r>
      <w:r>
        <w:rPr>
          <w:rStyle w:val="DataTypeTok"/>
        </w:rPr>
        <w:t xml:space="preserve">httpx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"https://files.pythonhosted.org/packages/5c/2d/3da5bdf4408b8b2800061c339f240c1802f2e82d55e50bd39c5a881f47f0/httpx-0.27.0.tar.gz"</w:t>
      </w:r>
      <w:r>
        <w:rPr>
          <w:rStyle w:val="OperatorTok"/>
        </w:rPr>
        <w:t xml:space="preserve"> }</w:t>
      </w:r>
    </w:p>
    <w:p>
      <w:pPr>
        <w:pStyle w:val="FirstParagraph"/>
      </w:pPr>
      <w:r>
        <w:t xml:space="preserve">URL dependencies can also be manually added or edited in the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{ url = &lt;url&gt; }</w:t>
      </w:r>
      <w:r>
        <w:t xml:space="preserve"> </w:t>
      </w:r>
      <w:r>
        <w:t xml:space="preserve">syntax. A</w:t>
      </w:r>
      <w:r>
        <w:t xml:space="preserve"> </w:t>
      </w:r>
      <w:r>
        <w:rPr>
          <w:rStyle w:val="VerbatimChar"/>
        </w:rPr>
        <w:t xml:space="preserve">subdirectory</w:t>
      </w:r>
      <w:r>
        <w:t xml:space="preserve"> </w:t>
      </w:r>
      <w:r>
        <w:t xml:space="preserve">may be specified if the source distribution isn't in the</w:t>
      </w:r>
      <w:r>
        <w:t xml:space="preserve"> </w:t>
      </w:r>
      <w:r>
        <w:t xml:space="preserve">archive root.</w:t>
      </w:r>
    </w:p>
    <w:bookmarkEnd w:id="25"/>
    <w:bookmarkStart w:id="26" w:name="path"/>
    <w:p>
      <w:pPr>
        <w:pStyle w:val="Heading3"/>
      </w:pPr>
      <w:r>
        <w:t xml:space="preserve">Path</w:t>
      </w:r>
    </w:p>
    <w:p>
      <w:pPr>
        <w:pStyle w:val="FirstParagraph"/>
      </w:pPr>
      <w:r>
        <w:t xml:space="preserve">To add a path source, provide the path of a wheel (ending in</w:t>
      </w:r>
      <w:r>
        <w:t xml:space="preserve"> </w:t>
      </w:r>
      <w:r>
        <w:rPr>
          <w:rStyle w:val="VerbatimChar"/>
        </w:rPr>
        <w:t xml:space="preserve">.whl</w:t>
      </w:r>
      <w:r>
        <w:t xml:space="preserve">), a source distribution</w:t>
      </w:r>
      <w:r>
        <w:t xml:space="preserve"> </w:t>
      </w:r>
      <w:r>
        <w:t xml:space="preserve">(typically ending in</w:t>
      </w:r>
      <w:r>
        <w:t xml:space="preserve"> </w:t>
      </w:r>
      <w:r>
        <w:rPr>
          <w:rStyle w:val="VerbatimChar"/>
        </w:rPr>
        <w:t xml:space="preserve">.tar.gz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.zip</w:t>
      </w:r>
      <w:r>
        <w:t xml:space="preserve">; see</w:t>
      </w:r>
      <w:r>
        <w:t xml:space="preserve"> </w:t>
      </w:r>
      <w:hyperlink r:id="rId24">
        <w:r>
          <w:rPr>
            <w:rStyle w:val="Hyperlink"/>
          </w:rPr>
          <w:t xml:space="preserve">here</w:t>
        </w:r>
      </w:hyperlink>
      <w:r>
        <w:t xml:space="preserve"> </w:t>
      </w:r>
      <w:r>
        <w:t xml:space="preserve">for all supported formats), or a directory</w:t>
      </w:r>
      <w:r>
        <w:t xml:space="preserve"> </w:t>
      </w:r>
      <w:r>
        <w:t xml:space="preserve">containing a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$ uv add /example/foo-0.1.0-py3-none-any.whl</w:t>
      </w:r>
    </w:p>
    <w:p>
      <w:pPr>
        <w:pStyle w:val="FirstParagraph"/>
      </w:pPr>
      <w:r>
        <w:t xml:space="preserve">Will result in a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"foo"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[tool.uv.sources]</w:t>
      </w:r>
      <w:r>
        <w:br/>
      </w:r>
      <w:r>
        <w:rPr>
          <w:rStyle w:val="DataTypeTok"/>
        </w:rPr>
        <w:t xml:space="preserve">foo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"/example/foo-0.1.0-py3-none-any.whl"</w:t>
      </w:r>
      <w:r>
        <w:rPr>
          <w:rStyle w:val="OperatorTok"/>
        </w:rPr>
        <w:t xml:space="preserve"> }</w:t>
      </w:r>
    </w:p>
    <w:p>
      <w:pPr>
        <w:pStyle w:val="FirstParagraph"/>
      </w:pPr>
      <w:r>
        <w:t xml:space="preserve">The path may also be a relative path:</w:t>
      </w:r>
    </w:p>
    <w:p>
      <w:pPr>
        <w:pStyle w:val="SourceCode"/>
      </w:pPr>
      <w:r>
        <w:rPr>
          <w:rStyle w:val="VerbatimChar"/>
        </w:rPr>
        <w:t xml:space="preserve">$ uv add ./foo-0.1.0-py3-none-any.whl</w:t>
      </w:r>
    </w:p>
    <w:p>
      <w:pPr>
        <w:pStyle w:val="FirstParagraph"/>
      </w:pPr>
      <w:r>
        <w:t xml:space="preserve">Or, a path to a project directory:</w:t>
      </w:r>
    </w:p>
    <w:p>
      <w:pPr>
        <w:pStyle w:val="SourceCode"/>
      </w:pPr>
      <w:r>
        <w:rPr>
          <w:rStyle w:val="VerbatimChar"/>
        </w:rPr>
        <w:t xml:space="preserve">$ uv add ~/projects/bar/</w:t>
      </w:r>
    </w:p>
    <w:p>
      <w:pPr>
        <w:pStyle w:val="FirstParagraph"/>
      </w:pPr>
      <w:r>
        <w:t xml:space="preserve">!!! important</w:t>
      </w:r>
    </w:p>
    <w:p>
      <w:pPr>
        <w:pStyle w:val="SourceCode"/>
      </w:pPr>
      <w:r>
        <w:rPr>
          <w:rStyle w:val="VerbatimChar"/>
        </w:rPr>
        <w:t xml:space="preserve">When using a directory as a path dependency, uv will attempt to build and install the target as</w:t>
      </w:r>
      <w:r>
        <w:br/>
      </w:r>
      <w:r>
        <w:rPr>
          <w:rStyle w:val="VerbatimChar"/>
        </w:rPr>
        <w:t xml:space="preserve">a package by default. See the [virtual dependency](#virtual-dependencies) documentation for</w:t>
      </w:r>
      <w:r>
        <w:br/>
      </w:r>
      <w:r>
        <w:rPr>
          <w:rStyle w:val="VerbatimChar"/>
        </w:rPr>
        <w:t xml:space="preserve">details.</w:t>
      </w:r>
    </w:p>
    <w:p>
      <w:pPr>
        <w:pStyle w:val="FirstParagraph"/>
      </w:pPr>
      <w:r>
        <w:t xml:space="preserve">An</w:t>
      </w:r>
      <w:r>
        <w:t xml:space="preserve"> </w:t>
      </w:r>
      <w:hyperlink w:anchor="editable-dependencies">
        <w:r>
          <w:rPr>
            <w:rStyle w:val="Hyperlink"/>
          </w:rPr>
          <w:t xml:space="preserve">editable installation</w:t>
        </w:r>
      </w:hyperlink>
      <w:r>
        <w:t xml:space="preserve"> </w:t>
      </w:r>
      <w:r>
        <w:t xml:space="preserve">is not used for path dependencies by default. An</w:t>
      </w:r>
      <w:r>
        <w:t xml:space="preserve"> </w:t>
      </w:r>
      <w:r>
        <w:t xml:space="preserve">editable installation may be requested for project directories:</w:t>
      </w:r>
    </w:p>
    <w:p>
      <w:pPr>
        <w:pStyle w:val="SourceCode"/>
      </w:pPr>
      <w:r>
        <w:rPr>
          <w:rStyle w:val="VerbatimChar"/>
        </w:rPr>
        <w:t xml:space="preserve">$ uv add --editable ../projects/bar/</w:t>
      </w:r>
    </w:p>
    <w:p>
      <w:pPr>
        <w:pStyle w:val="FirstParagraph"/>
      </w:pPr>
      <w:r>
        <w:t xml:space="preserve">Which will result in a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"bar"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[tool.uv.sources]</w:t>
      </w:r>
      <w:r>
        <w:br/>
      </w:r>
      <w:r>
        <w:rPr>
          <w:rStyle w:val="DataTypeTok"/>
        </w:rPr>
        <w:t xml:space="preserve">bar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"../projects/bar"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editable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</w:p>
    <w:p>
      <w:pPr>
        <w:pStyle w:val="FirstParagraph"/>
      </w:pPr>
      <w:r>
        <w:t xml:space="preserve">!!! tip</w:t>
      </w:r>
    </w:p>
    <w:p>
      <w:pPr>
        <w:pStyle w:val="SourceCode"/>
      </w:pPr>
      <w:r>
        <w:rPr>
          <w:rStyle w:val="VerbatimChar"/>
        </w:rPr>
        <w:t xml:space="preserve">For multiple packages in the same repository, [_workspaces_](./workspaces.md) may be a better</w:t>
      </w:r>
      <w:r>
        <w:br/>
      </w:r>
      <w:r>
        <w:rPr>
          <w:rStyle w:val="VerbatimChar"/>
        </w:rPr>
        <w:t xml:space="preserve">fit.</w:t>
      </w:r>
    </w:p>
    <w:bookmarkEnd w:id="26"/>
    <w:bookmarkStart w:id="28" w:name="workspace-member"/>
    <w:p>
      <w:pPr>
        <w:pStyle w:val="Heading3"/>
      </w:pPr>
      <w:r>
        <w:t xml:space="preserve">Workspace member</w:t>
      </w:r>
    </w:p>
    <w:p>
      <w:pPr>
        <w:pStyle w:val="FirstParagraph"/>
      </w:pPr>
      <w:r>
        <w:t xml:space="preserve">To declare a dependency on a workspace member, add the member name with</w:t>
      </w:r>
      <w:r>
        <w:t xml:space="preserve"> </w:t>
      </w:r>
      <w:r>
        <w:rPr>
          <w:rStyle w:val="VerbatimChar"/>
        </w:rPr>
        <w:t xml:space="preserve">{ workspace = true }</w:t>
      </w:r>
      <w:r>
        <w:t xml:space="preserve">. All</w:t>
      </w:r>
      <w:r>
        <w:t xml:space="preserve"> </w:t>
      </w:r>
      <w:r>
        <w:t xml:space="preserve">workspace members must be explicitly stated. Workspace members are always</w:t>
      </w:r>
      <w:r>
        <w:t xml:space="preserve"> </w:t>
      </w:r>
      <w:hyperlink w:anchor="editable-dependencies">
        <w:r>
          <w:rPr>
            <w:rStyle w:val="Hyperlink"/>
          </w:rPr>
          <w:t xml:space="preserve">editable</w:t>
        </w:r>
      </w:hyperlink>
      <w:r>
        <w:t xml:space="preserve"> </w:t>
      </w:r>
      <w:r>
        <w:t xml:space="preserve">. See the</w:t>
      </w:r>
      <w:r>
        <w:t xml:space="preserve"> </w:t>
      </w:r>
      <w:hyperlink r:id="rId27">
        <w:r>
          <w:rPr>
            <w:rStyle w:val="Hyperlink"/>
          </w:rPr>
          <w:t xml:space="preserve">workspace</w:t>
        </w:r>
      </w:hyperlink>
      <w:r>
        <w:t xml:space="preserve"> </w:t>
      </w:r>
      <w:r>
        <w:t xml:space="preserve">documentation for more</w:t>
      </w:r>
      <w:r>
        <w:t xml:space="preserve"> </w:t>
      </w:r>
      <w:r>
        <w:t xml:space="preserve">details on workspaces.</w:t>
      </w:r>
    </w:p>
    <w:p>
      <w:pPr>
        <w:pStyle w:val="BodyText"/>
      </w:pPr>
      <w:r>
        <w:t xml:space="preserve">To source a dependency from a different workspace,</w:t>
      </w:r>
      <w:r>
        <w:t xml:space="preserve"> </w:t>
      </w:r>
      <w:r>
        <w:rPr>
          <w:rStyle w:val="VerbatimChar"/>
        </w:rPr>
        <w:t xml:space="preserve">workspace</w:t>
      </w:r>
      <w:r>
        <w:t xml:space="preserve"> </w:t>
      </w:r>
      <w:r>
        <w:t xml:space="preserve">can also be a path string:</w:t>
      </w:r>
    </w:p>
    <w:p>
      <w:pPr>
        <w:pStyle w:val="SourceCode"/>
      </w:pPr>
      <w:r>
        <w:rPr>
          <w:rStyle w:val="KeywordTok"/>
        </w:rPr>
        <w:t xml:space="preserve">[tool.uv.sources]</w:t>
      </w:r>
      <w:r>
        <w:br/>
      </w:r>
      <w:r>
        <w:rPr>
          <w:rStyle w:val="DataTypeTok"/>
        </w:rPr>
        <w:t xml:space="preserve">foo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workspace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"../other-workspace"</w:t>
      </w:r>
      <w:r>
        <w:rPr>
          <w:rStyle w:val="OperatorTok"/>
        </w:rPr>
        <w:t xml:space="preserve"> }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"foo==0.1.0"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[tool.uv.sources]</w:t>
      </w:r>
      <w:r>
        <w:br/>
      </w:r>
      <w:r>
        <w:rPr>
          <w:rStyle w:val="DataTypeTok"/>
        </w:rPr>
        <w:t xml:space="preserve">foo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workspace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  <w:r>
        <w:br/>
      </w:r>
      <w:r>
        <w:br/>
      </w:r>
      <w:r>
        <w:rPr>
          <w:rStyle w:val="KeywordTok"/>
        </w:rPr>
        <w:t xml:space="preserve">[tool.uv.workspace]</w:t>
      </w:r>
      <w:r>
        <w:br/>
      </w:r>
      <w:r>
        <w:rPr>
          <w:rStyle w:val="DataTypeTok"/>
        </w:rPr>
        <w:t xml:space="preserve">members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"packages/foo"</w:t>
      </w:r>
      <w:r>
        <w:br/>
      </w:r>
      <w:r>
        <w:rPr>
          <w:rStyle w:val="OperatorTok"/>
        </w:rPr>
        <w:t xml:space="preserve">]</w:t>
      </w:r>
    </w:p>
    <w:bookmarkEnd w:id="28"/>
    <w:bookmarkStart w:id="29" w:name="platform-specific-sources"/>
    <w:p>
      <w:pPr>
        <w:pStyle w:val="Heading3"/>
      </w:pPr>
      <w:r>
        <w:t xml:space="preserve">Platform-specific sources</w:t>
      </w:r>
    </w:p>
    <w:p>
      <w:pPr>
        <w:pStyle w:val="FirstParagraph"/>
      </w:pPr>
      <w:r>
        <w:t xml:space="preserve">You can limit a source to a given platform or Python version by providing</w:t>
      </w:r>
      <w:r>
        <w:t xml:space="preserve"> </w:t>
      </w:r>
      <w:hyperlink r:id="rId18">
        <w:r>
          <w:rPr>
            <w:rStyle w:val="Hyperlink"/>
          </w:rPr>
          <w:t xml:space="preserve">dependency specifiers</w:t>
        </w:r>
      </w:hyperlink>
      <w:r>
        <w:t xml:space="preserve">-compatible</w:t>
      </w:r>
      <w:r>
        <w:t xml:space="preserve"> </w:t>
      </w:r>
      <w:r>
        <w:t xml:space="preserve">environment markers for the source.</w:t>
      </w:r>
    </w:p>
    <w:p>
      <w:pPr>
        <w:pStyle w:val="BodyText"/>
      </w:pPr>
      <w:r>
        <w:t xml:space="preserve">For example, to pull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from GitHub, but only on macOS, use the following: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"httpx"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[tool.uv.sources]</w:t>
      </w:r>
      <w:r>
        <w:br/>
      </w:r>
      <w:r>
        <w:rPr>
          <w:rStyle w:val="DataTypeTok"/>
        </w:rPr>
        <w:t xml:space="preserve">httpx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git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"https://github.com/encode/httpx"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tag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"0.27.2"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marker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"sys_platform == 'darwin'"</w:t>
      </w:r>
      <w:r>
        <w:rPr>
          <w:rStyle w:val="OperatorTok"/>
        </w:rPr>
        <w:t xml:space="preserve"> }</w:t>
      </w:r>
    </w:p>
    <w:p>
      <w:pPr>
        <w:pStyle w:val="FirstParagraph"/>
      </w:pPr>
      <w:r>
        <w:t xml:space="preserve">By specifying the marker on the source, uv will still include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on all platforms, but will</w:t>
      </w:r>
      <w:r>
        <w:t xml:space="preserve"> </w:t>
      </w:r>
      <w:r>
        <w:t xml:space="preserve">download the source from GitHub on macOS, and fall back to PyPI on all other platforms.</w:t>
      </w:r>
    </w:p>
    <w:bookmarkEnd w:id="29"/>
    <w:bookmarkStart w:id="30" w:name="multiple-sources"/>
    <w:p>
      <w:pPr>
        <w:pStyle w:val="Heading3"/>
      </w:pPr>
      <w:r>
        <w:t xml:space="preserve">Multiple sources</w:t>
      </w:r>
    </w:p>
    <w:p>
      <w:pPr>
        <w:pStyle w:val="FirstParagraph"/>
      </w:pPr>
      <w:r>
        <w:t xml:space="preserve">You can specify multiple sources for a single dependency by providing a list of sources,</w:t>
      </w:r>
      <w:r>
        <w:t xml:space="preserve"> </w:t>
      </w:r>
      <w:r>
        <w:t xml:space="preserve">disambiguated by</w:t>
      </w:r>
      <w:r>
        <w:t xml:space="preserve"> </w:t>
      </w:r>
      <w:hyperlink r:id="rId16">
        <w:r>
          <w:rPr>
            <w:rStyle w:val="Hyperlink"/>
          </w:rPr>
          <w:t xml:space="preserve">PEP 508</w:t>
        </w:r>
      </w:hyperlink>
      <w:r>
        <w:t xml:space="preserve">-compatible</w:t>
      </w:r>
      <w:r>
        <w:t xml:space="preserve"> </w:t>
      </w:r>
      <w:r>
        <w:t xml:space="preserve">environment markers.</w:t>
      </w:r>
    </w:p>
    <w:p>
      <w:pPr>
        <w:pStyle w:val="BodyText"/>
      </w:pPr>
      <w:r>
        <w:t xml:space="preserve">For example, to pull in different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tags on macOS vs. Linux: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"httpx"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[tool.uv.sources]</w:t>
      </w:r>
      <w:r>
        <w:br/>
      </w:r>
      <w:r>
        <w:rPr>
          <w:rStyle w:val="DataTypeTok"/>
        </w:rPr>
        <w:t xml:space="preserve">httpx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git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"https://github.com/encode/httpx"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tag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"0.27.2"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marker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"sys_platform == 'darwin'"</w:t>
      </w:r>
      <w:r>
        <w:rPr>
          <w:rStyle w:val="OperatorTok"/>
        </w:rPr>
        <w:t xml:space="preserve"> },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git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"https://github.com/encode/httpx"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tag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"0.24.1"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marker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"sys_platform == 'linux'"</w:t>
      </w:r>
      <w:r>
        <w:rPr>
          <w:rStyle w:val="OperatorTok"/>
        </w:rPr>
        <w:t xml:space="preserve"> },</w:t>
      </w:r>
      <w:r>
        <w:br/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This strategy extends to using different indexes based on environment markers. For example, to</w:t>
      </w:r>
      <w:r>
        <w:t xml:space="preserve"> </w:t>
      </w:r>
      <w:r>
        <w:t xml:space="preserve">install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 </w:t>
      </w:r>
      <w:r>
        <w:t xml:space="preserve">from different PyTorch indexes based on the platform: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"torch"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[tool.uv.sources]</w:t>
      </w:r>
      <w:r>
        <w:br/>
      </w:r>
      <w:r>
        <w:rPr>
          <w:rStyle w:val="DataTypeTok"/>
        </w:rPr>
        <w:t xml:space="preserve">torch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index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"torch-cpu"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marker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"platform_system == 'Darwin'"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index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"torch-gpu"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marker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"platform_system == 'Linux'"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[[tool.uv.index]]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"torch-cpu"</w:t>
      </w:r>
      <w:r>
        <w:br/>
      </w:r>
      <w:r>
        <w:rPr>
          <w:rStyle w:val="DataTyp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"https://download.pytorch.org/whl/cpu"</w:t>
      </w:r>
      <w:r>
        <w:br/>
      </w:r>
      <w:r>
        <w:rPr>
          <w:rStyle w:val="DataTypeTok"/>
        </w:rPr>
        <w:t xml:space="preserve">explicit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[[tool.uv.index]]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"torch-gpu"</w:t>
      </w:r>
      <w:r>
        <w:br/>
      </w:r>
      <w:r>
        <w:rPr>
          <w:rStyle w:val="DataTyp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"https://download.pytorch.org/whl/cu130"</w:t>
      </w:r>
      <w:r>
        <w:br/>
      </w:r>
      <w:r>
        <w:rPr>
          <w:rStyle w:val="DataTypeTok"/>
        </w:rPr>
        <w:t xml:space="preserve">explicit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30"/>
    <w:bookmarkStart w:id="31" w:name="disabling-sources"/>
    <w:p>
      <w:pPr>
        <w:pStyle w:val="Heading3"/>
      </w:pPr>
      <w:r>
        <w:t xml:space="preserve">Disabling sources</w:t>
      </w:r>
    </w:p>
    <w:p>
      <w:pPr>
        <w:pStyle w:val="FirstParagraph"/>
      </w:pPr>
      <w:r>
        <w:t xml:space="preserve">To instruct uv to ignore the</w:t>
      </w:r>
      <w:r>
        <w:t xml:space="preserve"> </w:t>
      </w:r>
      <w:r>
        <w:rPr>
          <w:rStyle w:val="VerbatimChar"/>
        </w:rPr>
        <w:t xml:space="preserve">tool.uv.sources</w:t>
      </w:r>
      <w:r>
        <w:t xml:space="preserve"> </w:t>
      </w:r>
      <w:r>
        <w:t xml:space="preserve">table (e.g., to simulate resolving with the package's</w:t>
      </w:r>
      <w:r>
        <w:t xml:space="preserve"> </w:t>
      </w:r>
      <w:r>
        <w:t xml:space="preserve">published metadata), use the</w:t>
      </w:r>
      <w:r>
        <w:t xml:space="preserve"> </w:t>
      </w:r>
      <w:r>
        <w:rPr>
          <w:rStyle w:val="VerbatimChar"/>
        </w:rPr>
        <w:t xml:space="preserve">--no-sources</w:t>
      </w:r>
      <w:r>
        <w:t xml:space="preserve"> </w:t>
      </w:r>
      <w:r>
        <w:t xml:space="preserve">flag:</w:t>
      </w:r>
    </w:p>
    <w:p>
      <w:pPr>
        <w:pStyle w:val="SourceCode"/>
      </w:pPr>
      <w:r>
        <w:rPr>
          <w:rStyle w:val="VerbatimChar"/>
        </w:rPr>
        <w:t xml:space="preserve">$ uv lock --no-sources</w:t>
      </w:r>
    </w:p>
    <w:p>
      <w:pPr>
        <w:pStyle w:val="FirstParagraph"/>
      </w:pPr>
      <w:r>
        <w:t xml:space="preserve">The use of</w:t>
      </w:r>
      <w:r>
        <w:t xml:space="preserve"> </w:t>
      </w:r>
      <w:r>
        <w:rPr>
          <w:rStyle w:val="VerbatimChar"/>
        </w:rPr>
        <w:t xml:space="preserve">--no-sources</w:t>
      </w:r>
      <w:r>
        <w:t xml:space="preserve"> </w:t>
      </w:r>
      <w:r>
        <w:t xml:space="preserve">will also prevent uv from discovering any</w:t>
      </w:r>
      <w:r>
        <w:t xml:space="preserve"> </w:t>
      </w:r>
      <w:hyperlink w:anchor="workspace-member">
        <w:r>
          <w:rPr>
            <w:rStyle w:val="Hyperlink"/>
          </w:rPr>
          <w:t xml:space="preserve">workspace members</w:t>
        </w:r>
      </w:hyperlink>
      <w:r>
        <w:t xml:space="preserve"> </w:t>
      </w:r>
      <w:r>
        <w:t xml:space="preserve">that could satisfy a given dependency.</w:t>
      </w:r>
    </w:p>
    <w:bookmarkEnd w:id="31"/>
    <w:bookmarkEnd w:id="32"/>
    <w:bookmarkStart w:id="35" w:name="optional-dependencies"/>
    <w:p>
      <w:pPr>
        <w:pStyle w:val="Heading2"/>
      </w:pPr>
      <w:r>
        <w:t xml:space="preserve">Optional dependencies</w:t>
      </w:r>
    </w:p>
    <w:p>
      <w:pPr>
        <w:pStyle w:val="FirstParagraph"/>
      </w:pPr>
      <w:r>
        <w:t xml:space="preserve">It is common for projects that are published as libraries to make some features optional to reduce</w:t>
      </w:r>
      <w:r>
        <w:t xml:space="preserve"> </w:t>
      </w:r>
      <w:r>
        <w:t xml:space="preserve">the default dependency tree. For example, Pandas has an</w:t>
      </w:r>
      <w:r>
        <w:t xml:space="preserve"> </w:t>
      </w:r>
      <w:hyperlink r:id="rId33">
        <w:r>
          <w:rPr>
            <w:rStyle w:val="VerbatimChar"/>
          </w:rPr>
          <w:t xml:space="preserve">excel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extra</w:t>
        </w:r>
      </w:hyperlink>
      <w:r>
        <w:t xml:space="preserve"> </w:t>
      </w:r>
      <w:r>
        <w:t xml:space="preserve">and a</w:t>
      </w:r>
      <w:r>
        <w:t xml:space="preserve"> </w:t>
      </w:r>
      <w:hyperlink r:id="rId34">
        <w:r>
          <w:rPr>
            <w:rStyle w:val="VerbatimChar"/>
          </w:rPr>
          <w:t xml:space="preserve">plot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extra</w:t>
        </w:r>
      </w:hyperlink>
      <w:r>
        <w:t xml:space="preserve"> </w:t>
      </w:r>
      <w:r>
        <w:t xml:space="preserve">to avoid</w:t>
      </w:r>
      <w:r>
        <w:t xml:space="preserve"> </w:t>
      </w:r>
      <w:r>
        <w:t xml:space="preserve">installation of Excel parsers and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unless someone explicitly requires them. Extras are</w:t>
      </w:r>
      <w:r>
        <w:t xml:space="preserve"> </w:t>
      </w:r>
      <w:r>
        <w:t xml:space="preserve">requested with the</w:t>
      </w:r>
      <w:r>
        <w:t xml:space="preserve"> </w:t>
      </w:r>
      <w:r>
        <w:rPr>
          <w:rStyle w:val="VerbatimChar"/>
        </w:rPr>
        <w:t xml:space="preserve">package[&lt;extra&gt;]</w:t>
      </w:r>
      <w:r>
        <w:t xml:space="preserve"> </w:t>
      </w:r>
      <w:r>
        <w:t xml:space="preserve">syntax, e.g.,</w:t>
      </w:r>
      <w:r>
        <w:t xml:space="preserve"> </w:t>
      </w:r>
      <w:r>
        <w:rPr>
          <w:rStyle w:val="VerbatimChar"/>
        </w:rPr>
        <w:t xml:space="preserve">pandas[plot, excel]</w:t>
      </w:r>
      <w:r>
        <w:t xml:space="preserve">.</w:t>
      </w:r>
    </w:p>
    <w:p>
      <w:pPr>
        <w:pStyle w:val="BodyText"/>
      </w:pPr>
      <w:r>
        <w:t xml:space="preserve">Optional dependencies are specified in</w:t>
      </w:r>
      <w:r>
        <w:t xml:space="preserve"> </w:t>
      </w:r>
      <w:r>
        <w:rPr>
          <w:rStyle w:val="VerbatimChar"/>
        </w:rPr>
        <w:t xml:space="preserve">[project.optional-dependencies]</w:t>
      </w:r>
      <w:r>
        <w:t xml:space="preserve">, a TOML table that maps</w:t>
      </w:r>
      <w:r>
        <w:t xml:space="preserve"> </w:t>
      </w:r>
      <w:r>
        <w:t xml:space="preserve">from extra name to its dependencies, following</w:t>
      </w:r>
      <w:r>
        <w:t xml:space="preserve"> </w:t>
      </w:r>
      <w:hyperlink w:anchor="dependency-specifiers">
        <w:r>
          <w:rPr>
            <w:rStyle w:val="Hyperlink"/>
          </w:rPr>
          <w:t xml:space="preserve">dependency specifiers</w:t>
        </w:r>
      </w:hyperlink>
      <w:r>
        <w:t xml:space="preserve"> </w:t>
      </w:r>
      <w:r>
        <w:t xml:space="preserve">syntax.</w:t>
      </w:r>
    </w:p>
    <w:p>
      <w:pPr>
        <w:pStyle w:val="BodyText"/>
      </w:pPr>
      <w:r>
        <w:t xml:space="preserve">Optional dependencies can have entries in</w:t>
      </w:r>
      <w:r>
        <w:t xml:space="preserve"> </w:t>
      </w:r>
      <w:r>
        <w:rPr>
          <w:rStyle w:val="VerbatimChar"/>
        </w:rPr>
        <w:t xml:space="preserve">tool.uv.sources</w:t>
      </w:r>
      <w:r>
        <w:t xml:space="preserve"> </w:t>
      </w:r>
      <w:r>
        <w:t xml:space="preserve">the same as normal dependencies.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"pandas"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br/>
      </w:r>
      <w:r>
        <w:rPr>
          <w:rStyle w:val="KeywordTok"/>
        </w:rPr>
        <w:t xml:space="preserve">[project.optional-dependencies]</w:t>
      </w:r>
      <w:r>
        <w:br/>
      </w:r>
      <w:r>
        <w:rPr>
          <w:rStyle w:val="DataTypeTok"/>
        </w:rPr>
        <w:t xml:space="preserve">plot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"matplotlib&gt;=3.6.3"</w:t>
      </w:r>
      <w:r>
        <w:br/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excel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"odfpy&gt;=1.4.1"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"openpyxl&gt;=3.1.0"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"python-calamine&gt;=0.1.7"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"pyxlsb&gt;=1.0.10"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"xlrd&gt;=2.0.1"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"xlsxwriter&gt;=3.0.5"</w:t>
      </w:r>
      <w:r>
        <w:br/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To add an optional dependency, use the</w:t>
      </w:r>
      <w:r>
        <w:t xml:space="preserve"> </w:t>
      </w:r>
      <w:r>
        <w:rPr>
          <w:rStyle w:val="VerbatimChar"/>
        </w:rPr>
        <w:t xml:space="preserve">--optional &lt;extra&gt;</w:t>
      </w:r>
      <w:r>
        <w:t xml:space="preserve"> </w:t>
      </w:r>
      <w:r>
        <w:t xml:space="preserve">option:</w:t>
      </w:r>
    </w:p>
    <w:p>
      <w:pPr>
        <w:pStyle w:val="SourceCode"/>
      </w:pPr>
      <w:r>
        <w:rPr>
          <w:rStyle w:val="VerbatimChar"/>
        </w:rPr>
        <w:t xml:space="preserve">$ uv add httpx --optional network</w:t>
      </w:r>
    </w:p>
    <w:p>
      <w:pPr>
        <w:pStyle w:val="FirstParagraph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If you have optional dependencies that conflict with one another, resolution will fail</w:t>
      </w:r>
      <w:r>
        <w:br/>
      </w:r>
      <w:r>
        <w:rPr>
          <w:rStyle w:val="VerbatimChar"/>
        </w:rPr>
        <w:t xml:space="preserve">unless you explicitly [declare them as conflicting](./config.md#conflicting-dependencies).</w:t>
      </w:r>
    </w:p>
    <w:p>
      <w:pPr>
        <w:pStyle w:val="FirstParagraph"/>
      </w:pPr>
      <w:r>
        <w:t xml:space="preserve">Sources can also be declared as applying only to a specific optional dependency. For example, to</w:t>
      </w:r>
      <w:r>
        <w:t xml:space="preserve"> </w:t>
      </w:r>
      <w:r>
        <w:t xml:space="preserve">pull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 </w:t>
      </w:r>
      <w:r>
        <w:t xml:space="preserve">from different PyTorch indexes based on an optional</w:t>
      </w:r>
      <w:r>
        <w:t xml:space="preserve"> </w:t>
      </w:r>
      <w:r>
        <w:rPr>
          <w:rStyle w:val="VerbatimChar"/>
        </w:rPr>
        <w:t xml:space="preserve">cpu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gpu</w:t>
      </w:r>
      <w:r>
        <w:t xml:space="preserve"> </w:t>
      </w:r>
      <w:r>
        <w:t xml:space="preserve">extra: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br/>
      </w:r>
      <w:r>
        <w:rPr>
          <w:rStyle w:val="KeywordTok"/>
        </w:rPr>
        <w:t xml:space="preserve">[project.optional-dependencies]</w:t>
      </w:r>
      <w:r>
        <w:br/>
      </w:r>
      <w:r>
        <w:rPr>
          <w:rStyle w:val="DataTypeTok"/>
        </w:rPr>
        <w:t xml:space="preserve">cpu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"torch"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gpu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"torch"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[tool.uv.sources]</w:t>
      </w:r>
      <w:r>
        <w:br/>
      </w:r>
      <w:r>
        <w:rPr>
          <w:rStyle w:val="DataTypeTok"/>
        </w:rPr>
        <w:t xml:space="preserve">torch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index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"torch-cpu"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extra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rPr>
          <w:rStyle w:val="OperatorTok"/>
        </w:rPr>
        <w:t xml:space="preserve"> },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index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"torch-gpu"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extra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"gpu"</w:t>
      </w:r>
      <w:r>
        <w:rPr>
          <w:rStyle w:val="OperatorTok"/>
        </w:rPr>
        <w:t xml:space="preserve"> },</w:t>
      </w:r>
      <w:r>
        <w:br/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[[tool.uv.index]]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"torch-cpu"</w:t>
      </w:r>
      <w:r>
        <w:br/>
      </w:r>
      <w:r>
        <w:rPr>
          <w:rStyle w:val="DataTyp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"https://download.pytorch.org/whl/cpu"</w:t>
      </w:r>
      <w:r>
        <w:br/>
      </w:r>
      <w:r>
        <w:br/>
      </w:r>
      <w:r>
        <w:rPr>
          <w:rStyle w:val="KeywordTok"/>
        </w:rPr>
        <w:t xml:space="preserve">[[tool.uv.index]]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"torch-gpu"</w:t>
      </w:r>
      <w:r>
        <w:br/>
      </w:r>
      <w:r>
        <w:rPr>
          <w:rStyle w:val="DataTyp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"https://download.pytorch.org/whl/cu130"</w:t>
      </w:r>
    </w:p>
    <w:bookmarkEnd w:id="35"/>
    <w:bookmarkStart w:id="42" w:name="development-dependencies"/>
    <w:p>
      <w:pPr>
        <w:pStyle w:val="Heading2"/>
      </w:pPr>
      <w:r>
        <w:t xml:space="preserve">Development dependencies</w:t>
      </w:r>
    </w:p>
    <w:p>
      <w:pPr>
        <w:pStyle w:val="FirstParagraph"/>
      </w:pPr>
      <w:r>
        <w:t xml:space="preserve">Unlike optional dependencies, development dependencies are local-only and will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be included in</w:t>
      </w:r>
      <w:r>
        <w:t xml:space="preserve"> </w:t>
      </w:r>
      <w:r>
        <w:t xml:space="preserve">the project requirements when published to PyPI or other indexes. As such, development dependencies</w:t>
      </w:r>
      <w:r>
        <w:t xml:space="preserve"> </w:t>
      </w:r>
      <w:r>
        <w:t xml:space="preserve">are not included in the</w:t>
      </w:r>
      <w:r>
        <w:t xml:space="preserve"> </w:t>
      </w:r>
      <w:r>
        <w:rPr>
          <w:rStyle w:val="VerbatimChar"/>
        </w:rPr>
        <w:t xml:space="preserve">[project]</w:t>
      </w:r>
      <w:r>
        <w:t xml:space="preserve"> </w:t>
      </w:r>
      <w:r>
        <w:t xml:space="preserve">table.</w:t>
      </w:r>
    </w:p>
    <w:p>
      <w:pPr>
        <w:pStyle w:val="BodyText"/>
      </w:pPr>
      <w:r>
        <w:t xml:space="preserve">Development dependencies can have entries in</w:t>
      </w:r>
      <w:r>
        <w:t xml:space="preserve"> </w:t>
      </w:r>
      <w:r>
        <w:rPr>
          <w:rStyle w:val="VerbatimChar"/>
        </w:rPr>
        <w:t xml:space="preserve">tool.uv.sources</w:t>
      </w:r>
      <w:r>
        <w:t xml:space="preserve"> </w:t>
      </w:r>
      <w:r>
        <w:t xml:space="preserve">the same as normal dependencies.</w:t>
      </w:r>
    </w:p>
    <w:p>
      <w:pPr>
        <w:pStyle w:val="BodyText"/>
      </w:pPr>
      <w:r>
        <w:t xml:space="preserve">To add a development dependency, use the</w:t>
      </w:r>
      <w:r>
        <w:t xml:space="preserve"> </w:t>
      </w:r>
      <w:r>
        <w:rPr>
          <w:rStyle w:val="VerbatimChar"/>
        </w:rPr>
        <w:t xml:space="preserve">--dev</w:t>
      </w:r>
      <w:r>
        <w:t xml:space="preserve"> </w:t>
      </w:r>
      <w:r>
        <w:t xml:space="preserve">flag:</w:t>
      </w:r>
    </w:p>
    <w:p>
      <w:pPr>
        <w:pStyle w:val="SourceCode"/>
      </w:pPr>
      <w:r>
        <w:rPr>
          <w:rStyle w:val="VerbatimChar"/>
        </w:rPr>
        <w:t xml:space="preserve">$ uv add --dev pytest</w:t>
      </w:r>
    </w:p>
    <w:p>
      <w:pPr>
        <w:pStyle w:val="FirstParagraph"/>
      </w:pPr>
      <w:r>
        <w:t xml:space="preserve">uv uses the</w:t>
      </w:r>
      <w:r>
        <w:t xml:space="preserve"> </w:t>
      </w:r>
      <w:r>
        <w:rPr>
          <w:rStyle w:val="VerbatimChar"/>
        </w:rPr>
        <w:t xml:space="preserve">[dependency-groups]</w:t>
      </w:r>
      <w:r>
        <w:t xml:space="preserve"> </w:t>
      </w:r>
      <w:r>
        <w:t xml:space="preserve">table (as defined in</w:t>
      </w:r>
      <w:r>
        <w:t xml:space="preserve"> </w:t>
      </w:r>
      <w:hyperlink r:id="rId36">
        <w:r>
          <w:rPr>
            <w:rStyle w:val="Hyperlink"/>
          </w:rPr>
          <w:t xml:space="preserve">PEP 735</w:t>
        </w:r>
      </w:hyperlink>
      <w:r>
        <w:t xml:space="preserve">)</w:t>
      </w:r>
      <w:r>
        <w:t xml:space="preserve"> </w:t>
      </w:r>
      <w:r>
        <w:t xml:space="preserve">for declaration of development dependencies. The above command will create a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group:</w:t>
      </w:r>
    </w:p>
    <w:p>
      <w:pPr>
        <w:pStyle w:val="SourceCode"/>
      </w:pPr>
      <w:r>
        <w:rPr>
          <w:rStyle w:val="KeywordTok"/>
        </w:rPr>
        <w:t xml:space="preserve">[dependency-groups]</w:t>
      </w:r>
      <w:r>
        <w:br/>
      </w:r>
      <w:r>
        <w:rPr>
          <w:rStyle w:val="DataTypeTok"/>
        </w:rPr>
        <w:t xml:space="preserve">dev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"pytest &gt;=8.1.1,&lt;9"</w:t>
      </w:r>
      <w:r>
        <w:br/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group is special-cased; there are</w:t>
      </w:r>
      <w:r>
        <w:t xml:space="preserve"> </w:t>
      </w:r>
      <w:r>
        <w:rPr>
          <w:rStyle w:val="VerbatimChar"/>
        </w:rPr>
        <w:t xml:space="preserve">--dev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--only-dev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--no-dev</w:t>
      </w:r>
      <w:r>
        <w:t xml:space="preserve"> </w:t>
      </w:r>
      <w:r>
        <w:t xml:space="preserve">flags to toggle</w:t>
      </w:r>
      <w:r>
        <w:t xml:space="preserve"> </w:t>
      </w:r>
      <w:r>
        <w:t xml:space="preserve">inclusion or exclusion of its dependencies. See</w:t>
      </w:r>
      <w:r>
        <w:t xml:space="preserve"> </w:t>
      </w:r>
      <w:r>
        <w:rPr>
          <w:rStyle w:val="VerbatimChar"/>
        </w:rPr>
        <w:t xml:space="preserve">--no-default-groups</w:t>
      </w:r>
      <w:r>
        <w:t xml:space="preserve"> </w:t>
      </w:r>
      <w:r>
        <w:t xml:space="preserve">to disable all default groups</w:t>
      </w:r>
      <w:r>
        <w:t xml:space="preserve"> </w:t>
      </w:r>
      <w:r>
        <w:t xml:space="preserve">instead. Additionally, the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group is</w:t>
      </w:r>
      <w:r>
        <w:t xml:space="preserve"> </w:t>
      </w:r>
      <w:hyperlink w:anchor="default-groups">
        <w:r>
          <w:rPr>
            <w:rStyle w:val="Hyperlink"/>
          </w:rPr>
          <w:t xml:space="preserve">synced by default</w:t>
        </w:r>
      </w:hyperlink>
      <w:r>
        <w:t xml:space="preserve">.</w:t>
      </w:r>
    </w:p>
    <w:bookmarkStart w:id="37" w:name="dependency-groups"/>
    <w:p>
      <w:pPr>
        <w:pStyle w:val="Heading3"/>
      </w:pPr>
      <w:r>
        <w:t xml:space="preserve">Dependency groups</w:t>
      </w:r>
    </w:p>
    <w:p>
      <w:pPr>
        <w:pStyle w:val="FirstParagraph"/>
      </w:pPr>
      <w:r>
        <w:t xml:space="preserve">Development dependencies can be divided into multiple groups, using the</w:t>
      </w:r>
      <w:r>
        <w:t xml:space="preserve"> </w:t>
      </w:r>
      <w:r>
        <w:rPr>
          <w:rStyle w:val="VerbatimChar"/>
        </w:rPr>
        <w:t xml:space="preserve">--group</w:t>
      </w:r>
      <w:r>
        <w:t xml:space="preserve"> </w:t>
      </w:r>
      <w:r>
        <w:t xml:space="preserve">flag.</w:t>
      </w:r>
    </w:p>
    <w:p>
      <w:pPr>
        <w:pStyle w:val="BodyText"/>
      </w:pPr>
      <w:r>
        <w:t xml:space="preserve">For example, to add a development dependency in the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group:</w:t>
      </w:r>
    </w:p>
    <w:p>
      <w:pPr>
        <w:pStyle w:val="SourceCode"/>
      </w:pPr>
      <w:r>
        <w:rPr>
          <w:rStyle w:val="VerbatimChar"/>
        </w:rPr>
        <w:t xml:space="preserve">$ uv add --group lint ruff</w:t>
      </w:r>
    </w:p>
    <w:p>
      <w:pPr>
        <w:pStyle w:val="FirstParagraph"/>
      </w:pPr>
      <w:r>
        <w:t xml:space="preserve">Which results in the following</w:t>
      </w:r>
      <w:r>
        <w:t xml:space="preserve"> </w:t>
      </w:r>
      <w:r>
        <w:rPr>
          <w:rStyle w:val="VerbatimChar"/>
        </w:rPr>
        <w:t xml:space="preserve">[dependency-groups]</w:t>
      </w:r>
      <w:r>
        <w:t xml:space="preserve"> </w:t>
      </w:r>
      <w:r>
        <w:t xml:space="preserve">definition:</w:t>
      </w:r>
    </w:p>
    <w:p>
      <w:pPr>
        <w:pStyle w:val="SourceCode"/>
      </w:pPr>
      <w:r>
        <w:rPr>
          <w:rStyle w:val="KeywordTok"/>
        </w:rPr>
        <w:t xml:space="preserve">[dependency-groups]</w:t>
      </w:r>
      <w:r>
        <w:br/>
      </w:r>
      <w:r>
        <w:rPr>
          <w:rStyle w:val="DataTypeTok"/>
        </w:rPr>
        <w:t xml:space="preserve">dev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"pytest"</w:t>
      </w:r>
      <w:r>
        <w:br/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lint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"ruff"</w:t>
      </w:r>
      <w:r>
        <w:br/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Once groups are defined, the</w:t>
      </w:r>
      <w:r>
        <w:t xml:space="preserve"> </w:t>
      </w:r>
      <w:r>
        <w:rPr>
          <w:rStyle w:val="VerbatimChar"/>
        </w:rPr>
        <w:t xml:space="preserve">--all-groups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--no-default-groups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--group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--only-group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--no-group</w:t>
      </w:r>
      <w:r>
        <w:t xml:space="preserve"> </w:t>
      </w:r>
      <w:r>
        <w:t xml:space="preserve">options can be used to include or exclude their dependencies.</w:t>
      </w:r>
    </w:p>
    <w:p>
      <w:pPr>
        <w:pStyle w:val="BodyText"/>
      </w:pPr>
      <w:r>
        <w:t xml:space="preserve">!!! tip</w:t>
      </w:r>
    </w:p>
    <w:p>
      <w:pPr>
        <w:pStyle w:val="SourceCode"/>
      </w:pPr>
      <w:r>
        <w:rPr>
          <w:rStyle w:val="VerbatimChar"/>
        </w:rPr>
        <w:t xml:space="preserve">The `--dev`, `--only-dev`, and `--no-dev` flags are equivalent to `--group dev`,</w:t>
      </w:r>
      <w:r>
        <w:br/>
      </w:r>
      <w:r>
        <w:rPr>
          <w:rStyle w:val="VerbatimChar"/>
        </w:rPr>
        <w:t xml:space="preserve">`--only-group dev`, and `--no-group dev` respectively.</w:t>
      </w:r>
    </w:p>
    <w:p>
      <w:pPr>
        <w:pStyle w:val="FirstParagraph"/>
      </w:pPr>
      <w:r>
        <w:t xml:space="preserve">uv requires that all dependency groups are compatible with each other and resolves all groups</w:t>
      </w:r>
      <w:r>
        <w:t xml:space="preserve"> </w:t>
      </w:r>
      <w:r>
        <w:t xml:space="preserve">together when creating the lockfile.</w:t>
      </w:r>
    </w:p>
    <w:p>
      <w:pPr>
        <w:pStyle w:val="BodyText"/>
      </w:pPr>
      <w:r>
        <w:t xml:space="preserve">If dependencies declared in one group are not compatible with those in another group, uv will fail</w:t>
      </w:r>
      <w:r>
        <w:t xml:space="preserve"> </w:t>
      </w:r>
      <w:r>
        <w:t xml:space="preserve">to resolve the requirements of the project with an error.</w:t>
      </w:r>
    </w:p>
    <w:p>
      <w:pPr>
        <w:pStyle w:val="BodyText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If you have dependency groups that conflict with one another, resolution will fail</w:t>
      </w:r>
      <w:r>
        <w:br/>
      </w:r>
      <w:r>
        <w:rPr>
          <w:rStyle w:val="VerbatimChar"/>
        </w:rPr>
        <w:t xml:space="preserve">unless you explicitly [declare them as conflicting](./config.md#conflicting-dependencies).</w:t>
      </w:r>
    </w:p>
    <w:bookmarkEnd w:id="37"/>
    <w:bookmarkStart w:id="38" w:name="nesting-groups"/>
    <w:p>
      <w:pPr>
        <w:pStyle w:val="Heading3"/>
      </w:pPr>
      <w:r>
        <w:t xml:space="preserve">Nesting groups</w:t>
      </w:r>
    </w:p>
    <w:p>
      <w:pPr>
        <w:pStyle w:val="FirstParagraph"/>
      </w:pPr>
      <w:r>
        <w:t xml:space="preserve">A dependency group can include other dependency groups, e.g.:</w:t>
      </w:r>
    </w:p>
    <w:p>
      <w:pPr>
        <w:pStyle w:val="SourceCode"/>
      </w:pPr>
      <w:r>
        <w:rPr>
          <w:rStyle w:val="KeywordTok"/>
        </w:rPr>
        <w:t xml:space="preserve">[dependency-groups]</w:t>
      </w:r>
      <w:r>
        <w:br/>
      </w:r>
      <w:r>
        <w:rPr>
          <w:rStyle w:val="DataTypeTok"/>
        </w:rPr>
        <w:t xml:space="preserve">dev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include-group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"lint"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include-group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lint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"ruff"</w:t>
      </w:r>
      <w:r>
        <w:br/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test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"pytest"</w:t>
      </w:r>
      <w:r>
        <w:br/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An included group's dependencies cannot conflict with the other dependencies declared in a group.</w:t>
      </w:r>
    </w:p>
    <w:bookmarkEnd w:id="38"/>
    <w:bookmarkStart w:id="39" w:name="default-groups"/>
    <w:p>
      <w:pPr>
        <w:pStyle w:val="Heading3"/>
      </w:pPr>
      <w:r>
        <w:t xml:space="preserve">Default groups</w:t>
      </w:r>
    </w:p>
    <w:p>
      <w:pPr>
        <w:pStyle w:val="FirstParagraph"/>
      </w:pPr>
      <w:r>
        <w:t xml:space="preserve">By default, uv includes the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dependency group in the environment (e.g., during</w:t>
      </w:r>
      <w:r>
        <w:t xml:space="preserve"> </w:t>
      </w:r>
      <w:r>
        <w:rPr>
          <w:rStyle w:val="VerbatimChar"/>
        </w:rPr>
        <w:t xml:space="preserve">uv run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uv sync</w:t>
      </w:r>
      <w:r>
        <w:t xml:space="preserve">). The default groups to include can be changed using the</w:t>
      </w:r>
      <w:r>
        <w:t xml:space="preserve"> </w:t>
      </w:r>
      <w:r>
        <w:rPr>
          <w:rStyle w:val="VerbatimChar"/>
        </w:rPr>
        <w:t xml:space="preserve">tool.uv.default-groups</w:t>
      </w:r>
      <w:r>
        <w:t xml:space="preserve"> </w:t>
      </w:r>
      <w:r>
        <w:t xml:space="preserve">setting.</w:t>
      </w:r>
    </w:p>
    <w:p>
      <w:pPr>
        <w:pStyle w:val="SourceCode"/>
      </w:pPr>
      <w:r>
        <w:rPr>
          <w:rStyle w:val="KeywordTok"/>
        </w:rPr>
        <w:t xml:space="preserve">[tool.uv]</w:t>
      </w:r>
      <w:r>
        <w:br/>
      </w:r>
      <w:r>
        <w:rPr>
          <w:rStyle w:val="DataTypeTok"/>
        </w:rPr>
        <w:t xml:space="preserve">default-groups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"foo"</w:t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To enable all dependencies groups by default, use</w:t>
      </w:r>
      <w:r>
        <w:t xml:space="preserve"> </w:t>
      </w:r>
      <w:r>
        <w:rPr>
          <w:rStyle w:val="VerbatimChar"/>
        </w:rPr>
        <w:t xml:space="preserve">"all"</w:t>
      </w:r>
      <w:r>
        <w:t xml:space="preserve"> </w:t>
      </w:r>
      <w:r>
        <w:t xml:space="preserve">instead of listing group names:</w:t>
      </w:r>
    </w:p>
    <w:p>
      <w:pPr>
        <w:pStyle w:val="SourceCode"/>
      </w:pPr>
      <w:r>
        <w:rPr>
          <w:rStyle w:val="KeywordTok"/>
        </w:rPr>
        <w:t xml:space="preserve">[tool.uv]</w:t>
      </w:r>
      <w:r>
        <w:br/>
      </w:r>
      <w:r>
        <w:rPr>
          <w:rStyle w:val="DataTypeTok"/>
        </w:rPr>
        <w:t xml:space="preserve">default-groups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</w:p>
    <w:p>
      <w:pPr>
        <w:pStyle w:val="FirstParagraph"/>
      </w:pPr>
      <w:r>
        <w:t xml:space="preserve">!!! tip</w:t>
      </w:r>
    </w:p>
    <w:p>
      <w:pPr>
        <w:pStyle w:val="SourceCode"/>
      </w:pPr>
      <w:r>
        <w:rPr>
          <w:rStyle w:val="VerbatimChar"/>
        </w:rPr>
        <w:t xml:space="preserve">To disable this behaviour during `uv run` or `uv sync`, use `--no-default-groups`.</w:t>
      </w:r>
      <w:r>
        <w:br/>
      </w:r>
      <w:r>
        <w:rPr>
          <w:rStyle w:val="VerbatimChar"/>
        </w:rPr>
        <w:t xml:space="preserve">To exclude a specific default group, use `--no-group &lt;name&gt;`.</w:t>
      </w:r>
    </w:p>
    <w:bookmarkEnd w:id="39"/>
    <w:bookmarkStart w:id="40" w:name="group-requires-python"/>
    <w:p>
      <w:pPr>
        <w:pStyle w:val="Heading3"/>
      </w:pPr>
      <w:r>
        <w:t xml:space="preserve">Group</w:t>
      </w:r>
      <w:r>
        <w:t xml:space="preserve"> </w:t>
      </w:r>
      <w:r>
        <w:rPr>
          <w:rStyle w:val="VerbatimChar"/>
        </w:rPr>
        <w:t xml:space="preserve">requires-python</w:t>
      </w:r>
    </w:p>
    <w:p>
      <w:pPr>
        <w:pStyle w:val="FirstParagraph"/>
      </w:pPr>
      <w:r>
        <w:t xml:space="preserve">By default, dependency groups must be compatible with your project's</w:t>
      </w:r>
      <w:r>
        <w:t xml:space="preserve"> </w:t>
      </w:r>
      <w:r>
        <w:rPr>
          <w:rStyle w:val="VerbatimChar"/>
        </w:rPr>
        <w:t xml:space="preserve">requires-python</w:t>
      </w:r>
      <w:r>
        <w:t xml:space="preserve"> </w:t>
      </w:r>
      <w:r>
        <w:t xml:space="preserve">range.</w:t>
      </w:r>
    </w:p>
    <w:p>
      <w:pPr>
        <w:pStyle w:val="BodyText"/>
      </w:pPr>
      <w:r>
        <w:t xml:space="preserve">If a dependency group requires a different range of Python versions than your project, you can</w:t>
      </w:r>
      <w:r>
        <w:t xml:space="preserve"> </w:t>
      </w:r>
      <w:r>
        <w:t xml:space="preserve">specify a</w:t>
      </w:r>
      <w:r>
        <w:t xml:space="preserve"> </w:t>
      </w:r>
      <w:r>
        <w:rPr>
          <w:rStyle w:val="VerbatimChar"/>
        </w:rPr>
        <w:t xml:space="preserve">requires-python</w:t>
      </w:r>
      <w:r>
        <w:t xml:space="preserve"> </w:t>
      </w:r>
      <w:r>
        <w:t xml:space="preserve">for the group in</w:t>
      </w:r>
      <w:r>
        <w:t xml:space="preserve"> </w:t>
      </w:r>
      <w:r>
        <w:rPr>
          <w:rStyle w:val="VerbatimChar"/>
        </w:rPr>
        <w:t xml:space="preserve">[tool.uv.dependency-groups]</w:t>
      </w:r>
      <w:r>
        <w:t xml:space="preserve">, e.g.: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"0.0.0"</w:t>
      </w:r>
      <w:r>
        <w:br/>
      </w:r>
      <w:r>
        <w:rPr>
          <w:rStyle w:val="DataTypeTok"/>
        </w:rPr>
        <w:t xml:space="preserve">requires-python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"&gt;=3.10"</w:t>
      </w:r>
      <w:r>
        <w:br/>
      </w:r>
      <w:r>
        <w:br/>
      </w:r>
      <w:r>
        <w:rPr>
          <w:rStyle w:val="KeywordTok"/>
        </w:rPr>
        <w:t xml:space="preserve">[dependency-groups]</w:t>
      </w:r>
      <w:r>
        <w:br/>
      </w:r>
      <w:r>
        <w:rPr>
          <w:rStyle w:val="DataTypeTok"/>
        </w:rPr>
        <w:t xml:space="preserve">dev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"pytest"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[tool.uv.dependency-groups]</w:t>
      </w:r>
      <w:r>
        <w:br/>
      </w:r>
      <w:r>
        <w:rPr>
          <w:rStyle w:val="DataTypeTok"/>
        </w:rPr>
        <w:t xml:space="preserve">dev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requires-python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"&gt;=3.12"</w:t>
      </w:r>
      <w:r>
        <w:rPr>
          <w:rStyle w:val="OperatorTok"/>
        </w:rPr>
        <w:t xml:space="preserve">}</w:t>
      </w:r>
    </w:p>
    <w:bookmarkEnd w:id="40"/>
    <w:bookmarkStart w:id="41" w:name="legacy-dev-dependencies"/>
    <w:p>
      <w:pPr>
        <w:pStyle w:val="Heading3"/>
      </w:pPr>
      <w:r>
        <w:t xml:space="preserve">Legacy</w:t>
      </w:r>
      <w:r>
        <w:t xml:space="preserve"> </w:t>
      </w:r>
      <w:r>
        <w:rPr>
          <w:rStyle w:val="VerbatimChar"/>
        </w:rPr>
        <w:t xml:space="preserve">dev-dependencies</w:t>
      </w:r>
    </w:p>
    <w:p>
      <w:pPr>
        <w:pStyle w:val="FirstParagraph"/>
      </w:pPr>
      <w:r>
        <w:t xml:space="preserve">Before</w:t>
      </w:r>
      <w:r>
        <w:t xml:space="preserve"> </w:t>
      </w:r>
      <w:r>
        <w:rPr>
          <w:rStyle w:val="VerbatimChar"/>
        </w:rPr>
        <w:t xml:space="preserve">[dependency-groups]</w:t>
      </w:r>
      <w:r>
        <w:t xml:space="preserve"> </w:t>
      </w:r>
      <w:r>
        <w:t xml:space="preserve">was standardized, uv used the</w:t>
      </w:r>
      <w:r>
        <w:t xml:space="preserve"> </w:t>
      </w:r>
      <w:r>
        <w:rPr>
          <w:rStyle w:val="VerbatimChar"/>
        </w:rPr>
        <w:t xml:space="preserve">tool.uv.dev-dependencies</w:t>
      </w:r>
      <w:r>
        <w:t xml:space="preserve"> </w:t>
      </w:r>
      <w:r>
        <w:t xml:space="preserve">field to</w:t>
      </w:r>
      <w:r>
        <w:t xml:space="preserve"> </w:t>
      </w:r>
      <w:r>
        <w:t xml:space="preserve">specify development dependencies, e.g.:</w:t>
      </w:r>
    </w:p>
    <w:p>
      <w:pPr>
        <w:pStyle w:val="SourceCode"/>
      </w:pPr>
      <w:r>
        <w:rPr>
          <w:rStyle w:val="KeywordTok"/>
        </w:rPr>
        <w:t xml:space="preserve">[tool.uv]</w:t>
      </w:r>
      <w:r>
        <w:br/>
      </w:r>
      <w:r>
        <w:rPr>
          <w:rStyle w:val="DataTypeTok"/>
        </w:rPr>
        <w:t xml:space="preserve">dev-dependencies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"pytest"</w:t>
      </w:r>
      <w:r>
        <w:br/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Dependencies declared in this section will be combined with the contents in the</w:t>
      </w:r>
      <w:r>
        <w:t xml:space="preserve"> </w:t>
      </w:r>
      <w:r>
        <w:rPr>
          <w:rStyle w:val="VerbatimChar"/>
        </w:rPr>
        <w:t xml:space="preserve">dependency-groups.dev</w:t>
      </w:r>
      <w:r>
        <w:t xml:space="preserve">. Eventually, the</w:t>
      </w:r>
      <w:r>
        <w:t xml:space="preserve"> </w:t>
      </w:r>
      <w:r>
        <w:rPr>
          <w:rStyle w:val="VerbatimChar"/>
        </w:rPr>
        <w:t xml:space="preserve">dev-dependencies</w:t>
      </w:r>
      <w:r>
        <w:t xml:space="preserve"> </w:t>
      </w:r>
      <w:r>
        <w:t xml:space="preserve">field will be deprecated and removed.</w:t>
      </w:r>
    </w:p>
    <w:p>
      <w:pPr>
        <w:pStyle w:val="BodyText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If a `tool.uv.dev-dependencies` field exists, `uv add --dev` will use the existing section</w:t>
      </w:r>
      <w:r>
        <w:br/>
      </w:r>
      <w:r>
        <w:rPr>
          <w:rStyle w:val="VerbatimChar"/>
        </w:rPr>
        <w:t xml:space="preserve">instead of adding a new `dependency-groups.dev` section.</w:t>
      </w:r>
    </w:p>
    <w:bookmarkEnd w:id="41"/>
    <w:bookmarkEnd w:id="42"/>
    <w:bookmarkStart w:id="46" w:name="build-dependencies"/>
    <w:p>
      <w:pPr>
        <w:pStyle w:val="Heading2"/>
      </w:pPr>
      <w:r>
        <w:t xml:space="preserve">Build dependencies</w:t>
      </w:r>
    </w:p>
    <w:p>
      <w:pPr>
        <w:pStyle w:val="FirstParagraph"/>
      </w:pPr>
      <w:r>
        <w:t xml:space="preserve">If a project is structured as</w:t>
      </w:r>
      <w:r>
        <w:t xml:space="preserve"> </w:t>
      </w:r>
      <w:hyperlink r:id="rId43">
        <w:r>
          <w:rPr>
            <w:rStyle w:val="Hyperlink"/>
          </w:rPr>
          <w:t xml:space="preserve">Python package</w:t>
        </w:r>
      </w:hyperlink>
      <w:r>
        <w:t xml:space="preserve">, it may declare</w:t>
      </w:r>
      <w:r>
        <w:t xml:space="preserve"> </w:t>
      </w:r>
      <w:r>
        <w:t xml:space="preserve">dependencies that are required to build the project, but not required to run it. These dependencies</w:t>
      </w:r>
      <w:r>
        <w:t xml:space="preserve"> </w:t>
      </w:r>
      <w:r>
        <w:t xml:space="preserve">are specified in the</w:t>
      </w:r>
      <w:r>
        <w:t xml:space="preserve"> </w:t>
      </w:r>
      <w:r>
        <w:rPr>
          <w:rStyle w:val="VerbatimChar"/>
        </w:rPr>
        <w:t xml:space="preserve">[build-system]</w:t>
      </w:r>
      <w:r>
        <w:t xml:space="preserve"> </w:t>
      </w:r>
      <w:r>
        <w:t xml:space="preserve">table under</w:t>
      </w:r>
      <w:r>
        <w:t xml:space="preserve"> </w:t>
      </w:r>
      <w:r>
        <w:rPr>
          <w:rStyle w:val="VerbatimChar"/>
        </w:rPr>
        <w:t xml:space="preserve">build-system.requires</w:t>
      </w:r>
      <w:r>
        <w:t xml:space="preserve">, following</w:t>
      </w:r>
      <w:r>
        <w:t xml:space="preserve"> </w:t>
      </w:r>
      <w:hyperlink r:id="rId44">
        <w:r>
          <w:rPr>
            <w:rStyle w:val="Hyperlink"/>
          </w:rPr>
          <w:t xml:space="preserve">PEP 518</w:t>
        </w:r>
      </w:hyperlink>
      <w:r>
        <w:t xml:space="preserve">.</w:t>
      </w:r>
    </w:p>
    <w:p>
      <w:pPr>
        <w:pStyle w:val="BodyText"/>
      </w:pPr>
      <w:r>
        <w:t xml:space="preserve">For example, if a project uses</w:t>
      </w:r>
      <w:r>
        <w:t xml:space="preserve"> </w:t>
      </w:r>
      <w:r>
        <w:rPr>
          <w:rStyle w:val="VerbatimChar"/>
        </w:rPr>
        <w:t xml:space="preserve">setuptools</w:t>
      </w:r>
      <w:r>
        <w:t xml:space="preserve"> </w:t>
      </w:r>
      <w:r>
        <w:t xml:space="preserve">as its build backend, it should declare</w:t>
      </w:r>
      <w:r>
        <w:t xml:space="preserve"> </w:t>
      </w:r>
      <w:r>
        <w:rPr>
          <w:rStyle w:val="VerbatimChar"/>
        </w:rPr>
        <w:t xml:space="preserve">setuptools</w:t>
      </w:r>
      <w:r>
        <w:t xml:space="preserve"> </w:t>
      </w:r>
      <w:r>
        <w:t xml:space="preserve">as</w:t>
      </w:r>
      <w:r>
        <w:t xml:space="preserve"> </w:t>
      </w:r>
      <w:r>
        <w:t xml:space="preserve">a build dependency: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"pandas"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br/>
      </w:r>
      <w:r>
        <w:br/>
      </w:r>
      <w:r>
        <w:rPr>
          <w:rStyle w:val="KeywordTok"/>
        </w:rPr>
        <w:t xml:space="preserve">[build-system]</w:t>
      </w:r>
      <w:r>
        <w:br/>
      </w:r>
      <w:r>
        <w:rPr>
          <w:rStyle w:val="DataTypeTok"/>
        </w:rPr>
        <w:t xml:space="preserve">requires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"setuptools&gt;=42"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build-backend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"setuptools.build_meta"</w:t>
      </w:r>
    </w:p>
    <w:p>
      <w:pPr>
        <w:pStyle w:val="FirstParagraph"/>
      </w:pPr>
      <w:r>
        <w:t xml:space="preserve">By default, uv will respect</w:t>
      </w:r>
      <w:r>
        <w:t xml:space="preserve"> </w:t>
      </w:r>
      <w:r>
        <w:rPr>
          <w:rStyle w:val="VerbatimChar"/>
        </w:rPr>
        <w:t xml:space="preserve">tool.uv.sources</w:t>
      </w:r>
      <w:r>
        <w:t xml:space="preserve"> </w:t>
      </w:r>
      <w:r>
        <w:t xml:space="preserve">when resolving build dependencies. For example, to use</w:t>
      </w:r>
      <w:r>
        <w:t xml:space="preserve"> </w:t>
      </w:r>
      <w:r>
        <w:t xml:space="preserve">a local version of</w:t>
      </w:r>
      <w:r>
        <w:t xml:space="preserve"> </w:t>
      </w:r>
      <w:r>
        <w:rPr>
          <w:rStyle w:val="VerbatimChar"/>
        </w:rPr>
        <w:t xml:space="preserve">setuptools</w:t>
      </w:r>
      <w:r>
        <w:t xml:space="preserve"> </w:t>
      </w:r>
      <w:r>
        <w:t xml:space="preserve">for building, add the source to</w:t>
      </w:r>
      <w:r>
        <w:t xml:space="preserve"> </w:t>
      </w:r>
      <w:r>
        <w:rPr>
          <w:rStyle w:val="VerbatimChar"/>
        </w:rPr>
        <w:t xml:space="preserve">tool.uv.sources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"pandas"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br/>
      </w:r>
      <w:r>
        <w:br/>
      </w:r>
      <w:r>
        <w:rPr>
          <w:rStyle w:val="KeywordTok"/>
        </w:rPr>
        <w:t xml:space="preserve">[build-system]</w:t>
      </w:r>
      <w:r>
        <w:br/>
      </w:r>
      <w:r>
        <w:rPr>
          <w:rStyle w:val="DataTypeTok"/>
        </w:rPr>
        <w:t xml:space="preserve">requires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"setuptools&gt;=42"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build-backend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"setuptools.build_meta"</w:t>
      </w:r>
      <w:r>
        <w:br/>
      </w:r>
      <w:r>
        <w:br/>
      </w:r>
      <w:r>
        <w:rPr>
          <w:rStyle w:val="KeywordTok"/>
        </w:rPr>
        <w:t xml:space="preserve">[tool.uv.sources]</w:t>
      </w:r>
      <w:r>
        <w:br/>
      </w:r>
      <w:r>
        <w:rPr>
          <w:rStyle w:val="DataTypeTok"/>
        </w:rPr>
        <w:t xml:space="preserve">setuptools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"./packages/setuptools"</w:t>
      </w:r>
      <w:r>
        <w:rPr>
          <w:rStyle w:val="OperatorTok"/>
        </w:rPr>
        <w:t xml:space="preserve"> }</w:t>
      </w:r>
    </w:p>
    <w:p>
      <w:pPr>
        <w:pStyle w:val="FirstParagraph"/>
      </w:pPr>
      <w:r>
        <w:t xml:space="preserve">When publishing a package, we recommend running</w:t>
      </w:r>
      <w:r>
        <w:t xml:space="preserve"> </w:t>
      </w:r>
      <w:r>
        <w:rPr>
          <w:rStyle w:val="VerbatimChar"/>
        </w:rPr>
        <w:t xml:space="preserve">uv build --no-sources</w:t>
      </w:r>
      <w:r>
        <w:t xml:space="preserve"> </w:t>
      </w:r>
      <w:r>
        <w:t xml:space="preserve">to ensure that the package</w:t>
      </w:r>
      <w:r>
        <w:t xml:space="preserve"> </w:t>
      </w:r>
      <w:r>
        <w:t xml:space="preserve">builds correctly when</w:t>
      </w:r>
      <w:r>
        <w:t xml:space="preserve"> </w:t>
      </w:r>
      <w:r>
        <w:rPr>
          <w:rStyle w:val="VerbatimChar"/>
        </w:rPr>
        <w:t xml:space="preserve">tool.uv.sources</w:t>
      </w:r>
      <w:r>
        <w:t xml:space="preserve"> </w:t>
      </w:r>
      <w:r>
        <w:t xml:space="preserve">is disabled, as is the case when using other build tools,</w:t>
      </w:r>
      <w:r>
        <w:t xml:space="preserve"> </w:t>
      </w:r>
      <w:r>
        <w:t xml:space="preserve">like</w:t>
      </w:r>
      <w:r>
        <w:t xml:space="preserve"> </w:t>
      </w:r>
      <w:hyperlink r:id="rId45">
        <w:r>
          <w:rPr>
            <w:rStyle w:val="VerbatimChar"/>
          </w:rPr>
          <w:t xml:space="preserve">pypa/build</w:t>
        </w:r>
      </w:hyperlink>
      <w:r>
        <w:t xml:space="preserve">.</w:t>
      </w:r>
    </w:p>
    <w:bookmarkEnd w:id="46"/>
    <w:bookmarkStart w:id="47" w:name="editable-dependencies"/>
    <w:p>
      <w:pPr>
        <w:pStyle w:val="Heading2"/>
      </w:pPr>
      <w:r>
        <w:t xml:space="preserve">Editable dependencies</w:t>
      </w:r>
    </w:p>
    <w:p>
      <w:pPr>
        <w:pStyle w:val="FirstParagraph"/>
      </w:pPr>
      <w:r>
        <w:t xml:space="preserve">A regular installation of a directory with a Python package first builds a wheel and then installs</w:t>
      </w:r>
      <w:r>
        <w:t xml:space="preserve"> </w:t>
      </w:r>
      <w:r>
        <w:t xml:space="preserve">that wheel into your virtual environment, copying all source files. When the package source files</w:t>
      </w:r>
      <w:r>
        <w:t xml:space="preserve"> </w:t>
      </w:r>
      <w:r>
        <w:t xml:space="preserve">are edited, the virtual environment will contain outdated versions.</w:t>
      </w:r>
    </w:p>
    <w:p>
      <w:pPr>
        <w:pStyle w:val="BodyText"/>
      </w:pPr>
      <w:r>
        <w:t xml:space="preserve">Editable installations solve this problem by adding a link to the project within the virtual</w:t>
      </w:r>
      <w:r>
        <w:t xml:space="preserve"> </w:t>
      </w:r>
      <w:r>
        <w:t xml:space="preserve">environment (a</w:t>
      </w:r>
      <w:r>
        <w:t xml:space="preserve"> </w:t>
      </w:r>
      <w:r>
        <w:rPr>
          <w:rStyle w:val="VerbatimChar"/>
        </w:rPr>
        <w:t xml:space="preserve">.pth</w:t>
      </w:r>
      <w:r>
        <w:t xml:space="preserve"> </w:t>
      </w:r>
      <w:r>
        <w:t xml:space="preserve">file), which instructs the interpreter to include the source files directly.</w:t>
      </w:r>
    </w:p>
    <w:p>
      <w:pPr>
        <w:pStyle w:val="BodyText"/>
      </w:pPr>
      <w:r>
        <w:t xml:space="preserve">There are some limitations to editables (mainly: the build backend needs to support them, and native</w:t>
      </w:r>
      <w:r>
        <w:t xml:space="preserve"> </w:t>
      </w:r>
      <w:r>
        <w:t xml:space="preserve">modules aren't recompiled before import), but they are useful for development, as the virtual</w:t>
      </w:r>
      <w:r>
        <w:t xml:space="preserve"> </w:t>
      </w:r>
      <w:r>
        <w:t xml:space="preserve">environment will always use the latest changes to the package.</w:t>
      </w:r>
    </w:p>
    <w:p>
      <w:pPr>
        <w:pStyle w:val="BodyText"/>
      </w:pPr>
      <w:r>
        <w:t xml:space="preserve">uv uses editable installation for workspace packages by default.</w:t>
      </w:r>
    </w:p>
    <w:p>
      <w:pPr>
        <w:pStyle w:val="BodyText"/>
      </w:pPr>
      <w:r>
        <w:t xml:space="preserve">To add an editable dependency, use the</w:t>
      </w:r>
      <w:r>
        <w:t xml:space="preserve"> </w:t>
      </w:r>
      <w:r>
        <w:rPr>
          <w:rStyle w:val="VerbatimChar"/>
        </w:rPr>
        <w:t xml:space="preserve">--editable</w:t>
      </w:r>
      <w:r>
        <w:t xml:space="preserve"> </w:t>
      </w:r>
      <w:r>
        <w:t xml:space="preserve">flag:</w:t>
      </w:r>
    </w:p>
    <w:p>
      <w:pPr>
        <w:pStyle w:val="SourceCode"/>
      </w:pPr>
      <w:r>
        <w:rPr>
          <w:rStyle w:val="VerbatimChar"/>
        </w:rPr>
        <w:t xml:space="preserve">$ uv add --editable ./path/foo</w:t>
      </w:r>
    </w:p>
    <w:p>
      <w:pPr>
        <w:pStyle w:val="FirstParagraph"/>
      </w:pPr>
      <w:r>
        <w:t xml:space="preserve">Or, to opt-out of using an editable dependency in a workspace:</w:t>
      </w:r>
    </w:p>
    <w:p>
      <w:pPr>
        <w:pStyle w:val="SourceCode"/>
      </w:pPr>
      <w:r>
        <w:rPr>
          <w:rStyle w:val="VerbatimChar"/>
        </w:rPr>
        <w:t xml:space="preserve">$ uv add --no-editable ./path/foo</w:t>
      </w:r>
    </w:p>
    <w:bookmarkEnd w:id="47"/>
    <w:bookmarkStart w:id="50" w:name="virtual-dependencies"/>
    <w:p>
      <w:pPr>
        <w:pStyle w:val="Heading2"/>
      </w:pPr>
      <w:r>
        <w:t xml:space="preserve">Virtual dependencies</w:t>
      </w:r>
    </w:p>
    <w:p>
      <w:pPr>
        <w:pStyle w:val="FirstParagraph"/>
      </w:pPr>
      <w:r>
        <w:t xml:space="preserve">uv allows dependencies to be "virtual", in which the dependency itself is not installed as a</w:t>
      </w:r>
      <w:r>
        <w:t xml:space="preserve"> </w:t>
      </w:r>
      <w:hyperlink r:id="rId48">
        <w:r>
          <w:rPr>
            <w:rStyle w:val="Hyperlink"/>
          </w:rPr>
          <w:t xml:space="preserve">package</w:t>
        </w:r>
      </w:hyperlink>
      <w:r>
        <w:t xml:space="preserve">, but its dependencies are.</w:t>
      </w:r>
    </w:p>
    <w:p>
      <w:pPr>
        <w:pStyle w:val="BodyText"/>
      </w:pPr>
      <w:r>
        <w:t xml:space="preserve">By default, dependencies are never virtual.</w:t>
      </w:r>
    </w:p>
    <w:p>
      <w:pPr>
        <w:pStyle w:val="BodyText"/>
      </w:pPr>
      <w:r>
        <w:t xml:space="preserve">A dependency with a</w:t>
      </w:r>
      <w:r>
        <w:t xml:space="preserve"> </w:t>
      </w:r>
      <w:hyperlink w:anchor="path">
        <w:r>
          <w:rPr>
            <w:rStyle w:val="VerbatimChar"/>
          </w:rPr>
          <w:t xml:space="preserve">path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source</w:t>
        </w:r>
      </w:hyperlink>
      <w:r>
        <w:t xml:space="preserve"> </w:t>
      </w:r>
      <w:r>
        <w:t xml:space="preserve">can be virtual if it explicitly sets</w:t>
      </w:r>
      <w:r>
        <w:t xml:space="preserve"> </w:t>
      </w:r>
      <w:hyperlink r:id="rId49">
        <w:r>
          <w:rPr>
            <w:rStyle w:val="VerbatimChar"/>
          </w:rPr>
          <w:t xml:space="preserve">tool.uv.package = false</w:t>
        </w:r>
      </w:hyperlink>
      <w:r>
        <w:t xml:space="preserve">. Without this setting, uv treats</w:t>
      </w:r>
      <w:r>
        <w:t xml:space="preserve"> </w:t>
      </w:r>
      <w:r>
        <w:t xml:space="preserve">the path dependency as a normal package and will attempt to build it, even if the project does not</w:t>
      </w:r>
      <w:r>
        <w:t xml:space="preserve"> </w:t>
      </w:r>
      <w:r>
        <w:t xml:space="preserve">declare a</w:t>
      </w:r>
      <w:r>
        <w:t xml:space="preserve"> </w:t>
      </w:r>
      <w:hyperlink r:id="rId43">
        <w:r>
          <w:rPr>
            <w:rStyle w:val="Hyperlink"/>
          </w:rPr>
          <w:t xml:space="preserve">build system</w:t>
        </w:r>
      </w:hyperlink>
      <w:r>
        <w:t xml:space="preserve">.</w:t>
      </w:r>
    </w:p>
    <w:p>
      <w:pPr>
        <w:pStyle w:val="BodyText"/>
      </w:pPr>
      <w:r>
        <w:t xml:space="preserve">To treat a dependency as virtual, set</w:t>
      </w:r>
      <w:r>
        <w:t xml:space="preserve"> </w:t>
      </w:r>
      <w:r>
        <w:rPr>
          <w:rStyle w:val="VerbatimChar"/>
        </w:rPr>
        <w:t xml:space="preserve">package = false</w:t>
      </w:r>
      <w:r>
        <w:t xml:space="preserve"> </w:t>
      </w:r>
      <w:r>
        <w:t xml:space="preserve">on the source: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"bar"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[tool.uv.sources]</w:t>
      </w:r>
      <w:r>
        <w:br/>
      </w:r>
      <w:r>
        <w:rPr>
          <w:rStyle w:val="DataTypeTok"/>
        </w:rPr>
        <w:t xml:space="preserve">bar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"../projects/bar"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package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 }</w:t>
      </w:r>
    </w:p>
    <w:p>
      <w:pPr>
        <w:pStyle w:val="FirstParagraph"/>
      </w:pPr>
      <w:r>
        <w:t xml:space="preserve">If a dependency sets</w:t>
      </w:r>
      <w:r>
        <w:t xml:space="preserve"> </w:t>
      </w:r>
      <w:r>
        <w:rPr>
          <w:rStyle w:val="VerbatimChar"/>
        </w:rPr>
        <w:t xml:space="preserve">tool.uv.package = false</w:t>
      </w:r>
      <w:r>
        <w:t xml:space="preserve">, it can be overridden by declaring</w:t>
      </w:r>
      <w:r>
        <w:t xml:space="preserve"> </w:t>
      </w:r>
      <w:r>
        <w:rPr>
          <w:rStyle w:val="VerbatimChar"/>
        </w:rPr>
        <w:t xml:space="preserve">package = true</w:t>
      </w:r>
      <w:r>
        <w:t xml:space="preserve"> </w:t>
      </w:r>
      <w:r>
        <w:t xml:space="preserve">on the source: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"bar"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[tool.uv.sources]</w:t>
      </w:r>
      <w:r>
        <w:br/>
      </w:r>
      <w:r>
        <w:rPr>
          <w:rStyle w:val="DataTypeTok"/>
        </w:rPr>
        <w:t xml:space="preserve">bar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"../projects/bar"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package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</w:p>
    <w:p>
      <w:pPr>
        <w:pStyle w:val="FirstParagraph"/>
      </w:pPr>
      <w:r>
        <w:t xml:space="preserve">Similarly, a dependency with a</w:t>
      </w:r>
      <w:r>
        <w:t xml:space="preserve"> </w:t>
      </w:r>
      <w:hyperlink w:anchor="workspace-member">
        <w:r>
          <w:rPr>
            <w:rStyle w:val="VerbatimChar"/>
          </w:rPr>
          <w:t xml:space="preserve">workspace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source</w:t>
        </w:r>
      </w:hyperlink>
      <w:r>
        <w:t xml:space="preserve"> </w:t>
      </w:r>
      <w:r>
        <w:t xml:space="preserve">can be virtual if it</w:t>
      </w:r>
      <w:r>
        <w:t xml:space="preserve"> </w:t>
      </w:r>
      <w:r>
        <w:t xml:space="preserve">explicitly sets</w:t>
      </w:r>
      <w:r>
        <w:t xml:space="preserve"> </w:t>
      </w:r>
      <w:hyperlink r:id="rId49">
        <w:r>
          <w:rPr>
            <w:rStyle w:val="VerbatimChar"/>
          </w:rPr>
          <w:t xml:space="preserve">tool.uv.package = false</w:t>
        </w:r>
      </w:hyperlink>
      <w:r>
        <w:t xml:space="preserve">. Without this</w:t>
      </w:r>
      <w:r>
        <w:t xml:space="preserve"> </w:t>
      </w:r>
      <w:r>
        <w:t xml:space="preserve">setting, the workspace member will be built even if a</w:t>
      </w:r>
      <w:r>
        <w:t xml:space="preserve"> </w:t>
      </w:r>
      <w:hyperlink r:id="rId43">
        <w:r>
          <w:rPr>
            <w:rStyle w:val="Hyperlink"/>
          </w:rPr>
          <w:t xml:space="preserve">build system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not declared.</w:t>
      </w:r>
    </w:p>
    <w:p>
      <w:pPr>
        <w:pStyle w:val="BodyText"/>
      </w:pPr>
      <w:r>
        <w:t xml:space="preserve">Workspace members that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dependencies can be virtual by default, e.g., if the parent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"parent"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br/>
      </w:r>
      <w:r>
        <w:rPr>
          <w:rStyle w:val="KeywordTok"/>
        </w:rPr>
        <w:t xml:space="preserve">[tool.uv.workspace]</w:t>
      </w:r>
      <w:r>
        <w:br/>
      </w:r>
      <w:r>
        <w:rPr>
          <w:rStyle w:val="DataTypeTok"/>
        </w:rPr>
        <w:t xml:space="preserve">members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"child"</w:t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And the child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excluded a build system: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"child"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"anyio"</w:t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Then the</w:t>
      </w:r>
      <w:r>
        <w:t xml:space="preserve"> </w:t>
      </w:r>
      <w:r>
        <w:rPr>
          <w:rStyle w:val="VerbatimChar"/>
        </w:rPr>
        <w:t xml:space="preserve">child</w:t>
      </w:r>
      <w:r>
        <w:t xml:space="preserve"> </w:t>
      </w:r>
      <w:r>
        <w:t xml:space="preserve">workspace member would not be installed, but the transitive dependency</w:t>
      </w:r>
      <w:r>
        <w:t xml:space="preserve"> </w:t>
      </w:r>
      <w:r>
        <w:rPr>
          <w:rStyle w:val="VerbatimChar"/>
        </w:rPr>
        <w:t xml:space="preserve">anyio</w:t>
      </w:r>
      <w:r>
        <w:t xml:space="preserve"> </w:t>
      </w:r>
      <w:r>
        <w:t xml:space="preserve">would be.</w:t>
      </w:r>
    </w:p>
    <w:p>
      <w:pPr>
        <w:pStyle w:val="BodyText"/>
      </w:pPr>
      <w:r>
        <w:t xml:space="preserve">In contrast, if the parent declared a dependency on</w:t>
      </w:r>
      <w:r>
        <w:t xml:space="preserve"> </w:t>
      </w:r>
      <w:r>
        <w:rPr>
          <w:rStyle w:val="VerbatimChar"/>
        </w:rPr>
        <w:t xml:space="preserve">child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"parent"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"child"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[tool.uv.sources]</w:t>
      </w:r>
      <w:r>
        <w:br/>
      </w:r>
      <w:r>
        <w:rPr>
          <w:rStyle w:val="DataTypeTok"/>
        </w:rPr>
        <w:t xml:space="preserve">child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workspace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  <w:r>
        <w:br/>
      </w:r>
      <w:r>
        <w:br/>
      </w:r>
      <w:r>
        <w:rPr>
          <w:rStyle w:val="KeywordTok"/>
        </w:rPr>
        <w:t xml:space="preserve">[tool.uv.workspace]</w:t>
      </w:r>
      <w:r>
        <w:br/>
      </w:r>
      <w:r>
        <w:rPr>
          <w:rStyle w:val="DataTypeTok"/>
        </w:rPr>
        <w:t xml:space="preserve">members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"child"</w:t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child</w:t>
      </w:r>
      <w:r>
        <w:t xml:space="preserve"> </w:t>
      </w:r>
      <w:r>
        <w:t xml:space="preserve">would be built and installed.</w:t>
      </w:r>
    </w:p>
    <w:bookmarkEnd w:id="50"/>
    <w:bookmarkStart w:id="52" w:name="dependency-specifiers"/>
    <w:p>
      <w:pPr>
        <w:pStyle w:val="Heading2"/>
      </w:pPr>
      <w:r>
        <w:t xml:space="preserve">Dependency specifiers</w:t>
      </w:r>
    </w:p>
    <w:p>
      <w:pPr>
        <w:pStyle w:val="FirstParagraph"/>
      </w:pPr>
      <w:r>
        <w:t xml:space="preserve">uv uses standard</w:t>
      </w:r>
      <w:r>
        <w:t xml:space="preserve"> </w:t>
      </w:r>
      <w:hyperlink r:id="rId18">
        <w:r>
          <w:rPr>
            <w:rStyle w:val="Hyperlink"/>
          </w:rPr>
          <w:t xml:space="preserve">dependency specifiers</w:t>
        </w:r>
      </w:hyperlink>
      <w:r>
        <w:t xml:space="preserve">,</w:t>
      </w:r>
      <w:r>
        <w:t xml:space="preserve"> </w:t>
      </w:r>
      <w:r>
        <w:t xml:space="preserve">originally defined in</w:t>
      </w:r>
      <w:r>
        <w:t xml:space="preserve"> </w:t>
      </w:r>
      <w:hyperlink r:id="rId51">
        <w:r>
          <w:rPr>
            <w:rStyle w:val="Hyperlink"/>
          </w:rPr>
          <w:t xml:space="preserve">PEP 508</w:t>
        </w:r>
      </w:hyperlink>
      <w:r>
        <w:t xml:space="preserve">. A dependency specifier is</w:t>
      </w:r>
      <w:r>
        <w:t xml:space="preserve"> </w:t>
      </w:r>
      <w:r>
        <w:t xml:space="preserve">composed of, in order:</w:t>
      </w:r>
    </w:p>
    <w:p>
      <w:pPr>
        <w:pStyle w:val="Compact"/>
        <w:numPr>
          <w:ilvl w:val="0"/>
          <w:numId w:val="1004"/>
        </w:numPr>
      </w:pPr>
      <w:r>
        <w:t xml:space="preserve">The dependency name</w:t>
      </w:r>
    </w:p>
    <w:p>
      <w:pPr>
        <w:pStyle w:val="Compact"/>
        <w:numPr>
          <w:ilvl w:val="0"/>
          <w:numId w:val="1004"/>
        </w:numPr>
      </w:pPr>
      <w:r>
        <w:t xml:space="preserve">The extras you want (optional)</w:t>
      </w:r>
    </w:p>
    <w:p>
      <w:pPr>
        <w:pStyle w:val="Compact"/>
        <w:numPr>
          <w:ilvl w:val="0"/>
          <w:numId w:val="1004"/>
        </w:numPr>
      </w:pPr>
      <w:r>
        <w:t xml:space="preserve">The version specifier</w:t>
      </w:r>
    </w:p>
    <w:p>
      <w:pPr>
        <w:pStyle w:val="Compact"/>
        <w:numPr>
          <w:ilvl w:val="0"/>
          <w:numId w:val="1004"/>
        </w:numPr>
      </w:pPr>
      <w:r>
        <w:t xml:space="preserve">An environment marker (optional)</w:t>
      </w:r>
    </w:p>
    <w:p>
      <w:pPr>
        <w:pStyle w:val="FirstParagraph"/>
      </w:pPr>
      <w:r>
        <w:t xml:space="preserve">The version specifiers are comma separated and added together, e.g.,</w:t>
      </w:r>
      <w:r>
        <w:t xml:space="preserve"> </w:t>
      </w:r>
      <w:r>
        <w:rPr>
          <w:rStyle w:val="VerbatimChar"/>
        </w:rPr>
        <w:t xml:space="preserve">foo &gt;=1.2.3,&lt;2,!=1.4.0</w:t>
      </w:r>
      <w:r>
        <w:t xml:space="preserve"> </w:t>
      </w:r>
      <w:r>
        <w:t xml:space="preserve">is</w:t>
      </w:r>
      <w:r>
        <w:t xml:space="preserve"> </w:t>
      </w:r>
      <w:r>
        <w:t xml:space="preserve">interpreted as "a version of</w:t>
      </w:r>
      <w:r>
        <w:t xml:space="preserve"> </w:t>
      </w:r>
      <w:r>
        <w:rPr>
          <w:rStyle w:val="VerbatimChar"/>
        </w:rPr>
        <w:t xml:space="preserve">foo</w:t>
      </w:r>
      <w:r>
        <w:t xml:space="preserve"> </w:t>
      </w:r>
      <w:r>
        <w:t xml:space="preserve">that's at least 1.2.3, but less than 2, and not 1.4.0".</w:t>
      </w:r>
    </w:p>
    <w:p>
      <w:pPr>
        <w:pStyle w:val="BodyText"/>
      </w:pPr>
      <w:r>
        <w:t xml:space="preserve">Specifiers are padded with trailing zeros if required, so</w:t>
      </w:r>
      <w:r>
        <w:t xml:space="preserve"> </w:t>
      </w:r>
      <w:r>
        <w:rPr>
          <w:rStyle w:val="VerbatimChar"/>
        </w:rPr>
        <w:t xml:space="preserve">foo ==2</w:t>
      </w:r>
      <w:r>
        <w:t xml:space="preserve"> </w:t>
      </w:r>
      <w:r>
        <w:t xml:space="preserve">matches foo 2.0.0, too.</w:t>
      </w:r>
    </w:p>
    <w:p>
      <w:pPr>
        <w:pStyle w:val="BodyText"/>
      </w:pPr>
      <w:r>
        <w:t xml:space="preserve">A star can be used for the last digit with equals, e.g.,</w:t>
      </w:r>
      <w:r>
        <w:t xml:space="preserve"> </w:t>
      </w:r>
      <w:r>
        <w:rPr>
          <w:rStyle w:val="VerbatimChar"/>
        </w:rPr>
        <w:t xml:space="preserve">foo ==2.1.*</w:t>
      </w:r>
      <w:r>
        <w:t xml:space="preserve"> </w:t>
      </w:r>
      <w:r>
        <w:t xml:space="preserve">will accept any release from</w:t>
      </w:r>
      <w:r>
        <w:t xml:space="preserve"> </w:t>
      </w:r>
      <w:r>
        <w:t xml:space="preserve">the 2.1 series. Similarly,</w:t>
      </w:r>
      <w:r>
        <w:t xml:space="preserve"> </w:t>
      </w:r>
      <w:r>
        <w:rPr>
          <w:rStyle w:val="VerbatimChar"/>
        </w:rPr>
        <w:t xml:space="preserve">~=</w:t>
      </w:r>
      <w:r>
        <w:t xml:space="preserve"> </w:t>
      </w:r>
      <w:r>
        <w:t xml:space="preserve">matches where the last digit is equal or higher, e.g.,</w:t>
      </w:r>
      <w:r>
        <w:t xml:space="preserve"> </w:t>
      </w:r>
      <w:r>
        <w:rPr>
          <w:rStyle w:val="VerbatimChar"/>
        </w:rPr>
        <w:t xml:space="preserve">foo ~=1.2</w:t>
      </w:r>
      <w:r>
        <w:t xml:space="preserve"> </w:t>
      </w:r>
      <w:r>
        <w:t xml:space="preserve">is equal to</w:t>
      </w:r>
      <w:r>
        <w:t xml:space="preserve"> </w:t>
      </w:r>
      <w:r>
        <w:rPr>
          <w:rStyle w:val="VerbatimChar"/>
        </w:rPr>
        <w:t xml:space="preserve">foo &gt;=1.2,&lt;2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foo ~=1.2.3</w:t>
      </w:r>
      <w:r>
        <w:t xml:space="preserve"> </w:t>
      </w:r>
      <w:r>
        <w:t xml:space="preserve">is equal to</w:t>
      </w:r>
      <w:r>
        <w:t xml:space="preserve"> </w:t>
      </w:r>
      <w:r>
        <w:rPr>
          <w:rStyle w:val="VerbatimChar"/>
        </w:rPr>
        <w:t xml:space="preserve">foo &gt;=1.2.3,&lt;1.3</w:t>
      </w:r>
      <w:r>
        <w:t xml:space="preserve">.</w:t>
      </w:r>
    </w:p>
    <w:p>
      <w:pPr>
        <w:pStyle w:val="BodyText"/>
      </w:pPr>
      <w:r>
        <w:t xml:space="preserve">Extras are comma-separated in square bracket between name and version, e.g.,</w:t>
      </w:r>
      <w:r>
        <w:t xml:space="preserve"> </w:t>
      </w:r>
      <w:r>
        <w:rPr>
          <w:rStyle w:val="VerbatimChar"/>
        </w:rPr>
        <w:t xml:space="preserve">pandas[excel,plot] ==2.2</w:t>
      </w:r>
      <w:r>
        <w:t xml:space="preserve">. Whitespace between extra names is ignored.</w:t>
      </w:r>
    </w:p>
    <w:p>
      <w:pPr>
        <w:pStyle w:val="BodyText"/>
      </w:pPr>
      <w:r>
        <w:t xml:space="preserve">Some dependencies are only required in specific environments, e.g., a specific Python version or</w:t>
      </w:r>
      <w:r>
        <w:t xml:space="preserve"> </w:t>
      </w:r>
      <w:r>
        <w:t xml:space="preserve">operating system. For example to install the</w:t>
      </w:r>
      <w:r>
        <w:t xml:space="preserve"> </w:t>
      </w:r>
      <w:r>
        <w:rPr>
          <w:rStyle w:val="VerbatimChar"/>
        </w:rPr>
        <w:t xml:space="preserve">importlib-metadata</w:t>
      </w:r>
      <w:r>
        <w:t xml:space="preserve"> </w:t>
      </w:r>
      <w:r>
        <w:t xml:space="preserve">backport for the</w:t>
      </w:r>
      <w:r>
        <w:t xml:space="preserve"> </w:t>
      </w:r>
      <w:r>
        <w:rPr>
          <w:rStyle w:val="VerbatimChar"/>
        </w:rPr>
        <w:t xml:space="preserve">importlib.metadata</w:t>
      </w:r>
      <w:r>
        <w:t xml:space="preserve"> </w:t>
      </w:r>
      <w:r>
        <w:t xml:space="preserve">module, use</w:t>
      </w:r>
      <w:r>
        <w:t xml:space="preserve"> </w:t>
      </w:r>
      <w:r>
        <w:rPr>
          <w:rStyle w:val="VerbatimChar"/>
        </w:rPr>
        <w:t xml:space="preserve">importlib-metadata &gt;=7.1.0,&lt;8; python_version &lt; '3.10'</w:t>
      </w:r>
      <w:r>
        <w:t xml:space="preserve">. To</w:t>
      </w:r>
      <w:r>
        <w:t xml:space="preserve"> </w:t>
      </w:r>
      <w:r>
        <w:t xml:space="preserve">install</w:t>
      </w:r>
      <w:r>
        <w:t xml:space="preserve"> </w:t>
      </w:r>
      <w:r>
        <w:rPr>
          <w:rStyle w:val="VerbatimChar"/>
        </w:rPr>
        <w:t xml:space="preserve">colorama</w:t>
      </w:r>
      <w:r>
        <w:t xml:space="preserve"> </w:t>
      </w:r>
      <w:r>
        <w:t xml:space="preserve">on Windows (but omit it on other platforms), use</w:t>
      </w:r>
      <w:r>
        <w:t xml:space="preserve"> </w:t>
      </w:r>
      <w:r>
        <w:rPr>
          <w:rStyle w:val="VerbatimChar"/>
        </w:rPr>
        <w:t xml:space="preserve">colorama &gt;=0.4.6,&lt;5; platform_system == "Windows"</w:t>
      </w:r>
      <w:r>
        <w:t xml:space="preserve">.</w:t>
      </w:r>
    </w:p>
    <w:p>
      <w:pPr>
        <w:pStyle w:val="BodyText"/>
      </w:pPr>
      <w:r>
        <w:t xml:space="preserve">Markers are combined with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, and parentheses, e.g.,</w:t>
      </w:r>
      <w:r>
        <w:t xml:space="preserve"> </w:t>
      </w:r>
      <w:r>
        <w:rPr>
          <w:rStyle w:val="VerbatimChar"/>
        </w:rPr>
        <w:t xml:space="preserve">aiohttp &gt;=3.7.4,&lt;4; (sys_platform != 'win32' or implementation_name != 'pypy') and python_version &gt;= '3.10'</w:t>
      </w:r>
      <w:r>
        <w:t xml:space="preserve">.</w:t>
      </w:r>
      <w:r>
        <w:t xml:space="preserve"> </w:t>
      </w:r>
      <w:r>
        <w:t xml:space="preserve">Note that versions within markers must be quoted, while versions</w:t>
      </w:r>
      <w:r>
        <w:t xml:space="preserve"> </w:t>
      </w:r>
      <w:r>
        <w:rPr>
          <w:i/>
          <w:iCs/>
        </w:rPr>
        <w:t xml:space="preserve">outside</w:t>
      </w:r>
      <w:r>
        <w:t xml:space="preserve"> </w:t>
      </w:r>
      <w:r>
        <w:t xml:space="preserve">of markers must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quoted.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../../concepts/resolution.md#source-distribution" TargetMode="External" /><Relationship Type="http://schemas.openxmlformats.org/officeDocument/2006/relationships/hyperlink" Id="rId11" Target="../../guides/migration/pip-to-project.md#importing-requirements-files" TargetMode="External" /><Relationship Type="http://schemas.openxmlformats.org/officeDocument/2006/relationships/hyperlink" Id="rId10" Target="../../reference/settings.md#add-bounds" TargetMode="External" /><Relationship Type="http://schemas.openxmlformats.org/officeDocument/2006/relationships/hyperlink" Id="rId49" Target="../../reference/settings.md#package" TargetMode="External" /><Relationship Type="http://schemas.openxmlformats.org/officeDocument/2006/relationships/hyperlink" Id="rId43" Target="./config.md#build-systems" TargetMode="External" /><Relationship Type="http://schemas.openxmlformats.org/officeDocument/2006/relationships/hyperlink" Id="rId48" Target="./config.md#project-packaging" TargetMode="External" /><Relationship Type="http://schemas.openxmlformats.org/officeDocument/2006/relationships/hyperlink" Id="rId27" Target="./workspaces.md" TargetMode="External" /><Relationship Type="http://schemas.openxmlformats.org/officeDocument/2006/relationships/hyperlink" Id="rId22" Target="https://git-lfs.com" TargetMode="External" /><Relationship Type="http://schemas.openxmlformats.org/officeDocument/2006/relationships/hyperlink" Id="rId45" Target="https://github.com/pypa/build" TargetMode="External" /><Relationship Type="http://schemas.openxmlformats.org/officeDocument/2006/relationships/hyperlink" Id="rId18" Target="https://packaging.python.org/en/latest/specifications/dependency-specifiers/" TargetMode="External" /><Relationship Type="http://schemas.openxmlformats.org/officeDocument/2006/relationships/hyperlink" Id="rId19" Target="https://packaging.python.org/en/latest/specifications/pyproject-toml/" TargetMode="External" /><Relationship Type="http://schemas.openxmlformats.org/officeDocument/2006/relationships/hyperlink" Id="rId33" Target="https://pandas.pydata.org/docs/getting_started/install.html#excel-files" TargetMode="External" /><Relationship Type="http://schemas.openxmlformats.org/officeDocument/2006/relationships/hyperlink" Id="rId34" Target="https://pandas.pydata.org/docs/getting_started/install.html#visualization" TargetMode="External" /><Relationship Type="http://schemas.openxmlformats.org/officeDocument/2006/relationships/hyperlink" Id="rId51" Target="https://peps.python.org/pep-0508/" TargetMode="External" /><Relationship Type="http://schemas.openxmlformats.org/officeDocument/2006/relationships/hyperlink" Id="rId16" Target="https://peps.python.org/pep-0508/#environment-markers" TargetMode="External" /><Relationship Type="http://schemas.openxmlformats.org/officeDocument/2006/relationships/hyperlink" Id="rId44" Target="https://peps.python.org/pep-0518/" TargetMode="External" /><Relationship Type="http://schemas.openxmlformats.org/officeDocument/2006/relationships/hyperlink" Id="rId36" Target="https://peps.python.org/pep-0735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../concepts/resolution.md#source-distribution" TargetMode="External" /><Relationship Type="http://schemas.openxmlformats.org/officeDocument/2006/relationships/hyperlink" Id="rId11" Target="../../guides/migration/pip-to-project.md#importing-requirements-files" TargetMode="External" /><Relationship Type="http://schemas.openxmlformats.org/officeDocument/2006/relationships/hyperlink" Id="rId10" Target="../../reference/settings.md#add-bounds" TargetMode="External" /><Relationship Type="http://schemas.openxmlformats.org/officeDocument/2006/relationships/hyperlink" Id="rId49" Target="../../reference/settings.md#package" TargetMode="External" /><Relationship Type="http://schemas.openxmlformats.org/officeDocument/2006/relationships/hyperlink" Id="rId43" Target="./config.md#build-systems" TargetMode="External" /><Relationship Type="http://schemas.openxmlformats.org/officeDocument/2006/relationships/hyperlink" Id="rId48" Target="./config.md#project-packaging" TargetMode="External" /><Relationship Type="http://schemas.openxmlformats.org/officeDocument/2006/relationships/hyperlink" Id="rId27" Target="./workspaces.md" TargetMode="External" /><Relationship Type="http://schemas.openxmlformats.org/officeDocument/2006/relationships/hyperlink" Id="rId22" Target="https://git-lfs.com" TargetMode="External" /><Relationship Type="http://schemas.openxmlformats.org/officeDocument/2006/relationships/hyperlink" Id="rId45" Target="https://github.com/pypa/build" TargetMode="External" /><Relationship Type="http://schemas.openxmlformats.org/officeDocument/2006/relationships/hyperlink" Id="rId18" Target="https://packaging.python.org/en/latest/specifications/dependency-specifiers/" TargetMode="External" /><Relationship Type="http://schemas.openxmlformats.org/officeDocument/2006/relationships/hyperlink" Id="rId19" Target="https://packaging.python.org/en/latest/specifications/pyproject-toml/" TargetMode="External" /><Relationship Type="http://schemas.openxmlformats.org/officeDocument/2006/relationships/hyperlink" Id="rId33" Target="https://pandas.pydata.org/docs/getting_started/install.html#excel-files" TargetMode="External" /><Relationship Type="http://schemas.openxmlformats.org/officeDocument/2006/relationships/hyperlink" Id="rId34" Target="https://pandas.pydata.org/docs/getting_started/install.html#visualization" TargetMode="External" /><Relationship Type="http://schemas.openxmlformats.org/officeDocument/2006/relationships/hyperlink" Id="rId51" Target="https://peps.python.org/pep-0508/" TargetMode="External" /><Relationship Type="http://schemas.openxmlformats.org/officeDocument/2006/relationships/hyperlink" Id="rId16" Target="https://peps.python.org/pep-0508/#environment-markers" TargetMode="External" /><Relationship Type="http://schemas.openxmlformats.org/officeDocument/2006/relationships/hyperlink" Id="rId44" Target="https://peps.python.org/pep-0518/" TargetMode="External" /><Relationship Type="http://schemas.openxmlformats.org/officeDocument/2006/relationships/hyperlink" Id="rId36" Target="https://peps.python.org/pep-0735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ycelium_id">
    <vt:lpwstr>01M1BVEJ20MNA3KPNTMGZHD9YB</vt:lpwstr>
  </property>
</Properties>
</file>