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ust-support"/>
    <w:p>
      <w:pPr>
        <w:pStyle w:val="Heading1"/>
      </w:pPr>
      <w:r>
        <w:t xml:space="preserve">Rust support</w:t>
      </w:r>
    </w:p>
    <w:p>
      <w:pPr>
        <w:pStyle w:val="FirstParagraph"/>
      </w:pPr>
      <w:r>
        <w:t xml:space="preserve">The minimum supported Rust version required to compile uv is listed in the</w:t>
      </w:r>
      <w:r>
        <w:t xml:space="preserve"> </w:t>
      </w:r>
      <w:r>
        <w:rPr>
          <w:rStyle w:val="VerbatimChar"/>
        </w:rPr>
        <w:t xml:space="preserve">rust-version</w:t>
      </w:r>
      <w:r>
        <w:t xml:space="preserve"> </w:t>
      </w:r>
      <w:r>
        <w:t xml:space="preserve">key of the</w:t>
      </w:r>
      <w:r>
        <w:t xml:space="preserve"> </w:t>
      </w:r>
      <w:r>
        <w:rPr>
          <w:rStyle w:val="VerbatimChar"/>
        </w:rPr>
        <w:t xml:space="preserve">[workspace.package]</w:t>
      </w:r>
      <w:r>
        <w:t xml:space="preserve"> </w:t>
      </w:r>
      <w:r>
        <w:t xml:space="preserve">section in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. It may change in any release (minor or patch). It</w:t>
      </w:r>
      <w:r>
        <w:t xml:space="preserve"> </w:t>
      </w:r>
      <w:r>
        <w:t xml:space="preserve">will never be newer than N-2 Rust versions, where N is the latest stable version. For example, if</w:t>
      </w:r>
      <w:r>
        <w:t xml:space="preserve"> </w:t>
      </w:r>
      <w:r>
        <w:t xml:space="preserve">the latest stable Rust version is 1.85, uv's minimum supported Rust version will be at most 1.83.</w:t>
      </w:r>
    </w:p>
    <w:p>
      <w:pPr>
        <w:pStyle w:val="BodyText"/>
      </w:pPr>
      <w:r>
        <w:t xml:space="preserve">This is only relevant to users who build uv from source. Installing uv from the Python package index</w:t>
      </w:r>
      <w:r>
        <w:t xml:space="preserve"> </w:t>
      </w:r>
      <w:r>
        <w:t xml:space="preserve">usually installs a pre-built binary and does not require Rust compilation.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01M1BVEJQ7GGNCNGJDZ31GW86Y</vt:lpwstr>
  </property>
</Properties>
</file>