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A7" w:rsidRDefault="00D13A2D">
      <w:r>
        <w:tab/>
      </w:r>
      <w:r w:rsidRPr="00784B0B">
        <w:rPr>
          <w:b/>
        </w:rPr>
        <w:t>Agendar e cancelar consultas:</w:t>
      </w:r>
      <w:r>
        <w:t xml:space="preserve"> Os usuários serão capazes de ver as datas e horários disponíveis para seu odontologista, marcar a consulta e/ou cancela-la. </w:t>
      </w:r>
    </w:p>
    <w:p w:rsidR="00D13A2D" w:rsidRDefault="00D13A2D">
      <w:r>
        <w:tab/>
      </w:r>
      <w:r w:rsidRPr="00784B0B">
        <w:rPr>
          <w:b/>
        </w:rPr>
        <w:t xml:space="preserve">Consultar receitas e laudos: </w:t>
      </w:r>
      <w:r>
        <w:t>Os usuários serão capazes de consultarem seus laudos e receitas referentes a cada consulta.</w:t>
      </w:r>
    </w:p>
    <w:p w:rsidR="00D13A2D" w:rsidRDefault="00D13A2D">
      <w:r>
        <w:tab/>
      </w:r>
      <w:r w:rsidRPr="00784B0B">
        <w:rPr>
          <w:b/>
        </w:rPr>
        <w:t>Efetuar pagamento</w:t>
      </w:r>
      <w:r w:rsidR="00E72E16" w:rsidRPr="00784B0B">
        <w:rPr>
          <w:b/>
        </w:rPr>
        <w:t xml:space="preserve"> e emitir </w:t>
      </w:r>
      <w:proofErr w:type="spellStart"/>
      <w:r w:rsidR="00E72E16" w:rsidRPr="00784B0B">
        <w:rPr>
          <w:b/>
        </w:rPr>
        <w:t>NFs</w:t>
      </w:r>
      <w:proofErr w:type="spellEnd"/>
      <w:r w:rsidRPr="00784B0B">
        <w:rPr>
          <w:b/>
        </w:rPr>
        <w:t>:</w:t>
      </w:r>
      <w:r>
        <w:t xml:space="preserve"> Os usuários serão capazes de registrar o pagamento dos débitos</w:t>
      </w:r>
      <w:r w:rsidR="00E72E16">
        <w:t xml:space="preserve"> e emitir </w:t>
      </w:r>
      <w:proofErr w:type="spellStart"/>
      <w:r w:rsidR="00E72E16">
        <w:t>NFs</w:t>
      </w:r>
      <w:proofErr w:type="spellEnd"/>
      <w:r w:rsidR="00E72E16">
        <w:t xml:space="preserve"> dos mesmos.</w:t>
      </w:r>
    </w:p>
    <w:p w:rsidR="00D13A2D" w:rsidRDefault="00D13A2D">
      <w:r>
        <w:tab/>
      </w:r>
      <w:r w:rsidRPr="00784B0B">
        <w:rPr>
          <w:b/>
        </w:rPr>
        <w:t>Gerar relatório financeiro e de pacientes:</w:t>
      </w:r>
      <w:r>
        <w:t xml:space="preserve"> Os usuários serão capazes de gerar extratos de paciente e extratos gerais.</w:t>
      </w:r>
    </w:p>
    <w:p w:rsidR="00D13A2D" w:rsidRPr="00E72E16" w:rsidRDefault="000A5491">
      <w:pPr>
        <w:rPr>
          <w:u w:val="single"/>
        </w:rPr>
      </w:pPr>
      <w:r>
        <w:tab/>
      </w:r>
      <w:r w:rsidRPr="00784B0B">
        <w:rPr>
          <w:b/>
        </w:rPr>
        <w:t>Visualizar relatórios:</w:t>
      </w:r>
      <w:r w:rsidR="00E72E16">
        <w:t xml:space="preserve"> Os usuários serão capazes de visualizar relatórios de consultas agendadas e realizadas.</w:t>
      </w:r>
    </w:p>
    <w:p w:rsidR="00D13A2D" w:rsidRDefault="00D13A2D">
      <w:r>
        <w:tab/>
      </w:r>
      <w:r w:rsidRPr="00784B0B">
        <w:rPr>
          <w:b/>
        </w:rPr>
        <w:t>Cadastrar usuários:</w:t>
      </w:r>
      <w:r>
        <w:t xml:space="preserve"> Os usuários serão capazes de cadastrar outros usuários e senhas, e ainda designar os devidos acessos.</w:t>
      </w:r>
    </w:p>
    <w:p w:rsidR="00D13A2D" w:rsidRDefault="00D13A2D">
      <w:r>
        <w:tab/>
      </w:r>
      <w:r w:rsidRPr="00784B0B">
        <w:rPr>
          <w:b/>
        </w:rPr>
        <w:t>Lançar laudos:</w:t>
      </w:r>
      <w:r>
        <w:t xml:space="preserve"> Os usuários serão capazes de lançar laudos referentes às consultas.</w:t>
      </w:r>
    </w:p>
    <w:p w:rsidR="00D13A2D" w:rsidRDefault="00D13A2D">
      <w:r>
        <w:tab/>
      </w:r>
      <w:r w:rsidRPr="00784B0B">
        <w:rPr>
          <w:b/>
        </w:rPr>
        <w:t>Gerar relatórios de consulta:</w:t>
      </w:r>
      <w:r>
        <w:t xml:space="preserve"> Os usuários serão capazes de gerar um relatório geral de suas consultas realizadas durante o dia, mês ou ano, conforme solicitado.</w:t>
      </w:r>
    </w:p>
    <w:p w:rsidR="00D13A2D" w:rsidRDefault="00D13A2D">
      <w:r>
        <w:tab/>
      </w:r>
      <w:r w:rsidRPr="00784B0B">
        <w:rPr>
          <w:b/>
        </w:rPr>
        <w:t>Acompanhar caixa de estoque:</w:t>
      </w:r>
      <w:r>
        <w:t xml:space="preserve"> Os usuários </w:t>
      </w:r>
      <w:r w:rsidR="00E72E16">
        <w:t>serão capazes de acompanhar o fluxo monetário do estabelecimento.</w:t>
      </w:r>
    </w:p>
    <w:p w:rsidR="00E72E16" w:rsidRDefault="00E72E16">
      <w:r>
        <w:tab/>
      </w:r>
      <w:bookmarkStart w:id="0" w:name="_GoBack"/>
      <w:r w:rsidRPr="00784B0B">
        <w:rPr>
          <w:b/>
        </w:rPr>
        <w:t>Emitir documentos oficiais:</w:t>
      </w:r>
      <w:r>
        <w:t xml:space="preserve"> </w:t>
      </w:r>
      <w:bookmarkEnd w:id="0"/>
      <w:r>
        <w:t xml:space="preserve">Os usuários serão capazes de emitir documentos exigidos por órgão governamentais e também emitir </w:t>
      </w:r>
      <w:proofErr w:type="spellStart"/>
      <w:r>
        <w:t>NFs</w:t>
      </w:r>
      <w:proofErr w:type="spellEnd"/>
      <w:r>
        <w:t>.</w:t>
      </w:r>
    </w:p>
    <w:sectPr w:rsidR="00E7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D"/>
    <w:rsid w:val="000A5491"/>
    <w:rsid w:val="001B5ACF"/>
    <w:rsid w:val="006B75A0"/>
    <w:rsid w:val="00784B0B"/>
    <w:rsid w:val="00D13A2D"/>
    <w:rsid w:val="00E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FA947-F71B-4858-AEFA-F9EF5187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2017-03-20T22:37:00Z</dcterms:created>
  <dcterms:modified xsi:type="dcterms:W3CDTF">2017-03-20T23:03:00Z</dcterms:modified>
</cp:coreProperties>
</file>