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A09E" w14:textId="77777777" w:rsidR="00FC5F67" w:rsidRDefault="00FC5F67" w:rsidP="00FC5F67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6600835A" w14:textId="714E237E" w:rsidR="000B73D5" w:rsidRPr="000B73D5" w:rsidRDefault="000B73D5" w:rsidP="000B73D5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bookmarkStart w:id="0" w:name="_Hlk118301762"/>
      <w:r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Spett.le</w:t>
      </w:r>
    </w:p>
    <w:p w14:paraId="3CBBFF25" w14:textId="77777777" w:rsidR="000B73D5" w:rsidRPr="000B73D5" w:rsidRDefault="000B73D5" w:rsidP="000B73D5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KC INDUSTRIES SRL</w:t>
      </w:r>
    </w:p>
    <w:p w14:paraId="1337F40E" w14:textId="77777777" w:rsidR="000B73D5" w:rsidRPr="000B73D5" w:rsidRDefault="000B73D5" w:rsidP="000B73D5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Via Caldera 21  </w:t>
      </w:r>
    </w:p>
    <w:p w14:paraId="649A66BF" w14:textId="77777777" w:rsidR="000B73D5" w:rsidRPr="000B73D5" w:rsidRDefault="000B73D5" w:rsidP="000B73D5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20153 Milano</w:t>
      </w:r>
    </w:p>
    <w:p w14:paraId="126486EE" w14:textId="77777777" w:rsidR="000B73D5" w:rsidRPr="000B73D5" w:rsidRDefault="000B73D5" w:rsidP="000B73D5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Tel 0287361020</w:t>
      </w:r>
    </w:p>
    <w:p w14:paraId="35990E43" w14:textId="77777777" w:rsidR="000B73D5" w:rsidRPr="000B73D5" w:rsidRDefault="000B73D5" w:rsidP="000B73D5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Posta elettronica: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  <w:t xml:space="preserve"> </w:t>
      </w:r>
      <w:hyperlink r:id="rId8" w:history="1">
        <w:r w:rsidRPr="000B73D5">
          <w:rPr>
            <w:rFonts w:ascii="Verdana" w:eastAsia="Times New Roman" w:hAnsi="Verdana" w:cs="Times New Roman"/>
            <w:color w:val="0000FF"/>
            <w:kern w:val="0"/>
            <w:sz w:val="20"/>
            <w:szCs w:val="20"/>
            <w:u w:val="single"/>
            <w:lang w:eastAsia="it-IT"/>
            <w14:ligatures w14:val="none"/>
          </w:rPr>
          <w:t>amministrazione@kcindustries.it</w:t>
        </w:r>
      </w:hyperlink>
    </w:p>
    <w:p w14:paraId="4BC4E3DA" w14:textId="77777777" w:rsidR="000B73D5" w:rsidRPr="000B73D5" w:rsidRDefault="000B73D5" w:rsidP="000B73D5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5B65EEEC" w14:textId="77777777" w:rsidR="000B73D5" w:rsidRPr="000B73D5" w:rsidRDefault="000B73D5" w:rsidP="000B73D5">
      <w:pPr>
        <w:pBdr>
          <w:top w:val="single" w:sz="2" w:space="1" w:color="auto"/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  <w:t>La presente proposta di manutenzione in abbonamento prevede la messa in moto, l’effettuazione di visite periodiche di controllo alle apparecchiature.</w:t>
      </w:r>
    </w:p>
    <w:p w14:paraId="708BAD92" w14:textId="77777777" w:rsidR="000B73D5" w:rsidRPr="000B73D5" w:rsidRDefault="000B73D5" w:rsidP="000B73D5">
      <w:pPr>
        <w:tabs>
          <w:tab w:val="left" w:pos="2977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398EB213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2977"/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Dal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1 Maggio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 al 30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Settembre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: QUINDICINALE </w:t>
      </w:r>
    </w:p>
    <w:p w14:paraId="32525C71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2977"/>
          <w:tab w:val="left" w:pos="3402"/>
          <w:tab w:val="left" w:pos="4536"/>
          <w:tab w:val="left" w:pos="7371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>FREQUENZA DELLE VISITE: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Dal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1 Ottobre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 al 30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Aprile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: MENSILE </w:t>
      </w:r>
    </w:p>
    <w:p w14:paraId="1CB13737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2977"/>
          <w:tab w:val="left" w:pos="3402"/>
          <w:tab w:val="left" w:pos="4536"/>
          <w:tab w:val="left" w:pos="7371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SENZA PULIZIA DEL FONDO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559FFC7D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2977"/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75A63A7F" w14:textId="77777777" w:rsidR="000B73D5" w:rsidRPr="000B73D5" w:rsidRDefault="000B73D5" w:rsidP="000B73D5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051F1A58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Durante le visite di controllo verranno eseguite le seguenti operazioni:</w:t>
      </w:r>
    </w:p>
    <w:p w14:paraId="15424D5B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2B9E560E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 pH e del cloro residuo in piscina, con eventuali correzioni chimiche;</w:t>
      </w:r>
    </w:p>
    <w:p w14:paraId="74582130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 livello dell’acqua in vasca;</w:t>
      </w:r>
    </w:p>
    <w:p w14:paraId="73FE20ED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filtro;</w:t>
      </w:r>
    </w:p>
    <w:p w14:paraId="774212EA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prefiltro pompa e degli skimmers (se presenti);</w:t>
      </w:r>
    </w:p>
    <w:p w14:paraId="3CDC8DB9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cloratore e disincrostazione dei punti di iniezione, reintegro del contenitore del cloro (o in presenza di impianto di produzione cloro mediante elettrolisi: controllo di funzionamento);</w:t>
      </w:r>
    </w:p>
    <w:p w14:paraId="7435CFA4" w14:textId="77777777" w:rsidR="000B73D5" w:rsidRPr="000B73D5" w:rsidRDefault="000B73D5" w:rsidP="000B73D5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della circolazione dell’acqua e visione generale di funzionamento.</w:t>
      </w:r>
    </w:p>
    <w:p w14:paraId="4F6BB3D3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71DE7932" w14:textId="77777777" w:rsidR="000B73D5" w:rsidRPr="000B73D5" w:rsidRDefault="000B73D5" w:rsidP="000B73D5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7EDC614E" w14:textId="761429AB" w:rsidR="000B73D5" w:rsidRPr="000B73D5" w:rsidRDefault="000B73D5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>DURATA DEL SERVIZIO: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="00FA7F94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Dal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 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u w:val="single"/>
          <w:lang w:eastAsia="it-IT"/>
          <w14:ligatures w14:val="none"/>
        </w:rPr>
        <w:t>01.11.202</w:t>
      </w:r>
      <w:r w:rsidR="00FA7F94" w:rsidRPr="00FA7F94">
        <w:rPr>
          <w:rFonts w:ascii="Verdana" w:eastAsia="Times New Roman" w:hAnsi="Verdana" w:cs="Times New Roman"/>
          <w:noProof/>
          <w:kern w:val="0"/>
          <w:sz w:val="20"/>
          <w:szCs w:val="20"/>
          <w:u w:val="single"/>
          <w:lang w:eastAsia="it-IT"/>
          <w14:ligatures w14:val="none"/>
        </w:rPr>
        <w:t>5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 al 31.1</w:t>
      </w:r>
      <w:r w:rsidR="00FA7F94" w:rsidRPr="00FA7F94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2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.202</w:t>
      </w:r>
      <w:r w:rsidR="00FA7F94" w:rsidRPr="00FA7F94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6</w:t>
      </w:r>
    </w:p>
    <w:p w14:paraId="678DEE23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402"/>
          <w:tab w:val="left" w:pos="453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4AF597D8" w14:textId="55B45E85" w:rsidR="000B73D5" w:rsidRDefault="000B73D5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>PREZZO COMPLESSIVO: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Euro 2.</w:t>
      </w:r>
      <w:r w:rsidR="00FA7F94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300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,00 + Iva 22% </w:t>
      </w:r>
    </w:p>
    <w:p w14:paraId="61A48236" w14:textId="77777777" w:rsidR="00FA7F94" w:rsidRDefault="00FA7F94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</w:p>
    <w:p w14:paraId="2E1645F7" w14:textId="012188D5" w:rsidR="00FA7F94" w:rsidRPr="00FA7F94" w:rsidRDefault="00FA7F94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</w:pPr>
      <w:r w:rsidRPr="00FA7F94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 xml:space="preserve">PULIZIA DEL FONDO </w:t>
      </w:r>
    </w:p>
    <w:p w14:paraId="34DB0505" w14:textId="1439FEF2" w:rsidR="00FA7F94" w:rsidRPr="000B73D5" w:rsidRDefault="00FA7F94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FA7F94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>su richiesta: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ab/>
        <w:t>Euro 65,00 + Iva 22% cadauna</w:t>
      </w:r>
    </w:p>
    <w:p w14:paraId="4ACF1F39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06ED9AD0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00B0F0"/>
          <w:kern w:val="0"/>
          <w:sz w:val="20"/>
          <w:szCs w:val="20"/>
          <w:lang w:eastAsia="it-IT"/>
          <w14:ligatures w14:val="none"/>
        </w:rPr>
        <w:t>MODALITA’ DI PAGAMENTO: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in due rate: 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a metà servizio e a fine servizio.</w:t>
      </w:r>
    </w:p>
    <w:p w14:paraId="6458CD84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3DD12462" w14:textId="77777777" w:rsidR="000B73D5" w:rsidRPr="000B73D5" w:rsidRDefault="000B73D5" w:rsidP="000B73D5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1B6D9EDE" w14:textId="77777777" w:rsidR="000B73D5" w:rsidRPr="000B73D5" w:rsidRDefault="000B73D5" w:rsidP="000B73D5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CONDIZIONI DI ABBONAMENTO</w:t>
      </w:r>
    </w:p>
    <w:p w14:paraId="57746744" w14:textId="77777777" w:rsidR="000B73D5" w:rsidRPr="000B73D5" w:rsidRDefault="000B73D5" w:rsidP="000B73D5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27AA7385" w14:textId="77777777" w:rsidR="000B73D5" w:rsidRPr="000B73D5" w:rsidRDefault="000B73D5" w:rsidP="000B73D5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  <w:t>Il nostro servizio NON comprenderà la fornitura di tutti i prodotti chimici, degli eventuali pezzi di ricambio che richiederanno di essere sostituiti e la manodopera necessaria per eventuali revisioni straordinarie alle Vostre apparecchiature, che pertanto verranno fatturate a parte, come pure verranno fatturate a parte o scalate dal servizio di manutenzione le visite effettuate extra abbonamento, dietro Vostra chiamata. La presente proposta si considererà valida solo a ricevimento della copia, firmata per accettazione. Il prezzo del servizio sarà suscettibile di aggiornamenti annuali, nella misura degli aumenti del costo della manodopera e dei materiali; il corrispettivo è soggetto ad I.V.A.</w:t>
      </w:r>
    </w:p>
    <w:p w14:paraId="511E8AA9" w14:textId="77777777" w:rsidR="000B73D5" w:rsidRPr="000B73D5" w:rsidRDefault="000B73D5" w:rsidP="000B73D5">
      <w:pPr>
        <w:tabs>
          <w:tab w:val="left" w:pos="3686"/>
          <w:tab w:val="left" w:pos="5103"/>
        </w:tabs>
        <w:spacing w:after="0" w:line="240" w:lineRule="auto"/>
        <w:rPr>
          <w:rFonts w:ascii="Verdana" w:eastAsia="Times New Roman" w:hAnsi="Verdana" w:cs="Times New Roman"/>
          <w:b/>
          <w:color w:val="0000FF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b/>
          <w:color w:val="0000FF"/>
          <w:kern w:val="0"/>
          <w:sz w:val="20"/>
          <w:szCs w:val="20"/>
          <w:lang w:eastAsia="it-IT"/>
          <w14:ligatures w14:val="none"/>
        </w:rPr>
        <w:br w:type="page"/>
      </w:r>
    </w:p>
    <w:bookmarkEnd w:id="0"/>
    <w:p w14:paraId="176FA0D6" w14:textId="2039CF46" w:rsidR="00FA7F94" w:rsidRPr="000B73D5" w:rsidRDefault="00FA7F94" w:rsidP="00FA7F94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lastRenderedPageBreak/>
        <w:tab/>
      </w:r>
      <w:r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Spett.le</w:t>
      </w:r>
    </w:p>
    <w:p w14:paraId="3079FED9" w14:textId="77777777" w:rsidR="00FA7F94" w:rsidRPr="000B73D5" w:rsidRDefault="00FA7F94" w:rsidP="00FA7F94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KC INDUSTRIES SRL</w:t>
      </w:r>
    </w:p>
    <w:p w14:paraId="533291CA" w14:textId="77777777" w:rsidR="00FA7F94" w:rsidRPr="000B73D5" w:rsidRDefault="00FA7F94" w:rsidP="00FA7F94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Via Caldera 21  </w:t>
      </w:r>
    </w:p>
    <w:p w14:paraId="560FCCBF" w14:textId="77777777" w:rsidR="00FA7F94" w:rsidRPr="000B73D5" w:rsidRDefault="00FA7F94" w:rsidP="00FA7F94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20153 Milano</w:t>
      </w:r>
    </w:p>
    <w:p w14:paraId="372E9779" w14:textId="77777777" w:rsidR="00FA7F94" w:rsidRPr="000B73D5" w:rsidRDefault="00FA7F94" w:rsidP="00FA7F94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Tel 0287361020</w:t>
      </w:r>
    </w:p>
    <w:p w14:paraId="1175DFDE" w14:textId="77777777" w:rsidR="00FA7F94" w:rsidRPr="000B73D5" w:rsidRDefault="00FA7F94" w:rsidP="00FA7F94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Posta elettronica: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  <w:t xml:space="preserve"> </w:t>
      </w:r>
      <w:hyperlink r:id="rId9" w:history="1">
        <w:r w:rsidRPr="000B73D5">
          <w:rPr>
            <w:rFonts w:ascii="Verdana" w:eastAsia="Times New Roman" w:hAnsi="Verdana" w:cs="Times New Roman"/>
            <w:color w:val="0000FF"/>
            <w:kern w:val="0"/>
            <w:sz w:val="20"/>
            <w:szCs w:val="20"/>
            <w:u w:val="single"/>
            <w:lang w:eastAsia="it-IT"/>
            <w14:ligatures w14:val="none"/>
          </w:rPr>
          <w:t>amministrazione@kcindustries.it</w:t>
        </w:r>
      </w:hyperlink>
    </w:p>
    <w:p w14:paraId="7219F221" w14:textId="77777777" w:rsidR="00FA7F94" w:rsidRPr="000B73D5" w:rsidRDefault="00FA7F94" w:rsidP="00FA7F94">
      <w:pPr>
        <w:tabs>
          <w:tab w:val="left" w:pos="1080"/>
          <w:tab w:val="left" w:pos="3960"/>
          <w:tab w:val="left" w:pos="5580"/>
        </w:tabs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u w:val="single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686ADBD0" w14:textId="77777777" w:rsidR="00FA7F94" w:rsidRPr="000B73D5" w:rsidRDefault="00FA7F94" w:rsidP="00FA7F94">
      <w:pPr>
        <w:pBdr>
          <w:top w:val="single" w:sz="2" w:space="1" w:color="auto"/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  <w:t>La presente proposta di manutenzione in abbonamento prevede la messa in moto, l’effettuazione di visite periodiche di controllo alle apparecchiature.</w:t>
      </w:r>
    </w:p>
    <w:p w14:paraId="667FB644" w14:textId="77777777" w:rsidR="00FA7F94" w:rsidRPr="000B73D5" w:rsidRDefault="00FA7F94" w:rsidP="00FA7F94">
      <w:pPr>
        <w:tabs>
          <w:tab w:val="left" w:pos="2977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4C804AA2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2977"/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Dal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1 Maggio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 al 30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Settembre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: QUINDICINALE </w:t>
      </w:r>
    </w:p>
    <w:p w14:paraId="70BC1352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2977"/>
          <w:tab w:val="left" w:pos="3402"/>
          <w:tab w:val="left" w:pos="4536"/>
          <w:tab w:val="left" w:pos="7371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>FREQUENZA DELLE VISITE:</w:t>
      </w:r>
      <w:r w:rsidRPr="000B73D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Dal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1 Ottobre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 al 30 </w:t>
      </w:r>
      <w:proofErr w:type="gramStart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Aprile</w:t>
      </w:r>
      <w:proofErr w:type="gramEnd"/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 xml:space="preserve">: MENSILE </w:t>
      </w:r>
    </w:p>
    <w:p w14:paraId="7A3E3542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2977"/>
          <w:tab w:val="left" w:pos="3402"/>
          <w:tab w:val="left" w:pos="4536"/>
          <w:tab w:val="left" w:pos="7371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>SENZA PULIZIA DEL FONDO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3F8E2A93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2977"/>
          <w:tab w:val="left" w:pos="3969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4C041E25" w14:textId="77777777" w:rsidR="00FA7F94" w:rsidRPr="000B73D5" w:rsidRDefault="00FA7F94" w:rsidP="00FA7F94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55055BFD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Durante le visite di controllo verranno eseguite le seguenti operazioni:</w:t>
      </w:r>
    </w:p>
    <w:p w14:paraId="49A6DDFD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219F0E06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 pH e del cloro residuo in piscina, con eventuali correzioni chimiche;</w:t>
      </w:r>
    </w:p>
    <w:p w14:paraId="6DE9D139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 livello dell’acqua in vasca;</w:t>
      </w:r>
    </w:p>
    <w:p w14:paraId="3E0C57C4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filtro;</w:t>
      </w:r>
    </w:p>
    <w:p w14:paraId="7A8FCEF2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prefiltro pompa e degli skimmers (se presenti);</w:t>
      </w:r>
    </w:p>
    <w:p w14:paraId="7A030475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Pulizia del cloratore e disincrostazione dei punti di iniezione, reintegro del contenitore del cloro (o in presenza di impianto di produzione cloro mediante elettrolisi: controllo di funzionamento);</w:t>
      </w:r>
    </w:p>
    <w:p w14:paraId="60CF0818" w14:textId="77777777" w:rsidR="00FA7F94" w:rsidRPr="000B73D5" w:rsidRDefault="00FA7F94" w:rsidP="00FA7F94">
      <w:pPr>
        <w:numPr>
          <w:ilvl w:val="0"/>
          <w:numId w:val="8"/>
        </w:numPr>
        <w:pBdr>
          <w:bottom w:val="single" w:sz="2" w:space="1" w:color="auto"/>
        </w:pBdr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Controllo della circolazione dell’acqua e visione generale di funzionamento.</w:t>
      </w:r>
    </w:p>
    <w:p w14:paraId="017669D9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36C7573D" w14:textId="77777777" w:rsidR="00FA7F94" w:rsidRPr="000B73D5" w:rsidRDefault="00FA7F94" w:rsidP="00FA7F94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186A9BDA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>DURATA DEL SERVIZIO: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Dal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 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u w:val="single"/>
          <w:lang w:eastAsia="it-IT"/>
          <w14:ligatures w14:val="none"/>
        </w:rPr>
        <w:t>01.11.202</w:t>
      </w:r>
      <w:r w:rsidRPr="00FA7F94">
        <w:rPr>
          <w:rFonts w:ascii="Verdana" w:eastAsia="Times New Roman" w:hAnsi="Verdana" w:cs="Times New Roman"/>
          <w:noProof/>
          <w:kern w:val="0"/>
          <w:sz w:val="20"/>
          <w:szCs w:val="20"/>
          <w:u w:val="single"/>
          <w:lang w:eastAsia="it-IT"/>
          <w14:ligatures w14:val="none"/>
        </w:rPr>
        <w:t>5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 al 31.1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2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.202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6</w:t>
      </w:r>
    </w:p>
    <w:p w14:paraId="4CE9AD39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402"/>
          <w:tab w:val="left" w:pos="453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3BA731EF" w14:textId="77777777" w:rsidR="00FA7F94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>PREZZO COMPLESSIVO: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Euro 2.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300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 xml:space="preserve">,00 + Iva 22% </w:t>
      </w:r>
    </w:p>
    <w:p w14:paraId="18336994" w14:textId="77777777" w:rsidR="00FA7F94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</w:pPr>
    </w:p>
    <w:p w14:paraId="07661EBF" w14:textId="77777777" w:rsidR="00FA7F94" w:rsidRPr="00FA7F94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</w:pPr>
      <w:r w:rsidRPr="00FA7F94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 xml:space="preserve">PULIZIA DEL FONDO </w:t>
      </w:r>
    </w:p>
    <w:p w14:paraId="73B63FE7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FA7F94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>su richiesta:</w:t>
      </w:r>
      <w:r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ab/>
        <w:t>Euro 65,00 + Iva 22% cadauna</w:t>
      </w:r>
    </w:p>
    <w:p w14:paraId="31BE7BCD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73A03D1D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402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color w:val="EE0000"/>
          <w:kern w:val="0"/>
          <w:sz w:val="20"/>
          <w:szCs w:val="20"/>
          <w:lang w:eastAsia="it-IT"/>
          <w14:ligatures w14:val="none"/>
        </w:rPr>
        <w:t>MODALITA’ DI PAGAMENTO:</w:t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  <w:t xml:space="preserve">in due rate: </w:t>
      </w:r>
      <w:r w:rsidRPr="000B73D5">
        <w:rPr>
          <w:rFonts w:ascii="Verdana" w:eastAsia="Times New Roman" w:hAnsi="Verdana" w:cs="Times New Roman"/>
          <w:noProof/>
          <w:kern w:val="0"/>
          <w:sz w:val="20"/>
          <w:szCs w:val="20"/>
          <w:lang w:eastAsia="it-IT"/>
          <w14:ligatures w14:val="none"/>
        </w:rPr>
        <w:t>a metà servizio e a fine servizio.</w:t>
      </w:r>
    </w:p>
    <w:p w14:paraId="655572FA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1A28BAF6" w14:textId="77777777" w:rsidR="00FA7F94" w:rsidRPr="000B73D5" w:rsidRDefault="00FA7F94" w:rsidP="00FA7F94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2799368D" w14:textId="77777777" w:rsidR="00FA7F94" w:rsidRPr="000B73D5" w:rsidRDefault="00FA7F94" w:rsidP="00FA7F94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>CONDIZIONI DI ABBONAMENTO</w:t>
      </w:r>
    </w:p>
    <w:p w14:paraId="3BCE8821" w14:textId="77777777" w:rsidR="00FA7F94" w:rsidRPr="000B73D5" w:rsidRDefault="00FA7F94" w:rsidP="00FA7F94">
      <w:pP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</w:pPr>
    </w:p>
    <w:p w14:paraId="7D4929B5" w14:textId="77777777" w:rsidR="00FA7F94" w:rsidRPr="000B73D5" w:rsidRDefault="00FA7F94" w:rsidP="00FA7F94">
      <w:pPr>
        <w:pBdr>
          <w:bottom w:val="single" w:sz="2" w:space="1" w:color="auto"/>
        </w:pBdr>
        <w:tabs>
          <w:tab w:val="left" w:pos="3686"/>
        </w:tabs>
        <w:spacing w:after="0" w:line="240" w:lineRule="auto"/>
        <w:jc w:val="both"/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  <w:t>Il nostro servizio NON comprenderà la fornitura di tutti i prodotti chimici, degli eventuali pezzi di ricambio che richiederanno di essere sostituiti e la manodopera necessaria per eventuali revisioni straordinarie alle Vostre apparecchiature, che pertanto verranno fatturate a parte, come pure verranno fatturate a parte o scalate dal servizio di manutenzione le visite effettuate extra abbonamento, dietro Vostra chiamata. La presente proposta si considererà valida solo a ricevimento della copia, firmata per accettazione. Il prezzo del servizio sarà suscettibile di aggiornamenti annuali, nella misura degli aumenti del costo della manodopera e dei materiali; il corrispettivo è soggetto ad I.V.A.</w:t>
      </w:r>
    </w:p>
    <w:p w14:paraId="3FCD2969" w14:textId="38CFD701" w:rsidR="00F00115" w:rsidRPr="00384BCA" w:rsidRDefault="000B73D5" w:rsidP="00384BCA">
      <w:pPr>
        <w:tabs>
          <w:tab w:val="left" w:pos="3686"/>
          <w:tab w:val="left" w:pos="5103"/>
          <w:tab w:val="left" w:pos="5670"/>
        </w:tabs>
        <w:spacing w:after="0" w:line="240" w:lineRule="auto"/>
        <w:rPr>
          <w:rFonts w:ascii="Verdana" w:eastAsia="Times New Roman" w:hAnsi="Verdana" w:cs="Times New Roman"/>
          <w:kern w:val="0"/>
          <w:sz w:val="18"/>
          <w:szCs w:val="18"/>
          <w:lang w:eastAsia="it-IT"/>
          <w14:ligatures w14:val="none"/>
        </w:rPr>
      </w:pP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Pr="000B73D5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  <w:r w:rsidR="000161AA">
        <w:rPr>
          <w:rFonts w:ascii="Verdana" w:eastAsia="Times New Roman" w:hAnsi="Verdana" w:cs="Times New Roman"/>
          <w:noProof/>
          <w:kern w:val="0"/>
          <w:sz w:val="20"/>
          <w:szCs w:val="20"/>
          <w:lang w:eastAsia="ja-JP"/>
          <w14:ligatures w14:val="none"/>
        </w:rPr>
        <w:tab/>
      </w:r>
      <w:bookmarkStart w:id="1" w:name="_Hlk194312169"/>
      <w:r w:rsidR="003626AB"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3626AB" w:rsidRPr="003626AB">
        <w:rPr>
          <w:rFonts w:ascii="BenguiatGot Bk BT" w:eastAsia="Times New Roman" w:hAnsi="BenguiatGot Bk BT" w:cs="Times New Roman"/>
          <w:kern w:val="0"/>
          <w:szCs w:val="2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lang w:eastAsia="it-IT"/>
          <w14:ligatures w14:val="none"/>
        </w:rPr>
        <w:tab/>
      </w:r>
      <w:r w:rsidR="008C1C5C" w:rsidRPr="008C1C5C">
        <w:rPr>
          <w:rFonts w:ascii="Verdana" w:eastAsia="Times New Roman" w:hAnsi="Verdana" w:cs="Times New Roman"/>
          <w:kern w:val="0"/>
          <w:sz w:val="20"/>
          <w:szCs w:val="20"/>
          <w:lang w:eastAsia="it-IT"/>
          <w14:ligatures w14:val="none"/>
        </w:rPr>
        <w:tab/>
      </w:r>
    </w:p>
    <w:p w14:paraId="08A43908" w14:textId="08BAB405" w:rsidR="00B6556F" w:rsidRDefault="00AC23B5" w:rsidP="00B6556F">
      <w:pPr>
        <w:pStyle w:val="Pidipagina"/>
        <w:tabs>
          <w:tab w:val="clear" w:pos="4819"/>
        </w:tabs>
        <w:rPr>
          <w:rFonts w:ascii="Aptos" w:hAnsi="Aptos"/>
          <w:color w:val="FF0000"/>
          <w:sz w:val="20"/>
        </w:rPr>
      </w:pPr>
      <w:r w:rsidRPr="00A61950">
        <w:rPr>
          <w:rFonts w:ascii="Aptos" w:hAnsi="Aptos"/>
          <w:bCs/>
          <w:sz w:val="18"/>
          <w:szCs w:val="18"/>
        </w:rPr>
        <w:t xml:space="preserve">Ceriale, </w:t>
      </w:r>
      <w:bookmarkEnd w:id="1"/>
      <w:r w:rsidR="00384BCA">
        <w:rPr>
          <w:rFonts w:ascii="Aptos" w:hAnsi="Aptos"/>
          <w:bCs/>
          <w:sz w:val="18"/>
          <w:szCs w:val="18"/>
        </w:rPr>
        <w:t>14 ottobre</w:t>
      </w:r>
      <w:r w:rsidR="007000F9">
        <w:rPr>
          <w:rFonts w:ascii="Aptos" w:hAnsi="Aptos"/>
          <w:bCs/>
          <w:sz w:val="18"/>
          <w:szCs w:val="18"/>
        </w:rPr>
        <w:t xml:space="preserve"> 2025</w:t>
      </w:r>
      <w:r w:rsidR="00174F9B" w:rsidRPr="00A61950">
        <w:rPr>
          <w:rFonts w:ascii="Aptos" w:hAnsi="Aptos"/>
          <w:b/>
          <w:color w:val="0000FF"/>
          <w:sz w:val="18"/>
          <w:szCs w:val="18"/>
        </w:rPr>
        <w:tab/>
      </w:r>
      <w:r w:rsidR="00B6556F" w:rsidRPr="00A61950">
        <w:rPr>
          <w:rFonts w:ascii="Aptos" w:hAnsi="Aptos"/>
          <w:color w:val="FF0000"/>
          <w:sz w:val="20"/>
        </w:rPr>
        <w:t>Per accettazione, il Cliente</w:t>
      </w:r>
    </w:p>
    <w:p w14:paraId="78F766C9" w14:textId="77777777" w:rsidR="00BE193B" w:rsidRPr="00A61950" w:rsidRDefault="00BE193B" w:rsidP="00B6556F">
      <w:pPr>
        <w:pStyle w:val="Pidipagina"/>
        <w:tabs>
          <w:tab w:val="clear" w:pos="4819"/>
        </w:tabs>
        <w:rPr>
          <w:rFonts w:ascii="Aptos" w:hAnsi="Aptos"/>
          <w:color w:val="FF0000"/>
          <w:sz w:val="20"/>
        </w:rPr>
      </w:pPr>
    </w:p>
    <w:p w14:paraId="09D3B686" w14:textId="1159402E" w:rsidR="00422783" w:rsidRPr="00A61950" w:rsidRDefault="00B6556F" w:rsidP="00625E80">
      <w:pPr>
        <w:pStyle w:val="Pidipagina"/>
        <w:rPr>
          <w:rFonts w:ascii="Aptos" w:hAnsi="Aptos"/>
        </w:rPr>
      </w:pPr>
      <w:r w:rsidRPr="00A61950">
        <w:rPr>
          <w:rFonts w:ascii="Aptos" w:hAnsi="Aptos"/>
          <w:color w:val="FF0000"/>
          <w:sz w:val="20"/>
        </w:rPr>
        <w:tab/>
      </w:r>
      <w:r w:rsidRPr="00A61950">
        <w:rPr>
          <w:rFonts w:ascii="Aptos" w:hAnsi="Aptos"/>
          <w:color w:val="FF0000"/>
          <w:sz w:val="20"/>
        </w:rPr>
        <w:tab/>
        <w:t>_________________________</w:t>
      </w:r>
    </w:p>
    <w:sectPr w:rsidR="00422783" w:rsidRPr="00A61950" w:rsidSect="00343AA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8B9A" w14:textId="77777777" w:rsidR="008F0B11" w:rsidRDefault="008F0B11" w:rsidP="008F0B11">
      <w:pPr>
        <w:spacing w:after="0" w:line="240" w:lineRule="auto"/>
      </w:pPr>
      <w:r>
        <w:separator/>
      </w:r>
    </w:p>
  </w:endnote>
  <w:endnote w:type="continuationSeparator" w:id="0">
    <w:p w14:paraId="0ED56E04" w14:textId="77777777" w:rsidR="008F0B11" w:rsidRDefault="008F0B11" w:rsidP="008F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venir Lt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BenguiatGot Bk BT">
    <w:altName w:val="Sitka Smal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E833" w14:textId="77777777" w:rsidR="00960BE6" w:rsidRPr="005D2FCD" w:rsidRDefault="00960BE6" w:rsidP="00960BE6">
    <w:pPr>
      <w:pStyle w:val="Pidipagina"/>
      <w:tabs>
        <w:tab w:val="left" w:pos="1134"/>
      </w:tabs>
      <w:ind w:firstLine="708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1552" behindDoc="1" locked="0" layoutInCell="1" allowOverlap="1" wp14:anchorId="5FD483A0" wp14:editId="76CA8603">
          <wp:simplePos x="0" y="0"/>
          <wp:positionH relativeFrom="column">
            <wp:posOffset>-1366520</wp:posOffset>
          </wp:positionH>
          <wp:positionV relativeFrom="paragraph">
            <wp:posOffset>114631</wp:posOffset>
          </wp:positionV>
          <wp:extent cx="1510665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39828060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2FCD">
      <w:rPr>
        <w:color w:val="0070C0"/>
        <w:sz w:val="16"/>
        <w:szCs w:val="16"/>
      </w:rPr>
      <w:t xml:space="preserve"> </w:t>
    </w:r>
  </w:p>
  <w:p w14:paraId="2E24A7F2" w14:textId="77777777" w:rsidR="00960BE6" w:rsidRPr="005D2FCD" w:rsidRDefault="00960BE6" w:rsidP="00960BE6">
    <w:pPr>
      <w:pStyle w:val="Pidipagina"/>
      <w:tabs>
        <w:tab w:val="left" w:pos="1134"/>
      </w:tabs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72576" behindDoc="1" locked="0" layoutInCell="1" allowOverlap="1" wp14:anchorId="528408B7" wp14:editId="2E4F366A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1383204500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4BCA53" w14:textId="77777777" w:rsidR="00960BE6" w:rsidRDefault="00960BE6" w:rsidP="00960BE6">
    <w:pPr>
      <w:pStyle w:val="Pidipagina"/>
      <w:tabs>
        <w:tab w:val="left" w:pos="1134"/>
      </w:tabs>
      <w:rPr>
        <w:rFonts w:ascii="Verdana" w:hAnsi="Verdana"/>
        <w:b/>
        <w:bCs/>
        <w:color w:val="FF0000"/>
        <w:sz w:val="14"/>
        <w:szCs w:val="14"/>
      </w:rPr>
    </w:pPr>
    <w:r>
      <w:rPr>
        <w:color w:val="0070C0"/>
        <w:sz w:val="16"/>
        <w:szCs w:val="16"/>
      </w:rPr>
      <w:tab/>
    </w:r>
  </w:p>
  <w:p w14:paraId="299DC312" w14:textId="77777777" w:rsidR="00960BE6" w:rsidRDefault="00960BE6" w:rsidP="00960BE6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noProof/>
        <w:color w:val="FF0000"/>
        <w:sz w:val="14"/>
        <w:szCs w:val="14"/>
      </w:rPr>
      <w:drawing>
        <wp:anchor distT="0" distB="0" distL="114300" distR="114300" simplePos="0" relativeHeight="251673600" behindDoc="1" locked="0" layoutInCell="1" allowOverlap="1" wp14:anchorId="2FE7437F" wp14:editId="56152172">
          <wp:simplePos x="0" y="0"/>
          <wp:positionH relativeFrom="column">
            <wp:posOffset>3887470</wp:posOffset>
          </wp:positionH>
          <wp:positionV relativeFrom="paragraph">
            <wp:posOffset>1511935</wp:posOffset>
          </wp:positionV>
          <wp:extent cx="2066290" cy="1059180"/>
          <wp:effectExtent l="0" t="0" r="0" b="7620"/>
          <wp:wrapTight wrapText="bothSides">
            <wp:wrapPolygon edited="0">
              <wp:start x="0" y="0"/>
              <wp:lineTo x="0" y="21367"/>
              <wp:lineTo x="21308" y="21367"/>
              <wp:lineTo x="21308" y="0"/>
              <wp:lineTo x="0" y="0"/>
            </wp:wrapPolygon>
          </wp:wrapTight>
          <wp:docPr id="1391448964" name="Immagine 3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417044" name="Immagine 3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5FC5">
      <w:rPr>
        <w:rFonts w:ascii="Verdana" w:hAnsi="Verdana"/>
        <w:b/>
        <w:bCs/>
        <w:color w:val="FF0000"/>
        <w:sz w:val="14"/>
        <w:szCs w:val="14"/>
      </w:rPr>
      <w:t xml:space="preserve">Dal 2 settembre 2024 le attività dei settori piscina, industria e medicale di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Culligan</w:t>
    </w:r>
    <w:proofErr w:type="spellEnd"/>
  </w:p>
  <w:p w14:paraId="2451591D" w14:textId="77777777" w:rsidR="00960BE6" w:rsidRPr="008F5FC5" w:rsidRDefault="00960BE6" w:rsidP="00960BE6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color w:val="FF0000"/>
        <w:sz w:val="14"/>
        <w:szCs w:val="14"/>
      </w:rPr>
      <w:t xml:space="preserve">sono state acquisite da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Grundfos</w:t>
    </w:r>
    <w:proofErr w:type="spellEnd"/>
    <w:r w:rsidRPr="008F5FC5">
      <w:rPr>
        <w:rFonts w:ascii="Verdana" w:hAnsi="Verdana"/>
        <w:b/>
        <w:bCs/>
        <w:color w:val="FF0000"/>
        <w:sz w:val="14"/>
        <w:szCs w:val="14"/>
      </w:rPr>
      <w:t xml:space="preserve"> Water Treatment. Un nuovo Brand, </w:t>
    </w:r>
    <w:proofErr w:type="gramStart"/>
    <w:r w:rsidRPr="008F5FC5">
      <w:rPr>
        <w:rFonts w:ascii="Verdana" w:hAnsi="Verdana"/>
        <w:b/>
        <w:bCs/>
        <w:color w:val="FF0000"/>
        <w:sz w:val="14"/>
        <w:szCs w:val="14"/>
      </w:rPr>
      <w:t>lo stesso team</w:t>
    </w:r>
    <w:proofErr w:type="gramEnd"/>
    <w:r w:rsidRPr="008F5FC5">
      <w:rPr>
        <w:rFonts w:ascii="Verdana" w:hAnsi="Verdana"/>
        <w:b/>
        <w:bCs/>
        <w:color w:val="FF0000"/>
        <w:sz w:val="14"/>
        <w:szCs w:val="1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ED74" w14:textId="72DDF45D" w:rsidR="008F0B11" w:rsidRPr="005D2FCD" w:rsidRDefault="00AF15FA" w:rsidP="00AF15FA">
    <w:pPr>
      <w:pStyle w:val="Pidipagina"/>
      <w:tabs>
        <w:tab w:val="left" w:pos="1134"/>
      </w:tabs>
      <w:ind w:firstLine="708"/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6432" behindDoc="1" locked="0" layoutInCell="1" allowOverlap="1" wp14:anchorId="6D106472" wp14:editId="3646EB57">
          <wp:simplePos x="0" y="0"/>
          <wp:positionH relativeFrom="column">
            <wp:posOffset>-1366520</wp:posOffset>
          </wp:positionH>
          <wp:positionV relativeFrom="paragraph">
            <wp:posOffset>114631</wp:posOffset>
          </wp:positionV>
          <wp:extent cx="1510665" cy="545465"/>
          <wp:effectExtent l="0" t="0" r="0" b="6985"/>
          <wp:wrapTight wrapText="bothSides">
            <wp:wrapPolygon edited="0">
              <wp:start x="0" y="0"/>
              <wp:lineTo x="0" y="20368"/>
              <wp:lineTo x="272" y="21122"/>
              <wp:lineTo x="20429" y="21122"/>
              <wp:lineTo x="21246" y="18859"/>
              <wp:lineTo x="20974" y="15087"/>
              <wp:lineTo x="19067" y="12070"/>
              <wp:lineTo x="21246" y="11315"/>
              <wp:lineTo x="21246" y="754"/>
              <wp:lineTo x="20974" y="0"/>
              <wp:lineTo x="0" y="0"/>
            </wp:wrapPolygon>
          </wp:wrapTight>
          <wp:docPr id="1636443585" name="Immagine 4" descr="Immagine che contiene Elementi grafici, logo, Carattere, grafic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028510" name="Immagine 4" descr="Immagine che contiene Elementi grafici, logo, Carattere, grafica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665" cy="545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2FCD">
      <w:rPr>
        <w:color w:val="0070C0"/>
        <w:sz w:val="16"/>
        <w:szCs w:val="16"/>
      </w:rPr>
      <w:t xml:space="preserve"> </w:t>
    </w:r>
  </w:p>
  <w:p w14:paraId="67A79267" w14:textId="2B79B067" w:rsidR="005D2FCD" w:rsidRPr="005D2FCD" w:rsidRDefault="00AF15FA" w:rsidP="005D2FCD">
    <w:pPr>
      <w:pStyle w:val="Pidipagina"/>
      <w:tabs>
        <w:tab w:val="left" w:pos="1134"/>
      </w:tabs>
      <w:rPr>
        <w:color w:val="0070C0"/>
        <w:sz w:val="16"/>
        <w:szCs w:val="16"/>
      </w:rPr>
    </w:pPr>
    <w:r w:rsidRPr="005D2FCD">
      <w:rPr>
        <w:noProof/>
        <w:color w:val="0070C0"/>
      </w:rPr>
      <w:drawing>
        <wp:anchor distT="0" distB="0" distL="114300" distR="114300" simplePos="0" relativeHeight="251667456" behindDoc="1" locked="0" layoutInCell="1" allowOverlap="1" wp14:anchorId="406D4BFA" wp14:editId="22EF926C">
          <wp:simplePos x="0" y="0"/>
          <wp:positionH relativeFrom="column">
            <wp:posOffset>5401945</wp:posOffset>
          </wp:positionH>
          <wp:positionV relativeFrom="paragraph">
            <wp:posOffset>9829</wp:posOffset>
          </wp:positionV>
          <wp:extent cx="1097280" cy="561975"/>
          <wp:effectExtent l="0" t="0" r="7620" b="9525"/>
          <wp:wrapTight wrapText="bothSides">
            <wp:wrapPolygon edited="0">
              <wp:start x="0" y="0"/>
              <wp:lineTo x="0" y="21234"/>
              <wp:lineTo x="21375" y="21234"/>
              <wp:lineTo x="21375" y="0"/>
              <wp:lineTo x="0" y="0"/>
            </wp:wrapPolygon>
          </wp:wrapTight>
          <wp:docPr id="2081045305" name="Immagine 7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7949831" name="Immagine 7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0A21B1" w14:textId="05DFD5B7" w:rsidR="00AF15FA" w:rsidRDefault="005D2FCD" w:rsidP="00AF15FA">
    <w:pPr>
      <w:pStyle w:val="Pidipagina"/>
      <w:tabs>
        <w:tab w:val="left" w:pos="1134"/>
      </w:tabs>
      <w:rPr>
        <w:rFonts w:ascii="Verdana" w:hAnsi="Verdana"/>
        <w:b/>
        <w:bCs/>
        <w:color w:val="FF0000"/>
        <w:sz w:val="14"/>
        <w:szCs w:val="14"/>
      </w:rPr>
    </w:pPr>
    <w:r>
      <w:rPr>
        <w:color w:val="0070C0"/>
        <w:sz w:val="16"/>
        <w:szCs w:val="16"/>
      </w:rPr>
      <w:tab/>
    </w:r>
  </w:p>
  <w:p w14:paraId="05545B67" w14:textId="7C3A173B" w:rsidR="00AF15FA" w:rsidRDefault="00AF15FA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noProof/>
        <w:color w:val="FF0000"/>
        <w:sz w:val="14"/>
        <w:szCs w:val="14"/>
      </w:rPr>
      <w:drawing>
        <wp:anchor distT="0" distB="0" distL="114300" distR="114300" simplePos="0" relativeHeight="251669504" behindDoc="1" locked="0" layoutInCell="1" allowOverlap="1" wp14:anchorId="79CA95AB" wp14:editId="6BDCB81B">
          <wp:simplePos x="0" y="0"/>
          <wp:positionH relativeFrom="column">
            <wp:posOffset>3887470</wp:posOffset>
          </wp:positionH>
          <wp:positionV relativeFrom="paragraph">
            <wp:posOffset>1511935</wp:posOffset>
          </wp:positionV>
          <wp:extent cx="2066290" cy="1059180"/>
          <wp:effectExtent l="0" t="0" r="0" b="7620"/>
          <wp:wrapTight wrapText="bothSides">
            <wp:wrapPolygon edited="0">
              <wp:start x="0" y="0"/>
              <wp:lineTo x="0" y="21367"/>
              <wp:lineTo x="21308" y="21367"/>
              <wp:lineTo x="21308" y="0"/>
              <wp:lineTo x="0" y="0"/>
            </wp:wrapPolygon>
          </wp:wrapTight>
          <wp:docPr id="986463722" name="Immagine 3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417044" name="Immagine 3" descr="Immagine che contiene testo, Carattere, schermata, log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290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F5FC5">
      <w:rPr>
        <w:rFonts w:ascii="Verdana" w:hAnsi="Verdana"/>
        <w:b/>
        <w:bCs/>
        <w:color w:val="FF0000"/>
        <w:sz w:val="14"/>
        <w:szCs w:val="14"/>
      </w:rPr>
      <w:t xml:space="preserve">Dal 2 settembre 2024 le attività dei settori piscina, industria e medicale di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Culligan</w:t>
    </w:r>
    <w:proofErr w:type="spellEnd"/>
  </w:p>
  <w:p w14:paraId="2FA576C8" w14:textId="517B6166" w:rsidR="00AF15FA" w:rsidRDefault="00AF15FA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  <w:r w:rsidRPr="008F5FC5">
      <w:rPr>
        <w:rFonts w:ascii="Verdana" w:hAnsi="Verdana"/>
        <w:b/>
        <w:bCs/>
        <w:color w:val="FF0000"/>
        <w:sz w:val="14"/>
        <w:szCs w:val="14"/>
      </w:rPr>
      <w:t xml:space="preserve">sono state acquisite da </w:t>
    </w:r>
    <w:proofErr w:type="spellStart"/>
    <w:r w:rsidRPr="008F5FC5">
      <w:rPr>
        <w:rFonts w:ascii="Verdana" w:hAnsi="Verdana"/>
        <w:b/>
        <w:bCs/>
        <w:color w:val="FF0000"/>
        <w:sz w:val="14"/>
        <w:szCs w:val="14"/>
      </w:rPr>
      <w:t>Grundfos</w:t>
    </w:r>
    <w:proofErr w:type="spellEnd"/>
    <w:r w:rsidRPr="008F5FC5">
      <w:rPr>
        <w:rFonts w:ascii="Verdana" w:hAnsi="Verdana"/>
        <w:b/>
        <w:bCs/>
        <w:color w:val="FF0000"/>
        <w:sz w:val="14"/>
        <w:szCs w:val="14"/>
      </w:rPr>
      <w:t xml:space="preserve"> Water Treatment. Un nuovo Brand, </w:t>
    </w:r>
    <w:proofErr w:type="gramStart"/>
    <w:r w:rsidRPr="008F5FC5">
      <w:rPr>
        <w:rFonts w:ascii="Verdana" w:hAnsi="Verdana"/>
        <w:b/>
        <w:bCs/>
        <w:color w:val="FF0000"/>
        <w:sz w:val="14"/>
        <w:szCs w:val="14"/>
      </w:rPr>
      <w:t>lo stesso team</w:t>
    </w:r>
    <w:proofErr w:type="gramEnd"/>
    <w:r w:rsidRPr="008F5FC5">
      <w:rPr>
        <w:rFonts w:ascii="Verdana" w:hAnsi="Verdana"/>
        <w:b/>
        <w:bCs/>
        <w:color w:val="FF0000"/>
        <w:sz w:val="14"/>
        <w:szCs w:val="14"/>
      </w:rPr>
      <w:t>.</w:t>
    </w:r>
  </w:p>
  <w:p w14:paraId="2C620CA6" w14:textId="77777777" w:rsidR="00343AA7" w:rsidRDefault="00343AA7" w:rsidP="00AF15FA">
    <w:pPr>
      <w:pStyle w:val="Pidipagina"/>
      <w:jc w:val="center"/>
      <w:rPr>
        <w:rFonts w:ascii="Verdana" w:hAnsi="Verdana"/>
        <w:b/>
        <w:bCs/>
        <w:color w:val="FF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7950" w14:textId="77777777" w:rsidR="008F0B11" w:rsidRDefault="008F0B11" w:rsidP="008F0B11">
      <w:pPr>
        <w:spacing w:after="0" w:line="240" w:lineRule="auto"/>
      </w:pPr>
      <w:r>
        <w:separator/>
      </w:r>
    </w:p>
  </w:footnote>
  <w:footnote w:type="continuationSeparator" w:id="0">
    <w:p w14:paraId="51E17D72" w14:textId="77777777" w:rsidR="008F0B11" w:rsidRDefault="008F0B11" w:rsidP="008F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5DDD" w14:textId="7AB69CB8" w:rsidR="008F0B11" w:rsidRDefault="00343AA7" w:rsidP="00343AA7">
    <w:pPr>
      <w:pStyle w:val="Intestazione"/>
      <w:jc w:val="right"/>
    </w:pPr>
    <w:bookmarkStart w:id="2" w:name="_Hlk193970816"/>
    <w:r>
      <w:rPr>
        <w:noProof/>
      </w:rPr>
      <w:drawing>
        <wp:anchor distT="0" distB="0" distL="114300" distR="114300" simplePos="0" relativeHeight="251659264" behindDoc="1" locked="0" layoutInCell="1" allowOverlap="1" wp14:anchorId="309B284F" wp14:editId="116DC4D6">
          <wp:simplePos x="0" y="0"/>
          <wp:positionH relativeFrom="column">
            <wp:posOffset>1156335</wp:posOffset>
          </wp:positionH>
          <wp:positionV relativeFrom="paragraph">
            <wp:posOffset>-171754</wp:posOffset>
          </wp:positionV>
          <wp:extent cx="3872230" cy="768985"/>
          <wp:effectExtent l="0" t="0" r="0" b="0"/>
          <wp:wrapNone/>
          <wp:docPr id="850985074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15FA">
      <w:rPr>
        <w:sz w:val="16"/>
        <w:szCs w:val="16"/>
      </w:rPr>
      <w:t xml:space="preserve">Pag.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PAGE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AF15FA">
      <w:rPr>
        <w:sz w:val="16"/>
        <w:szCs w:val="16"/>
      </w:rPr>
      <w:fldChar w:fldCharType="end"/>
    </w:r>
    <w:r w:rsidRPr="00AF15FA">
      <w:rPr>
        <w:sz w:val="16"/>
        <w:szCs w:val="16"/>
      </w:rPr>
      <w:t xml:space="preserve"> </w:t>
    </w:r>
    <w:r>
      <w:rPr>
        <w:sz w:val="16"/>
        <w:szCs w:val="16"/>
      </w:rPr>
      <w:t>di</w:t>
    </w:r>
    <w:r w:rsidRPr="00AF15FA">
      <w:rPr>
        <w:sz w:val="16"/>
        <w:szCs w:val="16"/>
      </w:rPr>
      <w:t xml:space="preserve"> </w:t>
    </w:r>
    <w:r w:rsidRPr="00AF15FA">
      <w:rPr>
        <w:sz w:val="16"/>
        <w:szCs w:val="16"/>
      </w:rPr>
      <w:fldChar w:fldCharType="begin"/>
    </w:r>
    <w:r w:rsidRPr="00AF15FA">
      <w:rPr>
        <w:sz w:val="16"/>
        <w:szCs w:val="16"/>
      </w:rPr>
      <w:instrText>NUMPAGES  \* Arabic  \* MERGEFORMAT</w:instrText>
    </w:r>
    <w:r w:rsidRPr="00AF15FA">
      <w:rPr>
        <w:sz w:val="16"/>
        <w:szCs w:val="16"/>
      </w:rPr>
      <w:fldChar w:fldCharType="separate"/>
    </w:r>
    <w:r>
      <w:rPr>
        <w:sz w:val="16"/>
        <w:szCs w:val="16"/>
      </w:rPr>
      <w:t>2</w:t>
    </w:r>
    <w:r w:rsidRPr="00AF15FA">
      <w:rPr>
        <w:sz w:val="16"/>
        <w:szCs w:val="16"/>
      </w:rPr>
      <w:fldChar w:fldCharType="end"/>
    </w:r>
  </w:p>
  <w:bookmarkEnd w:id="2"/>
  <w:p w14:paraId="5BC7B55C" w14:textId="77777777" w:rsidR="008F0B11" w:rsidRDefault="008F0B11" w:rsidP="008F0B11">
    <w:pPr>
      <w:pStyle w:val="Intestazione"/>
    </w:pPr>
  </w:p>
  <w:p w14:paraId="17856E9B" w14:textId="77777777" w:rsidR="008F0B11" w:rsidRDefault="008F0B11" w:rsidP="008F0B11">
    <w:pPr>
      <w:pStyle w:val="Intestazione"/>
    </w:pPr>
  </w:p>
  <w:p w14:paraId="163A16D8" w14:textId="77777777" w:rsidR="00343AA7" w:rsidRDefault="00343AA7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73BC12E1" w14:textId="77777777" w:rsidR="00BE4924" w:rsidRDefault="00BE4924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27D10C0D" w14:textId="77777777" w:rsidR="00806F8E" w:rsidRPr="00917A28" w:rsidRDefault="00806F8E" w:rsidP="00806F8E">
    <w:pPr>
      <w:pStyle w:val="Intestazione"/>
      <w:jc w:val="center"/>
      <w:rPr>
        <w:i/>
        <w:color w:val="0099FF"/>
        <w:sz w:val="20"/>
        <w:szCs w:val="20"/>
      </w:rPr>
    </w:pPr>
    <w:r w:rsidRPr="00917A28">
      <w:rPr>
        <w:i/>
        <w:color w:val="0099FF"/>
        <w:sz w:val="20"/>
        <w:szCs w:val="20"/>
      </w:rPr>
      <w:t>di Colombini Giorgio, Flavia e Paolo</w:t>
    </w:r>
  </w:p>
  <w:p w14:paraId="19C829C3" w14:textId="77777777" w:rsidR="00806F8E" w:rsidRPr="00BD5077" w:rsidRDefault="00806F8E" w:rsidP="00806F8E">
    <w:pPr>
      <w:pStyle w:val="Intestazione"/>
      <w:jc w:val="center"/>
      <w:rPr>
        <w:color w:val="0099FF"/>
        <w:sz w:val="18"/>
        <w:szCs w:val="18"/>
      </w:rPr>
    </w:pPr>
    <w:r w:rsidRPr="00BD5077">
      <w:rPr>
        <w:color w:val="0099FF"/>
        <w:sz w:val="18"/>
        <w:szCs w:val="18"/>
      </w:rPr>
      <w:t>Via Aurelia, 296 - 17023 Ceriale SV</w:t>
    </w:r>
    <w:r>
      <w:rPr>
        <w:color w:val="0099FF"/>
        <w:sz w:val="18"/>
        <w:szCs w:val="18"/>
      </w:rPr>
      <w:t xml:space="preserve">    </w:t>
    </w:r>
    <w:r w:rsidRPr="00BD5077">
      <w:rPr>
        <w:color w:val="0099FF"/>
        <w:sz w:val="18"/>
        <w:szCs w:val="18"/>
      </w:rPr>
      <w:t xml:space="preserve">Tel. +39 0182 931378/931760 </w:t>
    </w:r>
    <w:r>
      <w:rPr>
        <w:color w:val="0099FF"/>
        <w:sz w:val="18"/>
        <w:szCs w:val="18"/>
      </w:rPr>
      <w:t xml:space="preserve">- </w:t>
    </w:r>
    <w:r w:rsidRPr="00BD5077">
      <w:rPr>
        <w:color w:val="0099FF"/>
        <w:sz w:val="18"/>
        <w:szCs w:val="18"/>
      </w:rPr>
      <w:t>Posta Elettronica info@colombini-snc.it</w:t>
    </w:r>
  </w:p>
  <w:p w14:paraId="2EF6EBEB" w14:textId="77777777" w:rsidR="00806F8E" w:rsidRDefault="00806F8E" w:rsidP="00806F8E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  <w:proofErr w:type="gramStart"/>
    <w:r w:rsidRPr="00BD5077">
      <w:rPr>
        <w:color w:val="0099FF"/>
        <w:sz w:val="14"/>
        <w:szCs w:val="14"/>
      </w:rPr>
      <w:t>Partita  Iva</w:t>
    </w:r>
    <w:proofErr w:type="gramEnd"/>
    <w:r w:rsidRPr="00BD5077">
      <w:rPr>
        <w:color w:val="0099FF"/>
        <w:sz w:val="14"/>
        <w:szCs w:val="14"/>
      </w:rPr>
      <w:t xml:space="preserve"> / </w:t>
    </w:r>
    <w:proofErr w:type="spellStart"/>
    <w:r w:rsidRPr="00BD5077">
      <w:rPr>
        <w:color w:val="0099FF"/>
        <w:sz w:val="14"/>
        <w:szCs w:val="14"/>
      </w:rPr>
      <w:t>Cod.fisc</w:t>
    </w:r>
    <w:proofErr w:type="spellEnd"/>
    <w:r w:rsidRPr="00BD5077">
      <w:rPr>
        <w:color w:val="0099FF"/>
        <w:sz w:val="14"/>
        <w:szCs w:val="14"/>
      </w:rPr>
      <w:t xml:space="preserve">. / </w:t>
    </w:r>
    <w:proofErr w:type="spellStart"/>
    <w:r w:rsidRPr="00BD5077">
      <w:rPr>
        <w:color w:val="0099FF"/>
        <w:sz w:val="14"/>
        <w:szCs w:val="14"/>
      </w:rPr>
      <w:t>Iscriz</w:t>
    </w:r>
    <w:proofErr w:type="spellEnd"/>
    <w:r w:rsidRPr="00BD5077">
      <w:rPr>
        <w:color w:val="0099FF"/>
        <w:sz w:val="14"/>
        <w:szCs w:val="14"/>
      </w:rPr>
      <w:t xml:space="preserve">. </w:t>
    </w:r>
    <w:proofErr w:type="gramStart"/>
    <w:r w:rsidRPr="00BD5077">
      <w:rPr>
        <w:color w:val="0099FF"/>
        <w:sz w:val="14"/>
        <w:szCs w:val="14"/>
      </w:rPr>
      <w:t>CCIAA  IT</w:t>
    </w:r>
    <w:proofErr w:type="gramEnd"/>
    <w:r w:rsidRPr="00BD5077">
      <w:rPr>
        <w:color w:val="0099FF"/>
        <w:sz w:val="14"/>
        <w:szCs w:val="14"/>
      </w:rPr>
      <w:t xml:space="preserve"> - </w:t>
    </w:r>
    <w:proofErr w:type="gramStart"/>
    <w:r w:rsidRPr="00BD5077">
      <w:rPr>
        <w:color w:val="0099FF"/>
        <w:sz w:val="14"/>
        <w:szCs w:val="14"/>
      </w:rPr>
      <w:t>01309850095  REA</w:t>
    </w:r>
    <w:proofErr w:type="gramEnd"/>
    <w:r w:rsidRPr="00BD5077">
      <w:rPr>
        <w:color w:val="0099FF"/>
        <w:sz w:val="14"/>
        <w:szCs w:val="14"/>
      </w:rPr>
      <w:t xml:space="preserve"> 135092 Sez. Speciale Artigiani SV 40059</w:t>
    </w:r>
  </w:p>
  <w:p w14:paraId="0BFA9DC2" w14:textId="77777777" w:rsidR="00BE4924" w:rsidRDefault="00BE4924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  <w:p w14:paraId="3E73BF11" w14:textId="25CBFA4F" w:rsidR="00174F9B" w:rsidRPr="00D544DD" w:rsidRDefault="00174F9B" w:rsidP="00174F9B">
    <w:pPr>
      <w:pStyle w:val="Intestazione"/>
      <w:jc w:val="center"/>
      <w:rPr>
        <w:color w:val="FF0000"/>
      </w:rPr>
    </w:pPr>
    <w:r w:rsidRPr="00D544DD">
      <w:rPr>
        <w:color w:val="FF0000"/>
      </w:rPr>
      <w:t xml:space="preserve">PROPOSTA DI MANUTENZIONE IN ABBONAMENTO – </w:t>
    </w:r>
    <w:r w:rsidRPr="00D544DD">
      <w:rPr>
        <w:color w:val="FF0000"/>
        <w:u w:val="single"/>
      </w:rPr>
      <w:t>Copia da restituire firmata al centro assistenza</w:t>
    </w:r>
    <w:r w:rsidRPr="00D544DD">
      <w:rPr>
        <w:color w:val="FF0000"/>
      </w:rPr>
      <w:t xml:space="preserve"> </w:t>
    </w:r>
  </w:p>
  <w:p w14:paraId="25EB5A91" w14:textId="77777777" w:rsidR="00174F9B" w:rsidRPr="00174F9B" w:rsidRDefault="00174F9B" w:rsidP="00343AA7">
    <w:pPr>
      <w:pStyle w:val="Pidipagina"/>
      <w:rPr>
        <w:rFonts w:ascii="Verdana" w:hAnsi="Verdana"/>
        <w:i/>
        <w:iCs/>
        <w:color w:val="FF0000"/>
        <w:sz w:val="12"/>
        <w:szCs w:val="12"/>
      </w:rPr>
    </w:pPr>
  </w:p>
  <w:p w14:paraId="437CEECD" w14:textId="77777777" w:rsidR="00174F9B" w:rsidRPr="00343AA7" w:rsidRDefault="00174F9B" w:rsidP="00343AA7">
    <w:pPr>
      <w:pStyle w:val="Pidipagina"/>
      <w:rPr>
        <w:rFonts w:ascii="Verdana" w:hAnsi="Verdana"/>
        <w:i/>
        <w:iCs/>
        <w:color w:val="0070C0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C942" w14:textId="29DD55D1" w:rsidR="008F0B11" w:rsidRPr="00AF15FA" w:rsidRDefault="008F0B11" w:rsidP="00AF15FA">
    <w:pPr>
      <w:pStyle w:val="Intestazione"/>
      <w:rPr>
        <w:sz w:val="16"/>
        <w:szCs w:val="16"/>
      </w:rPr>
    </w:pPr>
    <w:r w:rsidRPr="00343AA7">
      <w:rPr>
        <w:noProof/>
        <w:color w:val="0070C0"/>
        <w:sz w:val="16"/>
        <w:szCs w:val="16"/>
      </w:rPr>
      <w:drawing>
        <wp:anchor distT="0" distB="0" distL="114300" distR="114300" simplePos="0" relativeHeight="251664384" behindDoc="1" locked="0" layoutInCell="1" allowOverlap="1" wp14:anchorId="086D097B" wp14:editId="5A117758">
          <wp:simplePos x="0" y="0"/>
          <wp:positionH relativeFrom="column">
            <wp:posOffset>1155948</wp:posOffset>
          </wp:positionH>
          <wp:positionV relativeFrom="paragraph">
            <wp:posOffset>-187187</wp:posOffset>
          </wp:positionV>
          <wp:extent cx="3872230" cy="768985"/>
          <wp:effectExtent l="0" t="0" r="0" b="0"/>
          <wp:wrapTight wrapText="bothSides">
            <wp:wrapPolygon edited="0">
              <wp:start x="850" y="0"/>
              <wp:lineTo x="531" y="3211"/>
              <wp:lineTo x="531" y="5886"/>
              <wp:lineTo x="1063" y="8562"/>
              <wp:lineTo x="0" y="16053"/>
              <wp:lineTo x="0" y="17658"/>
              <wp:lineTo x="14983" y="20869"/>
              <wp:lineTo x="18915" y="20869"/>
              <wp:lineTo x="19340" y="20869"/>
              <wp:lineTo x="21253" y="17658"/>
              <wp:lineTo x="21465" y="16053"/>
              <wp:lineTo x="21465" y="2675"/>
              <wp:lineTo x="16046" y="0"/>
              <wp:lineTo x="850" y="0"/>
            </wp:wrapPolygon>
          </wp:wrapTight>
          <wp:docPr id="965249907" name="Immagine 1" descr="Immagine che contiene Elementi grafici, grafica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79936" name="Immagine 1" descr="Immagine che contiene Elementi grafici, grafica, arte, design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2230" cy="768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F15FA" w:rsidRPr="00343AA7">
      <w:rPr>
        <w:color w:val="0070C0"/>
        <w:sz w:val="16"/>
        <w:szCs w:val="16"/>
      </w:rPr>
      <w:tab/>
      <w:t xml:space="preserve">Pag.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PAGE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1</w:t>
    </w:r>
    <w:r w:rsidR="00AF15FA" w:rsidRPr="00343AA7">
      <w:rPr>
        <w:color w:val="0070C0"/>
        <w:sz w:val="16"/>
        <w:szCs w:val="16"/>
      </w:rPr>
      <w:fldChar w:fldCharType="end"/>
    </w:r>
    <w:r w:rsidR="00AF15FA" w:rsidRPr="00343AA7">
      <w:rPr>
        <w:color w:val="0070C0"/>
        <w:sz w:val="16"/>
        <w:szCs w:val="16"/>
      </w:rPr>
      <w:t xml:space="preserve"> </w:t>
    </w:r>
    <w:r w:rsidR="00343AA7" w:rsidRPr="00343AA7">
      <w:rPr>
        <w:color w:val="0070C0"/>
        <w:sz w:val="16"/>
        <w:szCs w:val="16"/>
      </w:rPr>
      <w:t>di</w:t>
    </w:r>
    <w:r w:rsidR="00AF15FA" w:rsidRPr="00343AA7">
      <w:rPr>
        <w:color w:val="0070C0"/>
        <w:sz w:val="16"/>
        <w:szCs w:val="16"/>
      </w:rPr>
      <w:t xml:space="preserve"> </w:t>
    </w:r>
    <w:r w:rsidR="00AF15FA" w:rsidRPr="00343AA7">
      <w:rPr>
        <w:color w:val="0070C0"/>
        <w:sz w:val="16"/>
        <w:szCs w:val="16"/>
      </w:rPr>
      <w:fldChar w:fldCharType="begin"/>
    </w:r>
    <w:r w:rsidR="00AF15FA" w:rsidRPr="00343AA7">
      <w:rPr>
        <w:color w:val="0070C0"/>
        <w:sz w:val="16"/>
        <w:szCs w:val="16"/>
      </w:rPr>
      <w:instrText>NUMPAGES  \* Arabic  \* MERGEFORMAT</w:instrText>
    </w:r>
    <w:r w:rsidR="00AF15FA" w:rsidRPr="00343AA7">
      <w:rPr>
        <w:color w:val="0070C0"/>
        <w:sz w:val="16"/>
        <w:szCs w:val="16"/>
      </w:rPr>
      <w:fldChar w:fldCharType="separate"/>
    </w:r>
    <w:r w:rsidR="00AF15FA" w:rsidRPr="00343AA7">
      <w:rPr>
        <w:color w:val="0070C0"/>
        <w:sz w:val="16"/>
        <w:szCs w:val="16"/>
      </w:rPr>
      <w:t>2</w:t>
    </w:r>
    <w:r w:rsidR="00AF15FA" w:rsidRPr="00343AA7">
      <w:rPr>
        <w:color w:val="0070C0"/>
        <w:sz w:val="16"/>
        <w:szCs w:val="16"/>
      </w:rPr>
      <w:fldChar w:fldCharType="end"/>
    </w:r>
    <w:r w:rsidR="00AF15FA" w:rsidRPr="00AF15FA">
      <w:rPr>
        <w:sz w:val="16"/>
        <w:szCs w:val="16"/>
      </w:rPr>
      <w:tab/>
    </w:r>
  </w:p>
  <w:p w14:paraId="3B942B89" w14:textId="77777777" w:rsidR="00AF15FA" w:rsidRPr="00343AA7" w:rsidRDefault="00AF15FA" w:rsidP="00AF15FA">
    <w:pPr>
      <w:pStyle w:val="Intestazione"/>
      <w:rPr>
        <w:b/>
        <w:bCs/>
      </w:rPr>
    </w:pPr>
  </w:p>
  <w:p w14:paraId="67B31CF5" w14:textId="77777777" w:rsidR="00AF15FA" w:rsidRDefault="00AF15FA" w:rsidP="00AF15FA">
    <w:pPr>
      <w:pStyle w:val="Intestazione"/>
      <w:rPr>
        <w:i/>
        <w:color w:val="0099FF"/>
        <w:sz w:val="20"/>
        <w:szCs w:val="20"/>
      </w:rPr>
    </w:pPr>
  </w:p>
  <w:p w14:paraId="0091B70E" w14:textId="690385B0" w:rsidR="008F0B11" w:rsidRPr="00917A28" w:rsidRDefault="008F0B11" w:rsidP="008F0B11">
    <w:pPr>
      <w:pStyle w:val="Intestazione"/>
      <w:jc w:val="center"/>
      <w:rPr>
        <w:i/>
        <w:color w:val="0099FF"/>
        <w:sz w:val="20"/>
        <w:szCs w:val="20"/>
      </w:rPr>
    </w:pPr>
    <w:r w:rsidRPr="00917A28">
      <w:rPr>
        <w:i/>
        <w:color w:val="0099FF"/>
        <w:sz w:val="20"/>
        <w:szCs w:val="20"/>
      </w:rPr>
      <w:t>di Colombini Giorgio, Flavia e Paolo</w:t>
    </w:r>
  </w:p>
  <w:p w14:paraId="712851E6" w14:textId="77777777" w:rsidR="008F0B11" w:rsidRPr="00BD5077" w:rsidRDefault="008F0B11" w:rsidP="008F0B11">
    <w:pPr>
      <w:pStyle w:val="Intestazione"/>
      <w:jc w:val="center"/>
      <w:rPr>
        <w:color w:val="0099FF"/>
        <w:sz w:val="18"/>
        <w:szCs w:val="18"/>
      </w:rPr>
    </w:pPr>
    <w:r w:rsidRPr="00BD5077">
      <w:rPr>
        <w:color w:val="0099FF"/>
        <w:sz w:val="18"/>
        <w:szCs w:val="18"/>
      </w:rPr>
      <w:t>Via Aurelia, 296 - 17023 Ceriale SV</w:t>
    </w:r>
    <w:r>
      <w:rPr>
        <w:color w:val="0099FF"/>
        <w:sz w:val="18"/>
        <w:szCs w:val="18"/>
      </w:rPr>
      <w:t xml:space="preserve">    </w:t>
    </w:r>
    <w:r w:rsidRPr="00BD5077">
      <w:rPr>
        <w:color w:val="0099FF"/>
        <w:sz w:val="18"/>
        <w:szCs w:val="18"/>
      </w:rPr>
      <w:t xml:space="preserve">Tel. +39 0182 931378/931760 </w:t>
    </w:r>
    <w:r>
      <w:rPr>
        <w:color w:val="0099FF"/>
        <w:sz w:val="18"/>
        <w:szCs w:val="18"/>
      </w:rPr>
      <w:t xml:space="preserve">- </w:t>
    </w:r>
    <w:r w:rsidRPr="00BD5077">
      <w:rPr>
        <w:color w:val="0099FF"/>
        <w:sz w:val="18"/>
        <w:szCs w:val="18"/>
      </w:rPr>
      <w:t>Posta Elettronica info@colombini-snc.it</w:t>
    </w:r>
  </w:p>
  <w:p w14:paraId="32DADF24" w14:textId="77777777" w:rsidR="008F0B11" w:rsidRDefault="008F0B11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  <w:proofErr w:type="gramStart"/>
    <w:r w:rsidRPr="00BD5077">
      <w:rPr>
        <w:color w:val="0099FF"/>
        <w:sz w:val="14"/>
        <w:szCs w:val="14"/>
      </w:rPr>
      <w:t>Partita  Iva</w:t>
    </w:r>
    <w:proofErr w:type="gramEnd"/>
    <w:r w:rsidRPr="00BD5077">
      <w:rPr>
        <w:color w:val="0099FF"/>
        <w:sz w:val="14"/>
        <w:szCs w:val="14"/>
      </w:rPr>
      <w:t xml:space="preserve"> / </w:t>
    </w:r>
    <w:proofErr w:type="spellStart"/>
    <w:r w:rsidRPr="00BD5077">
      <w:rPr>
        <w:color w:val="0099FF"/>
        <w:sz w:val="14"/>
        <w:szCs w:val="14"/>
      </w:rPr>
      <w:t>Cod.fisc</w:t>
    </w:r>
    <w:proofErr w:type="spellEnd"/>
    <w:r w:rsidRPr="00BD5077">
      <w:rPr>
        <w:color w:val="0099FF"/>
        <w:sz w:val="14"/>
        <w:szCs w:val="14"/>
      </w:rPr>
      <w:t xml:space="preserve">. / </w:t>
    </w:r>
    <w:proofErr w:type="spellStart"/>
    <w:r w:rsidRPr="00BD5077">
      <w:rPr>
        <w:color w:val="0099FF"/>
        <w:sz w:val="14"/>
        <w:szCs w:val="14"/>
      </w:rPr>
      <w:t>Iscriz</w:t>
    </w:r>
    <w:proofErr w:type="spellEnd"/>
    <w:r w:rsidRPr="00BD5077">
      <w:rPr>
        <w:color w:val="0099FF"/>
        <w:sz w:val="14"/>
        <w:szCs w:val="14"/>
      </w:rPr>
      <w:t xml:space="preserve">. </w:t>
    </w:r>
    <w:proofErr w:type="gramStart"/>
    <w:r w:rsidRPr="00BD5077">
      <w:rPr>
        <w:color w:val="0099FF"/>
        <w:sz w:val="14"/>
        <w:szCs w:val="14"/>
      </w:rPr>
      <w:t>CCIAA  IT</w:t>
    </w:r>
    <w:proofErr w:type="gramEnd"/>
    <w:r w:rsidRPr="00BD5077">
      <w:rPr>
        <w:color w:val="0099FF"/>
        <w:sz w:val="14"/>
        <w:szCs w:val="14"/>
      </w:rPr>
      <w:t xml:space="preserve"> - </w:t>
    </w:r>
    <w:proofErr w:type="gramStart"/>
    <w:r w:rsidRPr="00BD5077">
      <w:rPr>
        <w:color w:val="0099FF"/>
        <w:sz w:val="14"/>
        <w:szCs w:val="14"/>
      </w:rPr>
      <w:t>01309850095  REA</w:t>
    </w:r>
    <w:proofErr w:type="gramEnd"/>
    <w:r w:rsidRPr="00BD5077">
      <w:rPr>
        <w:color w:val="0099FF"/>
        <w:sz w:val="14"/>
        <w:szCs w:val="14"/>
      </w:rPr>
      <w:t xml:space="preserve"> 135092 Sez. Speciale Artigiani SV 40059</w:t>
    </w:r>
  </w:p>
  <w:p w14:paraId="79416BF2" w14:textId="77777777" w:rsidR="00174F9B" w:rsidRDefault="00174F9B" w:rsidP="008F0B11">
    <w:pPr>
      <w:pStyle w:val="Intestazione"/>
      <w:tabs>
        <w:tab w:val="clear" w:pos="4819"/>
        <w:tab w:val="left" w:pos="2268"/>
      </w:tabs>
      <w:jc w:val="center"/>
      <w:rPr>
        <w:color w:val="0099FF"/>
        <w:sz w:val="14"/>
        <w:szCs w:val="14"/>
      </w:rPr>
    </w:pPr>
  </w:p>
  <w:p w14:paraId="11AF2D64" w14:textId="264059CA" w:rsidR="008F0B11" w:rsidRPr="00D544DD" w:rsidRDefault="00174F9B" w:rsidP="00174F9B">
    <w:pPr>
      <w:pStyle w:val="Intestazione"/>
      <w:jc w:val="center"/>
      <w:rPr>
        <w:color w:val="00B0F0"/>
      </w:rPr>
    </w:pPr>
    <w:r w:rsidRPr="00D544DD">
      <w:rPr>
        <w:color w:val="00B0F0"/>
      </w:rPr>
      <w:t>PROPOSTA DI MANUTENZIONE IN ABBONAMENTO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2A98"/>
    <w:multiLevelType w:val="hybridMultilevel"/>
    <w:tmpl w:val="9CB2D3F6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A5DD8"/>
    <w:multiLevelType w:val="hybridMultilevel"/>
    <w:tmpl w:val="CBB0D26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0C7CF9"/>
    <w:multiLevelType w:val="hybridMultilevel"/>
    <w:tmpl w:val="41967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F30"/>
    <w:multiLevelType w:val="hybridMultilevel"/>
    <w:tmpl w:val="683C4E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43341F"/>
    <w:multiLevelType w:val="hybridMultilevel"/>
    <w:tmpl w:val="6AB888F0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FF49CC"/>
    <w:multiLevelType w:val="hybridMultilevel"/>
    <w:tmpl w:val="A6E07B7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C46385"/>
    <w:multiLevelType w:val="hybridMultilevel"/>
    <w:tmpl w:val="76B8F92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EB5F31"/>
    <w:multiLevelType w:val="hybridMultilevel"/>
    <w:tmpl w:val="2A2E9CB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01074C"/>
    <w:multiLevelType w:val="hybridMultilevel"/>
    <w:tmpl w:val="2ADA6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40330"/>
    <w:multiLevelType w:val="hybridMultilevel"/>
    <w:tmpl w:val="CEE6CE84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6320399">
    <w:abstractNumId w:val="5"/>
  </w:num>
  <w:num w:numId="2" w16cid:durableId="926769838">
    <w:abstractNumId w:val="0"/>
  </w:num>
  <w:num w:numId="3" w16cid:durableId="1955137342">
    <w:abstractNumId w:val="9"/>
  </w:num>
  <w:num w:numId="4" w16cid:durableId="1272325195">
    <w:abstractNumId w:val="2"/>
  </w:num>
  <w:num w:numId="5" w16cid:durableId="1003240684">
    <w:abstractNumId w:val="7"/>
  </w:num>
  <w:num w:numId="6" w16cid:durableId="678897017">
    <w:abstractNumId w:val="6"/>
  </w:num>
  <w:num w:numId="7" w16cid:durableId="1264455750">
    <w:abstractNumId w:val="8"/>
  </w:num>
  <w:num w:numId="8" w16cid:durableId="1896889048">
    <w:abstractNumId w:val="1"/>
  </w:num>
  <w:num w:numId="9" w16cid:durableId="1641878467">
    <w:abstractNumId w:val="3"/>
  </w:num>
  <w:num w:numId="10" w16cid:durableId="1605069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11"/>
    <w:rsid w:val="000161AA"/>
    <w:rsid w:val="0002403A"/>
    <w:rsid w:val="00040A64"/>
    <w:rsid w:val="00064C7D"/>
    <w:rsid w:val="00066DF6"/>
    <w:rsid w:val="00082255"/>
    <w:rsid w:val="00087851"/>
    <w:rsid w:val="00092AAB"/>
    <w:rsid w:val="000B73D5"/>
    <w:rsid w:val="000C597F"/>
    <w:rsid w:val="000D62DF"/>
    <w:rsid w:val="00132C4B"/>
    <w:rsid w:val="00143774"/>
    <w:rsid w:val="001632CE"/>
    <w:rsid w:val="00170EB0"/>
    <w:rsid w:val="00174F9B"/>
    <w:rsid w:val="0017513C"/>
    <w:rsid w:val="0018731C"/>
    <w:rsid w:val="001F732D"/>
    <w:rsid w:val="0022208A"/>
    <w:rsid w:val="00222533"/>
    <w:rsid w:val="002C020F"/>
    <w:rsid w:val="002C2FFF"/>
    <w:rsid w:val="00343AA7"/>
    <w:rsid w:val="003626AB"/>
    <w:rsid w:val="00383E44"/>
    <w:rsid w:val="00384153"/>
    <w:rsid w:val="00384BCA"/>
    <w:rsid w:val="003C384A"/>
    <w:rsid w:val="00422783"/>
    <w:rsid w:val="00444C50"/>
    <w:rsid w:val="004616CA"/>
    <w:rsid w:val="00485524"/>
    <w:rsid w:val="00486F6D"/>
    <w:rsid w:val="00490FFE"/>
    <w:rsid w:val="004C71D7"/>
    <w:rsid w:val="00500940"/>
    <w:rsid w:val="00590BBB"/>
    <w:rsid w:val="005C3EEE"/>
    <w:rsid w:val="005D2FCD"/>
    <w:rsid w:val="0060329B"/>
    <w:rsid w:val="00625E80"/>
    <w:rsid w:val="00634AD1"/>
    <w:rsid w:val="0065635A"/>
    <w:rsid w:val="00660FFF"/>
    <w:rsid w:val="0067134F"/>
    <w:rsid w:val="00672275"/>
    <w:rsid w:val="00696ED6"/>
    <w:rsid w:val="006A182F"/>
    <w:rsid w:val="006A3140"/>
    <w:rsid w:val="006C08C8"/>
    <w:rsid w:val="006C15E4"/>
    <w:rsid w:val="006E45AF"/>
    <w:rsid w:val="006F75EE"/>
    <w:rsid w:val="007000F9"/>
    <w:rsid w:val="007072EF"/>
    <w:rsid w:val="00713CAC"/>
    <w:rsid w:val="007141CE"/>
    <w:rsid w:val="00750159"/>
    <w:rsid w:val="00766758"/>
    <w:rsid w:val="0078513C"/>
    <w:rsid w:val="007F7CA3"/>
    <w:rsid w:val="00806F8E"/>
    <w:rsid w:val="00811C3F"/>
    <w:rsid w:val="00812D41"/>
    <w:rsid w:val="00830548"/>
    <w:rsid w:val="008775A9"/>
    <w:rsid w:val="00881A70"/>
    <w:rsid w:val="008920C3"/>
    <w:rsid w:val="008C1C5C"/>
    <w:rsid w:val="008E3E30"/>
    <w:rsid w:val="008F0B11"/>
    <w:rsid w:val="008F426A"/>
    <w:rsid w:val="008F7FEE"/>
    <w:rsid w:val="00940F49"/>
    <w:rsid w:val="0094799B"/>
    <w:rsid w:val="00960BE6"/>
    <w:rsid w:val="00963369"/>
    <w:rsid w:val="00981B5E"/>
    <w:rsid w:val="00992ED4"/>
    <w:rsid w:val="009A35F6"/>
    <w:rsid w:val="009F0C6A"/>
    <w:rsid w:val="00A059DF"/>
    <w:rsid w:val="00A27CEA"/>
    <w:rsid w:val="00A61950"/>
    <w:rsid w:val="00A963C9"/>
    <w:rsid w:val="00AA2544"/>
    <w:rsid w:val="00AC23B5"/>
    <w:rsid w:val="00AC3FB0"/>
    <w:rsid w:val="00AE32CB"/>
    <w:rsid w:val="00AF15FA"/>
    <w:rsid w:val="00B03226"/>
    <w:rsid w:val="00B073D0"/>
    <w:rsid w:val="00B6556F"/>
    <w:rsid w:val="00B94524"/>
    <w:rsid w:val="00BA5867"/>
    <w:rsid w:val="00BE193B"/>
    <w:rsid w:val="00BE4924"/>
    <w:rsid w:val="00BE6143"/>
    <w:rsid w:val="00C11A72"/>
    <w:rsid w:val="00C120A0"/>
    <w:rsid w:val="00C141F8"/>
    <w:rsid w:val="00C14439"/>
    <w:rsid w:val="00C65F0E"/>
    <w:rsid w:val="00C9785C"/>
    <w:rsid w:val="00CA7344"/>
    <w:rsid w:val="00CC1D51"/>
    <w:rsid w:val="00CF5EA5"/>
    <w:rsid w:val="00D225A1"/>
    <w:rsid w:val="00D302A1"/>
    <w:rsid w:val="00D53D83"/>
    <w:rsid w:val="00D544DD"/>
    <w:rsid w:val="00D569C6"/>
    <w:rsid w:val="00D61D41"/>
    <w:rsid w:val="00D637A6"/>
    <w:rsid w:val="00D966D7"/>
    <w:rsid w:val="00DB2FCC"/>
    <w:rsid w:val="00DC293B"/>
    <w:rsid w:val="00DF2985"/>
    <w:rsid w:val="00E352CC"/>
    <w:rsid w:val="00E36EE3"/>
    <w:rsid w:val="00E8444F"/>
    <w:rsid w:val="00EB611E"/>
    <w:rsid w:val="00F00115"/>
    <w:rsid w:val="00F04F84"/>
    <w:rsid w:val="00F10ECA"/>
    <w:rsid w:val="00FA32D0"/>
    <w:rsid w:val="00FA7F94"/>
    <w:rsid w:val="00FC5F67"/>
    <w:rsid w:val="00FD09EE"/>
    <w:rsid w:val="00FD4E64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497B567B"/>
  <w15:chartTrackingRefBased/>
  <w15:docId w15:val="{56E8421A-F9DD-4AF1-9704-EEB7D46B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0B1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0B1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0B1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0B1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0B1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0B1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0B1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0B1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0B1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0B1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0B1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0B11"/>
  </w:style>
  <w:style w:type="paragraph" w:styleId="Pidipagina">
    <w:name w:val="footer"/>
    <w:basedOn w:val="Normale"/>
    <w:link w:val="PidipaginaCarattere"/>
    <w:unhideWhenUsed/>
    <w:rsid w:val="008F0B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0B11"/>
  </w:style>
  <w:style w:type="paragraph" w:styleId="Corpotesto">
    <w:name w:val="Body Text"/>
    <w:basedOn w:val="Normale"/>
    <w:link w:val="Corpotesto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174F9B"/>
    <w:rPr>
      <w:rFonts w:ascii="Souvenir Lt BT" w:eastAsia="Times New Roman" w:hAnsi="Souvenir Lt BT" w:cs="Times New Roman"/>
      <w:kern w:val="0"/>
      <w:sz w:val="24"/>
      <w:szCs w:val="20"/>
      <w:lang w:eastAsia="it-IT"/>
      <w14:ligatures w14:val="none"/>
    </w:rPr>
  </w:style>
  <w:style w:type="paragraph" w:styleId="Corpodeltesto2">
    <w:name w:val="Body Text 2"/>
    <w:basedOn w:val="Normale"/>
    <w:link w:val="Corpodeltesto2Carattere"/>
    <w:rsid w:val="00174F9B"/>
    <w:pPr>
      <w:tabs>
        <w:tab w:val="left" w:pos="3686"/>
      </w:tabs>
      <w:spacing w:after="0" w:line="240" w:lineRule="auto"/>
      <w:jc w:val="both"/>
    </w:pPr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character" w:customStyle="1" w:styleId="Corpodeltesto2Carattere">
    <w:name w:val="Corpo del testo 2 Carattere"/>
    <w:basedOn w:val="Carpredefinitoparagrafo"/>
    <w:link w:val="Corpodeltesto2"/>
    <w:rsid w:val="00174F9B"/>
    <w:rPr>
      <w:rFonts w:ascii="Souvenir Lt BT" w:eastAsia="Times New Roman" w:hAnsi="Souvenir Lt BT" w:cs="Times New Roman"/>
      <w:kern w:val="0"/>
      <w:szCs w:val="20"/>
      <w:lang w:eastAsia="it-IT"/>
      <w14:ligatures w14:val="none"/>
    </w:rPr>
  </w:style>
  <w:style w:type="paragraph" w:styleId="Corpodeltesto3">
    <w:name w:val="Body Text 3"/>
    <w:basedOn w:val="Normale"/>
    <w:link w:val="Corpodeltesto3Carattere"/>
    <w:rsid w:val="00174F9B"/>
    <w:pPr>
      <w:pBdr>
        <w:bottom w:val="single" w:sz="12" w:space="1" w:color="auto"/>
      </w:pBdr>
      <w:tabs>
        <w:tab w:val="left" w:pos="3686"/>
        <w:tab w:val="left" w:pos="3969"/>
      </w:tabs>
      <w:spacing w:after="0" w:line="240" w:lineRule="auto"/>
      <w:jc w:val="both"/>
    </w:pPr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customStyle="1" w:styleId="Corpodeltesto3Carattere">
    <w:name w:val="Corpo del testo 3 Carattere"/>
    <w:basedOn w:val="Carpredefinitoparagrafo"/>
    <w:link w:val="Corpodeltesto3"/>
    <w:rsid w:val="00174F9B"/>
    <w:rPr>
      <w:rFonts w:ascii="BenguiatGot Bk BT" w:eastAsia="Times New Roman" w:hAnsi="BenguiatGot Bk BT" w:cs="Times New Roman"/>
      <w:kern w:val="0"/>
      <w:sz w:val="24"/>
      <w:szCs w:val="20"/>
      <w:lang w:eastAsia="it-IT"/>
      <w14:ligatures w14:val="none"/>
    </w:rPr>
  </w:style>
  <w:style w:type="character" w:styleId="Collegamentoipertestuale">
    <w:name w:val="Hyperlink"/>
    <w:basedOn w:val="Carpredefinitoparagrafo"/>
    <w:rsid w:val="00174F9B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ministrazione@kcindustries.it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mministrazione@kcindustries.it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F24EB-9D20-449D-8AFF-929DF940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Colombini</dc:creator>
  <cp:keywords/>
  <dc:description/>
  <cp:lastModifiedBy>Cristina Bettinelli</cp:lastModifiedBy>
  <cp:revision>6</cp:revision>
  <cp:lastPrinted>2025-10-14T15:35:00Z</cp:lastPrinted>
  <dcterms:created xsi:type="dcterms:W3CDTF">2025-10-14T15:29:00Z</dcterms:created>
  <dcterms:modified xsi:type="dcterms:W3CDTF">2025-10-14T15:41:00Z</dcterms:modified>
</cp:coreProperties>
</file>