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DD0" w:rsidRDefault="00BC7835">
      <w:pPr>
        <w:spacing w:after="0" w:line="240" w:lineRule="auto"/>
        <w:jc w:val="center"/>
        <w:rPr>
          <w:rFonts w:ascii="Arial" w:eastAsia="Arial" w:hAnsi="Arial" w:cs="Arial"/>
          <w:b/>
        </w:rPr>
      </w:pPr>
      <w:r>
        <w:rPr>
          <w:rFonts w:ascii="Arial" w:eastAsia="Arial" w:hAnsi="Arial" w:cs="Arial"/>
          <w:b/>
        </w:rPr>
        <w:t>VIABILIDAD PARA EL CÁLCULO DE PANELES SOLARES</w:t>
      </w:r>
    </w:p>
    <w:p w:rsidR="003F3DD0" w:rsidRDefault="003F3DD0">
      <w:pPr>
        <w:spacing w:after="0" w:line="240" w:lineRule="auto"/>
        <w:jc w:val="center"/>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DIANA CONSTANZA GÓMEZ RAMÍREZ</w:t>
      </w:r>
    </w:p>
    <w:p w:rsidR="003F3DD0" w:rsidRDefault="00BC7835">
      <w:pPr>
        <w:spacing w:after="0" w:line="240" w:lineRule="auto"/>
        <w:jc w:val="center"/>
        <w:rPr>
          <w:rFonts w:ascii="Arial" w:eastAsia="Arial" w:hAnsi="Arial" w:cs="Arial"/>
        </w:rPr>
      </w:pPr>
      <w:r>
        <w:rPr>
          <w:rFonts w:ascii="Arial" w:eastAsia="Arial" w:hAnsi="Arial" w:cs="Arial"/>
        </w:rPr>
        <w:t>DANIELA CORREA OSORIO</w:t>
      </w:r>
    </w:p>
    <w:p w:rsidR="003F3DD0" w:rsidRDefault="00BC7835">
      <w:pPr>
        <w:spacing w:after="0" w:line="240" w:lineRule="auto"/>
        <w:jc w:val="center"/>
        <w:rPr>
          <w:rFonts w:ascii="Arial" w:eastAsia="Arial" w:hAnsi="Arial" w:cs="Arial"/>
        </w:rPr>
      </w:pPr>
      <w:r>
        <w:rPr>
          <w:rFonts w:ascii="Arial" w:eastAsia="Arial" w:hAnsi="Arial" w:cs="Arial"/>
        </w:rPr>
        <w:t>JORGE URIEL MONTOYA ANGEL</w:t>
      </w: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TALENTO TECH 2025</w:t>
      </w:r>
    </w:p>
    <w:p w:rsidR="003F3DD0" w:rsidRDefault="00BC7835">
      <w:pPr>
        <w:spacing w:after="0" w:line="240" w:lineRule="auto"/>
        <w:jc w:val="center"/>
        <w:rPr>
          <w:rFonts w:ascii="Arial" w:eastAsia="Arial" w:hAnsi="Arial" w:cs="Arial"/>
        </w:rPr>
      </w:pPr>
      <w:r>
        <w:rPr>
          <w:rFonts w:ascii="Arial" w:eastAsia="Arial" w:hAnsi="Arial" w:cs="Arial"/>
        </w:rPr>
        <w:t>INTELIGENCIA ARTIFICIAL</w:t>
      </w:r>
    </w:p>
    <w:p w:rsidR="003F3DD0" w:rsidRDefault="00BC7835">
      <w:pPr>
        <w:spacing w:after="0" w:line="240" w:lineRule="auto"/>
        <w:jc w:val="center"/>
        <w:rPr>
          <w:rFonts w:ascii="Arial" w:eastAsia="Arial" w:hAnsi="Arial" w:cs="Arial"/>
        </w:rPr>
      </w:pPr>
      <w:r>
        <w:rPr>
          <w:rFonts w:ascii="Arial" w:eastAsia="Arial" w:hAnsi="Arial" w:cs="Arial"/>
        </w:rPr>
        <w:t>YERSON DUVAN ANGULO- Monitor</w:t>
      </w:r>
    </w:p>
    <w:p w:rsidR="003F3DD0" w:rsidRDefault="00BC7835">
      <w:pPr>
        <w:spacing w:after="0" w:line="240" w:lineRule="auto"/>
        <w:jc w:val="center"/>
        <w:rPr>
          <w:rFonts w:ascii="Arial" w:eastAsia="Arial" w:hAnsi="Arial" w:cs="Arial"/>
        </w:rPr>
      </w:pPr>
      <w:r>
        <w:rPr>
          <w:rFonts w:ascii="Arial" w:eastAsia="Arial" w:hAnsi="Arial" w:cs="Arial"/>
        </w:rPr>
        <w:t>JHEYSON EDUARDO GALVIS VALENCIA- Ejecutor Técnico</w:t>
      </w:r>
    </w:p>
    <w:p w:rsidR="003F3DD0" w:rsidRDefault="00BC7835">
      <w:pPr>
        <w:spacing w:after="0" w:line="240" w:lineRule="auto"/>
        <w:jc w:val="center"/>
        <w:rPr>
          <w:rFonts w:ascii="Arial" w:eastAsia="Arial" w:hAnsi="Arial" w:cs="Arial"/>
        </w:rPr>
      </w:pPr>
      <w:r>
        <w:rPr>
          <w:rFonts w:ascii="Arial" w:eastAsia="Arial" w:hAnsi="Arial" w:cs="Arial"/>
        </w:rPr>
        <w:t>JUAN SEBASTIÁN ROBLEDO GIRALDO - Mentor</w:t>
      </w:r>
    </w:p>
    <w:p w:rsidR="003F3DD0" w:rsidRDefault="00BC7835">
      <w:pPr>
        <w:spacing w:after="0" w:line="240" w:lineRule="auto"/>
        <w:jc w:val="center"/>
        <w:rPr>
          <w:rFonts w:ascii="Arial" w:eastAsia="Arial" w:hAnsi="Arial" w:cs="Arial"/>
        </w:rPr>
      </w:pPr>
      <w:r>
        <w:rPr>
          <w:rFonts w:ascii="Arial" w:eastAsia="Arial" w:hAnsi="Arial" w:cs="Arial"/>
        </w:rPr>
        <w:t>28 FEBRERO 2025</w:t>
      </w:r>
    </w:p>
    <w:p w:rsidR="003F3DD0" w:rsidRDefault="00BC7835">
      <w:pPr>
        <w:spacing w:after="0" w:line="240" w:lineRule="auto"/>
        <w:jc w:val="center"/>
        <w:rPr>
          <w:rFonts w:ascii="Arial" w:eastAsia="Arial" w:hAnsi="Arial" w:cs="Arial"/>
          <w:b/>
        </w:rPr>
      </w:pPr>
      <w:r>
        <w:rPr>
          <w:rFonts w:ascii="Arial" w:eastAsia="Arial" w:hAnsi="Arial" w:cs="Arial"/>
          <w:b/>
        </w:rPr>
        <w:lastRenderedPageBreak/>
        <w:t>VIABILIDAD PARA EL CÁLCULO DE PANELES SOLARES</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DIANA CONSTANZA GÓMEZ RAMÍREZ</w:t>
      </w:r>
    </w:p>
    <w:p w:rsidR="003F3DD0" w:rsidRDefault="00BC7835">
      <w:pPr>
        <w:spacing w:after="0" w:line="240" w:lineRule="auto"/>
        <w:jc w:val="center"/>
        <w:rPr>
          <w:rFonts w:ascii="Arial" w:eastAsia="Arial" w:hAnsi="Arial" w:cs="Arial"/>
        </w:rPr>
      </w:pPr>
      <w:r>
        <w:rPr>
          <w:rFonts w:ascii="Arial" w:eastAsia="Arial" w:hAnsi="Arial" w:cs="Arial"/>
        </w:rPr>
        <w:t>DANIELA CORREA OSORIO</w:t>
      </w:r>
    </w:p>
    <w:p w:rsidR="003F3DD0" w:rsidRDefault="00BC7835">
      <w:pPr>
        <w:spacing w:after="0" w:line="240" w:lineRule="auto"/>
        <w:jc w:val="center"/>
        <w:rPr>
          <w:rFonts w:ascii="Arial" w:eastAsia="Arial" w:hAnsi="Arial" w:cs="Arial"/>
        </w:rPr>
      </w:pPr>
      <w:r>
        <w:rPr>
          <w:rFonts w:ascii="Arial" w:eastAsia="Arial" w:hAnsi="Arial" w:cs="Arial"/>
        </w:rPr>
        <w:t>JORGE URIEL MONTOYA ANGEL</w:t>
      </w: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Trabajo presentado a la asignatura de Inteligencia Artificial</w:t>
      </w:r>
    </w:p>
    <w:p w:rsidR="003F3DD0" w:rsidRDefault="003F3DD0">
      <w:pPr>
        <w:spacing w:after="0" w:line="240" w:lineRule="auto"/>
        <w:jc w:val="center"/>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PROFESORES/ASESORES</w:t>
      </w:r>
    </w:p>
    <w:p w:rsidR="003F3DD0" w:rsidRDefault="00BC7835">
      <w:pPr>
        <w:spacing w:after="0" w:line="240" w:lineRule="auto"/>
        <w:jc w:val="center"/>
        <w:rPr>
          <w:rFonts w:ascii="Arial" w:eastAsia="Arial" w:hAnsi="Arial" w:cs="Arial"/>
        </w:rPr>
      </w:pPr>
      <w:r>
        <w:rPr>
          <w:rFonts w:ascii="Arial" w:eastAsia="Arial" w:hAnsi="Arial" w:cs="Arial"/>
        </w:rPr>
        <w:t>YERSON DUVAN ANGULO-Monitor</w:t>
      </w:r>
    </w:p>
    <w:p w:rsidR="003F3DD0" w:rsidRDefault="00BC7835">
      <w:pPr>
        <w:spacing w:after="0" w:line="240" w:lineRule="auto"/>
        <w:jc w:val="center"/>
        <w:rPr>
          <w:rFonts w:ascii="Arial" w:eastAsia="Arial" w:hAnsi="Arial" w:cs="Arial"/>
        </w:rPr>
      </w:pPr>
      <w:r>
        <w:rPr>
          <w:rFonts w:ascii="Arial" w:eastAsia="Arial" w:hAnsi="Arial" w:cs="Arial"/>
        </w:rPr>
        <w:t>JHEYSON EDUARDO GALVIS VALENCIA- Ejecutor Técnico</w:t>
      </w:r>
    </w:p>
    <w:p w:rsidR="003F3DD0" w:rsidRDefault="00BC7835">
      <w:pPr>
        <w:spacing w:after="0" w:line="240" w:lineRule="auto"/>
        <w:jc w:val="center"/>
        <w:rPr>
          <w:rFonts w:ascii="Arial" w:eastAsia="Arial" w:hAnsi="Arial" w:cs="Arial"/>
        </w:rPr>
      </w:pPr>
      <w:r>
        <w:rPr>
          <w:rFonts w:ascii="Arial" w:eastAsia="Arial" w:hAnsi="Arial" w:cs="Arial"/>
        </w:rPr>
        <w:t>JUAN SEBASTIÁN ROBLEDO GIRALDO - Mentor</w:t>
      </w:r>
      <w:r>
        <w:rPr>
          <w:rFonts w:ascii="Arial" w:eastAsia="Arial" w:hAnsi="Arial" w:cs="Arial"/>
        </w:rPr>
        <w:br/>
        <w:t xml:space="preserve">LICENCIADOS </w:t>
      </w: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BC7835">
      <w:pPr>
        <w:spacing w:after="0" w:line="240" w:lineRule="auto"/>
        <w:jc w:val="center"/>
        <w:rPr>
          <w:rFonts w:ascii="Arial" w:eastAsia="Arial" w:hAnsi="Arial" w:cs="Arial"/>
        </w:rPr>
      </w:pPr>
      <w:r>
        <w:rPr>
          <w:rFonts w:ascii="Arial" w:eastAsia="Arial" w:hAnsi="Arial" w:cs="Arial"/>
        </w:rPr>
        <w:t>TALENTO TECH 2025</w:t>
      </w:r>
    </w:p>
    <w:p w:rsidR="003F3DD0" w:rsidRDefault="00BC7835">
      <w:pPr>
        <w:spacing w:after="0" w:line="240" w:lineRule="auto"/>
        <w:jc w:val="center"/>
        <w:rPr>
          <w:rFonts w:ascii="Arial" w:eastAsia="Arial" w:hAnsi="Arial" w:cs="Arial"/>
        </w:rPr>
      </w:pPr>
      <w:r>
        <w:rPr>
          <w:rFonts w:ascii="Arial" w:eastAsia="Arial" w:hAnsi="Arial" w:cs="Arial"/>
        </w:rPr>
        <w:t>INTELIGE</w:t>
      </w:r>
      <w:r>
        <w:rPr>
          <w:rFonts w:ascii="Arial" w:eastAsia="Arial" w:hAnsi="Arial" w:cs="Arial"/>
        </w:rPr>
        <w:t>NCIA ARTIFICIAL</w:t>
      </w:r>
    </w:p>
    <w:p w:rsidR="003F3DD0" w:rsidRDefault="00BC7835">
      <w:pPr>
        <w:spacing w:after="0" w:line="240" w:lineRule="auto"/>
        <w:jc w:val="center"/>
        <w:rPr>
          <w:rFonts w:ascii="Arial" w:eastAsia="Arial" w:hAnsi="Arial" w:cs="Arial"/>
        </w:rPr>
      </w:pPr>
      <w:r>
        <w:rPr>
          <w:rFonts w:ascii="Arial" w:eastAsia="Arial" w:hAnsi="Arial" w:cs="Arial"/>
        </w:rPr>
        <w:t>28 FEBRERO 2025</w:t>
      </w:r>
    </w:p>
    <w:p w:rsidR="003F3DD0" w:rsidRDefault="00BC7835">
      <w:pPr>
        <w:spacing w:after="0" w:line="240" w:lineRule="auto"/>
        <w:jc w:val="center"/>
        <w:rPr>
          <w:rFonts w:ascii="Arial" w:eastAsia="Arial" w:hAnsi="Arial" w:cs="Arial"/>
          <w:b/>
        </w:rPr>
      </w:pPr>
      <w:r>
        <w:rPr>
          <w:rFonts w:ascii="Arial" w:eastAsia="Arial" w:hAnsi="Arial" w:cs="Arial"/>
          <w:b/>
        </w:rPr>
        <w:lastRenderedPageBreak/>
        <w:t>0. TABLA DE CONTENIDO</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numPr>
          <w:ilvl w:val="0"/>
          <w:numId w:val="10"/>
        </w:numPr>
        <w:spacing w:after="0" w:line="240" w:lineRule="auto"/>
        <w:rPr>
          <w:rFonts w:ascii="Arial" w:eastAsia="Arial" w:hAnsi="Arial" w:cs="Arial"/>
          <w:b/>
        </w:rPr>
      </w:pPr>
      <w:r>
        <w:rPr>
          <w:rFonts w:ascii="Arial" w:eastAsia="Arial" w:hAnsi="Arial" w:cs="Arial"/>
          <w:b/>
        </w:rPr>
        <w:t>INTRODUCCIÓN………………………………………………………………………………...4</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OBJETIVOS…………………………………………………………………………………….. 5</w:t>
      </w:r>
    </w:p>
    <w:p w:rsidR="003F3DD0" w:rsidRDefault="00BC7835">
      <w:pPr>
        <w:numPr>
          <w:ilvl w:val="1"/>
          <w:numId w:val="10"/>
        </w:numPr>
        <w:spacing w:after="0" w:line="240" w:lineRule="auto"/>
        <w:rPr>
          <w:rFonts w:ascii="Arial" w:eastAsia="Arial" w:hAnsi="Arial" w:cs="Arial"/>
          <w:b/>
        </w:rPr>
      </w:pPr>
      <w:r>
        <w:rPr>
          <w:rFonts w:ascii="Arial" w:eastAsia="Arial" w:hAnsi="Arial" w:cs="Arial"/>
          <w:b/>
        </w:rPr>
        <w:t>Objetivo General……………………………………………………………………….5</w:t>
      </w:r>
    </w:p>
    <w:p w:rsidR="003F3DD0" w:rsidRDefault="00BC7835">
      <w:pPr>
        <w:numPr>
          <w:ilvl w:val="1"/>
          <w:numId w:val="10"/>
        </w:numPr>
        <w:spacing w:after="0" w:line="240" w:lineRule="auto"/>
        <w:rPr>
          <w:rFonts w:ascii="Arial" w:eastAsia="Arial" w:hAnsi="Arial" w:cs="Arial"/>
          <w:b/>
        </w:rPr>
      </w:pPr>
      <w:r>
        <w:rPr>
          <w:rFonts w:ascii="Arial" w:eastAsia="Arial" w:hAnsi="Arial" w:cs="Arial"/>
          <w:b/>
        </w:rPr>
        <w:t xml:space="preserve"> Objetivos Específicos……………………………………   ………………………...5</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MARCO TEÓRICO………………………………………………………………………………6</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METODOLOGÍA…………………………………………………………………………………7</w:t>
      </w:r>
    </w:p>
    <w:p w:rsidR="003F3DD0" w:rsidRDefault="00BC7835">
      <w:pPr>
        <w:numPr>
          <w:ilvl w:val="1"/>
          <w:numId w:val="10"/>
        </w:numPr>
        <w:spacing w:after="0" w:line="240" w:lineRule="auto"/>
        <w:rPr>
          <w:rFonts w:ascii="Arial" w:eastAsia="Arial" w:hAnsi="Arial" w:cs="Arial"/>
          <w:b/>
        </w:rPr>
      </w:pPr>
      <w:r>
        <w:rPr>
          <w:rFonts w:ascii="Arial" w:eastAsia="Arial" w:hAnsi="Arial" w:cs="Arial"/>
          <w:b/>
        </w:rPr>
        <w:t>Revisión y selección de datos:……………………………………………………...7</w:t>
      </w:r>
    </w:p>
    <w:p w:rsidR="003F3DD0" w:rsidRDefault="00BC7835">
      <w:pPr>
        <w:numPr>
          <w:ilvl w:val="1"/>
          <w:numId w:val="10"/>
        </w:numPr>
        <w:spacing w:after="0" w:line="240" w:lineRule="auto"/>
        <w:rPr>
          <w:rFonts w:ascii="Arial" w:eastAsia="Arial" w:hAnsi="Arial" w:cs="Arial"/>
          <w:b/>
        </w:rPr>
      </w:pPr>
      <w:r>
        <w:rPr>
          <w:rFonts w:ascii="Arial" w:eastAsia="Arial" w:hAnsi="Arial" w:cs="Arial"/>
          <w:b/>
        </w:rPr>
        <w:t>Desarrollo del modelo de IA…………………………………………………………7</w:t>
      </w:r>
    </w:p>
    <w:p w:rsidR="003F3DD0" w:rsidRDefault="00BC7835">
      <w:pPr>
        <w:numPr>
          <w:ilvl w:val="1"/>
          <w:numId w:val="10"/>
        </w:numPr>
        <w:spacing w:after="0" w:line="240" w:lineRule="auto"/>
        <w:rPr>
          <w:rFonts w:ascii="Arial" w:eastAsia="Arial" w:hAnsi="Arial" w:cs="Arial"/>
          <w:b/>
        </w:rPr>
      </w:pPr>
      <w:r>
        <w:rPr>
          <w:rFonts w:ascii="Arial" w:eastAsia="Arial" w:hAnsi="Arial" w:cs="Arial"/>
          <w:b/>
        </w:rPr>
        <w:t>Desarrollo del Chatbot………………………………………………………………..7</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COMPONENTES</w:t>
      </w:r>
      <w:r>
        <w:rPr>
          <w:rFonts w:ascii="Arial" w:eastAsia="Arial" w:hAnsi="Arial" w:cs="Arial"/>
          <w:b/>
        </w:rPr>
        <w:t xml:space="preserve"> DEL SISTEMAS……………………………………………………………8</w:t>
      </w:r>
    </w:p>
    <w:p w:rsidR="003F3DD0" w:rsidRDefault="00BC7835">
      <w:pPr>
        <w:numPr>
          <w:ilvl w:val="0"/>
          <w:numId w:val="10"/>
        </w:numPr>
        <w:spacing w:after="0" w:line="240" w:lineRule="auto"/>
        <w:rPr>
          <w:rFonts w:ascii="Arial" w:eastAsia="Arial" w:hAnsi="Arial" w:cs="Arial"/>
        </w:rPr>
      </w:pPr>
      <w:r>
        <w:rPr>
          <w:rFonts w:ascii="Arial" w:eastAsia="Arial" w:hAnsi="Arial" w:cs="Arial"/>
          <w:b/>
        </w:rPr>
        <w:t>RESULTADOS ESPERADOS ……………………………………………………………….10</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CONCLUSIONES ……………………………………………………………………………  11</w:t>
      </w:r>
    </w:p>
    <w:p w:rsidR="003F3DD0" w:rsidRDefault="00BC7835">
      <w:pPr>
        <w:numPr>
          <w:ilvl w:val="0"/>
          <w:numId w:val="10"/>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ANEXOS……………………………………………………………………………………….. 12</w:t>
      </w:r>
    </w:p>
    <w:p w:rsidR="003F3DD0" w:rsidRDefault="00BC7835">
      <w:pPr>
        <w:numPr>
          <w:ilvl w:val="0"/>
          <w:numId w:val="10"/>
        </w:numPr>
        <w:spacing w:after="0" w:line="240" w:lineRule="auto"/>
        <w:rPr>
          <w:rFonts w:ascii="Arial" w:eastAsia="Arial" w:hAnsi="Arial" w:cs="Arial"/>
          <w:b/>
        </w:rPr>
      </w:pPr>
      <w:r>
        <w:rPr>
          <w:rFonts w:ascii="Arial" w:eastAsia="Arial" w:hAnsi="Arial" w:cs="Arial"/>
          <w:b/>
        </w:rPr>
        <w:t>BIBLIOGRAFIA……………………………………………………………………………….. 14</w:t>
      </w:r>
    </w:p>
    <w:p w:rsidR="003F3DD0" w:rsidRDefault="003F3DD0">
      <w:pPr>
        <w:pBdr>
          <w:top w:val="nil"/>
          <w:left w:val="nil"/>
          <w:bottom w:val="nil"/>
          <w:right w:val="nil"/>
          <w:between w:val="nil"/>
        </w:pBdr>
        <w:spacing w:after="0" w:line="240" w:lineRule="auto"/>
        <w:ind w:left="720"/>
        <w:rPr>
          <w:rFonts w:ascii="Arial" w:eastAsia="Arial" w:hAnsi="Arial" w:cs="Arial"/>
          <w:b/>
          <w:color w:val="000000"/>
        </w:rPr>
      </w:pPr>
    </w:p>
    <w:p w:rsidR="003F3DD0" w:rsidRDefault="003F3DD0">
      <w:pPr>
        <w:spacing w:after="0" w:line="240" w:lineRule="auto"/>
        <w:rPr>
          <w:rFonts w:ascii="Arial" w:eastAsia="Arial" w:hAnsi="Arial" w:cs="Arial"/>
          <w:b/>
        </w:rPr>
      </w:pPr>
      <w:bookmarkStart w:id="0" w:name="_heading=h.gjdgxs" w:colFirst="0" w:colLast="0"/>
      <w:bookmarkEnd w:id="0"/>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1. INTRODUCCIÓN</w:t>
      </w: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Debido a la problemática que se está viviendo hoy en día en el planeta por el calentamiento global, se presenta la necesidad de buscar modos alternativos que ayuden a disminuir </w:t>
      </w:r>
      <w:proofErr w:type="gramStart"/>
      <w:r>
        <w:rPr>
          <w:rFonts w:ascii="Arial" w:eastAsia="Arial" w:hAnsi="Arial" w:cs="Arial"/>
        </w:rPr>
        <w:t>este</w:t>
      </w:r>
      <w:proofErr w:type="gramEnd"/>
      <w:r>
        <w:rPr>
          <w:rFonts w:ascii="Arial" w:eastAsia="Arial" w:hAnsi="Arial" w:cs="Arial"/>
        </w:rPr>
        <w:t xml:space="preserve"> inconveniente que afecta a la humanidad y futuras g</w:t>
      </w:r>
      <w:r>
        <w:rPr>
          <w:rFonts w:ascii="Arial" w:eastAsia="Arial" w:hAnsi="Arial" w:cs="Arial"/>
        </w:rPr>
        <w:t>eneraciones, no solo en la parte ambiental sino en la parte social.</w:t>
      </w:r>
    </w:p>
    <w:p w:rsidR="003F3DD0" w:rsidRDefault="00BC7835">
      <w:pPr>
        <w:spacing w:after="0" w:line="240" w:lineRule="auto"/>
        <w:jc w:val="both"/>
        <w:rPr>
          <w:rFonts w:ascii="Arial" w:eastAsia="Arial" w:hAnsi="Arial" w:cs="Arial"/>
        </w:rPr>
      </w:pPr>
      <w:r>
        <w:rPr>
          <w:rFonts w:ascii="Arial" w:eastAsia="Arial" w:hAnsi="Arial" w:cs="Arial"/>
        </w:rPr>
        <w:t xml:space="preserve">Por lo tanto recurrimos a las energías renovables que ayuden al medio ambiente y que generan </w:t>
      </w:r>
      <w:proofErr w:type="gramStart"/>
      <w:r>
        <w:rPr>
          <w:rFonts w:ascii="Arial" w:eastAsia="Arial" w:hAnsi="Arial" w:cs="Arial"/>
        </w:rPr>
        <w:t>un</w:t>
      </w:r>
      <w:proofErr w:type="gramEnd"/>
      <w:r>
        <w:rPr>
          <w:rFonts w:ascii="Arial" w:eastAsia="Arial" w:hAnsi="Arial" w:cs="Arial"/>
        </w:rPr>
        <w:t xml:space="preserve"> impacto positivo en la parte ambiental como es el caso de las energías fotovoltaicas y eólic</w:t>
      </w:r>
      <w:r>
        <w:rPr>
          <w:rFonts w:ascii="Arial" w:eastAsia="Arial" w:hAnsi="Arial" w:cs="Arial"/>
        </w:rPr>
        <w:t>as entre otras.</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De acuerdo </w:t>
      </w:r>
      <w:proofErr w:type="gramStart"/>
      <w:r>
        <w:rPr>
          <w:rFonts w:ascii="Arial" w:eastAsia="Arial" w:hAnsi="Arial" w:cs="Arial"/>
        </w:rPr>
        <w:t>a lo</w:t>
      </w:r>
      <w:proofErr w:type="gramEnd"/>
      <w:r>
        <w:rPr>
          <w:rFonts w:ascii="Arial" w:eastAsia="Arial" w:hAnsi="Arial" w:cs="Arial"/>
        </w:rPr>
        <w:t xml:space="preserve"> anterior debemos tener en cuenta el consumos energéticos que genera cada vivienda, fábrica, empresa y el usuario en general. Dependiendo de su consumo habitual de la región donde esté y de la altura con respecto al nivel </w:t>
      </w:r>
      <w:proofErr w:type="gramStart"/>
      <w:r>
        <w:rPr>
          <w:rFonts w:ascii="Arial" w:eastAsia="Arial" w:hAnsi="Arial" w:cs="Arial"/>
        </w:rPr>
        <w:t>de</w:t>
      </w:r>
      <w:r>
        <w:rPr>
          <w:rFonts w:ascii="Arial" w:eastAsia="Arial" w:hAnsi="Arial" w:cs="Arial"/>
        </w:rPr>
        <w:t>l</w:t>
      </w:r>
      <w:proofErr w:type="gramEnd"/>
      <w:r>
        <w:rPr>
          <w:rFonts w:ascii="Arial" w:eastAsia="Arial" w:hAnsi="Arial" w:cs="Arial"/>
        </w:rPr>
        <w:t xml:space="preserve"> mar; podemos calcular la posibilidad de hacer un cambio de estas energías tradicionales, valorando el consumo que conlleva a hacer este cambio en sus instalaciones eléctricas a energías más amigables con el medio ambiente.</w:t>
      </w:r>
    </w:p>
    <w:p w:rsidR="003F3DD0" w:rsidRDefault="003F3DD0">
      <w:pPr>
        <w:spacing w:after="0" w:line="240" w:lineRule="auto"/>
        <w:rPr>
          <w:rFonts w:ascii="Arial" w:eastAsia="Arial" w:hAnsi="Arial" w:cs="Arial"/>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2. OBJETIVOS</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rPr>
          <w:rFonts w:ascii="Arial" w:eastAsia="Arial" w:hAnsi="Arial" w:cs="Arial"/>
          <w:b/>
        </w:rPr>
      </w:pPr>
      <w:r>
        <w:rPr>
          <w:rFonts w:ascii="Arial" w:eastAsia="Arial" w:hAnsi="Arial" w:cs="Arial"/>
          <w:b/>
        </w:rPr>
        <w:t>2.1 Objetivo General</w:t>
      </w:r>
    </w:p>
    <w:p w:rsidR="003F3DD0" w:rsidRDefault="003F3DD0">
      <w:pPr>
        <w:spacing w:after="0" w:line="240" w:lineRule="auto"/>
        <w:rPr>
          <w:rFonts w:ascii="Arial" w:eastAsia="Arial" w:hAnsi="Arial" w:cs="Arial"/>
          <w:b/>
        </w:rPr>
      </w:pPr>
    </w:p>
    <w:p w:rsidR="003F3DD0" w:rsidRDefault="00BC7835">
      <w:pPr>
        <w:spacing w:after="0" w:line="240" w:lineRule="auto"/>
        <w:jc w:val="both"/>
        <w:rPr>
          <w:rFonts w:ascii="Arial" w:eastAsia="Arial" w:hAnsi="Arial" w:cs="Arial"/>
        </w:rPr>
      </w:pPr>
      <w:r>
        <w:rPr>
          <w:rFonts w:ascii="Arial" w:eastAsia="Arial" w:hAnsi="Arial" w:cs="Arial"/>
        </w:rPr>
        <w:t xml:space="preserve">Desarrollar una aplicación basada en inteligencia artificial que brinde la posibilidad de que cualquier usuario explore la viabilidad de hacer </w:t>
      </w:r>
      <w:proofErr w:type="gramStart"/>
      <w:r>
        <w:rPr>
          <w:rFonts w:ascii="Arial" w:eastAsia="Arial" w:hAnsi="Arial" w:cs="Arial"/>
        </w:rPr>
        <w:t>un</w:t>
      </w:r>
      <w:proofErr w:type="gramEnd"/>
      <w:r>
        <w:rPr>
          <w:rFonts w:ascii="Arial" w:eastAsia="Arial" w:hAnsi="Arial" w:cs="Arial"/>
        </w:rPr>
        <w:t xml:space="preserve"> cambio en su generación de energía eléctrica que sería pasar de la energía hidráulica o térmica a la energía f</w:t>
      </w:r>
      <w:r>
        <w:rPr>
          <w:rFonts w:ascii="Arial" w:eastAsia="Arial" w:hAnsi="Arial" w:cs="Arial"/>
        </w:rPr>
        <w:t>otovoltaica.</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b/>
        </w:rPr>
      </w:pPr>
      <w:r>
        <w:rPr>
          <w:rFonts w:ascii="Arial" w:eastAsia="Arial" w:hAnsi="Arial" w:cs="Arial"/>
          <w:b/>
        </w:rPr>
        <w:t>2.2 Objetivos Específicos</w:t>
      </w:r>
    </w:p>
    <w:p w:rsidR="003F3DD0" w:rsidRDefault="003F3DD0">
      <w:pPr>
        <w:spacing w:after="0" w:line="240" w:lineRule="auto"/>
        <w:jc w:val="both"/>
        <w:rPr>
          <w:rFonts w:ascii="Arial" w:eastAsia="Arial" w:hAnsi="Arial" w:cs="Arial"/>
        </w:rPr>
      </w:pPr>
    </w:p>
    <w:p w:rsidR="003F3DD0" w:rsidRDefault="00BC7835">
      <w:pPr>
        <w:numPr>
          <w:ilvl w:val="0"/>
          <w:numId w:val="9"/>
        </w:numPr>
        <w:spacing w:after="0" w:line="240" w:lineRule="auto"/>
        <w:jc w:val="both"/>
        <w:rPr>
          <w:rFonts w:ascii="Arial" w:eastAsia="Arial" w:hAnsi="Arial" w:cs="Arial"/>
        </w:rPr>
      </w:pPr>
      <w:r>
        <w:rPr>
          <w:rFonts w:ascii="Arial" w:eastAsia="Arial" w:hAnsi="Arial" w:cs="Arial"/>
        </w:rPr>
        <w:t>Crear una herramienta llamada CHATBOT</w:t>
      </w:r>
      <w:r>
        <w:rPr>
          <w:rFonts w:ascii="Arial" w:eastAsia="Arial" w:hAnsi="Arial" w:cs="Arial"/>
        </w:rPr>
        <w:tab/>
        <w:t xml:space="preserve">, basada en la inteligencia artificial que nos ofrece la posibilidad de implementar </w:t>
      </w:r>
      <w:proofErr w:type="gramStart"/>
      <w:r>
        <w:rPr>
          <w:rFonts w:ascii="Arial" w:eastAsia="Arial" w:hAnsi="Arial" w:cs="Arial"/>
        </w:rPr>
        <w:t>un</w:t>
      </w:r>
      <w:proofErr w:type="gramEnd"/>
      <w:r>
        <w:rPr>
          <w:rFonts w:ascii="Arial" w:eastAsia="Arial" w:hAnsi="Arial" w:cs="Arial"/>
        </w:rPr>
        <w:t xml:space="preserve"> sistema de paneles solares.</w:t>
      </w:r>
    </w:p>
    <w:p w:rsidR="003F3DD0" w:rsidRDefault="003F3DD0">
      <w:pPr>
        <w:spacing w:after="0" w:line="240" w:lineRule="auto"/>
        <w:ind w:left="720"/>
        <w:jc w:val="both"/>
        <w:rPr>
          <w:rFonts w:ascii="Arial" w:eastAsia="Arial" w:hAnsi="Arial" w:cs="Arial"/>
        </w:rPr>
      </w:pPr>
    </w:p>
    <w:p w:rsidR="003F3DD0" w:rsidRDefault="00BC7835">
      <w:pPr>
        <w:numPr>
          <w:ilvl w:val="0"/>
          <w:numId w:val="9"/>
        </w:numPr>
        <w:spacing w:after="0" w:line="240" w:lineRule="auto"/>
        <w:jc w:val="both"/>
        <w:rPr>
          <w:rFonts w:ascii="Arial" w:eastAsia="Arial" w:hAnsi="Arial" w:cs="Arial"/>
        </w:rPr>
      </w:pPr>
      <w:r>
        <w:rPr>
          <w:rFonts w:ascii="Arial" w:eastAsia="Arial" w:hAnsi="Arial" w:cs="Arial"/>
        </w:rPr>
        <w:t>Dar la información necesaria para calcular la cantidad de pan</w:t>
      </w:r>
      <w:r>
        <w:rPr>
          <w:rFonts w:ascii="Arial" w:eastAsia="Arial" w:hAnsi="Arial" w:cs="Arial"/>
        </w:rPr>
        <w:t xml:space="preserve">eles solares que requeriría </w:t>
      </w:r>
      <w:proofErr w:type="gramStart"/>
      <w:r>
        <w:rPr>
          <w:rFonts w:ascii="Arial" w:eastAsia="Arial" w:hAnsi="Arial" w:cs="Arial"/>
        </w:rPr>
        <w:t>un</w:t>
      </w:r>
      <w:proofErr w:type="gramEnd"/>
      <w:r>
        <w:rPr>
          <w:rFonts w:ascii="Arial" w:eastAsia="Arial" w:hAnsi="Arial" w:cs="Arial"/>
        </w:rPr>
        <w:t xml:space="preserve"> usuario del servicio de energía eléctrica.</w:t>
      </w:r>
    </w:p>
    <w:p w:rsidR="003F3DD0" w:rsidRDefault="003F3DD0">
      <w:pPr>
        <w:spacing w:after="0" w:line="240" w:lineRule="auto"/>
        <w:ind w:left="720"/>
        <w:jc w:val="both"/>
        <w:rPr>
          <w:rFonts w:ascii="Arial" w:eastAsia="Arial" w:hAnsi="Arial" w:cs="Arial"/>
        </w:rPr>
      </w:pPr>
    </w:p>
    <w:p w:rsidR="003F3DD0" w:rsidRDefault="00BC7835">
      <w:pPr>
        <w:numPr>
          <w:ilvl w:val="0"/>
          <w:numId w:val="9"/>
        </w:numPr>
        <w:spacing w:after="0" w:line="240" w:lineRule="auto"/>
        <w:jc w:val="both"/>
        <w:rPr>
          <w:rFonts w:ascii="Arial" w:eastAsia="Arial" w:hAnsi="Arial" w:cs="Arial"/>
        </w:rPr>
      </w:pPr>
      <w:r>
        <w:rPr>
          <w:rFonts w:ascii="Arial" w:eastAsia="Arial" w:hAnsi="Arial" w:cs="Arial"/>
        </w:rPr>
        <w:t>Dar un estimado de cuánta energía se consume en un municipio basado en las horas de radiación que recibe el lugar.(usamos machine learning de regresión lineal)</w:t>
      </w:r>
    </w:p>
    <w:p w:rsidR="003F3DD0" w:rsidRDefault="003F3DD0">
      <w:pPr>
        <w:spacing w:after="0" w:line="240" w:lineRule="auto"/>
        <w:ind w:left="720"/>
        <w:jc w:val="both"/>
        <w:rPr>
          <w:rFonts w:ascii="Arial" w:eastAsia="Arial" w:hAnsi="Arial" w:cs="Arial"/>
        </w:rPr>
      </w:pPr>
    </w:p>
    <w:p w:rsidR="003F3DD0" w:rsidRDefault="00BC7835">
      <w:pPr>
        <w:numPr>
          <w:ilvl w:val="0"/>
          <w:numId w:val="9"/>
        </w:numPr>
        <w:spacing w:after="0" w:line="240" w:lineRule="auto"/>
        <w:jc w:val="both"/>
        <w:rPr>
          <w:rFonts w:ascii="Arial" w:eastAsia="Arial" w:hAnsi="Arial" w:cs="Arial"/>
        </w:rPr>
      </w:pPr>
      <w:r>
        <w:rPr>
          <w:rFonts w:ascii="Arial" w:eastAsia="Arial" w:hAnsi="Arial" w:cs="Arial"/>
        </w:rPr>
        <w:t>Se pretende llegar a</w:t>
      </w:r>
      <w:r>
        <w:rPr>
          <w:rFonts w:ascii="Arial" w:eastAsia="Arial" w:hAnsi="Arial" w:cs="Arial"/>
        </w:rPr>
        <w:t xml:space="preserve"> lugares donde es imposible el tendido de la red eléctrica en ciertos lugares de nuestro territorio nacional </w:t>
      </w:r>
      <w:proofErr w:type="gramStart"/>
      <w:r>
        <w:rPr>
          <w:rFonts w:ascii="Arial" w:eastAsia="Arial" w:hAnsi="Arial" w:cs="Arial"/>
        </w:rPr>
        <w:t>como</w:t>
      </w:r>
      <w:proofErr w:type="gramEnd"/>
      <w:r>
        <w:rPr>
          <w:rFonts w:ascii="Arial" w:eastAsia="Arial" w:hAnsi="Arial" w:cs="Arial"/>
        </w:rPr>
        <w:t xml:space="preserve"> la zona rural.</w:t>
      </w: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center"/>
        <w:rPr>
          <w:rFonts w:ascii="Arial" w:eastAsia="Arial" w:hAnsi="Arial" w:cs="Arial"/>
          <w:b/>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4E22AD" w:rsidRDefault="004E22AD">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3. MARCO TEÓRICO</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both"/>
        <w:rPr>
          <w:rFonts w:ascii="Arial" w:eastAsia="Arial" w:hAnsi="Arial" w:cs="Arial"/>
        </w:rPr>
      </w:pPr>
      <w:r>
        <w:rPr>
          <w:rFonts w:ascii="Arial" w:eastAsia="Arial" w:hAnsi="Arial" w:cs="Arial"/>
        </w:rPr>
        <w:t>La posibilidad de implementar en nuestro medio paneles solares, con el fin de alcanzar beneficios tanto sociales, económicos y ambientales, se basa en normatividad y contextos teóricos para la sostenibilidad energética.</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El calentamiento global debido al cambio climático obliga a buscar una transición hacia energías renovables y sostenibles </w:t>
      </w:r>
      <w:proofErr w:type="gramStart"/>
      <w:r>
        <w:rPr>
          <w:rFonts w:ascii="Arial" w:eastAsia="Arial" w:hAnsi="Arial" w:cs="Arial"/>
        </w:rPr>
        <w:t>como</w:t>
      </w:r>
      <w:proofErr w:type="gramEnd"/>
      <w:r>
        <w:rPr>
          <w:rFonts w:ascii="Arial" w:eastAsia="Arial" w:hAnsi="Arial" w:cs="Arial"/>
        </w:rPr>
        <w:t xml:space="preserve"> lo es la energía solar. Y aprovechando la posición geográfica que tiene Colombia en la zona tropical donde el clima varía según l</w:t>
      </w:r>
      <w:r>
        <w:rPr>
          <w:rFonts w:ascii="Arial" w:eastAsia="Arial" w:hAnsi="Arial" w:cs="Arial"/>
        </w:rPr>
        <w:t xml:space="preserve">a altitud, la temperatura, la humedad entre otros parámetros, ofrece una radiación solar muy </w:t>
      </w:r>
      <w:proofErr w:type="gramStart"/>
      <w:r>
        <w:rPr>
          <w:rFonts w:ascii="Arial" w:eastAsia="Arial" w:hAnsi="Arial" w:cs="Arial"/>
        </w:rPr>
        <w:t>alta</w:t>
      </w:r>
      <w:proofErr w:type="gramEnd"/>
      <w:r>
        <w:rPr>
          <w:rFonts w:ascii="Arial" w:eastAsia="Arial" w:hAnsi="Arial" w:cs="Arial"/>
        </w:rPr>
        <w:t xml:space="preserve"> especialmente en la región del norte de nuestro país y otras regiones.</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Existen en nuestros medios </w:t>
      </w:r>
      <w:proofErr w:type="gramStart"/>
      <w:r>
        <w:rPr>
          <w:rFonts w:ascii="Arial" w:eastAsia="Arial" w:hAnsi="Arial" w:cs="Arial"/>
        </w:rPr>
        <w:t>marcos</w:t>
      </w:r>
      <w:proofErr w:type="gramEnd"/>
      <w:r>
        <w:rPr>
          <w:rFonts w:ascii="Arial" w:eastAsia="Arial" w:hAnsi="Arial" w:cs="Arial"/>
        </w:rPr>
        <w:t xml:space="preserve"> regulatorios como son:</w:t>
      </w:r>
    </w:p>
    <w:p w:rsidR="003F3DD0" w:rsidRDefault="003F3DD0">
      <w:pPr>
        <w:spacing w:after="0" w:line="240" w:lineRule="auto"/>
        <w:jc w:val="both"/>
        <w:rPr>
          <w:rFonts w:ascii="Arial" w:eastAsia="Arial" w:hAnsi="Arial" w:cs="Arial"/>
        </w:rPr>
      </w:pPr>
    </w:p>
    <w:p w:rsidR="003F3DD0" w:rsidRDefault="00BC7835">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Resolución CREG 030 de 2018:</w:t>
      </w:r>
      <w:r>
        <w:rPr>
          <w:rFonts w:ascii="Arial" w:eastAsia="Arial" w:hAnsi="Arial" w:cs="Arial"/>
          <w:b/>
          <w:color w:val="000000"/>
        </w:rPr>
        <w:t xml:space="preserve"> </w:t>
      </w:r>
      <w:r>
        <w:rPr>
          <w:rFonts w:ascii="Arial" w:eastAsia="Arial" w:hAnsi="Arial" w:cs="Arial"/>
          <w:color w:val="000000"/>
        </w:rPr>
        <w:t xml:space="preserve">regula la integración de generación de energías, </w:t>
      </w:r>
      <w:proofErr w:type="gramStart"/>
      <w:r>
        <w:rPr>
          <w:rFonts w:ascii="Arial" w:eastAsia="Arial" w:hAnsi="Arial" w:cs="Arial"/>
          <w:color w:val="000000"/>
        </w:rPr>
        <w:t>como</w:t>
      </w:r>
      <w:proofErr w:type="gramEnd"/>
      <w:r>
        <w:rPr>
          <w:rFonts w:ascii="Arial" w:eastAsia="Arial" w:hAnsi="Arial" w:cs="Arial"/>
          <w:color w:val="000000"/>
        </w:rPr>
        <w:t xml:space="preserve">   los paneles solares al sistema eléctrico colombiano.</w:t>
      </w:r>
    </w:p>
    <w:p w:rsidR="003F3DD0" w:rsidRDefault="003F3DD0">
      <w:pPr>
        <w:spacing w:after="0" w:line="240" w:lineRule="auto"/>
        <w:jc w:val="both"/>
        <w:rPr>
          <w:rFonts w:ascii="Arial" w:eastAsia="Arial" w:hAnsi="Arial" w:cs="Arial"/>
        </w:rPr>
      </w:pPr>
    </w:p>
    <w:p w:rsidR="003F3DD0" w:rsidRDefault="00BC7835">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 xml:space="preserve">Ley 1715 de 2014, </w:t>
      </w:r>
      <w:r>
        <w:rPr>
          <w:rFonts w:ascii="Arial" w:eastAsia="Arial" w:hAnsi="Arial" w:cs="Arial"/>
          <w:color w:val="000000"/>
        </w:rPr>
        <w:t xml:space="preserve">que busca incentivar la inversión en </w:t>
      </w:r>
      <w:proofErr w:type="gramStart"/>
      <w:r>
        <w:rPr>
          <w:rFonts w:ascii="Arial" w:eastAsia="Arial" w:hAnsi="Arial" w:cs="Arial"/>
          <w:color w:val="000000"/>
        </w:rPr>
        <w:t>este</w:t>
      </w:r>
      <w:proofErr w:type="gramEnd"/>
      <w:r>
        <w:rPr>
          <w:rFonts w:ascii="Arial" w:eastAsia="Arial" w:hAnsi="Arial" w:cs="Arial"/>
          <w:color w:val="000000"/>
        </w:rPr>
        <w:t xml:space="preserve"> tipo de energías y de esta manera promover la integración de energías renovables no c</w:t>
      </w:r>
      <w:r>
        <w:rPr>
          <w:rFonts w:ascii="Arial" w:eastAsia="Arial" w:hAnsi="Arial" w:cs="Arial"/>
          <w:color w:val="000000"/>
        </w:rPr>
        <w:t>onvencionales al sistema energético nacional.</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La adopción de paneles solares a nivel de políticas sociales, económicas y ambientales, ayudan a disminuir la dependencia de </w:t>
      </w:r>
      <w:proofErr w:type="gramStart"/>
      <w:r>
        <w:rPr>
          <w:rFonts w:ascii="Arial" w:eastAsia="Arial" w:hAnsi="Arial" w:cs="Arial"/>
        </w:rPr>
        <w:t>fuentes</w:t>
      </w:r>
      <w:proofErr w:type="gramEnd"/>
      <w:r>
        <w:rPr>
          <w:rFonts w:ascii="Arial" w:eastAsia="Arial" w:hAnsi="Arial" w:cs="Arial"/>
        </w:rPr>
        <w:t xml:space="preserve"> energéticas contaminantes y es clave para la lucha contra el cambio climátic</w:t>
      </w:r>
      <w:r>
        <w:rPr>
          <w:rFonts w:ascii="Arial" w:eastAsia="Arial" w:hAnsi="Arial" w:cs="Arial"/>
        </w:rPr>
        <w:t>o. Representan una disminución económica en lugares rurales muy aislados donde es complicado llevar la red eléctrica.</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En la parte técnica, los paneles solares están hechos de silicio monocristalino, policristalino, amorfo o de arseniuro de galio, las cual</w:t>
      </w:r>
      <w:r>
        <w:rPr>
          <w:rFonts w:ascii="Arial" w:eastAsia="Arial" w:hAnsi="Arial" w:cs="Arial"/>
        </w:rPr>
        <w:t xml:space="preserve">es se complementan con baterías que ayudan al almacenamiento cuando estos paneles solares no entregan la energía deseada; y de inversores que permiten el </w:t>
      </w:r>
      <w:proofErr w:type="gramStart"/>
      <w:r>
        <w:rPr>
          <w:rFonts w:ascii="Arial" w:eastAsia="Arial" w:hAnsi="Arial" w:cs="Arial"/>
        </w:rPr>
        <w:t>uso</w:t>
      </w:r>
      <w:proofErr w:type="gramEnd"/>
      <w:r>
        <w:rPr>
          <w:rFonts w:ascii="Arial" w:eastAsia="Arial" w:hAnsi="Arial" w:cs="Arial"/>
        </w:rPr>
        <w:t xml:space="preserve"> adecuado para nuestro sistema. Estos paneles solares requieren de </w:t>
      </w:r>
      <w:proofErr w:type="gramStart"/>
      <w:r>
        <w:rPr>
          <w:rFonts w:ascii="Arial" w:eastAsia="Arial" w:hAnsi="Arial" w:cs="Arial"/>
        </w:rPr>
        <w:t>un</w:t>
      </w:r>
      <w:proofErr w:type="gramEnd"/>
      <w:r>
        <w:rPr>
          <w:rFonts w:ascii="Arial" w:eastAsia="Arial" w:hAnsi="Arial" w:cs="Arial"/>
        </w:rPr>
        <w:t xml:space="preserve"> mantenimiento continuo en cua</w:t>
      </w:r>
      <w:r>
        <w:rPr>
          <w:rFonts w:ascii="Arial" w:eastAsia="Arial" w:hAnsi="Arial" w:cs="Arial"/>
        </w:rPr>
        <w:t xml:space="preserve">nto a limpieza y de inspecciones visuales para garantizar un buen rendimiento. La vida útil depende de la calidad </w:t>
      </w:r>
      <w:proofErr w:type="gramStart"/>
      <w:r>
        <w:rPr>
          <w:rFonts w:ascii="Arial" w:eastAsia="Arial" w:hAnsi="Arial" w:cs="Arial"/>
        </w:rPr>
        <w:t>del</w:t>
      </w:r>
      <w:proofErr w:type="gramEnd"/>
      <w:r>
        <w:rPr>
          <w:rFonts w:ascii="Arial" w:eastAsia="Arial" w:hAnsi="Arial" w:cs="Arial"/>
        </w:rPr>
        <w:t xml:space="preserve"> panel y está entre 25 a 30 años.</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Inicialmente la inversión puede ser elevada, aunque con el mayor </w:t>
      </w:r>
      <w:proofErr w:type="gramStart"/>
      <w:r>
        <w:rPr>
          <w:rFonts w:ascii="Arial" w:eastAsia="Arial" w:hAnsi="Arial" w:cs="Arial"/>
        </w:rPr>
        <w:t>uso</w:t>
      </w:r>
      <w:proofErr w:type="gramEnd"/>
      <w:r>
        <w:rPr>
          <w:rFonts w:ascii="Arial" w:eastAsia="Arial" w:hAnsi="Arial" w:cs="Arial"/>
        </w:rPr>
        <w:t xml:space="preserve"> que está teniendo en nuestro medio </w:t>
      </w:r>
      <w:r>
        <w:rPr>
          <w:rFonts w:ascii="Arial" w:eastAsia="Arial" w:hAnsi="Arial" w:cs="Arial"/>
        </w:rPr>
        <w:t>este valor ha disminuido, proporcionando que a largo plazo sea rentable, y el gobierno nacional está incentivando mediante programas de financiación el uso de estas energías que favorecen el autoconsumo.</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Este </w:t>
      </w:r>
      <w:proofErr w:type="gramStart"/>
      <w:r>
        <w:rPr>
          <w:rFonts w:ascii="Arial" w:eastAsia="Arial" w:hAnsi="Arial" w:cs="Arial"/>
        </w:rPr>
        <w:t>marco</w:t>
      </w:r>
      <w:proofErr w:type="gramEnd"/>
      <w:r>
        <w:rPr>
          <w:rFonts w:ascii="Arial" w:eastAsia="Arial" w:hAnsi="Arial" w:cs="Arial"/>
        </w:rPr>
        <w:t xml:space="preserve"> teórico puede servir como base para investigaciones más detalladas sobre la adopción y el impacto de los paneles solares en Colombia.</w:t>
      </w: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4. METODOLOGÍA</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both"/>
        <w:rPr>
          <w:rFonts w:ascii="Arial" w:eastAsia="Arial" w:hAnsi="Arial" w:cs="Arial"/>
        </w:rPr>
      </w:pPr>
      <w:r>
        <w:rPr>
          <w:rFonts w:ascii="Arial" w:eastAsia="Arial" w:hAnsi="Arial" w:cs="Arial"/>
        </w:rPr>
        <w:t xml:space="preserve">El </w:t>
      </w:r>
      <w:proofErr w:type="gramStart"/>
      <w:r>
        <w:rPr>
          <w:rFonts w:ascii="Arial" w:eastAsia="Arial" w:hAnsi="Arial" w:cs="Arial"/>
        </w:rPr>
        <w:t>uso</w:t>
      </w:r>
      <w:proofErr w:type="gramEnd"/>
      <w:r>
        <w:rPr>
          <w:rFonts w:ascii="Arial" w:eastAsia="Arial" w:hAnsi="Arial" w:cs="Arial"/>
        </w:rPr>
        <w:t xml:space="preserve"> de energía solar, conlleva a que se debe implementar en forma estructurada y se debe tener en cuenta la parte económica, técnica y social.</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Metodología para la Implementación de Paneles Solares en Colombia</w:t>
      </w:r>
    </w:p>
    <w:p w:rsidR="003F3DD0" w:rsidRDefault="00BC7835">
      <w:pPr>
        <w:spacing w:before="240" w:after="0" w:line="240" w:lineRule="auto"/>
        <w:jc w:val="both"/>
        <w:rPr>
          <w:rFonts w:ascii="Arial" w:eastAsia="Arial" w:hAnsi="Arial" w:cs="Arial"/>
          <w:b/>
        </w:rPr>
      </w:pPr>
      <w:r>
        <w:rPr>
          <w:rFonts w:ascii="Arial" w:eastAsia="Arial" w:hAnsi="Arial" w:cs="Arial"/>
          <w:b/>
        </w:rPr>
        <w:t>4.1 Revisión y selección de datos:</w:t>
      </w:r>
    </w:p>
    <w:p w:rsidR="003F3DD0" w:rsidRDefault="00BC7835">
      <w:pPr>
        <w:spacing w:before="240" w:after="0" w:line="240" w:lineRule="auto"/>
        <w:jc w:val="both"/>
        <w:rPr>
          <w:rFonts w:ascii="Arial" w:eastAsia="Arial" w:hAnsi="Arial" w:cs="Arial"/>
          <w:b/>
        </w:rPr>
      </w:pPr>
      <w:proofErr w:type="gramStart"/>
      <w:r>
        <w:rPr>
          <w:rFonts w:ascii="Arial" w:eastAsia="Arial" w:hAnsi="Arial" w:cs="Arial"/>
          <w:b/>
        </w:rPr>
        <w:t>a</w:t>
      </w:r>
      <w:proofErr w:type="gramEnd"/>
      <w:r>
        <w:rPr>
          <w:rFonts w:ascii="Arial" w:eastAsia="Arial" w:hAnsi="Arial" w:cs="Arial"/>
          <w:b/>
        </w:rPr>
        <w:t>) Evalu</w:t>
      </w:r>
      <w:r>
        <w:rPr>
          <w:rFonts w:ascii="Arial" w:eastAsia="Arial" w:hAnsi="Arial" w:cs="Arial"/>
          <w:b/>
        </w:rPr>
        <w:t>ación del Recurso Solar</w:t>
      </w:r>
    </w:p>
    <w:p w:rsidR="003F3DD0" w:rsidRDefault="00BC7835">
      <w:pPr>
        <w:numPr>
          <w:ilvl w:val="0"/>
          <w:numId w:val="13"/>
        </w:numPr>
        <w:spacing w:after="0" w:line="240" w:lineRule="auto"/>
        <w:jc w:val="both"/>
        <w:rPr>
          <w:rFonts w:ascii="Arial" w:eastAsia="Arial" w:hAnsi="Arial" w:cs="Arial"/>
        </w:rPr>
      </w:pPr>
      <w:r>
        <w:rPr>
          <w:rFonts w:ascii="Arial" w:eastAsia="Arial" w:hAnsi="Arial" w:cs="Arial"/>
        </w:rPr>
        <w:t>Determinar la radiación solar disponible en la ubicación.</w:t>
      </w:r>
    </w:p>
    <w:p w:rsidR="003F3DD0" w:rsidRDefault="00BC7835">
      <w:pPr>
        <w:spacing w:before="240" w:after="0" w:line="240" w:lineRule="auto"/>
        <w:jc w:val="both"/>
        <w:rPr>
          <w:rFonts w:ascii="Arial" w:eastAsia="Arial" w:hAnsi="Arial" w:cs="Arial"/>
          <w:b/>
        </w:rPr>
      </w:pPr>
      <w:proofErr w:type="gramStart"/>
      <w:r>
        <w:rPr>
          <w:rFonts w:ascii="Arial" w:eastAsia="Arial" w:hAnsi="Arial" w:cs="Arial"/>
          <w:b/>
        </w:rPr>
        <w:t>b</w:t>
      </w:r>
      <w:proofErr w:type="gramEnd"/>
      <w:r>
        <w:rPr>
          <w:rFonts w:ascii="Arial" w:eastAsia="Arial" w:hAnsi="Arial" w:cs="Arial"/>
          <w:b/>
        </w:rPr>
        <w:t>) Definición de la Carga Energética</w:t>
      </w:r>
    </w:p>
    <w:p w:rsidR="003F3DD0" w:rsidRDefault="00BC7835">
      <w:pPr>
        <w:numPr>
          <w:ilvl w:val="0"/>
          <w:numId w:val="8"/>
        </w:numPr>
        <w:spacing w:after="0" w:line="240" w:lineRule="auto"/>
        <w:jc w:val="both"/>
        <w:rPr>
          <w:rFonts w:ascii="Arial" w:eastAsia="Arial" w:hAnsi="Arial" w:cs="Arial"/>
        </w:rPr>
      </w:pPr>
      <w:r>
        <w:rPr>
          <w:rFonts w:ascii="Arial" w:eastAsia="Arial" w:hAnsi="Arial" w:cs="Arial"/>
        </w:rPr>
        <w:t>Conocer el consumo eléctrico en kWh/mes y kWh/día.</w:t>
      </w:r>
    </w:p>
    <w:p w:rsidR="003F3DD0" w:rsidRDefault="00BC7835">
      <w:pPr>
        <w:numPr>
          <w:ilvl w:val="0"/>
          <w:numId w:val="8"/>
        </w:numPr>
        <w:spacing w:after="0" w:line="240" w:lineRule="auto"/>
        <w:jc w:val="both"/>
        <w:rPr>
          <w:rFonts w:ascii="Arial" w:eastAsia="Arial" w:hAnsi="Arial" w:cs="Arial"/>
        </w:rPr>
      </w:pPr>
      <w:r>
        <w:rPr>
          <w:rFonts w:ascii="Arial" w:eastAsia="Arial" w:hAnsi="Arial" w:cs="Arial"/>
        </w:rPr>
        <w:t>Revisar la factura eléctrica para conocer la tarifa y costos actuales.</w:t>
      </w:r>
    </w:p>
    <w:p w:rsidR="003F3DD0" w:rsidRDefault="00BC7835">
      <w:pPr>
        <w:spacing w:before="240" w:after="0" w:line="240" w:lineRule="auto"/>
        <w:jc w:val="both"/>
        <w:rPr>
          <w:rFonts w:ascii="Arial" w:eastAsia="Arial" w:hAnsi="Arial" w:cs="Arial"/>
          <w:b/>
        </w:rPr>
      </w:pPr>
      <w:r>
        <w:rPr>
          <w:rFonts w:ascii="Arial" w:eastAsia="Arial" w:hAnsi="Arial" w:cs="Arial"/>
          <w:b/>
        </w:rPr>
        <w:t>c) Dimensionami</w:t>
      </w:r>
      <w:r>
        <w:rPr>
          <w:rFonts w:ascii="Arial" w:eastAsia="Arial" w:hAnsi="Arial" w:cs="Arial"/>
          <w:b/>
        </w:rPr>
        <w:t xml:space="preserve">ento </w:t>
      </w:r>
      <w:proofErr w:type="gramStart"/>
      <w:r>
        <w:rPr>
          <w:rFonts w:ascii="Arial" w:eastAsia="Arial" w:hAnsi="Arial" w:cs="Arial"/>
          <w:b/>
        </w:rPr>
        <w:t>del</w:t>
      </w:r>
      <w:proofErr w:type="gramEnd"/>
      <w:r>
        <w:rPr>
          <w:rFonts w:ascii="Arial" w:eastAsia="Arial" w:hAnsi="Arial" w:cs="Arial"/>
          <w:b/>
        </w:rPr>
        <w:t xml:space="preserve"> Sistema</w:t>
      </w:r>
    </w:p>
    <w:p w:rsidR="003F3DD0" w:rsidRDefault="00BC7835">
      <w:pPr>
        <w:numPr>
          <w:ilvl w:val="0"/>
          <w:numId w:val="14"/>
        </w:numPr>
        <w:spacing w:after="0" w:line="240" w:lineRule="auto"/>
        <w:jc w:val="both"/>
        <w:rPr>
          <w:rFonts w:ascii="Arial" w:eastAsia="Arial" w:hAnsi="Arial" w:cs="Arial"/>
        </w:rPr>
      </w:pPr>
      <w:r>
        <w:rPr>
          <w:rFonts w:ascii="Arial" w:eastAsia="Arial" w:hAnsi="Arial" w:cs="Arial"/>
        </w:rPr>
        <w:t>Determinar la cantidad de paneles necesarios según la demanda.</w:t>
      </w:r>
    </w:p>
    <w:p w:rsidR="003F3DD0" w:rsidRDefault="00BC7835">
      <w:pPr>
        <w:numPr>
          <w:ilvl w:val="0"/>
          <w:numId w:val="14"/>
        </w:numPr>
        <w:spacing w:after="0" w:line="240" w:lineRule="auto"/>
        <w:jc w:val="both"/>
        <w:rPr>
          <w:rFonts w:ascii="Arial" w:eastAsia="Arial" w:hAnsi="Arial" w:cs="Arial"/>
        </w:rPr>
      </w:pPr>
      <w:r>
        <w:rPr>
          <w:rFonts w:ascii="Arial" w:eastAsia="Arial" w:hAnsi="Arial" w:cs="Arial"/>
        </w:rPr>
        <w:t>Seleccionar el tipo de panel (monocristalino, policristalino).</w:t>
      </w:r>
    </w:p>
    <w:p w:rsidR="003F3DD0" w:rsidRDefault="003F3DD0">
      <w:pPr>
        <w:spacing w:after="0" w:line="240" w:lineRule="auto"/>
        <w:ind w:left="720"/>
        <w:jc w:val="both"/>
        <w:rPr>
          <w:rFonts w:ascii="Arial" w:eastAsia="Arial" w:hAnsi="Arial" w:cs="Arial"/>
        </w:rPr>
      </w:pPr>
    </w:p>
    <w:p w:rsidR="003F3DD0" w:rsidRDefault="00BC7835">
      <w:pPr>
        <w:spacing w:after="0" w:line="240" w:lineRule="auto"/>
        <w:jc w:val="both"/>
        <w:rPr>
          <w:rFonts w:ascii="Arial" w:eastAsia="Arial" w:hAnsi="Arial" w:cs="Arial"/>
          <w:b/>
        </w:rPr>
      </w:pPr>
      <w:r>
        <w:rPr>
          <w:rFonts w:ascii="Arial" w:eastAsia="Arial" w:hAnsi="Arial" w:cs="Arial"/>
          <w:b/>
        </w:rPr>
        <w:t>4.2 Desarrollo del modelo de IA</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En esta parte de la documentación vamos </w:t>
      </w:r>
      <w:proofErr w:type="gramStart"/>
      <w:r>
        <w:rPr>
          <w:rFonts w:ascii="Arial" w:eastAsia="Arial" w:hAnsi="Arial" w:cs="Arial"/>
        </w:rPr>
        <w:t>a</w:t>
      </w:r>
      <w:proofErr w:type="gramEnd"/>
      <w:r>
        <w:rPr>
          <w:rFonts w:ascii="Arial" w:eastAsia="Arial" w:hAnsi="Arial" w:cs="Arial"/>
        </w:rPr>
        <w:t xml:space="preserve"> identificar las bibliotecas o librerías que se usarán en la creación del chatbot:</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instalación de Pandas: carga y manipula los datos de los archivos CSV, FastAPI: ayuda a crear la app, numpy y math: ayuda en cálcul</w:t>
      </w:r>
      <w:r>
        <w:rPr>
          <w:rFonts w:ascii="Arial" w:eastAsia="Arial" w:hAnsi="Arial" w:cs="Arial"/>
        </w:rPr>
        <w:t>os matemáticos y operaciones numéricas, streamlit: hace que sea fácil crear una interfaz web sin necesidad de conocimientos avanzados, scikit_</w:t>
      </w:r>
      <w:proofErr w:type="gramStart"/>
      <w:r>
        <w:rPr>
          <w:rFonts w:ascii="Arial" w:eastAsia="Arial" w:hAnsi="Arial" w:cs="Arial"/>
        </w:rPr>
        <w:t>learn(</w:t>
      </w:r>
      <w:proofErr w:type="gramEnd"/>
      <w:r>
        <w:rPr>
          <w:rFonts w:ascii="Arial" w:eastAsia="Arial" w:hAnsi="Arial" w:cs="Arial"/>
        </w:rPr>
        <w:t>específicamente LinearRegression y train_test_split): entrena el modelo de machine learning que en este caso</w:t>
      </w:r>
      <w:r>
        <w:rPr>
          <w:rFonts w:ascii="Arial" w:eastAsia="Arial" w:hAnsi="Arial" w:cs="Arial"/>
        </w:rPr>
        <w:t xml:space="preserve"> es la regresión lineal.</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El dataset se realizó de manera manual buscando información de las ciudades y radiación al mes, también se investigó en las páginas de paneles solares dos tipos que desglosan de acuerdo a los consumos que se ingresan por parte </w:t>
      </w:r>
      <w:proofErr w:type="gramStart"/>
      <w:r>
        <w:rPr>
          <w:rFonts w:ascii="Arial" w:eastAsia="Arial" w:hAnsi="Arial" w:cs="Arial"/>
        </w:rPr>
        <w:t>del</w:t>
      </w:r>
      <w:proofErr w:type="gramEnd"/>
      <w:r>
        <w:rPr>
          <w:rFonts w:ascii="Arial" w:eastAsia="Arial" w:hAnsi="Arial" w:cs="Arial"/>
        </w:rPr>
        <w:t xml:space="preserve"> usuario.</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b/>
        </w:rPr>
      </w:pPr>
      <w:r>
        <w:rPr>
          <w:rFonts w:ascii="Arial" w:eastAsia="Arial" w:hAnsi="Arial" w:cs="Arial"/>
          <w:b/>
        </w:rPr>
        <w:t xml:space="preserve">4.3 Desarrollo </w:t>
      </w:r>
      <w:proofErr w:type="gramStart"/>
      <w:r>
        <w:rPr>
          <w:rFonts w:ascii="Arial" w:eastAsia="Arial" w:hAnsi="Arial" w:cs="Arial"/>
          <w:b/>
        </w:rPr>
        <w:t>del</w:t>
      </w:r>
      <w:proofErr w:type="gramEnd"/>
      <w:r>
        <w:rPr>
          <w:rFonts w:ascii="Arial" w:eastAsia="Arial" w:hAnsi="Arial" w:cs="Arial"/>
          <w:b/>
        </w:rPr>
        <w:t xml:space="preserve"> Chatbot</w:t>
      </w:r>
    </w:p>
    <w:p w:rsidR="003F3DD0" w:rsidRDefault="003F3DD0">
      <w:pPr>
        <w:spacing w:after="0" w:line="240" w:lineRule="auto"/>
        <w:jc w:val="both"/>
        <w:rPr>
          <w:rFonts w:ascii="Arial" w:eastAsia="Arial" w:hAnsi="Arial" w:cs="Arial"/>
          <w:b/>
        </w:rPr>
      </w:pPr>
    </w:p>
    <w:p w:rsidR="003F3DD0" w:rsidRDefault="00BC7835">
      <w:pPr>
        <w:spacing w:after="0" w:line="240" w:lineRule="auto"/>
        <w:jc w:val="both"/>
        <w:rPr>
          <w:rFonts w:ascii="Arial" w:eastAsia="Arial" w:hAnsi="Arial" w:cs="Arial"/>
        </w:rPr>
      </w:pPr>
      <w:r>
        <w:rPr>
          <w:rFonts w:ascii="Arial" w:eastAsia="Arial" w:hAnsi="Arial" w:cs="Arial"/>
        </w:rPr>
        <w:t>En este punto la idea es que el usuario ingrese su ubicación o municipio donde despliega una lista y que añada el consumo que se encuentra generado en la factura en kwh; de acuerdo a este poder sacar el estimado de pa</w:t>
      </w:r>
      <w:r>
        <w:rPr>
          <w:rFonts w:ascii="Arial" w:eastAsia="Arial" w:hAnsi="Arial" w:cs="Arial"/>
        </w:rPr>
        <w:t>neles que se necesita para una posible instalación a futuro y ofrecer un estimado de consumo de energía usando machine learning sobre las horas de radiación en el municipio que servirá para más adelante para calcular mejor la instalación de paneles solares</w:t>
      </w:r>
      <w:r>
        <w:rPr>
          <w:rFonts w:ascii="Arial" w:eastAsia="Arial" w:hAnsi="Arial" w:cs="Arial"/>
        </w:rPr>
        <w:t>.</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4E22AD" w:rsidRDefault="004E22AD">
      <w:pPr>
        <w:spacing w:after="0" w:line="240" w:lineRule="auto"/>
        <w:jc w:val="center"/>
        <w:rPr>
          <w:rFonts w:ascii="Arial" w:eastAsia="Arial" w:hAnsi="Arial" w:cs="Arial"/>
          <w:b/>
        </w:rPr>
      </w:pPr>
    </w:p>
    <w:p w:rsidR="004E22AD" w:rsidRDefault="004E22AD">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5. COMPONENTES DEL SISTEMAS</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before="240" w:after="0" w:line="240" w:lineRule="auto"/>
        <w:jc w:val="both"/>
        <w:rPr>
          <w:rFonts w:ascii="Arial" w:eastAsia="Arial" w:hAnsi="Arial" w:cs="Arial"/>
        </w:rPr>
      </w:pPr>
      <w:r>
        <w:rPr>
          <w:rFonts w:ascii="Arial" w:eastAsia="Arial" w:hAnsi="Arial" w:cs="Arial"/>
        </w:rPr>
        <w:t xml:space="preserve">En el caso de los </w:t>
      </w:r>
      <w:r>
        <w:rPr>
          <w:rFonts w:ascii="Arial" w:eastAsia="Arial" w:hAnsi="Arial" w:cs="Arial"/>
          <w:b/>
        </w:rPr>
        <w:t>paneles solares</w:t>
      </w:r>
      <w:r>
        <w:rPr>
          <w:rFonts w:ascii="Arial" w:eastAsia="Arial" w:hAnsi="Arial" w:cs="Arial"/>
        </w:rPr>
        <w:t>, el sistema fotovoltaico está compuesto por varios elementos clave que trabajan juntos para captar la energía solar y convertirla en electricidad utilizable. Sus componentes principales</w:t>
      </w:r>
      <w:r>
        <w:rPr>
          <w:rFonts w:ascii="Arial" w:eastAsia="Arial" w:hAnsi="Arial" w:cs="Arial"/>
        </w:rPr>
        <w:t xml:space="preserve"> son:</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1" w:name="_heading=h.p4twlsfqpdm" w:colFirst="0" w:colLast="0"/>
      <w:bookmarkEnd w:id="1"/>
      <w:r>
        <w:rPr>
          <w:rFonts w:ascii="Arial" w:eastAsia="Arial" w:hAnsi="Arial" w:cs="Arial"/>
          <w:b/>
          <w:color w:val="000000"/>
        </w:rPr>
        <w:t>1. Paneles solares (Módulos fotovoltaicos)</w:t>
      </w:r>
    </w:p>
    <w:p w:rsidR="003F3DD0" w:rsidRDefault="00BC7835">
      <w:pPr>
        <w:numPr>
          <w:ilvl w:val="0"/>
          <w:numId w:val="3"/>
        </w:numPr>
        <w:spacing w:after="0" w:line="240" w:lineRule="auto"/>
        <w:jc w:val="both"/>
        <w:rPr>
          <w:rFonts w:ascii="Arial" w:eastAsia="Arial" w:hAnsi="Arial" w:cs="Arial"/>
        </w:rPr>
      </w:pPr>
      <w:r>
        <w:rPr>
          <w:rFonts w:ascii="Arial" w:eastAsia="Arial" w:hAnsi="Arial" w:cs="Arial"/>
        </w:rPr>
        <w:t xml:space="preserve">Son los encargados de captar la </w:t>
      </w:r>
      <w:proofErr w:type="gramStart"/>
      <w:r>
        <w:rPr>
          <w:rFonts w:ascii="Arial" w:eastAsia="Arial" w:hAnsi="Arial" w:cs="Arial"/>
        </w:rPr>
        <w:t>luz</w:t>
      </w:r>
      <w:proofErr w:type="gramEnd"/>
      <w:r>
        <w:rPr>
          <w:rFonts w:ascii="Arial" w:eastAsia="Arial" w:hAnsi="Arial" w:cs="Arial"/>
        </w:rPr>
        <w:t xml:space="preserve"> solar y convertirla en electricidad mediante el efecto fotovoltaico.</w:t>
      </w:r>
    </w:p>
    <w:p w:rsidR="003F3DD0" w:rsidRDefault="003F3DD0">
      <w:pPr>
        <w:spacing w:after="0" w:line="240" w:lineRule="auto"/>
        <w:ind w:left="720"/>
        <w:jc w:val="both"/>
        <w:rPr>
          <w:rFonts w:ascii="Arial" w:eastAsia="Arial" w:hAnsi="Arial" w:cs="Arial"/>
        </w:rPr>
      </w:pPr>
    </w:p>
    <w:p w:rsidR="003F3DD0" w:rsidRDefault="00BC7835">
      <w:pPr>
        <w:numPr>
          <w:ilvl w:val="0"/>
          <w:numId w:val="3"/>
        </w:numPr>
        <w:spacing w:after="0" w:line="240" w:lineRule="auto"/>
        <w:jc w:val="both"/>
        <w:rPr>
          <w:rFonts w:ascii="Arial" w:eastAsia="Arial" w:hAnsi="Arial" w:cs="Arial"/>
        </w:rPr>
      </w:pPr>
      <w:r>
        <w:rPr>
          <w:rFonts w:ascii="Arial" w:eastAsia="Arial" w:hAnsi="Arial" w:cs="Arial"/>
        </w:rPr>
        <w:t>Están formados por células fotovoltaicas, generalmente de silicio (monocristalino, policristalino o de película delgada).</w:t>
      </w:r>
    </w:p>
    <w:p w:rsidR="003F3DD0" w:rsidRDefault="003F3DD0">
      <w:pPr>
        <w:spacing w:after="0" w:line="240" w:lineRule="auto"/>
        <w:jc w:val="both"/>
        <w:rPr>
          <w:rFonts w:ascii="Arial" w:eastAsia="Arial" w:hAnsi="Arial" w:cs="Arial"/>
        </w:rPr>
      </w:pPr>
    </w:p>
    <w:p w:rsidR="003F3DD0" w:rsidRDefault="00BC7835">
      <w:pPr>
        <w:keepNext/>
        <w:keepLines/>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2. Inversor</w:t>
      </w:r>
    </w:p>
    <w:p w:rsidR="003F3DD0" w:rsidRDefault="003F3DD0">
      <w:pPr>
        <w:keepNext/>
        <w:keepLines/>
        <w:pBdr>
          <w:top w:val="nil"/>
          <w:left w:val="nil"/>
          <w:bottom w:val="nil"/>
          <w:right w:val="nil"/>
          <w:between w:val="nil"/>
        </w:pBdr>
        <w:spacing w:after="0" w:line="240" w:lineRule="auto"/>
        <w:jc w:val="both"/>
        <w:rPr>
          <w:rFonts w:ascii="Arial" w:eastAsia="Arial" w:hAnsi="Arial" w:cs="Arial"/>
          <w:b/>
          <w:color w:val="000000"/>
        </w:rPr>
      </w:pPr>
    </w:p>
    <w:p w:rsidR="003F3DD0" w:rsidRDefault="00BC7835">
      <w:pPr>
        <w:numPr>
          <w:ilvl w:val="0"/>
          <w:numId w:val="12"/>
        </w:numPr>
        <w:spacing w:after="0" w:line="240" w:lineRule="auto"/>
        <w:jc w:val="both"/>
        <w:rPr>
          <w:rFonts w:ascii="Arial" w:eastAsia="Arial" w:hAnsi="Arial" w:cs="Arial"/>
        </w:rPr>
      </w:pPr>
      <w:r>
        <w:rPr>
          <w:rFonts w:ascii="Arial" w:eastAsia="Arial" w:hAnsi="Arial" w:cs="Arial"/>
        </w:rPr>
        <w:t>Convierte la corriente continua (CC) generada por los paneles en corriente alterna (CA), que es la utilizada en los hoga</w:t>
      </w:r>
      <w:r>
        <w:rPr>
          <w:rFonts w:ascii="Arial" w:eastAsia="Arial" w:hAnsi="Arial" w:cs="Arial"/>
        </w:rPr>
        <w:t>res y redes eléctricas.</w:t>
      </w:r>
    </w:p>
    <w:p w:rsidR="003F3DD0" w:rsidRDefault="003F3DD0">
      <w:pPr>
        <w:spacing w:after="0" w:line="240" w:lineRule="auto"/>
        <w:ind w:left="720"/>
        <w:jc w:val="both"/>
        <w:rPr>
          <w:rFonts w:ascii="Arial" w:eastAsia="Arial" w:hAnsi="Arial" w:cs="Arial"/>
        </w:rPr>
      </w:pPr>
    </w:p>
    <w:p w:rsidR="003F3DD0" w:rsidRDefault="00BC7835">
      <w:pPr>
        <w:numPr>
          <w:ilvl w:val="0"/>
          <w:numId w:val="12"/>
        </w:numPr>
        <w:spacing w:after="0" w:line="240" w:lineRule="auto"/>
        <w:jc w:val="both"/>
        <w:rPr>
          <w:rFonts w:ascii="Arial" w:eastAsia="Arial" w:hAnsi="Arial" w:cs="Arial"/>
        </w:rPr>
      </w:pPr>
      <w:r>
        <w:rPr>
          <w:rFonts w:ascii="Arial" w:eastAsia="Arial" w:hAnsi="Arial" w:cs="Arial"/>
        </w:rPr>
        <w:t xml:space="preserve">Puede ser </w:t>
      </w:r>
      <w:proofErr w:type="gramStart"/>
      <w:r>
        <w:rPr>
          <w:rFonts w:ascii="Arial" w:eastAsia="Arial" w:hAnsi="Arial" w:cs="Arial"/>
        </w:rPr>
        <w:t>un</w:t>
      </w:r>
      <w:proofErr w:type="gramEnd"/>
      <w:r>
        <w:rPr>
          <w:rFonts w:ascii="Arial" w:eastAsia="Arial" w:hAnsi="Arial" w:cs="Arial"/>
        </w:rPr>
        <w:t xml:space="preserve"> inversor centralizado (para sistemas grandes) o microinversores (uno por cada panel o grupo de paneles), entre otros.</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2" w:name="_heading=h.rny6q1clz3hv" w:colFirst="0" w:colLast="0"/>
      <w:bookmarkEnd w:id="2"/>
      <w:r>
        <w:rPr>
          <w:rFonts w:ascii="Arial" w:eastAsia="Arial" w:hAnsi="Arial" w:cs="Arial"/>
          <w:b/>
          <w:color w:val="000000"/>
        </w:rPr>
        <w:t>3. Baterías (Opcional, para sistemas con almacenamiento)</w:t>
      </w:r>
    </w:p>
    <w:p w:rsidR="003F3DD0" w:rsidRDefault="00BC7835">
      <w:pPr>
        <w:numPr>
          <w:ilvl w:val="0"/>
          <w:numId w:val="1"/>
        </w:numPr>
        <w:spacing w:after="0" w:line="240" w:lineRule="auto"/>
        <w:jc w:val="both"/>
        <w:rPr>
          <w:rFonts w:ascii="Arial" w:eastAsia="Arial" w:hAnsi="Arial" w:cs="Arial"/>
        </w:rPr>
      </w:pPr>
      <w:r>
        <w:rPr>
          <w:rFonts w:ascii="Arial" w:eastAsia="Arial" w:hAnsi="Arial" w:cs="Arial"/>
        </w:rPr>
        <w:t xml:space="preserve">Almacenan la energía generada para su </w:t>
      </w:r>
      <w:proofErr w:type="gramStart"/>
      <w:r>
        <w:rPr>
          <w:rFonts w:ascii="Arial" w:eastAsia="Arial" w:hAnsi="Arial" w:cs="Arial"/>
        </w:rPr>
        <w:t>uso</w:t>
      </w:r>
      <w:proofErr w:type="gramEnd"/>
      <w:r>
        <w:rPr>
          <w:rFonts w:ascii="Arial" w:eastAsia="Arial" w:hAnsi="Arial" w:cs="Arial"/>
        </w:rPr>
        <w:t xml:space="preserve"> en momentos en que no haya producción solar (noche, días nublados).</w:t>
      </w:r>
    </w:p>
    <w:p w:rsidR="003F3DD0" w:rsidRDefault="003F3DD0">
      <w:pPr>
        <w:spacing w:after="0" w:line="240" w:lineRule="auto"/>
        <w:ind w:left="720"/>
        <w:jc w:val="both"/>
        <w:rPr>
          <w:rFonts w:ascii="Arial" w:eastAsia="Arial" w:hAnsi="Arial" w:cs="Arial"/>
        </w:rPr>
      </w:pPr>
    </w:p>
    <w:p w:rsidR="003F3DD0" w:rsidRDefault="00BC7835">
      <w:pPr>
        <w:numPr>
          <w:ilvl w:val="0"/>
          <w:numId w:val="1"/>
        </w:numPr>
        <w:spacing w:after="0" w:line="240" w:lineRule="auto"/>
        <w:jc w:val="both"/>
        <w:rPr>
          <w:rFonts w:ascii="Arial" w:eastAsia="Arial" w:hAnsi="Arial" w:cs="Arial"/>
        </w:rPr>
      </w:pPr>
      <w:r>
        <w:rPr>
          <w:rFonts w:ascii="Arial" w:eastAsia="Arial" w:hAnsi="Arial" w:cs="Arial"/>
        </w:rPr>
        <w:t>Pueden ser de plomo-ácido, litio, entre otras tecnologías.</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3" w:name="_heading=h.vwxgrteiuwb9" w:colFirst="0" w:colLast="0"/>
      <w:bookmarkEnd w:id="3"/>
      <w:r>
        <w:rPr>
          <w:rFonts w:ascii="Arial" w:eastAsia="Arial" w:hAnsi="Arial" w:cs="Arial"/>
          <w:b/>
          <w:color w:val="000000"/>
        </w:rPr>
        <w:t>4. Regulador de carga (en sistemas con baterías)</w:t>
      </w:r>
    </w:p>
    <w:p w:rsidR="003F3DD0" w:rsidRDefault="00BC7835">
      <w:pPr>
        <w:numPr>
          <w:ilvl w:val="0"/>
          <w:numId w:val="7"/>
        </w:numPr>
        <w:spacing w:before="240" w:after="0" w:line="240" w:lineRule="auto"/>
        <w:jc w:val="both"/>
        <w:rPr>
          <w:rFonts w:ascii="Arial" w:eastAsia="Arial" w:hAnsi="Arial" w:cs="Arial"/>
        </w:rPr>
      </w:pPr>
      <w:r>
        <w:rPr>
          <w:rFonts w:ascii="Arial" w:eastAsia="Arial" w:hAnsi="Arial" w:cs="Arial"/>
        </w:rPr>
        <w:t xml:space="preserve">Protege las baterías de sobrecargas y descargas excesivas, regulando el flujo de energía entre los paneles y las baterías. Normalmente se manejan dos modelos, el MPPT y el PWM.  Protegen la batería contra </w:t>
      </w:r>
      <w:proofErr w:type="gramStart"/>
      <w:r>
        <w:rPr>
          <w:rFonts w:ascii="Arial" w:eastAsia="Arial" w:hAnsi="Arial" w:cs="Arial"/>
        </w:rPr>
        <w:t>un</w:t>
      </w:r>
      <w:proofErr w:type="gramEnd"/>
      <w:r>
        <w:rPr>
          <w:rFonts w:ascii="Arial" w:eastAsia="Arial" w:hAnsi="Arial" w:cs="Arial"/>
        </w:rPr>
        <w:t xml:space="preserve"> exceso de carga y descarga.  </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4" w:name="_heading=h.dta0yh9pnhb0" w:colFirst="0" w:colLast="0"/>
      <w:bookmarkEnd w:id="4"/>
      <w:r>
        <w:rPr>
          <w:rFonts w:ascii="Arial" w:eastAsia="Arial" w:hAnsi="Arial" w:cs="Arial"/>
          <w:b/>
          <w:color w:val="000000"/>
        </w:rPr>
        <w:t>5. Estructura de s</w:t>
      </w:r>
      <w:r>
        <w:rPr>
          <w:rFonts w:ascii="Arial" w:eastAsia="Arial" w:hAnsi="Arial" w:cs="Arial"/>
          <w:b/>
          <w:color w:val="000000"/>
        </w:rPr>
        <w:t>oporte</w:t>
      </w:r>
    </w:p>
    <w:p w:rsidR="003F3DD0" w:rsidRDefault="00BC7835">
      <w:pPr>
        <w:numPr>
          <w:ilvl w:val="0"/>
          <w:numId w:val="6"/>
        </w:numPr>
        <w:spacing w:after="0" w:line="240" w:lineRule="auto"/>
        <w:jc w:val="both"/>
        <w:rPr>
          <w:rFonts w:ascii="Arial" w:eastAsia="Arial" w:hAnsi="Arial" w:cs="Arial"/>
        </w:rPr>
      </w:pPr>
      <w:r>
        <w:rPr>
          <w:rFonts w:ascii="Arial" w:eastAsia="Arial" w:hAnsi="Arial" w:cs="Arial"/>
        </w:rPr>
        <w:t>Soporta los paneles y los orienta correctamente para optimizar la captación de la radiación solar.</w:t>
      </w:r>
    </w:p>
    <w:p w:rsidR="003F3DD0" w:rsidRDefault="003F3DD0">
      <w:pPr>
        <w:spacing w:after="0" w:line="240" w:lineRule="auto"/>
        <w:ind w:left="720"/>
        <w:jc w:val="both"/>
        <w:rPr>
          <w:rFonts w:ascii="Arial" w:eastAsia="Arial" w:hAnsi="Arial" w:cs="Arial"/>
        </w:rPr>
      </w:pPr>
    </w:p>
    <w:p w:rsidR="003F3DD0" w:rsidRDefault="00BC7835">
      <w:pPr>
        <w:numPr>
          <w:ilvl w:val="0"/>
          <w:numId w:val="6"/>
        </w:numPr>
        <w:spacing w:after="0" w:line="240" w:lineRule="auto"/>
        <w:jc w:val="both"/>
        <w:rPr>
          <w:rFonts w:ascii="Arial" w:eastAsia="Arial" w:hAnsi="Arial" w:cs="Arial"/>
        </w:rPr>
      </w:pPr>
      <w:r>
        <w:rPr>
          <w:rFonts w:ascii="Arial" w:eastAsia="Arial" w:hAnsi="Arial" w:cs="Arial"/>
        </w:rPr>
        <w:t>Puede ser fija o con seguimiento solar para mejorar la eficiencia.</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5" w:name="_heading=h.wob85e3a489h" w:colFirst="0" w:colLast="0"/>
      <w:bookmarkEnd w:id="5"/>
      <w:r>
        <w:rPr>
          <w:rFonts w:ascii="Arial" w:eastAsia="Arial" w:hAnsi="Arial" w:cs="Arial"/>
          <w:b/>
          <w:color w:val="000000"/>
        </w:rPr>
        <w:t>6. Cableado y conexiones</w:t>
      </w: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Transportan la energía generada desde los paneles hasta e</w:t>
      </w:r>
      <w:r>
        <w:rPr>
          <w:rFonts w:ascii="Arial" w:eastAsia="Arial" w:hAnsi="Arial" w:cs="Arial"/>
        </w:rPr>
        <w:t>l inversor, las baterías o la red eléctrica.</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Deben ser resistentes a la intemperie y de la sección adecuada para minimizar pérdidas de energía.</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6" w:name="_heading=h.wd5w0tc5qnck" w:colFirst="0" w:colLast="0"/>
      <w:bookmarkEnd w:id="6"/>
      <w:r>
        <w:rPr>
          <w:rFonts w:ascii="Arial" w:eastAsia="Arial" w:hAnsi="Arial" w:cs="Arial"/>
          <w:b/>
          <w:color w:val="000000"/>
        </w:rPr>
        <w:t>7. Medidor bidireccional (para sistemas conectados a la red)</w:t>
      </w:r>
    </w:p>
    <w:p w:rsidR="003F3DD0" w:rsidRDefault="00BC7835">
      <w:pPr>
        <w:numPr>
          <w:ilvl w:val="0"/>
          <w:numId w:val="4"/>
        </w:numPr>
        <w:spacing w:after="0" w:line="240" w:lineRule="auto"/>
        <w:jc w:val="both"/>
        <w:rPr>
          <w:rFonts w:ascii="Arial" w:eastAsia="Arial" w:hAnsi="Arial" w:cs="Arial"/>
        </w:rPr>
      </w:pPr>
      <w:r>
        <w:rPr>
          <w:rFonts w:ascii="Arial" w:eastAsia="Arial" w:hAnsi="Arial" w:cs="Arial"/>
        </w:rPr>
        <w:lastRenderedPageBreak/>
        <w:t xml:space="preserve">Mide la cantidad de energía consumida y la </w:t>
      </w:r>
      <w:r>
        <w:rPr>
          <w:rFonts w:ascii="Arial" w:eastAsia="Arial" w:hAnsi="Arial" w:cs="Arial"/>
        </w:rPr>
        <w:t>inyectada a la red eléctrica.</w:t>
      </w:r>
    </w:p>
    <w:p w:rsidR="003F3DD0" w:rsidRDefault="003F3DD0">
      <w:pPr>
        <w:spacing w:after="0" w:line="240" w:lineRule="auto"/>
        <w:ind w:left="720"/>
        <w:jc w:val="both"/>
        <w:rPr>
          <w:rFonts w:ascii="Arial" w:eastAsia="Arial" w:hAnsi="Arial" w:cs="Arial"/>
        </w:rPr>
      </w:pPr>
    </w:p>
    <w:p w:rsidR="003F3DD0" w:rsidRDefault="00BC7835">
      <w:pPr>
        <w:numPr>
          <w:ilvl w:val="0"/>
          <w:numId w:val="4"/>
        </w:numPr>
        <w:spacing w:after="0" w:line="240" w:lineRule="auto"/>
        <w:jc w:val="both"/>
        <w:rPr>
          <w:rFonts w:ascii="Arial" w:eastAsia="Arial" w:hAnsi="Arial" w:cs="Arial"/>
        </w:rPr>
      </w:pPr>
      <w:r>
        <w:rPr>
          <w:rFonts w:ascii="Arial" w:eastAsia="Arial" w:hAnsi="Arial" w:cs="Arial"/>
        </w:rPr>
        <w:t>Es necesario para sistemas de autoconsumo con balance neto.</w:t>
      </w:r>
    </w:p>
    <w:p w:rsidR="003F3DD0" w:rsidRDefault="00BC7835">
      <w:pPr>
        <w:pBdr>
          <w:top w:val="nil"/>
          <w:left w:val="nil"/>
          <w:bottom w:val="nil"/>
          <w:right w:val="nil"/>
          <w:between w:val="nil"/>
        </w:pBdr>
        <w:spacing w:before="280" w:after="0" w:line="240" w:lineRule="auto"/>
        <w:jc w:val="both"/>
        <w:rPr>
          <w:rFonts w:ascii="Arial" w:eastAsia="Arial" w:hAnsi="Arial" w:cs="Arial"/>
          <w:b/>
          <w:color w:val="000000"/>
        </w:rPr>
      </w:pPr>
      <w:bookmarkStart w:id="7" w:name="_heading=h.9bg5sq6lp5dw" w:colFirst="0" w:colLast="0"/>
      <w:bookmarkEnd w:id="7"/>
      <w:r>
        <w:rPr>
          <w:rFonts w:ascii="Arial" w:eastAsia="Arial" w:hAnsi="Arial" w:cs="Arial"/>
          <w:b/>
          <w:color w:val="000000"/>
        </w:rPr>
        <w:t>8. Protección eléctrica (fusibles, disyuntores, interruptores, puesta a tierra)</w:t>
      </w:r>
    </w:p>
    <w:p w:rsidR="003F3DD0" w:rsidRDefault="00BC7835">
      <w:pPr>
        <w:numPr>
          <w:ilvl w:val="0"/>
          <w:numId w:val="5"/>
        </w:numPr>
        <w:spacing w:after="0" w:line="240" w:lineRule="auto"/>
        <w:jc w:val="both"/>
        <w:rPr>
          <w:rFonts w:ascii="Arial" w:eastAsia="Arial" w:hAnsi="Arial" w:cs="Arial"/>
        </w:rPr>
      </w:pPr>
      <w:r>
        <w:rPr>
          <w:rFonts w:ascii="Arial" w:eastAsia="Arial" w:hAnsi="Arial" w:cs="Arial"/>
        </w:rPr>
        <w:t xml:space="preserve">Garantiza la seguridad </w:t>
      </w:r>
      <w:proofErr w:type="gramStart"/>
      <w:r>
        <w:rPr>
          <w:rFonts w:ascii="Arial" w:eastAsia="Arial" w:hAnsi="Arial" w:cs="Arial"/>
        </w:rPr>
        <w:t>del</w:t>
      </w:r>
      <w:proofErr w:type="gramEnd"/>
      <w:r>
        <w:rPr>
          <w:rFonts w:ascii="Arial" w:eastAsia="Arial" w:hAnsi="Arial" w:cs="Arial"/>
        </w:rPr>
        <w:t xml:space="preserve"> sistema y de las personas al prevenir sobrecargas, cortoci</w:t>
      </w:r>
      <w:r>
        <w:rPr>
          <w:rFonts w:ascii="Arial" w:eastAsia="Arial" w:hAnsi="Arial" w:cs="Arial"/>
        </w:rPr>
        <w:t>rcuitos y descargas eléctricas.</w:t>
      </w:r>
    </w:p>
    <w:p w:rsidR="003F3DD0" w:rsidRDefault="003F3DD0">
      <w:pPr>
        <w:numPr>
          <w:ilvl w:val="0"/>
          <w:numId w:val="5"/>
        </w:numPr>
        <w:spacing w:after="0" w:line="240" w:lineRule="auto"/>
        <w:jc w:val="both"/>
        <w:rPr>
          <w:rFonts w:ascii="Arial" w:eastAsia="Arial" w:hAnsi="Arial" w:cs="Arial"/>
        </w:rPr>
      </w:pPr>
    </w:p>
    <w:p w:rsidR="003F3DD0" w:rsidRDefault="00BC7835">
      <w:pPr>
        <w:numPr>
          <w:ilvl w:val="0"/>
          <w:numId w:val="10"/>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Desarrollo del modelo de IA</w:t>
      </w:r>
    </w:p>
    <w:p w:rsidR="003F3DD0" w:rsidRDefault="003F3DD0">
      <w:pPr>
        <w:pBdr>
          <w:top w:val="nil"/>
          <w:left w:val="nil"/>
          <w:bottom w:val="nil"/>
          <w:right w:val="nil"/>
          <w:between w:val="nil"/>
        </w:pBdr>
        <w:spacing w:after="0" w:line="240" w:lineRule="auto"/>
        <w:ind w:left="720"/>
        <w:jc w:val="both"/>
        <w:rPr>
          <w:rFonts w:ascii="Arial" w:eastAsia="Arial" w:hAnsi="Arial" w:cs="Arial"/>
          <w:b/>
          <w:color w:val="000000"/>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 xml:space="preserve">Vamos a identificar las bibliotecas o librerías que se usaron en la creación </w:t>
      </w:r>
      <w:proofErr w:type="gramStart"/>
      <w:r>
        <w:rPr>
          <w:rFonts w:ascii="Arial" w:eastAsia="Arial" w:hAnsi="Arial" w:cs="Arial"/>
        </w:rPr>
        <w:t>del</w:t>
      </w:r>
      <w:proofErr w:type="gramEnd"/>
      <w:r>
        <w:rPr>
          <w:rFonts w:ascii="Arial" w:eastAsia="Arial" w:hAnsi="Arial" w:cs="Arial"/>
        </w:rPr>
        <w:t xml:space="preserve"> chatbot, como Pandas, FastAPI, streamlit, math, numpy, scikit_learn</w:t>
      </w:r>
      <w:r>
        <w:rPr>
          <w:rFonts w:ascii="Arial" w:eastAsia="Arial" w:hAnsi="Arial" w:cs="Arial"/>
        </w:rPr>
        <w:t xml:space="preserve">. El dataset de páginas que muestran la radiación solar en los municipios de Colombia.  </w:t>
      </w:r>
      <w:proofErr w:type="gramStart"/>
      <w:r>
        <w:rPr>
          <w:rFonts w:ascii="Arial" w:eastAsia="Arial" w:hAnsi="Arial" w:cs="Arial"/>
        </w:rPr>
        <w:t>tipos</w:t>
      </w:r>
      <w:proofErr w:type="gramEnd"/>
      <w:r>
        <w:rPr>
          <w:rFonts w:ascii="Arial" w:eastAsia="Arial" w:hAnsi="Arial" w:cs="Arial"/>
        </w:rPr>
        <w:t xml:space="preserve"> de paneles solares con su potencia y su valor en COP, este dataset se creó buscando información en páginas ya que no se encontró alguno ya realizado con la inform</w:t>
      </w:r>
      <w:r>
        <w:rPr>
          <w:rFonts w:ascii="Arial" w:eastAsia="Arial" w:hAnsi="Arial" w:cs="Arial"/>
        </w:rPr>
        <w:t xml:space="preserve">ación requerida para este proyecto. </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proofErr w:type="gramStart"/>
      <w:r>
        <w:rPr>
          <w:rFonts w:ascii="Arial" w:eastAsia="Arial" w:hAnsi="Arial" w:cs="Arial"/>
        </w:rPr>
        <w:t>CHATBOT  donde</w:t>
      </w:r>
      <w:proofErr w:type="gramEnd"/>
      <w:r>
        <w:rPr>
          <w:rFonts w:ascii="Arial" w:eastAsia="Arial" w:hAnsi="Arial" w:cs="Arial"/>
        </w:rPr>
        <w:t xml:space="preserve"> el usuario interactúa con el programa y sus dataset para encontrar un resultado que se hace con cálculo matemático.</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BASE DE DATOS donde está la información necesaria para la funcionalidad del programa</w:t>
      </w:r>
    </w:p>
    <w:p w:rsidR="003F3DD0" w:rsidRDefault="003F3DD0">
      <w:pPr>
        <w:spacing w:after="0" w:line="240" w:lineRule="auto"/>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Se integró un Modelo de Machine Learning de manera lineal para dar un estimado o predicción del consumo de energía basándose en las horas de radiación que recibe cada municipio, es útil para tener una idea de cuánta energía se podría necesitar y así dar un</w:t>
      </w:r>
      <w:r>
        <w:rPr>
          <w:rFonts w:ascii="Arial" w:eastAsia="Arial" w:hAnsi="Arial" w:cs="Arial"/>
        </w:rPr>
        <w:t xml:space="preserve"> complemento a la hora de querer integrar paneles solares a futuro.</w:t>
      </w: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4E22AD" w:rsidRDefault="004E22AD">
      <w:pPr>
        <w:spacing w:after="0" w:line="240" w:lineRule="auto"/>
        <w:jc w:val="center"/>
        <w:rPr>
          <w:rFonts w:ascii="Arial" w:eastAsia="Arial" w:hAnsi="Arial" w:cs="Arial"/>
          <w:b/>
        </w:rPr>
      </w:pPr>
    </w:p>
    <w:p w:rsidR="004E22AD" w:rsidRDefault="004E22AD">
      <w:pPr>
        <w:spacing w:after="0" w:line="240" w:lineRule="auto"/>
        <w:jc w:val="center"/>
        <w:rPr>
          <w:rFonts w:ascii="Arial" w:eastAsia="Arial" w:hAnsi="Arial" w:cs="Arial"/>
          <w:b/>
        </w:rPr>
      </w:pPr>
      <w:bookmarkStart w:id="8" w:name="_GoBack"/>
      <w:bookmarkEnd w:id="8"/>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center"/>
        <w:rPr>
          <w:rFonts w:ascii="Arial" w:eastAsia="Arial" w:hAnsi="Arial" w:cs="Arial"/>
        </w:rPr>
      </w:pPr>
      <w:r>
        <w:rPr>
          <w:rFonts w:ascii="Arial" w:eastAsia="Arial" w:hAnsi="Arial" w:cs="Arial"/>
          <w:b/>
        </w:rPr>
        <w:lastRenderedPageBreak/>
        <w:t>6. RESULTADOS ESPERADOS</w:t>
      </w:r>
      <w:r>
        <w:rPr>
          <w:rFonts w:ascii="Arial" w:eastAsia="Arial" w:hAnsi="Arial" w:cs="Arial"/>
        </w:rPr>
        <w:t xml:space="preserve"> </w:t>
      </w: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center"/>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El usuario tendrá la posibilidad de calcular la cantidad de paneles solares ingresando su consumo mensual que se adquiere de su factura, ya sea en su vivienda, negocio, fábrica o finca, basado en la ubicación geográfica donde se tiene en cuenta la radiació</w:t>
      </w:r>
      <w:r>
        <w:rPr>
          <w:rFonts w:ascii="Arial" w:eastAsia="Arial" w:hAnsi="Arial" w:cs="Arial"/>
        </w:rPr>
        <w:t xml:space="preserve">n solar promedio de la zona. </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 xml:space="preserve">Podrá escoger de una lista que tipo de panel y marca desea probar y dependiendo de cual sea su elección podrá variar la cantidad de paneles </w:t>
      </w:r>
      <w:proofErr w:type="gramStart"/>
      <w:r>
        <w:rPr>
          <w:rFonts w:ascii="Arial" w:eastAsia="Arial" w:hAnsi="Arial" w:cs="Arial"/>
        </w:rPr>
        <w:t>a</w:t>
      </w:r>
      <w:proofErr w:type="gramEnd"/>
      <w:r>
        <w:rPr>
          <w:rFonts w:ascii="Arial" w:eastAsia="Arial" w:hAnsi="Arial" w:cs="Arial"/>
        </w:rPr>
        <w:t xml:space="preserve"> instalar.</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 xml:space="preserve">El usuario podrá obtener </w:t>
      </w:r>
      <w:proofErr w:type="gramStart"/>
      <w:r>
        <w:rPr>
          <w:rFonts w:ascii="Arial" w:eastAsia="Arial" w:hAnsi="Arial" w:cs="Arial"/>
        </w:rPr>
        <w:t>un</w:t>
      </w:r>
      <w:proofErr w:type="gramEnd"/>
      <w:r>
        <w:rPr>
          <w:rFonts w:ascii="Arial" w:eastAsia="Arial" w:hAnsi="Arial" w:cs="Arial"/>
        </w:rPr>
        <w:t xml:space="preserve"> estimado de consumo de energía de cada municipio donde se calcula por las horas de radiación y así poder tener una ayuda para a futuro poder implementar también paneles solares.</w:t>
      </w:r>
    </w:p>
    <w:p w:rsidR="003F3DD0" w:rsidRDefault="003F3DD0">
      <w:pPr>
        <w:spacing w:after="0" w:line="240" w:lineRule="auto"/>
        <w:ind w:left="720"/>
        <w:jc w:val="both"/>
        <w:rPr>
          <w:rFonts w:ascii="Arial" w:eastAsia="Arial" w:hAnsi="Arial" w:cs="Arial"/>
        </w:rPr>
      </w:pPr>
    </w:p>
    <w:p w:rsidR="003F3DD0" w:rsidRDefault="00BC7835">
      <w:pPr>
        <w:numPr>
          <w:ilvl w:val="0"/>
          <w:numId w:val="2"/>
        </w:numPr>
        <w:spacing w:after="0" w:line="240" w:lineRule="auto"/>
        <w:jc w:val="both"/>
        <w:rPr>
          <w:rFonts w:ascii="Arial" w:eastAsia="Arial" w:hAnsi="Arial" w:cs="Arial"/>
        </w:rPr>
      </w:pPr>
      <w:r>
        <w:rPr>
          <w:rFonts w:ascii="Arial" w:eastAsia="Arial" w:hAnsi="Arial" w:cs="Arial"/>
        </w:rPr>
        <w:t>El usuario podrá mirar la posibilidad de explorar</w:t>
      </w:r>
      <w:r>
        <w:rPr>
          <w:rFonts w:ascii="Arial" w:eastAsia="Arial" w:hAnsi="Arial" w:cs="Arial"/>
        </w:rPr>
        <w:t xml:space="preserve"> otro tipo de energías disponibles actualmente en el Mercado de acuerdo a nuestro proyecto.</w:t>
      </w: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 xml:space="preserve">IMAGEN de </w:t>
      </w:r>
      <w:proofErr w:type="gramStart"/>
      <w:r>
        <w:rPr>
          <w:rFonts w:ascii="Arial" w:eastAsia="Arial" w:hAnsi="Arial" w:cs="Arial"/>
        </w:rPr>
        <w:t>como</w:t>
      </w:r>
      <w:proofErr w:type="gramEnd"/>
      <w:r>
        <w:rPr>
          <w:rFonts w:ascii="Arial" w:eastAsia="Arial" w:hAnsi="Arial" w:cs="Arial"/>
        </w:rPr>
        <w:t xml:space="preserve"> se ve la interfaz donde interactúa el usuario.</w:t>
      </w:r>
    </w:p>
    <w:p w:rsidR="003F3DD0" w:rsidRDefault="00BC7835">
      <w:pPr>
        <w:spacing w:after="0" w:line="240" w:lineRule="auto"/>
        <w:jc w:val="center"/>
        <w:rPr>
          <w:rFonts w:ascii="Arial" w:eastAsia="Arial" w:hAnsi="Arial" w:cs="Arial"/>
        </w:rPr>
      </w:pPr>
      <w:r>
        <w:rPr>
          <w:rFonts w:ascii="Arial" w:eastAsia="Arial" w:hAnsi="Arial" w:cs="Arial"/>
          <w:noProof/>
          <w:lang w:val="es-CO"/>
        </w:rPr>
        <w:drawing>
          <wp:inline distT="114300" distB="114300" distL="114300" distR="114300">
            <wp:extent cx="4157663" cy="471734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57663" cy="4717348"/>
                    </a:xfrm>
                    <a:prstGeom prst="rect">
                      <a:avLst/>
                    </a:prstGeom>
                    <a:ln/>
                  </pic:spPr>
                </pic:pic>
              </a:graphicData>
            </a:graphic>
          </wp:inline>
        </w:drawing>
      </w:r>
    </w:p>
    <w:p w:rsidR="003F3DD0" w:rsidRDefault="00BC7835">
      <w:pPr>
        <w:spacing w:after="0" w:line="240" w:lineRule="auto"/>
        <w:jc w:val="center"/>
        <w:rPr>
          <w:rFonts w:ascii="Arial" w:eastAsia="Arial" w:hAnsi="Arial" w:cs="Arial"/>
          <w:b/>
        </w:rPr>
      </w:pPr>
      <w:r>
        <w:rPr>
          <w:rFonts w:ascii="Arial" w:eastAsia="Arial" w:hAnsi="Arial" w:cs="Arial"/>
          <w:b/>
        </w:rPr>
        <w:lastRenderedPageBreak/>
        <w:t xml:space="preserve">7. CONCLUSIONES </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rPr>
          <w:rFonts w:ascii="Arial" w:eastAsia="Arial" w:hAnsi="Arial" w:cs="Arial"/>
        </w:rPr>
      </w:pPr>
    </w:p>
    <w:p w:rsidR="003F3DD0" w:rsidRDefault="00BC7835">
      <w:pPr>
        <w:spacing w:after="0" w:line="240" w:lineRule="auto"/>
        <w:jc w:val="both"/>
        <w:rPr>
          <w:rFonts w:ascii="Arial" w:eastAsia="Arial" w:hAnsi="Arial" w:cs="Arial"/>
        </w:rPr>
      </w:pPr>
      <w:r>
        <w:rPr>
          <w:rFonts w:ascii="Arial" w:eastAsia="Arial" w:hAnsi="Arial" w:cs="Arial"/>
        </w:rPr>
        <w:t>Se pretende darle una herramienta al usuario, para que éste tenga la posibilidad de decidir entre seguir utilizando el servicio que le presta el operador de red con un costo mensual de consumo o la instalación de paneles solares, que si bien es cierto es u</w:t>
      </w:r>
      <w:r>
        <w:rPr>
          <w:rFonts w:ascii="Arial" w:eastAsia="Arial" w:hAnsi="Arial" w:cs="Arial"/>
        </w:rPr>
        <w:t>n sistema costoso inicialmente, con la masificación y el auge que ha tenido en el mundo este tipo de energías renovables, estos costos han comenzado a disminuir y su tasa de retorno se pueda hacer en un menor tiempo posible.</w:t>
      </w:r>
    </w:p>
    <w:p w:rsidR="003F3DD0" w:rsidRDefault="003F3DD0">
      <w:pPr>
        <w:spacing w:after="0" w:line="240" w:lineRule="auto"/>
        <w:jc w:val="both"/>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3F3DD0">
      <w:pPr>
        <w:spacing w:after="0" w:line="240" w:lineRule="auto"/>
        <w:rPr>
          <w:rFonts w:ascii="Arial" w:eastAsia="Arial" w:hAnsi="Arial" w:cs="Arial"/>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9. ANEXOS</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rPr>
          <w:rFonts w:ascii="Arial" w:eastAsia="Arial" w:hAnsi="Arial" w:cs="Arial"/>
        </w:rPr>
      </w:pPr>
      <w:r>
        <w:rPr>
          <w:rFonts w:ascii="Arial" w:eastAsia="Arial" w:hAnsi="Arial" w:cs="Arial"/>
        </w:rPr>
        <w:t xml:space="preserve">Repositorio de github </w:t>
      </w:r>
      <w:proofErr w:type="gramStart"/>
      <w:r>
        <w:rPr>
          <w:rFonts w:ascii="Arial" w:eastAsia="Arial" w:hAnsi="Arial" w:cs="Arial"/>
        </w:rPr>
        <w:t>del</w:t>
      </w:r>
      <w:proofErr w:type="gramEnd"/>
      <w:r>
        <w:rPr>
          <w:rFonts w:ascii="Arial" w:eastAsia="Arial" w:hAnsi="Arial" w:cs="Arial"/>
        </w:rPr>
        <w:t xml:space="preserve"> proyecto hasta la fecha 28 de febrero 2025</w:t>
      </w:r>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 xml:space="preserve">(El proyecto se encuentra en la </w:t>
      </w:r>
      <w:proofErr w:type="gramStart"/>
      <w:r>
        <w:rPr>
          <w:rFonts w:ascii="Arial" w:eastAsia="Arial" w:hAnsi="Arial" w:cs="Arial"/>
        </w:rPr>
        <w:t>rama</w:t>
      </w:r>
      <w:proofErr w:type="gramEnd"/>
      <w:r>
        <w:rPr>
          <w:rFonts w:ascii="Arial" w:eastAsia="Arial" w:hAnsi="Arial" w:cs="Arial"/>
        </w:rPr>
        <w:t xml:space="preserve"> principal/main)</w:t>
      </w:r>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hyperlink r:id="rId9">
        <w:r>
          <w:rPr>
            <w:rFonts w:ascii="Arial" w:eastAsia="Arial" w:hAnsi="Arial" w:cs="Arial"/>
            <w:color w:val="1155CC"/>
            <w:u w:val="single"/>
          </w:rPr>
          <w:t>https://github.com/daniela-correa15/Nuestro-primer-reto-en-github-y-visual/tree/main</w:t>
        </w:r>
      </w:hyperlink>
    </w:p>
    <w:p w:rsidR="003F3DD0" w:rsidRDefault="003F3DD0">
      <w:pPr>
        <w:spacing w:after="0" w:line="240" w:lineRule="auto"/>
        <w:rPr>
          <w:rFonts w:ascii="Arial" w:eastAsia="Arial" w:hAnsi="Arial" w:cs="Arial"/>
          <w:color w:val="0000FF"/>
        </w:rPr>
      </w:pPr>
    </w:p>
    <w:p w:rsidR="003F3DD0" w:rsidRDefault="00BC7835">
      <w:pPr>
        <w:pStyle w:val="Ttulo3"/>
        <w:keepNext w:val="0"/>
        <w:keepLines w:val="0"/>
        <w:spacing w:before="280" w:line="240" w:lineRule="auto"/>
        <w:jc w:val="both"/>
        <w:rPr>
          <w:rFonts w:ascii="Arial" w:eastAsia="Arial" w:hAnsi="Arial" w:cs="Arial"/>
          <w:color w:val="000000"/>
        </w:rPr>
      </w:pPr>
      <w:r>
        <w:rPr>
          <w:rFonts w:ascii="Arial" w:eastAsia="Arial" w:hAnsi="Arial" w:cs="Arial"/>
          <w:color w:val="000000"/>
        </w:rPr>
        <w:t>9.1</w:t>
      </w:r>
      <w:r>
        <w:rPr>
          <w:rFonts w:ascii="Arial" w:eastAsia="Arial" w:hAnsi="Arial" w:cs="Arial"/>
          <w:b w:val="0"/>
          <w:color w:val="000000"/>
        </w:rPr>
        <w:t xml:space="preserve"> </w:t>
      </w:r>
      <w:r>
        <w:rPr>
          <w:rFonts w:ascii="Arial" w:eastAsia="Arial" w:hAnsi="Arial" w:cs="Arial"/>
          <w:color w:val="000000"/>
        </w:rPr>
        <w:t>Referencias</w:t>
      </w:r>
    </w:p>
    <w:p w:rsidR="003F3DD0" w:rsidRDefault="003F3DD0"/>
    <w:p w:rsidR="003F3DD0" w:rsidRDefault="00BC7835">
      <w:pPr>
        <w:spacing w:after="0" w:line="240" w:lineRule="auto"/>
        <w:rPr>
          <w:rFonts w:ascii="Arial" w:eastAsia="Arial" w:hAnsi="Arial" w:cs="Arial"/>
          <w:color w:val="0000FF"/>
          <w:u w:val="single"/>
        </w:rPr>
      </w:pPr>
      <w:r>
        <w:rPr>
          <w:rFonts w:ascii="Arial" w:eastAsia="Arial" w:hAnsi="Arial" w:cs="Arial"/>
        </w:rPr>
        <w:t xml:space="preserve">Comisión de Regulación de Energía y Gas (CREG). (2018). </w:t>
      </w:r>
      <w:r>
        <w:rPr>
          <w:rFonts w:ascii="Arial" w:eastAsia="Arial" w:hAnsi="Arial" w:cs="Arial"/>
          <w:i/>
        </w:rPr>
        <w:t>Resolución CREG 030 de 2018</w:t>
      </w:r>
      <w:r>
        <w:rPr>
          <w:rFonts w:ascii="Arial" w:eastAsia="Arial" w:hAnsi="Arial" w:cs="Arial"/>
        </w:rPr>
        <w:t>.</w:t>
      </w:r>
      <w:hyperlink r:id="rId10">
        <w:r>
          <w:rPr>
            <w:rFonts w:ascii="Arial" w:eastAsia="Arial" w:hAnsi="Arial" w:cs="Arial"/>
          </w:rPr>
          <w:t xml:space="preserve"> </w:t>
        </w:r>
      </w:hyperlink>
      <w:hyperlink r:id="rId11">
        <w:r>
          <w:rPr>
            <w:rFonts w:ascii="Arial" w:eastAsia="Arial" w:hAnsi="Arial" w:cs="Arial"/>
            <w:color w:val="0000FF"/>
            <w:u w:val="single"/>
          </w:rPr>
          <w:t>https://www.creg.gov.co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r>
        <w:rPr>
          <w:rFonts w:ascii="Arial" w:eastAsia="Arial" w:hAnsi="Arial" w:cs="Arial"/>
        </w:rPr>
        <w:t xml:space="preserve">Congreso de Colombia. (2014). </w:t>
      </w:r>
      <w:r>
        <w:rPr>
          <w:rFonts w:ascii="Arial" w:eastAsia="Arial" w:hAnsi="Arial" w:cs="Arial"/>
          <w:i/>
        </w:rPr>
        <w:t>Ley 1715 de 2014</w:t>
      </w:r>
      <w:r>
        <w:rPr>
          <w:rFonts w:ascii="Arial" w:eastAsia="Arial" w:hAnsi="Arial" w:cs="Arial"/>
        </w:rPr>
        <w:t>.</w:t>
      </w:r>
      <w:hyperlink r:id="rId12">
        <w:r>
          <w:rPr>
            <w:rFonts w:ascii="Arial" w:eastAsia="Arial" w:hAnsi="Arial" w:cs="Arial"/>
          </w:rPr>
          <w:t xml:space="preserve"> </w:t>
        </w:r>
      </w:hyperlink>
      <w:hyperlink r:id="rId13">
        <w:r>
          <w:rPr>
            <w:rFonts w:ascii="Arial" w:eastAsia="Arial" w:hAnsi="Arial" w:cs="Arial"/>
            <w:color w:val="0000FF"/>
            <w:u w:val="single"/>
          </w:rPr>
          <w:t>https://www.funcionpublica.gov.co</w:t>
        </w:r>
      </w:hyperlink>
    </w:p>
    <w:p w:rsidR="003F3DD0" w:rsidRDefault="00BC7835">
      <w:pPr>
        <w:spacing w:after="0" w:line="240" w:lineRule="auto"/>
        <w:rPr>
          <w:rFonts w:ascii="Arial" w:eastAsia="Arial" w:hAnsi="Arial" w:cs="Arial"/>
          <w:color w:val="0000FF"/>
        </w:rPr>
      </w:pPr>
      <w:r>
        <w:rPr>
          <w:rFonts w:ascii="Arial" w:eastAsia="Arial" w:hAnsi="Arial" w:cs="Arial"/>
        </w:rPr>
        <w:t xml:space="preserve">Fraunhofer Institute for Solar Energy Systems. (2020). </w:t>
      </w:r>
      <w:r>
        <w:rPr>
          <w:rFonts w:ascii="Arial" w:eastAsia="Arial" w:hAnsi="Arial" w:cs="Arial"/>
          <w:i/>
        </w:rPr>
        <w:t>Photovoltaics Report</w:t>
      </w:r>
      <w:r>
        <w:rPr>
          <w:rFonts w:ascii="Arial" w:eastAsia="Arial" w:hAnsi="Arial" w:cs="Arial"/>
        </w:rPr>
        <w:t xml:space="preserve">. </w:t>
      </w:r>
      <w:hyperlink r:id="rId14">
        <w:r>
          <w:rPr>
            <w:rFonts w:ascii="Arial" w:eastAsia="Arial" w:hAnsi="Arial" w:cs="Arial"/>
            <w:color w:val="0000FF"/>
            <w:u w:val="single"/>
          </w:rPr>
          <w:t>https://www.ise.fraunhofer.de</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u w:val="single"/>
        </w:rPr>
      </w:pPr>
      <w:r>
        <w:rPr>
          <w:rFonts w:ascii="Arial" w:eastAsia="Arial" w:hAnsi="Arial" w:cs="Arial"/>
        </w:rPr>
        <w:t xml:space="preserve">Instituto de Hidrología, Meteorología y Estudios Ambientales (IDEAM). (2020). </w:t>
      </w:r>
      <w:r>
        <w:rPr>
          <w:rFonts w:ascii="Arial" w:eastAsia="Arial" w:hAnsi="Arial" w:cs="Arial"/>
          <w:i/>
        </w:rPr>
        <w:t>Atlas de Radiación So</w:t>
      </w:r>
      <w:r>
        <w:rPr>
          <w:rFonts w:ascii="Arial" w:eastAsia="Arial" w:hAnsi="Arial" w:cs="Arial"/>
          <w:i/>
        </w:rPr>
        <w:t>lar en Colombia</w:t>
      </w:r>
      <w:r>
        <w:rPr>
          <w:rFonts w:ascii="Arial" w:eastAsia="Arial" w:hAnsi="Arial" w:cs="Arial"/>
        </w:rPr>
        <w:t>.</w:t>
      </w:r>
      <w:hyperlink r:id="rId15">
        <w:r>
          <w:rPr>
            <w:rFonts w:ascii="Arial" w:eastAsia="Arial" w:hAnsi="Arial" w:cs="Arial"/>
          </w:rPr>
          <w:t xml:space="preserve"> </w:t>
        </w:r>
      </w:hyperlink>
      <w:hyperlink r:id="rId16">
        <w:r>
          <w:rPr>
            <w:rFonts w:ascii="Arial" w:eastAsia="Arial" w:hAnsi="Arial" w:cs="Arial"/>
            <w:color w:val="0000FF"/>
            <w:u w:val="single"/>
          </w:rPr>
          <w:t>https://www.ideam.gov.co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u w:val="single"/>
        </w:rPr>
      </w:pPr>
      <w:r>
        <w:rPr>
          <w:rFonts w:ascii="Arial" w:eastAsia="Arial" w:hAnsi="Arial" w:cs="Arial"/>
        </w:rPr>
        <w:t xml:space="preserve">Intergovernmental Panel on Climate Change (IPCC). (2021). </w:t>
      </w:r>
      <w:r>
        <w:rPr>
          <w:rFonts w:ascii="Arial" w:eastAsia="Arial" w:hAnsi="Arial" w:cs="Arial"/>
          <w:i/>
        </w:rPr>
        <w:t>Climate Change 2021: The Physical Science Basis</w:t>
      </w:r>
      <w:r>
        <w:rPr>
          <w:rFonts w:ascii="Arial" w:eastAsia="Arial" w:hAnsi="Arial" w:cs="Arial"/>
        </w:rPr>
        <w:t>.</w:t>
      </w:r>
      <w:hyperlink r:id="rId17">
        <w:r>
          <w:rPr>
            <w:rFonts w:ascii="Arial" w:eastAsia="Arial" w:hAnsi="Arial" w:cs="Arial"/>
          </w:rPr>
          <w:t xml:space="preserve"> </w:t>
        </w:r>
      </w:hyperlink>
      <w:hyperlink r:id="rId18">
        <w:r>
          <w:rPr>
            <w:rFonts w:ascii="Arial" w:eastAsia="Arial" w:hAnsi="Arial" w:cs="Arial"/>
            <w:color w:val="0000FF"/>
            <w:u w:val="single"/>
          </w:rPr>
          <w:t>https://www.ipcc.ch</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u w:val="single"/>
        </w:rPr>
      </w:pPr>
      <w:r>
        <w:rPr>
          <w:rFonts w:ascii="Arial" w:eastAsia="Arial" w:hAnsi="Arial" w:cs="Arial"/>
        </w:rPr>
        <w:t xml:space="preserve">Ministerio de Minas y Energía. (2021). </w:t>
      </w:r>
      <w:r>
        <w:rPr>
          <w:rFonts w:ascii="Arial" w:eastAsia="Arial" w:hAnsi="Arial" w:cs="Arial"/>
          <w:i/>
        </w:rPr>
        <w:t>Informe sobre energías renovables en Colombia</w:t>
      </w:r>
      <w:r>
        <w:rPr>
          <w:rFonts w:ascii="Arial" w:eastAsia="Arial" w:hAnsi="Arial" w:cs="Arial"/>
        </w:rPr>
        <w:t>.</w:t>
      </w:r>
      <w:hyperlink r:id="rId19">
        <w:r>
          <w:rPr>
            <w:rFonts w:ascii="Arial" w:eastAsia="Arial" w:hAnsi="Arial" w:cs="Arial"/>
          </w:rPr>
          <w:t xml:space="preserve"> </w:t>
        </w:r>
      </w:hyperlink>
      <w:hyperlink r:id="rId20">
        <w:r>
          <w:rPr>
            <w:rFonts w:ascii="Arial" w:eastAsia="Arial" w:hAnsi="Arial" w:cs="Arial"/>
            <w:color w:val="0000FF"/>
            <w:u w:val="single"/>
          </w:rPr>
          <w:t>https://www.minenergia.gov.co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u w:val="single"/>
        </w:rPr>
      </w:pPr>
      <w:r>
        <w:rPr>
          <w:rFonts w:ascii="Arial" w:eastAsia="Arial" w:hAnsi="Arial" w:cs="Arial"/>
        </w:rPr>
        <w:t xml:space="preserve">Ministerio de Minas y Energía. (2022). </w:t>
      </w:r>
      <w:r>
        <w:rPr>
          <w:rFonts w:ascii="Arial" w:eastAsia="Arial" w:hAnsi="Arial" w:cs="Arial"/>
          <w:i/>
        </w:rPr>
        <w:t>Programas de financiación para energías renovables</w:t>
      </w:r>
      <w:r>
        <w:rPr>
          <w:rFonts w:ascii="Arial" w:eastAsia="Arial" w:hAnsi="Arial" w:cs="Arial"/>
        </w:rPr>
        <w:t>.</w:t>
      </w:r>
      <w:hyperlink r:id="rId21">
        <w:r>
          <w:rPr>
            <w:rFonts w:ascii="Arial" w:eastAsia="Arial" w:hAnsi="Arial" w:cs="Arial"/>
          </w:rPr>
          <w:t xml:space="preserve"> </w:t>
        </w:r>
      </w:hyperlink>
      <w:hyperlink r:id="rId22">
        <w:r>
          <w:rPr>
            <w:rFonts w:ascii="Arial" w:eastAsia="Arial" w:hAnsi="Arial" w:cs="Arial"/>
            <w:color w:val="0000FF"/>
            <w:u w:val="single"/>
          </w:rPr>
          <w:t>https://www.minenergia.gov.co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u w:val="single"/>
        </w:rPr>
      </w:pPr>
      <w:r>
        <w:rPr>
          <w:rFonts w:ascii="Arial" w:eastAsia="Arial" w:hAnsi="Arial" w:cs="Arial"/>
        </w:rPr>
        <w:t xml:space="preserve">National Renewable Energy Laboratory (NREL). (2019). </w:t>
      </w:r>
      <w:r>
        <w:rPr>
          <w:rFonts w:ascii="Arial" w:eastAsia="Arial" w:hAnsi="Arial" w:cs="Arial"/>
          <w:i/>
        </w:rPr>
        <w:t>Photovoltaic Degradation Rates—</w:t>
      </w:r>
      <w:proofErr w:type="gramStart"/>
      <w:r>
        <w:rPr>
          <w:rFonts w:ascii="Arial" w:eastAsia="Arial" w:hAnsi="Arial" w:cs="Arial"/>
          <w:i/>
        </w:rPr>
        <w:t>An</w:t>
      </w:r>
      <w:proofErr w:type="gramEnd"/>
      <w:r>
        <w:rPr>
          <w:rFonts w:ascii="Arial" w:eastAsia="Arial" w:hAnsi="Arial" w:cs="Arial"/>
          <w:i/>
        </w:rPr>
        <w:t xml:space="preserve"> Analytical Review</w:t>
      </w:r>
      <w:r>
        <w:rPr>
          <w:rFonts w:ascii="Arial" w:eastAsia="Arial" w:hAnsi="Arial" w:cs="Arial"/>
        </w:rPr>
        <w:t>.</w:t>
      </w:r>
      <w:hyperlink r:id="rId23">
        <w:r>
          <w:rPr>
            <w:rFonts w:ascii="Arial" w:eastAsia="Arial" w:hAnsi="Arial" w:cs="Arial"/>
          </w:rPr>
          <w:t xml:space="preserve"> </w:t>
        </w:r>
      </w:hyperlink>
      <w:hyperlink r:id="rId24">
        <w:r>
          <w:rPr>
            <w:rFonts w:ascii="Arial" w:eastAsia="Arial" w:hAnsi="Arial" w:cs="Arial"/>
            <w:color w:val="0000FF"/>
            <w:u w:val="single"/>
          </w:rPr>
          <w:t>https://www.nrel.gov</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r>
        <w:rPr>
          <w:rFonts w:ascii="Arial" w:eastAsia="Arial" w:hAnsi="Arial" w:cs="Arial"/>
        </w:rPr>
        <w:t xml:space="preserve">Organización de las Naciones Unidas (ONU). (2022). </w:t>
      </w:r>
      <w:r>
        <w:rPr>
          <w:rFonts w:ascii="Arial" w:eastAsia="Arial" w:hAnsi="Arial" w:cs="Arial"/>
          <w:i/>
        </w:rPr>
        <w:t>Energía renovable y desarrollo sostenible</w:t>
      </w:r>
      <w:r>
        <w:rPr>
          <w:rFonts w:ascii="Arial" w:eastAsia="Arial" w:hAnsi="Arial" w:cs="Arial"/>
        </w:rPr>
        <w:t>.</w:t>
      </w:r>
      <w:hyperlink r:id="rId25">
        <w:r>
          <w:rPr>
            <w:rFonts w:ascii="Arial" w:eastAsia="Arial" w:hAnsi="Arial" w:cs="Arial"/>
          </w:rPr>
          <w:t xml:space="preserve"> </w:t>
        </w:r>
      </w:hyperlink>
      <w:hyperlink r:id="rId26">
        <w:r>
          <w:rPr>
            <w:rFonts w:ascii="Arial" w:eastAsia="Arial" w:hAnsi="Arial" w:cs="Arial"/>
            <w:color w:val="0000FF"/>
            <w:u w:val="single"/>
          </w:rPr>
          <w:t>https://www.un.org</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r>
        <w:rPr>
          <w:rFonts w:ascii="Arial" w:eastAsia="Arial" w:hAnsi="Arial" w:cs="Arial"/>
        </w:rPr>
        <w:t>Comisión de Regulación de Energía y Gas (CREG). (2018). Resolución</w:t>
      </w:r>
      <w:r>
        <w:rPr>
          <w:rFonts w:ascii="Arial" w:eastAsia="Arial" w:hAnsi="Arial" w:cs="Arial"/>
        </w:rPr>
        <w:t xml:space="preserve"> CREG 030 de 2018. </w:t>
      </w:r>
      <w:hyperlink r:id="rId27">
        <w:r>
          <w:rPr>
            <w:rFonts w:ascii="Arial" w:eastAsia="Arial" w:hAnsi="Arial" w:cs="Arial"/>
            <w:color w:val="0000FF"/>
            <w:u w:val="single"/>
          </w:rPr>
          <w:t>https://www.creg.gov.co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r>
        <w:rPr>
          <w:rFonts w:ascii="Arial" w:eastAsia="Arial" w:hAnsi="Arial" w:cs="Arial"/>
        </w:rPr>
        <w:t xml:space="preserve">Fraunhofer Institute for Solar Energy Systems. (2020). Photovoltaics Report. </w:t>
      </w:r>
      <w:hyperlink r:id="rId28">
        <w:r>
          <w:rPr>
            <w:rFonts w:ascii="Arial" w:eastAsia="Arial" w:hAnsi="Arial" w:cs="Arial"/>
            <w:color w:val="0000FF"/>
            <w:u w:val="single"/>
          </w:rPr>
          <w:t>https://www.ise.fraunhofer.de</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 xml:space="preserve">Goodfellow, </w:t>
      </w:r>
      <w:r>
        <w:rPr>
          <w:rFonts w:ascii="Arial" w:eastAsia="Arial" w:hAnsi="Arial" w:cs="Arial"/>
        </w:rPr>
        <w:t>I., Bengio, Y., &amp; Courville, A. (2016). Deep Learning. MIT Press.</w:t>
      </w:r>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Han, J., Kamber, M., &amp; Pei, J. (2011). Data Mining: Concepts and Techniques. Elsevier.</w:t>
      </w:r>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color w:val="0000FF"/>
        </w:rPr>
      </w:pPr>
      <w:r>
        <w:rPr>
          <w:rFonts w:ascii="Arial" w:eastAsia="Arial" w:hAnsi="Arial" w:cs="Arial"/>
        </w:rPr>
        <w:t>Instituto de Hidrología, Meteorología y Estudios Ambientales (IDEAM). (2020). Atlas de Radiación Sola</w:t>
      </w:r>
      <w:r>
        <w:rPr>
          <w:rFonts w:ascii="Arial" w:eastAsia="Arial" w:hAnsi="Arial" w:cs="Arial"/>
        </w:rPr>
        <w:t xml:space="preserve">r en Colombia. </w:t>
      </w:r>
      <w:hyperlink r:id="rId29">
        <w:r>
          <w:rPr>
            <w:rFonts w:ascii="Arial" w:eastAsia="Arial" w:hAnsi="Arial" w:cs="Arial"/>
            <w:color w:val="0000FF"/>
            <w:u w:val="single"/>
          </w:rPr>
          <w:t>https://www.ideam.gov.co</w:t>
        </w:r>
      </w:hyperlink>
    </w:p>
    <w:p w:rsidR="003F3DD0" w:rsidRDefault="00BC7835">
      <w:pPr>
        <w:spacing w:after="0" w:line="240" w:lineRule="auto"/>
        <w:rPr>
          <w:rFonts w:ascii="Arial" w:eastAsia="Arial" w:hAnsi="Arial" w:cs="Arial"/>
        </w:rPr>
      </w:pPr>
      <w:r>
        <w:rPr>
          <w:rFonts w:ascii="Arial" w:eastAsia="Arial" w:hAnsi="Arial" w:cs="Arial"/>
        </w:rPr>
        <w:lastRenderedPageBreak/>
        <w:t xml:space="preserve">International Renewable Energy Agency (IRENA). (2021). Innovation Outlook: Battery Storage for Renewables. </w:t>
      </w:r>
      <w:hyperlink r:id="rId30">
        <w:r>
          <w:rPr>
            <w:rFonts w:ascii="Arial" w:eastAsia="Arial" w:hAnsi="Arial" w:cs="Arial"/>
            <w:color w:val="0000FF"/>
            <w:u w:val="single"/>
          </w:rPr>
          <w:t>https://www.irena.org</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 xml:space="preserve">IEEE. (2019). IEEE Standard for Photovoltaic Module Reliability. </w:t>
      </w:r>
      <w:hyperlink r:id="rId31">
        <w:r>
          <w:rPr>
            <w:rFonts w:ascii="Arial" w:eastAsia="Arial" w:hAnsi="Arial" w:cs="Arial"/>
            <w:color w:val="0000FF"/>
            <w:u w:val="single"/>
          </w:rPr>
          <w:t>https://www.ieee.org</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 xml:space="preserve">Ministerio de Minas y Energía. (2021). Normativas y Seguridad en Sistemas Fotovoltaicos. </w:t>
      </w:r>
      <w:hyperlink r:id="rId32">
        <w:r>
          <w:rPr>
            <w:rFonts w:ascii="Arial" w:eastAsia="Arial" w:hAnsi="Arial" w:cs="Arial"/>
            <w:color w:val="0000FF"/>
            <w:u w:val="single"/>
          </w:rPr>
          <w:t>https://www.minenergia.gov.co</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National Renewable Energy Laboratory (NREL). (2019). Photovoltaic Degradation Rates—</w:t>
      </w:r>
      <w:proofErr w:type="gramStart"/>
      <w:r>
        <w:rPr>
          <w:rFonts w:ascii="Arial" w:eastAsia="Arial" w:hAnsi="Arial" w:cs="Arial"/>
        </w:rPr>
        <w:t>An</w:t>
      </w:r>
      <w:proofErr w:type="gramEnd"/>
      <w:r>
        <w:rPr>
          <w:rFonts w:ascii="Arial" w:eastAsia="Arial" w:hAnsi="Arial" w:cs="Arial"/>
        </w:rPr>
        <w:t xml:space="preserve"> Analytical Review. </w:t>
      </w:r>
      <w:hyperlink r:id="rId33">
        <w:r>
          <w:rPr>
            <w:rFonts w:ascii="Arial" w:eastAsia="Arial" w:hAnsi="Arial" w:cs="Arial"/>
            <w:color w:val="0000FF"/>
            <w:u w:val="single"/>
          </w:rPr>
          <w:t>https://www.nrel.gov</w:t>
        </w:r>
      </w:hyperlink>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Russell, S., &amp; Norvig, P. (2021). Artificial Int</w:t>
      </w:r>
      <w:r>
        <w:rPr>
          <w:rFonts w:ascii="Arial" w:eastAsia="Arial" w:hAnsi="Arial" w:cs="Arial"/>
        </w:rPr>
        <w:t xml:space="preserve">elligence: A Modern Approach (4th </w:t>
      </w:r>
      <w:proofErr w:type="gramStart"/>
      <w:r>
        <w:rPr>
          <w:rFonts w:ascii="Arial" w:eastAsia="Arial" w:hAnsi="Arial" w:cs="Arial"/>
        </w:rPr>
        <w:t>ed</w:t>
      </w:r>
      <w:proofErr w:type="gramEnd"/>
      <w:r>
        <w:rPr>
          <w:rFonts w:ascii="Arial" w:eastAsia="Arial" w:hAnsi="Arial" w:cs="Arial"/>
        </w:rPr>
        <w:t>.). Pearson.</w:t>
      </w:r>
    </w:p>
    <w:p w:rsidR="003F3DD0" w:rsidRDefault="003F3DD0">
      <w:pPr>
        <w:spacing w:after="0" w:line="240" w:lineRule="auto"/>
        <w:rPr>
          <w:rFonts w:ascii="Arial" w:eastAsia="Arial" w:hAnsi="Arial" w:cs="Arial"/>
        </w:rPr>
      </w:pPr>
    </w:p>
    <w:p w:rsidR="003F3DD0" w:rsidRDefault="00BC7835">
      <w:pPr>
        <w:spacing w:after="0" w:line="240" w:lineRule="auto"/>
        <w:rPr>
          <w:rFonts w:ascii="Arial" w:eastAsia="Arial" w:hAnsi="Arial" w:cs="Arial"/>
        </w:rPr>
      </w:pPr>
      <w:r>
        <w:rPr>
          <w:rFonts w:ascii="Arial" w:eastAsia="Arial" w:hAnsi="Arial" w:cs="Arial"/>
        </w:rPr>
        <w:t>Solar Energy International. (2018). Photovoltaic Design and Installation for Engineers.</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BC7835">
      <w:pPr>
        <w:spacing w:after="0" w:line="240" w:lineRule="auto"/>
        <w:jc w:val="center"/>
        <w:rPr>
          <w:rFonts w:ascii="Arial" w:eastAsia="Arial" w:hAnsi="Arial" w:cs="Arial"/>
          <w:b/>
        </w:rPr>
      </w:pPr>
      <w:r>
        <w:rPr>
          <w:rFonts w:ascii="Arial" w:eastAsia="Arial" w:hAnsi="Arial" w:cs="Arial"/>
          <w:b/>
        </w:rPr>
        <w:lastRenderedPageBreak/>
        <w:t>8. BIBLIOGRAFIA</w:t>
      </w: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center"/>
        <w:rPr>
          <w:rFonts w:ascii="Arial" w:eastAsia="Arial" w:hAnsi="Arial" w:cs="Arial"/>
          <w:b/>
        </w:rPr>
      </w:pPr>
    </w:p>
    <w:p w:rsidR="003F3DD0" w:rsidRDefault="003F3DD0">
      <w:pPr>
        <w:spacing w:after="0" w:line="240" w:lineRule="auto"/>
        <w:jc w:val="both"/>
        <w:rPr>
          <w:rFonts w:ascii="Arial" w:eastAsia="Arial" w:hAnsi="Arial" w:cs="Arial"/>
        </w:rPr>
      </w:pPr>
    </w:p>
    <w:p w:rsidR="003F3DD0" w:rsidRDefault="00BC7835">
      <w:pPr>
        <w:spacing w:after="0" w:line="240" w:lineRule="auto"/>
        <w:jc w:val="both"/>
        <w:rPr>
          <w:rFonts w:ascii="Arial" w:eastAsia="Arial" w:hAnsi="Arial" w:cs="Arial"/>
        </w:rPr>
      </w:pPr>
      <w:hyperlink r:id="rId34">
        <w:r>
          <w:rPr>
            <w:rFonts w:ascii="Arial" w:eastAsia="Arial" w:hAnsi="Arial" w:cs="Arial"/>
            <w:color w:val="1155CC"/>
            <w:u w:val="single"/>
          </w:rPr>
          <w:t>https://www.redalyc.org/pdf/1210/121015051011.pdf</w:t>
        </w:r>
      </w:hyperlink>
      <w:r>
        <w:rPr>
          <w:rFonts w:ascii="Arial" w:eastAsia="Arial" w:hAnsi="Arial" w:cs="Arial"/>
        </w:rPr>
        <w:t xml:space="preserve"> </w:t>
      </w:r>
    </w:p>
    <w:p w:rsidR="003F3DD0" w:rsidRDefault="00BC7835">
      <w:pPr>
        <w:spacing w:after="0" w:line="240" w:lineRule="auto"/>
        <w:jc w:val="both"/>
        <w:rPr>
          <w:rFonts w:ascii="Arial" w:eastAsia="Arial" w:hAnsi="Arial" w:cs="Arial"/>
        </w:rPr>
      </w:pPr>
      <w:hyperlink r:id="rId35">
        <w:r>
          <w:rPr>
            <w:rFonts w:ascii="Arial" w:eastAsia="Arial" w:hAnsi="Arial" w:cs="Arial"/>
            <w:color w:val="1155CC"/>
            <w:u w:val="single"/>
          </w:rPr>
          <w:t>https://www.funcionpublica.gov.co/eva/gestornor</w:t>
        </w:r>
        <w:r>
          <w:rPr>
            <w:rFonts w:ascii="Arial" w:eastAsia="Arial" w:hAnsi="Arial" w:cs="Arial"/>
            <w:color w:val="1155CC"/>
            <w:u w:val="single"/>
          </w:rPr>
          <w:t>mativo/norma.php?i=57353</w:t>
        </w:r>
      </w:hyperlink>
    </w:p>
    <w:p w:rsidR="003F3DD0" w:rsidRDefault="00BC7835">
      <w:pPr>
        <w:spacing w:after="0" w:line="240" w:lineRule="auto"/>
        <w:jc w:val="both"/>
        <w:rPr>
          <w:rFonts w:ascii="Arial" w:eastAsia="Arial" w:hAnsi="Arial" w:cs="Arial"/>
        </w:rPr>
      </w:pPr>
      <w:hyperlink r:id="rId36">
        <w:r>
          <w:rPr>
            <w:rFonts w:ascii="Arial" w:eastAsia="Arial" w:hAnsi="Arial" w:cs="Arial"/>
            <w:color w:val="1155CC"/>
            <w:u w:val="single"/>
          </w:rPr>
          <w:t>https://re.jrc.ec.europa.eu</w:t>
        </w:r>
      </w:hyperlink>
      <w:r>
        <w:rPr>
          <w:rFonts w:ascii="Arial" w:eastAsia="Arial" w:hAnsi="Arial" w:cs="Arial"/>
        </w:rPr>
        <w:t xml:space="preserve"> </w:t>
      </w:r>
    </w:p>
    <w:p w:rsidR="003F3DD0" w:rsidRDefault="00BC7835">
      <w:pPr>
        <w:spacing w:after="0" w:line="240" w:lineRule="auto"/>
        <w:jc w:val="both"/>
        <w:rPr>
          <w:rFonts w:ascii="Arial" w:eastAsia="Arial" w:hAnsi="Arial" w:cs="Arial"/>
        </w:rPr>
      </w:pPr>
      <w:hyperlink r:id="rId37">
        <w:r>
          <w:rPr>
            <w:rFonts w:ascii="Arial" w:eastAsia="Arial" w:hAnsi="Arial" w:cs="Arial"/>
            <w:color w:val="1155CC"/>
            <w:u w:val="single"/>
          </w:rPr>
          <w:t>https://www.emergente.com.co/mapa-solar-de-colombia</w:t>
        </w:r>
      </w:hyperlink>
    </w:p>
    <w:p w:rsidR="003F3DD0" w:rsidRDefault="003F3DD0">
      <w:pPr>
        <w:spacing w:after="0" w:line="240" w:lineRule="auto"/>
        <w:jc w:val="both"/>
        <w:rPr>
          <w:rFonts w:ascii="Arial" w:eastAsia="Arial" w:hAnsi="Arial" w:cs="Arial"/>
        </w:rPr>
      </w:pPr>
      <w:bookmarkStart w:id="9" w:name="_heading=h.s15u39wqq2y8" w:colFirst="0" w:colLast="0"/>
      <w:bookmarkEnd w:id="9"/>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p w:rsidR="003F3DD0" w:rsidRDefault="003F3DD0">
      <w:pPr>
        <w:spacing w:after="0" w:line="240" w:lineRule="auto"/>
        <w:jc w:val="both"/>
        <w:rPr>
          <w:rFonts w:ascii="Arial" w:eastAsia="Arial" w:hAnsi="Arial" w:cs="Arial"/>
        </w:rPr>
      </w:pPr>
    </w:p>
    <w:sectPr w:rsidR="003F3DD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835" w:rsidRDefault="00BC7835">
      <w:pPr>
        <w:spacing w:after="0" w:line="240" w:lineRule="auto"/>
      </w:pPr>
      <w:r>
        <w:separator/>
      </w:r>
    </w:p>
  </w:endnote>
  <w:endnote w:type="continuationSeparator" w:id="0">
    <w:p w:rsidR="00BC7835" w:rsidRDefault="00BC7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3F3DD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BC7835">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sidR="004E22AD">
      <w:rPr>
        <w:smallCaps/>
        <w:color w:val="4F81BD"/>
      </w:rPr>
      <w:fldChar w:fldCharType="separate"/>
    </w:r>
    <w:r w:rsidR="004E22AD">
      <w:rPr>
        <w:smallCaps/>
        <w:noProof/>
        <w:color w:val="4F81BD"/>
      </w:rPr>
      <w:t>12</w:t>
    </w:r>
    <w:r>
      <w:rPr>
        <w:smallCaps/>
        <w:color w:val="4F81BD"/>
      </w:rPr>
      <w:fldChar w:fldCharType="end"/>
    </w:r>
  </w:p>
  <w:p w:rsidR="003F3DD0" w:rsidRDefault="003F3DD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3F3D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835" w:rsidRDefault="00BC7835">
      <w:pPr>
        <w:spacing w:after="0" w:line="240" w:lineRule="auto"/>
      </w:pPr>
      <w:r>
        <w:separator/>
      </w:r>
    </w:p>
  </w:footnote>
  <w:footnote w:type="continuationSeparator" w:id="0">
    <w:p w:rsidR="00BC7835" w:rsidRDefault="00BC7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BC7835">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16in;height:16in;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BC7835">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16in;height:16in;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DD0" w:rsidRDefault="00BC7835">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16in;height:16in;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E7706"/>
    <w:multiLevelType w:val="multilevel"/>
    <w:tmpl w:val="EE8ADCA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C55D7C"/>
    <w:multiLevelType w:val="multilevel"/>
    <w:tmpl w:val="55F62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924CDD"/>
    <w:multiLevelType w:val="multilevel"/>
    <w:tmpl w:val="1E8C6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0718A7"/>
    <w:multiLevelType w:val="multilevel"/>
    <w:tmpl w:val="E314259A"/>
    <w:lvl w:ilvl="0">
      <w:start w:val="1"/>
      <w:numFmt w:val="bullet"/>
      <w:pStyle w:val="Listaconnmero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2E81"/>
    <w:multiLevelType w:val="multilevel"/>
    <w:tmpl w:val="8758CAD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910FCA"/>
    <w:multiLevelType w:val="multilevel"/>
    <w:tmpl w:val="B16C1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B033D1"/>
    <w:multiLevelType w:val="multilevel"/>
    <w:tmpl w:val="3F4C9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B57F66"/>
    <w:multiLevelType w:val="multilevel"/>
    <w:tmpl w:val="6B4225AA"/>
    <w:lvl w:ilvl="0">
      <w:start w:val="1"/>
      <w:numFmt w:val="bullet"/>
      <w:pStyle w:val="Listaconnmero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767561"/>
    <w:multiLevelType w:val="multilevel"/>
    <w:tmpl w:val="D3446C90"/>
    <w:lvl w:ilvl="0">
      <w:start w:val="1"/>
      <w:numFmt w:val="bullet"/>
      <w:pStyle w:val="Listaconvieta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B038E5"/>
    <w:multiLevelType w:val="multilevel"/>
    <w:tmpl w:val="E10C26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F353161"/>
    <w:multiLevelType w:val="multilevel"/>
    <w:tmpl w:val="4AD66616"/>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E76EEE"/>
    <w:multiLevelType w:val="multilevel"/>
    <w:tmpl w:val="FB105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1D0B90"/>
    <w:multiLevelType w:val="multilevel"/>
    <w:tmpl w:val="78A4A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565AF"/>
    <w:multiLevelType w:val="multilevel"/>
    <w:tmpl w:val="6526F870"/>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3"/>
  </w:num>
  <w:num w:numId="3">
    <w:abstractNumId w:val="8"/>
  </w:num>
  <w:num w:numId="4">
    <w:abstractNumId w:val="6"/>
  </w:num>
  <w:num w:numId="5">
    <w:abstractNumId w:val="4"/>
  </w:num>
  <w:num w:numId="6">
    <w:abstractNumId w:val="7"/>
  </w:num>
  <w:num w:numId="7">
    <w:abstractNumId w:val="3"/>
  </w:num>
  <w:num w:numId="8">
    <w:abstractNumId w:val="12"/>
  </w:num>
  <w:num w:numId="9">
    <w:abstractNumId w:val="1"/>
  </w:num>
  <w:num w:numId="10">
    <w:abstractNumId w:val="9"/>
  </w:num>
  <w:num w:numId="11">
    <w:abstractNumId w:val="0"/>
  </w:num>
  <w:num w:numId="12">
    <w:abstractNumId w:val="11"/>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DD0"/>
    <w:rsid w:val="003F3DD0"/>
    <w:rsid w:val="004E22AD"/>
    <w:rsid w:val="00BC78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5DC30549-B195-4A12-BB79-D0008B33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PuestoCar">
    <w:name w:val="Puesto Car"/>
    <w:basedOn w:val="Fuentedeprrafopredeter"/>
    <w:link w:val="Puest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2">
    <w:name w:val="toc 2"/>
    <w:basedOn w:val="Normal"/>
    <w:next w:val="Normal"/>
    <w:autoRedefine/>
    <w:uiPriority w:val="39"/>
    <w:unhideWhenUsed/>
    <w:rsid w:val="00DE3012"/>
    <w:pPr>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DE3012"/>
    <w:pPr>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DE3012"/>
    <w:pPr>
      <w:spacing w:after="100" w:line="259" w:lineRule="auto"/>
      <w:ind w:left="440"/>
    </w:pPr>
    <w:rPr>
      <w:rFonts w:asciiTheme="minorHAnsi" w:eastAsiaTheme="minorEastAsia" w:hAnsiTheme="minorHAnsi" w:cs="Times New Roman"/>
      <w:lang w:val="es-CO"/>
    </w:rPr>
  </w:style>
  <w:style w:type="character" w:styleId="Hipervnculo">
    <w:name w:val="Hyperlink"/>
    <w:basedOn w:val="Fuentedeprrafopredeter"/>
    <w:uiPriority w:val="99"/>
    <w:unhideWhenUsed/>
    <w:rsid w:val="00270C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funcionpublica.gov.co" TargetMode="External"/><Relationship Id="rId18" Type="http://schemas.openxmlformats.org/officeDocument/2006/relationships/hyperlink" Target="https://www.ipcc.ch" TargetMode="External"/><Relationship Id="rId26" Type="http://schemas.openxmlformats.org/officeDocument/2006/relationships/hyperlink" Target="https://www.un.org" TargetMode="External"/><Relationship Id="rId39" Type="http://schemas.openxmlformats.org/officeDocument/2006/relationships/header" Target="header2.xml"/><Relationship Id="rId21" Type="http://schemas.openxmlformats.org/officeDocument/2006/relationships/hyperlink" Target="https://www.minenergia.gov.co" TargetMode="External"/><Relationship Id="rId34" Type="http://schemas.openxmlformats.org/officeDocument/2006/relationships/hyperlink" Target="https://www.redalyc.org/pdf/1210/121015051011.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deam.gov.co" TargetMode="External"/><Relationship Id="rId29" Type="http://schemas.openxmlformats.org/officeDocument/2006/relationships/hyperlink" Target="https://www.ideam.gov.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eg.gov.co" TargetMode="External"/><Relationship Id="rId24" Type="http://schemas.openxmlformats.org/officeDocument/2006/relationships/hyperlink" Target="https://www.nrel.gov" TargetMode="External"/><Relationship Id="rId32" Type="http://schemas.openxmlformats.org/officeDocument/2006/relationships/hyperlink" Target="https://www.minenergia.gov.co" TargetMode="External"/><Relationship Id="rId37" Type="http://schemas.openxmlformats.org/officeDocument/2006/relationships/hyperlink" Target="https://www.emergente.com.co/mapa-solar-de-colombia"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deam.gov.co" TargetMode="External"/><Relationship Id="rId23" Type="http://schemas.openxmlformats.org/officeDocument/2006/relationships/hyperlink" Target="https://www.nrel.gov" TargetMode="External"/><Relationship Id="rId28" Type="http://schemas.openxmlformats.org/officeDocument/2006/relationships/hyperlink" Target="https://www.ise.fraunhofer.de" TargetMode="External"/><Relationship Id="rId36" Type="http://schemas.openxmlformats.org/officeDocument/2006/relationships/hyperlink" Target="https://re.jrc.ec.europa.eu" TargetMode="External"/><Relationship Id="rId10" Type="http://schemas.openxmlformats.org/officeDocument/2006/relationships/hyperlink" Target="https://www.creg.gov.co" TargetMode="External"/><Relationship Id="rId19" Type="http://schemas.openxmlformats.org/officeDocument/2006/relationships/hyperlink" Target="https://www.minenergia.gov.co" TargetMode="External"/><Relationship Id="rId31" Type="http://schemas.openxmlformats.org/officeDocument/2006/relationships/hyperlink" Target="https://www.ieee.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iela-correa15/Nuestro-primer-reto-en-github-y-visual/tree/main" TargetMode="External"/><Relationship Id="rId14" Type="http://schemas.openxmlformats.org/officeDocument/2006/relationships/hyperlink" Target="https://www.ise.fraunhofer.de" TargetMode="External"/><Relationship Id="rId22" Type="http://schemas.openxmlformats.org/officeDocument/2006/relationships/hyperlink" Target="https://www.minenergia.gov.co" TargetMode="External"/><Relationship Id="rId27" Type="http://schemas.openxmlformats.org/officeDocument/2006/relationships/hyperlink" Target="https://www.creg.gov.co" TargetMode="External"/><Relationship Id="rId30" Type="http://schemas.openxmlformats.org/officeDocument/2006/relationships/hyperlink" Target="https://www.irena.org" TargetMode="External"/><Relationship Id="rId35" Type="http://schemas.openxmlformats.org/officeDocument/2006/relationships/hyperlink" Target="https://www.funcionpublica.gov.co/eva/gestornormativo/norma.php?i=57353"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uncionpublica.gov.co" TargetMode="External"/><Relationship Id="rId17" Type="http://schemas.openxmlformats.org/officeDocument/2006/relationships/hyperlink" Target="https://www.ipcc.ch" TargetMode="External"/><Relationship Id="rId25" Type="http://schemas.openxmlformats.org/officeDocument/2006/relationships/hyperlink" Target="https://www.un.org" TargetMode="External"/><Relationship Id="rId33" Type="http://schemas.openxmlformats.org/officeDocument/2006/relationships/hyperlink" Target="https://www.nrel.gov" TargetMode="External"/><Relationship Id="rId38" Type="http://schemas.openxmlformats.org/officeDocument/2006/relationships/header" Target="header1.xml"/><Relationship Id="rId20" Type="http://schemas.openxmlformats.org/officeDocument/2006/relationships/hyperlink" Target="https://www.minenergia.gov.co" TargetMode="External"/><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WS3i6129dRTWYziGyXOxmul6QQ==">CgMxLjAyCGguZ2pkZ3hzMg1oLnA0dHdsc2ZxcGRtMg5oLnJueTZxMWNsejNodjIOaC52d3hncnRlaXV3YjkyDmguZHRhMHloOXBuaGIwMg5oLndvYjg1ZTNhNDg5aDIOaC53ZDV3MHRjNXFuY2syDmguOWJnNXNxNmxwNWR3Mg5oLnMxNXUzOXdxcTJ5ODgAciExTkxoalBqMmpERllEcnFGLUJHRVZZdzdZUVh5aGZwZVA=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2567</Words>
  <Characters>14121</Characters>
  <Application>Microsoft Office Word</Application>
  <DocSecurity>0</DocSecurity>
  <Lines>117</Lines>
  <Paragraphs>33</Paragraphs>
  <ScaleCrop>false</ScaleCrop>
  <Company/>
  <LinksUpToDate>false</LinksUpToDate>
  <CharactersWithSpaces>16655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USER</cp:lastModifiedBy>
  <cp:revision>2</cp:revision>
  <dcterms:created xsi:type="dcterms:W3CDTF">2013-12-23T23:15:00Z</dcterms:created>
  <dcterms:modified xsi:type="dcterms:W3CDTF">2025-02-27T02:33:00Z</dcterms:modified>
</cp:coreProperties>
</file>