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Mostra livros desejados agrupados por editora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l.titulo, e.nome as Editora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livro l inner join editora 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l.id_editora = e.id_editora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desejado 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d.isbn = l.isbn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l.titulo, e.nome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having count(e.id_editora) &gt;1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Busca título do livro desejado e nome da editora contando a recorrência de cada título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l.titulo, e.nome as Editora, count(l.isbn) as quantidade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livro l inner join editora 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l.id_editora = e.id_editora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inner join desejado 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d.isbn = l.isbn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l.titulo, e.nome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Busca livros adquiridos e estante por nome, por leitor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l.titulo, e.nome as Estante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livroadquirido la inner join livro 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la.isbn=l.isbn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inner join estante 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e.id_estante=la.id_estante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inner join leitor 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le.id_leitor = la.id_leitor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le.id_leitor=1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Busca quantidade de livros adquiridos por gênero com mais de 1 livro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g.nome as Gênero, count(l.id_genero) as quantidade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livroadquirido la inner join livro 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la.isbn = l.isbn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inner join genero 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l.id_genero = g.id_genero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g.nome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having count(l.id_genero) &gt; 1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Busca livros lidos por leitor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le.nome as Leitora, l.titulo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livroadquirido la inner join leitor 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la.id_leitor = le.id_leitor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inner join livro 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l.isbn = la.isbn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la.status='lido'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le.nome, l.titulo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le.nome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Busca a quantidade de livros lidos por coleção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c.nome_colecao, count(la.id_aquisicao) as Livros_Lidos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colecao c inner join livros_colecao lc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 c.id_colecao=lc.id_colecao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inner join livroadquirido 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la.id_aquisicao=lc.id_aquisicao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la.status='lido'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c.nome_colecao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having count(lc.id_colecao) &gt;=1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