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2D2" w:rsidRDefault="003F12D2" w:rsidP="003F12D2">
      <w:pPr>
        <w:spacing w:after="0"/>
      </w:pPr>
      <w:r>
        <w:t>Daniela Baldizón</w:t>
      </w:r>
    </w:p>
    <w:p w:rsidR="003F12D2" w:rsidRDefault="003F12D2" w:rsidP="003F12D2">
      <w:pPr>
        <w:spacing w:after="0"/>
      </w:pPr>
      <w:r>
        <w:t>17005</w:t>
      </w:r>
    </w:p>
    <w:p w:rsidR="003F12D2" w:rsidRDefault="003F12D2" w:rsidP="003F12D2">
      <w:pPr>
        <w:spacing w:after="0"/>
      </w:pPr>
      <w:r>
        <w:t>Digital 2</w:t>
      </w:r>
    </w:p>
    <w:p w:rsidR="003F12D2" w:rsidRPr="00800EB1" w:rsidRDefault="003F12D2" w:rsidP="00800EB1">
      <w:pPr>
        <w:spacing w:after="0"/>
        <w:jc w:val="center"/>
        <w:rPr>
          <w:sz w:val="28"/>
          <w:szCs w:val="28"/>
        </w:rPr>
      </w:pPr>
      <w:proofErr w:type="spellStart"/>
      <w:r w:rsidRPr="00800EB1">
        <w:rPr>
          <w:sz w:val="28"/>
          <w:szCs w:val="28"/>
        </w:rPr>
        <w:t>Prelab</w:t>
      </w:r>
      <w:proofErr w:type="spellEnd"/>
      <w:r w:rsidRPr="00800EB1">
        <w:rPr>
          <w:sz w:val="28"/>
          <w:szCs w:val="28"/>
        </w:rPr>
        <w:t xml:space="preserve"> 3</w:t>
      </w:r>
    </w:p>
    <w:p w:rsidR="003F12D2" w:rsidRDefault="003F12D2"/>
    <w:p w:rsidR="003F12D2" w:rsidRDefault="003F12D2" w:rsidP="003F12D2">
      <w:pPr>
        <w:pStyle w:val="Prrafodelista"/>
        <w:numPr>
          <w:ilvl w:val="0"/>
          <w:numId w:val="1"/>
        </w:numPr>
      </w:pPr>
      <w:r>
        <w:t xml:space="preserve">Establecer las entradas y salidas del </w:t>
      </w:r>
      <w:proofErr w:type="spellStart"/>
      <w:r>
        <w:t>pic</w:t>
      </w:r>
      <w:proofErr w:type="spellEnd"/>
    </w:p>
    <w:p w:rsidR="003F12D2" w:rsidRDefault="003F12D2" w:rsidP="003F12D2">
      <w:pPr>
        <w:pStyle w:val="Prrafodelista"/>
        <w:numPr>
          <w:ilvl w:val="0"/>
          <w:numId w:val="1"/>
        </w:numPr>
      </w:pPr>
      <w:r>
        <w:t>Configurar el ADC para los potenciómetros</w:t>
      </w:r>
    </w:p>
    <w:p w:rsidR="003F12D2" w:rsidRDefault="003F12D2" w:rsidP="003F12D2">
      <w:pPr>
        <w:pStyle w:val="Prrafodelista"/>
        <w:numPr>
          <w:ilvl w:val="0"/>
          <w:numId w:val="1"/>
        </w:numPr>
      </w:pPr>
      <w:r>
        <w:t>Configurar la LCD</w:t>
      </w:r>
    </w:p>
    <w:p w:rsidR="0094768C" w:rsidRDefault="002A7DB7" w:rsidP="002A7DB7">
      <w:pPr>
        <w:pStyle w:val="Prrafodelista"/>
      </w:pPr>
      <w:r>
        <w:t>Aparecerá P1 y abajo el valor, P2 y abajo el valor, contador y abajo el valor</w:t>
      </w:r>
    </w:p>
    <w:p w:rsidR="003F12D2" w:rsidRDefault="003F12D2" w:rsidP="003F12D2">
      <w:pPr>
        <w:pStyle w:val="Prrafodelista"/>
        <w:numPr>
          <w:ilvl w:val="0"/>
          <w:numId w:val="1"/>
        </w:numPr>
      </w:pPr>
      <w:r>
        <w:t>Configurar el USART</w:t>
      </w:r>
    </w:p>
    <w:p w:rsidR="003F12D2" w:rsidRDefault="003F12D2" w:rsidP="003F12D2">
      <w:pPr>
        <w:pStyle w:val="Prrafodelista"/>
        <w:numPr>
          <w:ilvl w:val="0"/>
          <w:numId w:val="1"/>
        </w:numPr>
      </w:pPr>
      <w:r>
        <w:t>Configurar la interrupción del ADC</w:t>
      </w:r>
    </w:p>
    <w:p w:rsidR="00800EB1" w:rsidRDefault="00800EB1" w:rsidP="003F12D2">
      <w:pPr>
        <w:pStyle w:val="Prrafodelista"/>
        <w:numPr>
          <w:ilvl w:val="0"/>
          <w:numId w:val="1"/>
        </w:numPr>
      </w:pPr>
      <w:r>
        <w:t>Configurar la consola para poder enviar y recibir datos</w:t>
      </w:r>
    </w:p>
    <w:p w:rsidR="003F12D2" w:rsidRDefault="003F12D2" w:rsidP="003F12D2">
      <w:pPr>
        <w:pStyle w:val="Prrafodelista"/>
        <w:numPr>
          <w:ilvl w:val="0"/>
          <w:numId w:val="1"/>
        </w:numPr>
      </w:pPr>
      <w:r>
        <w:t>Leer datos del ADC</w:t>
      </w:r>
    </w:p>
    <w:p w:rsidR="003F12D2" w:rsidRDefault="003F12D2" w:rsidP="003F12D2">
      <w:pPr>
        <w:pStyle w:val="Prrafodelista"/>
        <w:numPr>
          <w:ilvl w:val="0"/>
          <w:numId w:val="1"/>
        </w:numPr>
      </w:pPr>
      <w:r>
        <w:t>Desplegar en la LCD</w:t>
      </w:r>
    </w:p>
    <w:p w:rsidR="00800EB1" w:rsidRDefault="00800EB1" w:rsidP="00800EB1">
      <w:pPr>
        <w:pStyle w:val="Prrafodelista"/>
        <w:numPr>
          <w:ilvl w:val="0"/>
          <w:numId w:val="1"/>
        </w:numPr>
      </w:pPr>
      <w:r>
        <w:t xml:space="preserve">Enviar datos del ADC desde el </w:t>
      </w:r>
      <w:proofErr w:type="spellStart"/>
      <w:r>
        <w:t>pic</w:t>
      </w:r>
      <w:proofErr w:type="spellEnd"/>
      <w:r>
        <w:t xml:space="preserve"> a la computadora</w:t>
      </w:r>
    </w:p>
    <w:p w:rsidR="00800EB1" w:rsidRDefault="00800EB1" w:rsidP="00800EB1">
      <w:pPr>
        <w:pStyle w:val="Prrafodelista"/>
        <w:numPr>
          <w:ilvl w:val="0"/>
          <w:numId w:val="1"/>
        </w:numPr>
      </w:pPr>
      <w:r>
        <w:t xml:space="preserve">Configurar la consola para poder enviar datos al </w:t>
      </w:r>
      <w:proofErr w:type="spellStart"/>
      <w:r>
        <w:t>pic</w:t>
      </w:r>
      <w:proofErr w:type="spellEnd"/>
      <w:r w:rsidR="0094768C">
        <w:t xml:space="preserve"> e incrementar </w:t>
      </w:r>
      <w:bookmarkStart w:id="0" w:name="_GoBack"/>
      <w:bookmarkEnd w:id="0"/>
      <w:r w:rsidR="0094768C">
        <w:t>el contador</w:t>
      </w:r>
    </w:p>
    <w:p w:rsidR="00800EB1" w:rsidRPr="00800EB1" w:rsidRDefault="00800EB1" w:rsidP="00800EB1">
      <w:pPr>
        <w:ind w:left="360"/>
        <w:rPr>
          <w:lang w:val="pt-BR"/>
        </w:rPr>
      </w:pPr>
      <w:r w:rsidRPr="00800EB1">
        <w:rPr>
          <w:lang w:val="pt-BR"/>
        </w:rPr>
        <w:t>PORTA – D0-D7 LCD</w:t>
      </w:r>
    </w:p>
    <w:p w:rsidR="00800EB1" w:rsidRPr="00800EB1" w:rsidRDefault="00800EB1" w:rsidP="00800EB1">
      <w:pPr>
        <w:ind w:left="360"/>
        <w:rPr>
          <w:lang w:val="pt-BR"/>
        </w:rPr>
      </w:pPr>
      <w:r w:rsidRPr="00800EB1">
        <w:rPr>
          <w:lang w:val="pt-BR"/>
        </w:rPr>
        <w:t>PORTD 0 1 – POTENCIOMETROS</w:t>
      </w:r>
    </w:p>
    <w:p w:rsidR="00800EB1" w:rsidRPr="00800EB1" w:rsidRDefault="00800EB1" w:rsidP="00800EB1">
      <w:pPr>
        <w:ind w:left="360"/>
        <w:rPr>
          <w:lang w:val="pt-BR"/>
        </w:rPr>
      </w:pPr>
      <w:r w:rsidRPr="00800EB1">
        <w:rPr>
          <w:lang w:val="pt-BR"/>
        </w:rPr>
        <w:t>PORTE 0 1 – E RS</w:t>
      </w:r>
    </w:p>
    <w:p w:rsidR="00800EB1" w:rsidRDefault="00800EB1" w:rsidP="00800EB1">
      <w:pPr>
        <w:ind w:left="360"/>
      </w:pPr>
      <w:r>
        <w:t>PORTC RX TX – TX RX</w:t>
      </w:r>
    </w:p>
    <w:sectPr w:rsidR="00800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6273F"/>
    <w:multiLevelType w:val="hybridMultilevel"/>
    <w:tmpl w:val="72C20D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D2"/>
    <w:rsid w:val="002A7DB7"/>
    <w:rsid w:val="003F12D2"/>
    <w:rsid w:val="00800EB1"/>
    <w:rsid w:val="0094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86A9B"/>
  <w15:chartTrackingRefBased/>
  <w15:docId w15:val="{D3353835-E015-4864-9981-C27B2CE5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Baldizón</dc:creator>
  <cp:keywords/>
  <dc:description/>
  <cp:lastModifiedBy>Daniela Baldizón</cp:lastModifiedBy>
  <cp:revision>2</cp:revision>
  <dcterms:created xsi:type="dcterms:W3CDTF">2020-02-05T17:48:00Z</dcterms:created>
  <dcterms:modified xsi:type="dcterms:W3CDTF">2020-02-05T18:11:00Z</dcterms:modified>
</cp:coreProperties>
</file>