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CFBE" w14:textId="77777777" w:rsidR="001764EB" w:rsidRDefault="001764EB" w:rsidP="001764EB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p w14:paraId="0DF218B8" w14:textId="237E85BA" w:rsidR="00404D1B" w:rsidRDefault="00404D1B" w:rsidP="001764EB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INSTITUCION EDUCATIVA GUAIMARAL</w:t>
      </w:r>
      <w:r w:rsidR="001764EB">
        <w:rPr>
          <w:rFonts w:ascii="Arial" w:hAnsi="Arial" w:cs="Arial"/>
          <w:b/>
          <w:bCs/>
        </w:rPr>
        <w:t xml:space="preserve"> 208832000001</w:t>
      </w:r>
    </w:p>
    <w:p w14:paraId="1BAAFFE5" w14:textId="77777777" w:rsidR="00404D1B" w:rsidRDefault="00404D1B" w:rsidP="001764EB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TUTORES: XILENA SANTIAGO ALGARIN – MANUEL ACUÑA MANCERA</w:t>
      </w:r>
    </w:p>
    <w:p w14:paraId="48F9D51E" w14:textId="77777777" w:rsidR="001764EB" w:rsidRDefault="001764EB" w:rsidP="001764EB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62FF2322" w14:textId="4AA57803" w:rsidR="00404D1B" w:rsidRDefault="00404D1B" w:rsidP="001764E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095354">
        <w:rPr>
          <w:rFonts w:ascii="Arial" w:hAnsi="Arial" w:cs="Arial"/>
          <w:b/>
          <w:bCs/>
        </w:rPr>
        <w:t>Una Mañana de Transformación en la Institución Educativa Guaimaral</w:t>
      </w:r>
    </w:p>
    <w:p w14:paraId="70F3C510" w14:textId="7071139B" w:rsidR="00404D1B" w:rsidRPr="00095354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095354">
        <w:rPr>
          <w:rFonts w:ascii="Arial" w:hAnsi="Arial" w:cs="Arial"/>
        </w:rPr>
        <w:t xml:space="preserve">En el corazón de Tubará, Atlántico, la Institución Educativa Guaimaral se prepara para una jornada </w:t>
      </w:r>
      <w:r w:rsidR="00926AF3" w:rsidRPr="00095354">
        <w:rPr>
          <w:rFonts w:ascii="Arial" w:hAnsi="Arial" w:cs="Arial"/>
        </w:rPr>
        <w:t>específica</w:t>
      </w:r>
      <w:r w:rsidRPr="00095354">
        <w:rPr>
          <w:rFonts w:ascii="Arial" w:hAnsi="Arial" w:cs="Arial"/>
        </w:rPr>
        <w:t>. El rector, Pedro Gutiérrez Arroyo,</w:t>
      </w:r>
      <w:r>
        <w:rPr>
          <w:rFonts w:ascii="Arial" w:hAnsi="Arial" w:cs="Arial"/>
        </w:rPr>
        <w:t xml:space="preserve"> se reúne con los tutores Xilena Santiago y Manuel Acuña </w:t>
      </w:r>
      <w:r w:rsidRPr="00095354">
        <w:rPr>
          <w:rFonts w:ascii="Arial" w:hAnsi="Arial" w:cs="Arial"/>
        </w:rPr>
        <w:t>para compartir los avances en la implementación del Programa de Tutorías para el Aprendizaje y la Formación Integral (PTA FI 3.0) y la educación CRESE.</w:t>
      </w:r>
    </w:p>
    <w:p w14:paraId="1418ED2B" w14:textId="77777777" w:rsidR="00926AF3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095354">
        <w:rPr>
          <w:rFonts w:ascii="Arial" w:hAnsi="Arial" w:cs="Arial"/>
        </w:rPr>
        <w:t>La mañana comienza con la bienvenida del rector, qui</w:t>
      </w:r>
      <w:r w:rsidR="00926AF3">
        <w:rPr>
          <w:rFonts w:ascii="Arial" w:hAnsi="Arial" w:cs="Arial"/>
        </w:rPr>
        <w:t>é</w:t>
      </w:r>
      <w:r w:rsidRPr="00095354">
        <w:rPr>
          <w:rFonts w:ascii="Arial" w:hAnsi="Arial" w:cs="Arial"/>
        </w:rPr>
        <w:t xml:space="preserve">n destaca la importancia de la formación integral y cómo la escuela ha adoptado los pilares metodológicos del programa: Educación CRESE, Centros de Interés y Proyectos Pedagógicos. </w:t>
      </w:r>
      <w:r w:rsidR="00926AF3">
        <w:rPr>
          <w:rFonts w:ascii="Arial" w:hAnsi="Arial" w:cs="Arial"/>
        </w:rPr>
        <w:t xml:space="preserve"> </w:t>
      </w:r>
      <w:r w:rsidRPr="00095354">
        <w:rPr>
          <w:rFonts w:ascii="Arial" w:hAnsi="Arial" w:cs="Arial"/>
        </w:rPr>
        <w:t>Señala</w:t>
      </w:r>
      <w:r w:rsidR="00926AF3">
        <w:rPr>
          <w:rFonts w:ascii="Arial" w:hAnsi="Arial" w:cs="Arial"/>
        </w:rPr>
        <w:t xml:space="preserve">, además </w:t>
      </w:r>
      <w:r w:rsidRPr="00095354">
        <w:rPr>
          <w:rFonts w:ascii="Arial" w:hAnsi="Arial" w:cs="Arial"/>
        </w:rPr>
        <w:t xml:space="preserve">que la planeación institucional se realiza de manera colaborativa, con reuniones periódicas de docentes para armonizar el </w:t>
      </w:r>
      <w:r w:rsidRPr="00926AF3">
        <w:rPr>
          <w:rFonts w:ascii="Arial" w:hAnsi="Arial" w:cs="Arial"/>
          <w:i/>
          <w:iCs/>
        </w:rPr>
        <w:t>Proyecto Educativo Institucional</w:t>
      </w:r>
      <w:r w:rsidRPr="00095354">
        <w:rPr>
          <w:rFonts w:ascii="Arial" w:hAnsi="Arial" w:cs="Arial"/>
        </w:rPr>
        <w:t xml:space="preserve"> (PEI), el Plan de Estudios, los Planes de Área y los Planes de Aul</w:t>
      </w:r>
      <w:r w:rsidR="00926AF3">
        <w:rPr>
          <w:rFonts w:ascii="Arial" w:hAnsi="Arial" w:cs="Arial"/>
        </w:rPr>
        <w:t>a.</w:t>
      </w:r>
    </w:p>
    <w:p w14:paraId="26E146A0" w14:textId="77777777" w:rsidR="00926AF3" w:rsidRDefault="00926AF3" w:rsidP="001764EB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Aparte, l</w:t>
      </w:r>
      <w:r w:rsidR="00404D1B" w:rsidRPr="00095354">
        <w:rPr>
          <w:rFonts w:ascii="Arial" w:hAnsi="Arial" w:cs="Arial"/>
        </w:rPr>
        <w:t>os estudiantes comparten sus experiencias en los Centros de Interés</w:t>
      </w:r>
      <w:r>
        <w:rPr>
          <w:rFonts w:ascii="Arial" w:hAnsi="Arial" w:cs="Arial"/>
        </w:rPr>
        <w:t>;</w:t>
      </w:r>
      <w:r w:rsidR="00404D1B" w:rsidRPr="00095354">
        <w:rPr>
          <w:rFonts w:ascii="Arial" w:hAnsi="Arial" w:cs="Arial"/>
        </w:rPr>
        <w:t xml:space="preserve"> actividades que se desarrollan dentro de la jornada académica. </w:t>
      </w:r>
    </w:p>
    <w:p w14:paraId="57EE70D2" w14:textId="01345E47" w:rsidR="00404D1B" w:rsidRPr="00095354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095354">
        <w:rPr>
          <w:rFonts w:ascii="Arial" w:hAnsi="Arial" w:cs="Arial"/>
        </w:rPr>
        <w:t>Cada semana, los alumnos eligen participar en el centro que más</w:t>
      </w:r>
      <w:r w:rsidR="00926AF3">
        <w:rPr>
          <w:rFonts w:ascii="Arial" w:hAnsi="Arial" w:cs="Arial"/>
        </w:rPr>
        <w:t xml:space="preserve"> llama su atención</w:t>
      </w:r>
      <w:r w:rsidRPr="00095354">
        <w:rPr>
          <w:rFonts w:ascii="Arial" w:hAnsi="Arial" w:cs="Arial"/>
        </w:rPr>
        <w:t xml:space="preserve">, </w:t>
      </w:r>
      <w:r w:rsidR="00926AF3">
        <w:rPr>
          <w:rFonts w:ascii="Arial" w:hAnsi="Arial" w:cs="Arial"/>
        </w:rPr>
        <w:t xml:space="preserve">que, a su vez, es </w:t>
      </w:r>
      <w:r w:rsidRPr="00095354">
        <w:rPr>
          <w:rFonts w:ascii="Arial" w:hAnsi="Arial" w:cs="Arial"/>
        </w:rPr>
        <w:t>liderado por un docente. Estos centros</w:t>
      </w:r>
      <w:r w:rsidR="00926AF3">
        <w:rPr>
          <w:rFonts w:ascii="Arial" w:hAnsi="Arial" w:cs="Arial"/>
        </w:rPr>
        <w:t xml:space="preserve"> de interés</w:t>
      </w:r>
      <w:r w:rsidRPr="00095354">
        <w:rPr>
          <w:rFonts w:ascii="Arial" w:hAnsi="Arial" w:cs="Arial"/>
        </w:rPr>
        <w:t xml:space="preserve"> se han diseñado aprovechando la realidad y el contexto de la zona, buscando que los estudiantes se identifiquen y se sientan motivados por nuevos conocimientos acordes a sus intereses.</w:t>
      </w:r>
    </w:p>
    <w:p w14:paraId="716B1CBA" w14:textId="064A62CB" w:rsidR="00404D1B" w:rsidRPr="00095354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095354">
        <w:rPr>
          <w:rFonts w:ascii="Arial" w:hAnsi="Arial" w:cs="Arial"/>
        </w:rPr>
        <w:t xml:space="preserve">Los padres de familia expresan su satisfacción </w:t>
      </w:r>
      <w:r w:rsidR="00926AF3">
        <w:rPr>
          <w:rFonts w:ascii="Arial" w:hAnsi="Arial" w:cs="Arial"/>
        </w:rPr>
        <w:t xml:space="preserve">con las actividades </w:t>
      </w:r>
      <w:r w:rsidRPr="00095354">
        <w:rPr>
          <w:rFonts w:ascii="Arial" w:hAnsi="Arial" w:cs="Arial"/>
        </w:rPr>
        <w:t xml:space="preserve">al ver cómo sus hijos se involucran activamente en su aprendizaje. La institución ha implementado acciones encaminadas a fortalecer la educación socioemocional, </w:t>
      </w:r>
      <w:r w:rsidR="00926AF3">
        <w:rPr>
          <w:rFonts w:ascii="Arial" w:hAnsi="Arial" w:cs="Arial"/>
        </w:rPr>
        <w:t xml:space="preserve">y de los ejes de la educación CRESE, </w:t>
      </w:r>
      <w:r w:rsidRPr="00095354">
        <w:rPr>
          <w:rFonts w:ascii="Arial" w:hAnsi="Arial" w:cs="Arial"/>
        </w:rPr>
        <w:t>con la intención de realizar ajustes al manual de convivencia. Además, la comunidad educativa reconoce y comprende la misión y visión de su horizonte institucional.</w:t>
      </w:r>
    </w:p>
    <w:p w14:paraId="3539EFC0" w14:textId="48CE5FB9" w:rsidR="00404D1B" w:rsidRPr="00095354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095354">
        <w:rPr>
          <w:rFonts w:ascii="Arial" w:hAnsi="Arial" w:cs="Arial"/>
        </w:rPr>
        <w:t>El rector presenta el proyecto de mejoramiento de un espacio físico (aula múltiple) para el funcionamiento de los Centros de Interés. Esta iniciativa busca maximizar los horarios y aprovechar las cualidades artísticas y culturales de la población, en coherencia con los principios del modelo de educación CRESE.</w:t>
      </w:r>
    </w:p>
    <w:p w14:paraId="2F95BAD0" w14:textId="77777777" w:rsidR="001764EB" w:rsidRDefault="001764EB" w:rsidP="001764EB">
      <w:pPr>
        <w:spacing w:after="0" w:line="360" w:lineRule="auto"/>
        <w:jc w:val="both"/>
        <w:rPr>
          <w:rFonts w:ascii="Arial" w:hAnsi="Arial" w:cs="Arial"/>
        </w:rPr>
      </w:pPr>
    </w:p>
    <w:p w14:paraId="2DA27425" w14:textId="77777777" w:rsidR="001764EB" w:rsidRDefault="001764EB" w:rsidP="001764EB">
      <w:pPr>
        <w:spacing w:after="0" w:line="360" w:lineRule="auto"/>
        <w:jc w:val="both"/>
        <w:rPr>
          <w:rFonts w:ascii="Arial" w:hAnsi="Arial" w:cs="Arial"/>
        </w:rPr>
      </w:pPr>
    </w:p>
    <w:p w14:paraId="7C68D4B9" w14:textId="77777777" w:rsidR="0044061D" w:rsidRDefault="0044061D" w:rsidP="001764EB">
      <w:pPr>
        <w:spacing w:after="0" w:line="360" w:lineRule="auto"/>
        <w:jc w:val="both"/>
        <w:rPr>
          <w:rFonts w:ascii="Arial" w:hAnsi="Arial" w:cs="Arial"/>
        </w:rPr>
      </w:pPr>
    </w:p>
    <w:p w14:paraId="40E5D146" w14:textId="77777777" w:rsidR="0044061D" w:rsidRDefault="0044061D" w:rsidP="001764EB">
      <w:pPr>
        <w:spacing w:after="0" w:line="360" w:lineRule="auto"/>
        <w:jc w:val="both"/>
        <w:rPr>
          <w:rFonts w:ascii="Arial" w:hAnsi="Arial" w:cs="Arial"/>
        </w:rPr>
      </w:pPr>
    </w:p>
    <w:p w14:paraId="0AAF6D0C" w14:textId="5CB5AE1F" w:rsidR="00404D1B" w:rsidRPr="00095354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095354">
        <w:rPr>
          <w:rFonts w:ascii="Arial" w:hAnsi="Arial" w:cs="Arial"/>
        </w:rPr>
        <w:t>La jornada concluye con la reafirmación del compromiso de</w:t>
      </w:r>
      <w:r w:rsidR="001764EB">
        <w:rPr>
          <w:rFonts w:ascii="Arial" w:hAnsi="Arial" w:cs="Arial"/>
        </w:rPr>
        <w:t xml:space="preserve"> </w:t>
      </w:r>
      <w:r w:rsidRPr="00095354">
        <w:rPr>
          <w:rFonts w:ascii="Arial" w:hAnsi="Arial" w:cs="Arial"/>
        </w:rPr>
        <w:t>la construcción de una cultura institucional coherente con los principios de la formación integral. La institución ha flexibilizado el currículo para resignificar los procesos de enseñanza y aprendizaje, adaptándolos a las necesidades particulares e intereses del contexto y los procesos de desarrollo.</w:t>
      </w:r>
    </w:p>
    <w:p w14:paraId="06F7261A" w14:textId="77777777" w:rsidR="00404D1B" w:rsidRPr="001764EB" w:rsidRDefault="00404D1B" w:rsidP="001764EB">
      <w:pPr>
        <w:spacing w:after="0" w:line="360" w:lineRule="auto"/>
        <w:jc w:val="both"/>
        <w:rPr>
          <w:rFonts w:ascii="Arial" w:hAnsi="Arial" w:cs="Arial"/>
        </w:rPr>
      </w:pPr>
      <w:r w:rsidRPr="001764EB">
        <w:rPr>
          <w:rFonts w:ascii="Arial" w:hAnsi="Arial" w:cs="Arial"/>
        </w:rPr>
        <w:t>Esta historia refleja el esfuerzo conjunto de la Institución Educativa Guaimaral en la implementación de estrategias que promueven una educación más inclusiva, participativa y centrada en el desarrollo integral de los estudiantes.</w:t>
      </w:r>
    </w:p>
    <w:p w14:paraId="4491A109" w14:textId="77777777" w:rsidR="00404D1B" w:rsidRDefault="00404D1B" w:rsidP="001764EB">
      <w:pPr>
        <w:spacing w:line="360" w:lineRule="auto"/>
      </w:pPr>
    </w:p>
    <w:sectPr w:rsidR="00404D1B" w:rsidSect="0044061D">
      <w:headerReference w:type="default" r:id="rId7"/>
      <w:pgSz w:w="12240" w:h="15840"/>
      <w:pgMar w:top="1440" w:right="1080" w:bottom="70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A1FE8" w14:textId="77777777" w:rsidR="00E915EE" w:rsidRDefault="00E915EE" w:rsidP="00404D1B">
      <w:pPr>
        <w:spacing w:after="0" w:line="240" w:lineRule="auto"/>
      </w:pPr>
      <w:r>
        <w:separator/>
      </w:r>
    </w:p>
  </w:endnote>
  <w:endnote w:type="continuationSeparator" w:id="0">
    <w:p w14:paraId="2F9CF801" w14:textId="77777777" w:rsidR="00E915EE" w:rsidRDefault="00E915EE" w:rsidP="00404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1F3C7" w14:textId="77777777" w:rsidR="00E915EE" w:rsidRDefault="00E915EE" w:rsidP="00404D1B">
      <w:pPr>
        <w:spacing w:after="0" w:line="240" w:lineRule="auto"/>
      </w:pPr>
      <w:r>
        <w:separator/>
      </w:r>
    </w:p>
  </w:footnote>
  <w:footnote w:type="continuationSeparator" w:id="0">
    <w:p w14:paraId="355DD0C0" w14:textId="77777777" w:rsidR="00E915EE" w:rsidRDefault="00E915EE" w:rsidP="00404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5D4DE" w14:textId="77777777" w:rsidR="00404D1B" w:rsidRDefault="00404D1B" w:rsidP="00404D1B">
    <w:pPr>
      <w:pStyle w:val="Textoindependiente"/>
      <w:ind w:left="1059"/>
      <w:rPr>
        <w:rFonts w:ascii="Times New Roman"/>
      </w:rPr>
    </w:pPr>
    <w:r>
      <w:rPr>
        <w:rFonts w:ascii="Times New Roman"/>
        <w:noProof/>
      </w:rPr>
      <w:drawing>
        <wp:anchor distT="0" distB="0" distL="114300" distR="114300" simplePos="0" relativeHeight="251658240" behindDoc="1" locked="0" layoutInCell="1" allowOverlap="1" wp14:anchorId="6CB40E67" wp14:editId="7795E835">
          <wp:simplePos x="0" y="0"/>
          <wp:positionH relativeFrom="margin">
            <wp:posOffset>612140</wp:posOffset>
          </wp:positionH>
          <wp:positionV relativeFrom="paragraph">
            <wp:posOffset>-262255</wp:posOffset>
          </wp:positionV>
          <wp:extent cx="5037455" cy="866775"/>
          <wp:effectExtent l="0" t="0" r="0" b="9525"/>
          <wp:wrapTight wrapText="bothSides">
            <wp:wrapPolygon edited="0">
              <wp:start x="0" y="0"/>
              <wp:lineTo x="0" y="21363"/>
              <wp:lineTo x="21483" y="21363"/>
              <wp:lineTo x="21483" y="0"/>
              <wp:lineTo x="0" y="0"/>
            </wp:wrapPolygon>
          </wp:wrapTight>
          <wp:docPr id="472836873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7455" cy="8667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16F0D008" w14:textId="77777777" w:rsidR="00404D1B" w:rsidRDefault="00404D1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1B"/>
    <w:rsid w:val="000A4BEA"/>
    <w:rsid w:val="000B2D5D"/>
    <w:rsid w:val="001764EB"/>
    <w:rsid w:val="00404D1B"/>
    <w:rsid w:val="0044061D"/>
    <w:rsid w:val="00486C62"/>
    <w:rsid w:val="006166BE"/>
    <w:rsid w:val="0079603A"/>
    <w:rsid w:val="008C3334"/>
    <w:rsid w:val="00926AF3"/>
    <w:rsid w:val="00A34618"/>
    <w:rsid w:val="00E13A62"/>
    <w:rsid w:val="00E63D08"/>
    <w:rsid w:val="00E915EE"/>
    <w:rsid w:val="00FA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1D08F"/>
  <w15:chartTrackingRefBased/>
  <w15:docId w15:val="{5003A4AA-A9D8-4227-BA4D-F2417DC7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D1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4D1B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404D1B"/>
  </w:style>
  <w:style w:type="paragraph" w:styleId="Piedepgina">
    <w:name w:val="footer"/>
    <w:basedOn w:val="Normal"/>
    <w:link w:val="PiedepginaCar"/>
    <w:uiPriority w:val="99"/>
    <w:unhideWhenUsed/>
    <w:rsid w:val="00404D1B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04D1B"/>
  </w:style>
  <w:style w:type="paragraph" w:styleId="Textoindependiente">
    <w:name w:val="Body Text"/>
    <w:basedOn w:val="Normal"/>
    <w:link w:val="TextoindependienteCar"/>
    <w:uiPriority w:val="1"/>
    <w:qFormat/>
    <w:rsid w:val="00404D1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04D1B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D3FB1-7E55-49D2-B732-64FCCD24C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433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MANUEL ACUÑA</cp:lastModifiedBy>
  <cp:revision>2</cp:revision>
  <dcterms:created xsi:type="dcterms:W3CDTF">2026-03-06T12:13:00Z</dcterms:created>
  <dcterms:modified xsi:type="dcterms:W3CDTF">2026-03-06T12:13:00Z</dcterms:modified>
</cp:coreProperties>
</file>