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Lumi Social Intelligence: Memory, Nuance, and Presence for AI Agents</w:t>
      </w:r>
    </w:p>
    <w:p>
      <w:r>
        <w:t>Most AI assistants are becoming more capable in the obvious ways. They can use tools, search documents, write code, summarize meetings, schedule tasks, and carry more context than earlier systems could. Yet the moments that break trust are often not the moments where the assistant lacks raw capability. They are the moments where it remembers the wrong thing, uses the right memory at the wrong time, interrupts a fragile moment, turns a correction into a personality rule, or treats a human signal as permission to act.</w:t>
      </w:r>
    </w:p>
    <w:p>
      <w:r>
        <w:t>That is the gap Lumi Social Intelligence is built for.</w:t>
      </w:r>
    </w:p>
    <w:p>
      <w:r>
        <w:t xml:space="preserve">Lumi Social Intelligence is a </w:t>
      </w:r>
      <w:r>
        <w:rPr>
          <w:b/>
        </w:rPr>
        <w:t>social-intelligence layer for agents</w:t>
      </w:r>
      <w:r>
        <w:t>: adaptive memory, nuance, and presence with review, consent, and repair. Its purpose is simple to say and difficult to build: agents that remember carefully, read the room better, and know when not to act.</w:t>
      </w:r>
    </w:p>
    <w:p>
      <w:r>
        <w:t>The project begins from a practical observation. Long-term agents do not only need bigger context windows. They need judgment around context. If an assistant stores everything but cannot explain why a memory matters, it becomes opaque. If it interprets every mood, correction, or preference as a permanent trait, it becomes invasive. If it is encouraged to be proactive without a strong restraint layer, it becomes noisy or socially clumsy. Better memory alone does not make an agent socially intelligent. It only gives the agent more material to misuse.</w:t>
      </w:r>
    </w:p>
    <w:p>
      <w:r>
        <w:t>Lumi Social Intelligence separates the problem into three cooperating products:</w:t>
      </w:r>
    </w:p>
    <w:p>
      <w:r>
        <w:rPr>
          <w:rFonts w:ascii="Courier New" w:hAnsi="Courier New"/>
          <w:sz w:val="18"/>
        </w:rPr>
        <w:t>Lumi Layered Memory -&gt; Nuances -&gt; Presence</w:t>
      </w:r>
    </w:p>
    <w:p>
      <w:r>
        <w:t>In plain language:</w:t>
      </w:r>
    </w:p>
    <w:p>
      <w:r>
        <w:rPr>
          <w:rFonts w:ascii="Courier New" w:hAnsi="Courier New"/>
          <w:sz w:val="18"/>
        </w:rPr>
        <w:t>Lumi Layered Memory gives context.</w:t>
        <w:br/>
        <w:t>Nuances reads the moment.</w:t>
        <w:br/>
        <w:t>Presence decides whether to speak, wait, ask, act, repair, or stay quiet.</w:t>
      </w:r>
    </w:p>
    <w:p>
      <w:r>
        <w:t>This separation matters. Many agent systems blur memory, interpretation, and action into one invisible personalization loop. A user says something once, the assistant silently absorbs it, and future behavior changes without a clear receipt. That may feel magical in a demo, but over time it becomes difficult to audit. Did the assistant learn a durable preference? Did it misunderstand a temporary mood? Is it adapting to the person, or to a single stressed message? Should it act on the memory now, ask first, or leave it alone?</w:t>
      </w:r>
    </w:p>
    <w:p>
      <w:r>
        <w:t>Lumi Social Intelligence treats those as different questions.</w:t>
      </w:r>
    </w:p>
    <w:p>
      <w:r>
        <w:rPr>
          <w:b/>
        </w:rPr>
        <w:t>Lumi Layered Memory</w:t>
      </w:r>
      <w:r>
        <w:t xml:space="preserve"> handles continuity. It is responsible for useful remembered context: preferences, durable facts, project state, corrections, and other information that should help the agent work with the user over time. But its public contract is not “remember everything.” It is “remember carefully.” Memory should be reviewable. Memory use should have receipts. Corrections and revocations should matter. A long-running assistant should not silently rewrite a person from stray signals.</w:t>
      </w:r>
    </w:p>
    <w:p>
      <w:r>
        <w:rPr>
          <w:b/>
        </w:rPr>
        <w:t>Nuances</w:t>
      </w:r>
      <w:r>
        <w:t xml:space="preserve"> handles moment-reading. A memory does not mean the same thing in every situation. A correction may be a stable preference, a one-time frustration, a tone boundary, or a signal that the assistant should slow down. A user’s short reply may mean they are busy, annoyed, focused, tired, joking, or simply concise. Nuances does not pretend to know all of that with certainty. Its job is to preserve ambiguity, notice relevant signals, and propose humble interpretations. It reads the moment around the memory before anything becomes durable behavior.</w:t>
      </w:r>
    </w:p>
    <w:p>
      <w:r>
        <w:rPr>
          <w:b/>
        </w:rPr>
        <w:t>Presence</w:t>
      </w:r>
      <w:r>
        <w:t xml:space="preserve"> handles governed initiative. This is where the system decides whether to speak, wait, ask, act, repair, or hold silence. Presence makes restraint a supported outcome. A socially intelligent agent is not one that always fills the room. Sometimes the best action is to wait. Sometimes it should ask before using a sensitive memory. Sometimes it should repair a mistake quickly and plainly. Sometimes it should stay out of the way.</w:t>
      </w:r>
    </w:p>
    <w:p>
      <w:r>
        <w:t>The architecture is designed around review, consent, and repair. Those are not decorative ethics words placed on top of the product. They are part of the product shape. A memory layer without review becomes hidden profiling. A nuance layer without humility becomes mind-reading theater. A presence layer without restraint becomes a notification cannon in a nice coat.</w:t>
      </w:r>
    </w:p>
    <w:p>
      <w:r>
        <w:t xml:space="preserve">The release doorway is </w:t>
      </w:r>
      <w:r>
        <w:rPr>
          <w:b/>
        </w:rPr>
        <w:t>Lumi Social Intelligence</w:t>
      </w:r>
      <w:r>
        <w:t>. It has moved beyond a packaging-only preview into a public-safe release surface with tested modules, release artifacts, documentation, and a conservative Live Surface path for natural-language controls. The release surface keeps the public story coherent: three cooperating products working as one social-intelligence layer, rather than a scattered pile of internal experiments.</w:t>
      </w:r>
    </w:p>
    <w:p>
      <w:r>
        <w:t xml:space="preserve">The first planned host target is </w:t>
      </w:r>
      <w:r>
        <w:rPr>
          <w:b/>
        </w:rPr>
        <w:t>Lumi for Hermes</w:t>
      </w:r>
      <w:r>
        <w:t>. Hermes Agent is a natural first home because it is built around a personal assistant model: tools, memory, scheduled work, desktop automation, and long-running collaboration. But Lumi Social Intelligence is designed as a host-neutral layer. Host adapters should be thin runtime bindings. The product idea remains the same: careful continuity, humble appraisal, governed initiative, visible review, and fail-closed safety.</w:t>
      </w:r>
    </w:p>
    <w:p>
      <w:r>
        <w:t>The human origin of the project is part of why it looks different from a conventional agent framework. Lumi Social Intelligence was conceived by one person building a full social-intelligence layer for Hermes Agent: a non-developer with a project-manager mindset, QA discipline, and music-producer sensitivity to timing, tone, dynamics, and emotional arc. That origin matters because the failure modes were noticed less as abstract software bugs and more as lived product failures.</w:t>
      </w:r>
    </w:p>
    <w:p>
      <w:r>
        <w:t>A project manager notices when a workflow has no owner, no gate, or no clear handoff. A QA thinker notices edge cases, regressions, confusing states, and the little horrors that only appear after repetition. A music producer notices timing, tension, release, dynamics, and when one extra element ruins the feeling. Combined, those instincts point to a different kind of agent problem: not “can the model produce a good response once?” but “can the assistant behave well over time without becoming invasive, flat, clingy, noisy, or opaque?”</w:t>
      </w:r>
    </w:p>
    <w:p>
      <w:r>
        <w:t>That question changes the design. The goal is not to make an assistant sound warmer by default. Warmth without boundaries can become manipulation. The goal is not to make it more proactive by default. Proactivity without timing becomes interruption. The goal is not to make it remember more by default. Memory without context becomes a liability. Lumi Social Intelligence is about adaptive restraint as much as adaptive capability.</w:t>
      </w:r>
    </w:p>
    <w:p>
      <w:r>
        <w:t>This is why the product promise is deliberately modest and serious:</w:t>
      </w:r>
    </w:p>
    <w:p>
      <w:pPr>
        <w:ind w:left="360"/>
      </w:pPr>
      <w:r>
        <w:rPr>
          <w:i/>
        </w:rPr>
        <w:t>Agents that remember carefully, read the room better, and know when not to act.</w:t>
      </w:r>
    </w:p>
    <w:p>
      <w:r>
        <w:t>It is not claiming universal emotional understanding. It is not claiming that an AI can infer a person’s inner life. It is not a persona pack. It is an architecture for making agent behavior more inspectable, more correctable, and more socially aware at the boundaries where memory, interpretation, and action meet.</w:t>
      </w:r>
    </w:p>
    <w:p>
      <w:r>
        <w:t>For users, the practical value is continuity without creepiness. An assistant should remember the things that make collaboration smoother, but it should also show what it thinks it knows and allow correction. It should adapt to tone and context, but without converting every moment into a permanent psychological profile. It should be able to help at the right time, but it should also be able to leave a moment alone.</w:t>
      </w:r>
    </w:p>
    <w:p>
      <w:r>
        <w:t>For agent builders, the value is a cleaner product model. Instead of treating “memory” as one feature and “proactivity” as another, Lumi Social Intelligence gives a three-part loop:</w:t>
      </w:r>
    </w:p>
    <w:p>
      <w:pPr>
        <w:pStyle w:val="ListNumber"/>
      </w:pPr>
      <w:r>
        <w:t>What context is relevant and reviewable?</w:t>
      </w:r>
    </w:p>
    <w:p>
      <w:pPr>
        <w:pStyle w:val="ListNumber"/>
      </w:pPr>
      <w:r>
        <w:t>What does the current moment suggest, with uncertainty preserved?</w:t>
      </w:r>
    </w:p>
    <w:p>
      <w:pPr>
        <w:pStyle w:val="ListNumber"/>
      </w:pPr>
      <w:r>
        <w:t>What should the assistant do, if anything?</w:t>
      </w:r>
    </w:p>
    <w:p>
      <w:r>
        <w:t>That loop is small enough to test and strong enough to shape a real product. It makes room for synthetic fixtures, anti-pattern tests, release gates, review cards, and fail-closed behavior. It turns social intelligence from a vibe into something that can be inspected.</w:t>
      </w:r>
    </w:p>
    <w:p>
      <w:r>
        <w:t>The release path remains intentionally cautious. The repository has crossed from preview packaging into a tested public doorway: release artifacts, public-safe documentation, installer/adapter structure, privacy scans, Live Surface contracts, and natural-language controls that treat user phrasing as semantic intent rather than brittle keywords. Private development repositories can remain messy and experimental. The public doorway only receives curated, tested, public-safe material. Raw runs, private memories, diaries, local runtime state, scheduler internals, credentials, chat IDs, private coordinates, and unverified host claims do not belong in the release surface. The next phase is integration and productization: connect more host behavior to the same review-gated contracts, expand honest demo evidence, and keep live-host limitations documented clearly.</w:t>
      </w:r>
    </w:p>
    <w:p>
      <w:r>
        <w:t>That boundary is not bureaucracy. It is the same philosophy applied to the project itself: remember carefully, interpret carefully, act carefully. The product cannot credibly ask agents to respect context if its own release process leaks private context. The architecture has to live its own values.</w:t>
      </w:r>
    </w:p>
    <w:p>
      <w:r>
        <w:t>Lumi Social Intelligence is therefore not just an assistant feature. It is a way of thinking about long-running AI systems as social software. Once an agent persists across days, projects, moods, corrections, and personal workflows, it is no longer enough for it to be technically capable. It must be able to handle continuity without ownership, interpretation without arrogance, and initiative without entitlement.</w:t>
      </w:r>
    </w:p>
    <w:p>
      <w:r>
        <w:t>That is the missing layer Lumi Social Intelligence is trying to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