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Lumi Social Intelligence Was Created: From One-Person Concept to Social-Intelligence Layer for Hermes</w:t>
      </w:r>
    </w:p>
    <w:p>
      <w:r>
        <w:t>Lumi Social Intelligence began with a simple but stubborn realization: the most interesting failures in a capable personal agent were no longer only technical failures.</w:t>
      </w:r>
    </w:p>
    <w:p>
      <w:r>
        <w:t>A tool call could work. A memory could exist. A summary could be accurate. A scheduled reminder could fire. The agent could write, search, automate, explain, and keep track of projects. Yet something could still feel wrong. It might remember a detail but use it in the wrong emotional weather. It might be helpful but too loud. It might be warm but performative. It might turn a correction into a permanent rule. It might miss the difference between “do this now,” “think with me,” “leave me in flow,” and “just be short.”</w:t>
      </w:r>
    </w:p>
    <w:p>
      <w:r>
        <w:t>Those were not solved by adding one more feature. They were social failures.</w:t>
      </w:r>
    </w:p>
    <w:p>
      <w:r>
        <w:t>Lumi Social Intelligence was conceived by one man concepting a full social-intelligence layer for Hermes Agent: a non-developer, project manager, QA thinker, and music producer. That combination shaped the project from the beginning. It was not born as a clean software architecture diagram. It came from repeated observation of awkward agent behavior, pressure-testing of product boundaries, sensitivity to timing and tone, and a refusal to accept fake warmth as intelligence.</w:t>
      </w:r>
    </w:p>
    <w:p>
      <w:r>
        <w:t>The non-developer part matters. A developer might naturally begin with code modules, APIs, and implementation constraints. This project began with behavior. What did the assistant do that felt useful? What did it do that felt off? When did memory help? When did memory become too much? When did proactivity feel caring, and when did it become interruption? When did a short reply preserve the moment better than a clever one?</w:t>
      </w:r>
    </w:p>
    <w:p>
      <w:r>
        <w:t>The project-manager part matters too. A project manager sees handoffs, scope boundaries, ownership, gates, and the difference between a good idea and a releasable product. Lumi Social Intelligence did not stay at the level of “the assistant should be more emotionally intelligent.” It became a system of responsibilities: one layer for memory, one layer for interpretation, one layer for initiative. Each layer had to know what it owned and what it should not do.</w:t>
      </w:r>
    </w:p>
    <w:p>
      <w:r>
        <w:t>The QA part may matter most of all. QA thinking does not trust the happy path. It looks for regressions, edge cases, bad assumptions, hidden states, confusing labels, and the little QA horrors that appear after repetition. A socially intelligent agent can fail in subtle ways: overfamiliarity, under-response, unsupported inference, memory drift, apology loops, over-explaining, fake empathy, intrusive proactivity, or cheerful action without permission. Those are test cases, not vibes.</w:t>
      </w:r>
    </w:p>
    <w:p>
      <w:r>
        <w:t>And the music-producer part shaped the feeling of the architecture. Music production trains attention to timing, dynamics, tension, release, silence, texture, and emotional arc. One extra element can ruin a mix. One sound too early can break the groove. One overcompressed chorus can remove the life. The same is true in agent interaction. Sometimes the best contribution is not a bigger response but better timing. Sometimes presence means restraint. Sometimes silence is not absence; it is the right move.</w:t>
      </w:r>
    </w:p>
    <w:p>
      <w:r>
        <w:t>From those instincts, the core separation emerged:</w:t>
      </w:r>
    </w:p>
    <w:p>
      <w:r>
        <w:rPr>
          <w:rFonts w:ascii="Courier New" w:hAnsi="Courier New"/>
          <w:sz w:val="18"/>
        </w:rPr>
        <w:t>Lumi Layered Memory -&gt; Nuances -&gt; Presence</w:t>
      </w:r>
    </w:p>
    <w:p>
      <w:r>
        <w:t>At first, the problem could have been called “better memory.” But memory alone was not enough. The assistant might remember a preference and still use it poorly. It might know that a user likes concise replies but fail to notice when a deeper explanation is invited. It might know a project context but miss that the user is in a creative flow and does not want a management report. It might know a sensitive detail but not understand that using it in public-facing material would be wrong.</w:t>
      </w:r>
    </w:p>
    <w:p>
      <w:r>
        <w:t>So memory became only the first layer.</w:t>
      </w:r>
    </w:p>
    <w:p>
      <w:r>
        <w:rPr>
          <w:b/>
        </w:rPr>
        <w:t>Lumi Layered Memory</w:t>
      </w:r>
      <w:r>
        <w:t xml:space="preserve"> was the continuity layer: useful facts, preferences, corrections, project context, and receipts. But it had to be reviewable. It had to avoid silent rewrites. It had to make durable memory different from temporary signal. It had to support correction and revocation. The goal was not “remember more.” The goal was “remember carefully.”</w:t>
      </w:r>
    </w:p>
    <w:p>
      <w:r>
        <w:t>The next gap was interpretation. A memory is not self-explanatory. Human communication is full of signals that are local, partial, ambiguous, and timing-dependent. A correction might mean “change this forever,” or it might mean “not right now.” A joking phrase might be part of a shared tone, not a durable preference. A short message might be frustration, focus, tiredness, or simply efficiency. Treating every cue as certainty would be dangerous.</w:t>
      </w:r>
    </w:p>
    <w:p>
      <w:r>
        <w:t xml:space="preserve">That became </w:t>
      </w:r>
      <w:r>
        <w:rPr>
          <w:b/>
        </w:rPr>
        <w:t>Nuances</w:t>
      </w:r>
      <w:r>
        <w:t>.</w:t>
      </w:r>
    </w:p>
    <w:p>
      <w:r>
        <w:t>Nuances was designed to read the moment without pretending to own the truth of it. It appraises tone, correction, consent, uncertainty, emotional weight, and context shifts. It keeps inference humble. It can propose that something may matter, but it should not directly mutate durable memory on its own. That boundary came from seeing how easily personalization becomes hidden profiling when interpretation and storage are fused.</w:t>
      </w:r>
    </w:p>
    <w:p>
      <w:r>
        <w:t>The final gap was action.</w:t>
      </w:r>
    </w:p>
    <w:p>
      <w:r>
        <w:t>If an assistant has memory and can interpret signals, should it speak? Ask? Wait? Act? Prepare something? Repair? Stay quiet? This is the layer many systems skip. They treat proactivity as a feature by itself, as if more initiative automatically means a better assistant. In lived use, that is false. A proactive assistant without social governance becomes a tiny notification cannon in a blazer. Useful sometimes, yes. But often: too much.</w:t>
      </w:r>
    </w:p>
    <w:p>
      <w:r>
        <w:t xml:space="preserve">That became </w:t>
      </w:r>
      <w:r>
        <w:rPr>
          <w:b/>
        </w:rPr>
        <w:t>Presence</w:t>
      </w:r>
      <w:r>
        <w:t>.</w:t>
      </w:r>
    </w:p>
    <w:p>
      <w:r>
        <w:t>Presence is governed initiative. It decides whether the assistant should speak, wait, ask, act, repair, or stay quiet. It makes restraint a valid output. It treats timing as part of intelligence. It recognizes that the right action can be wrong if the moment is wrong. It gives the system a way to fail closed when confidence, permission, or context is insufficient.</w:t>
      </w:r>
    </w:p>
    <w:p>
      <w:r>
        <w:t>The architecture was not invented in one dramatic moment. It formed through iteration: noticing failures, naming them, clustering them, testing proposed boundaries, rejecting vague “be more human” language, and turning lived observations into product surfaces that could be reviewed.</w:t>
      </w:r>
    </w:p>
    <w:p>
      <w:r>
        <w:t>Research entered as a pressure test, not as decoration. The idea was compared against agent memory, retrieval-augmented generation, long-running agent systems, human-agent interaction, mixed-initiative interfaces, trust calibration, explainability, contextual integrity, consentful technology, affective computing, red-teaming, and release engineering. The project did not need to pretend that every piece was unprecedented. The stronger claim was more precise: these known lanes needed to be combined into a product layer focused on memory, moment-reading, and governed initiative for real personal agents.</w:t>
      </w:r>
    </w:p>
    <w:p>
      <w:r>
        <w:t xml:space="preserve">Implementation followed the same separation. Private development repositories could contain the working mess: experiments, tests, drafts, fixtures, and evidence. But the public release needed a clean doorway. That doorway became </w:t>
      </w:r>
      <w:r>
        <w:rPr>
          <w:b/>
        </w:rPr>
        <w:t>Lumi Social Intelligence</w:t>
      </w:r>
      <w:r>
        <w:t>.</w:t>
      </w:r>
    </w:p>
    <w:p>
      <w:r>
        <w:t>Development happens privately in:</w:t>
      </w:r>
    </w:p>
    <w:p>
      <w:pPr>
        <w:pStyle w:val="ListBullet"/>
      </w:pPr>
      <w:r>
        <w:rPr>
          <w:b/>
        </w:rPr>
        <w:t>Lumi Layered Memory</w:t>
      </w:r>
    </w:p>
    <w:p>
      <w:pPr>
        <w:pStyle w:val="ListBullet"/>
      </w:pPr>
      <w:r>
        <w:rPr>
          <w:b/>
        </w:rPr>
        <w:t>Nuances</w:t>
      </w:r>
    </w:p>
    <w:p>
      <w:pPr>
        <w:pStyle w:val="ListBullet"/>
      </w:pPr>
      <w:r>
        <w:rPr>
          <w:b/>
        </w:rPr>
        <w:t>Presence</w:t>
      </w:r>
    </w:p>
    <w:p>
      <w:pPr>
        <w:pStyle w:val="ListBullet"/>
      </w:pPr>
      <w:r>
        <w:rPr>
          <w:b/>
        </w:rPr>
        <w:t>Autoresearch</w:t>
      </w:r>
    </w:p>
    <w:p>
      <w:r>
        <w:t xml:space="preserve">Tested, reviewed, public-safe updates are promoted into the </w:t>
      </w:r>
      <w:r>
        <w:rPr>
          <w:b/>
        </w:rPr>
        <w:t>Lumi Social Intelligence</w:t>
      </w:r>
      <w:r>
        <w:t xml:space="preserve"> release repository. Autoresearch stays private as harness and evidence infrastructure, not as the public product. This matters because evidence work often contains raw runs, local context, internal tests, and private assumptions. The public surface should contain curated code, docs, examples, and release artifacts — not the workshop floor.</w:t>
      </w:r>
    </w:p>
    <w:p>
      <w:r>
        <w:t>The promotion path is intentionally explicit:</w:t>
      </w:r>
    </w:p>
    <w:p>
      <w:r>
        <w:rPr>
          <w:rFonts w:ascii="Courier New" w:hAnsi="Courier New"/>
          <w:sz w:val="18"/>
        </w:rPr>
        <w:t>Private repo passes release gate</w:t>
        <w:br/>
        <w:t>→ export curated files via script</w:t>
        <w:br/>
        <w:t>→ copy into Lumi Social Intelligence</w:t>
        <w:br/>
        <w:t>→ run doorway release check</w:t>
        <w:br/>
        <w:t>→ commit as release-ready update</w:t>
      </w:r>
    </w:p>
    <w:p>
      <w:r>
        <w:t>That release discipline is part of the story. Lumi Social Intelligence is not just about making agents polite. It is about making social adaptation testable. The project uses synthetic fixtures instead of private chat logs, anti-pattern tests instead of vibes, public/secret scans instead of hope, and fail-closed gates instead of uncontrolled live autonomy.</w:t>
      </w:r>
    </w:p>
    <w:p>
      <w:r>
        <w:t xml:space="preserve">The first release target, </w:t>
      </w:r>
      <w:r>
        <w:rPr>
          <w:b/>
        </w:rPr>
        <w:t>0.1.0: installable Hermes preview</w:t>
      </w:r>
      <w:r>
        <w:t>, has been cut as a private, review-gated preview release. The distribution names are:</w:t>
      </w:r>
    </w:p>
    <w:p>
      <w:r>
        <w:rPr>
          <w:rFonts w:ascii="Courier New" w:hAnsi="Courier New"/>
          <w:sz w:val="18"/>
        </w:rPr>
        <w:t>lumi-layered-memory</w:t>
        <w:br/>
        <w:t>lumi-nuances</w:t>
        <w:br/>
        <w:t>lumi-presence</w:t>
      </w:r>
    </w:p>
    <w:p>
      <w:r>
        <w:t xml:space="preserve">The first host-specific path is </w:t>
      </w:r>
      <w:r>
        <w:rPr>
          <w:b/>
        </w:rPr>
        <w:t>Lumi for Hermes</w:t>
      </w:r>
      <w:r>
        <w:t>. Hermes is the right first host because the project emerged from a real long-running Hermes assistant context: tools, memory, scheduled work, files, creative collaboration, and daily usefulness. But Lumi Social Intelligence is not merely a private personality tweak. The public product is the architecture: continuity, appraisal, initiative, review, consent, and repair.</w:t>
      </w:r>
    </w:p>
    <w:p>
      <w:r>
        <w:t>Why was it created?</w:t>
      </w:r>
    </w:p>
    <w:p>
      <w:r>
        <w:t>Because useful agents will increasingly live near human workflows. They will remember projects, preferences, constraints, mistakes, and patterns. They will have enough agency to schedule, send, write, automate, and interrupt. In that world, technical capability without social judgment becomes dangerous in small, ordinary ways. Not cinematic danger. Daily erosion danger. The assistant that remembers too much. The assistant that speaks at the wrong time. The assistant that assumes closeness. The assistant that silently adapts from a single moment. The assistant that optimizes productivity while damaging trust.</w:t>
      </w:r>
    </w:p>
    <w:p>
      <w:r>
        <w:t>Lumi Social Intelligence exists to make those failures less likely.</w:t>
      </w:r>
    </w:p>
    <w:p>
      <w:r>
        <w:t>It was created for people who need AI to work with them over time: creators, project managers, researchers, operators, high-context users, sensitive users, and anyone whose work depends on timing, tone, trust, and continuity. It is also for non-developers who can see product architecture before they can personally implement every line of code. One of the quiet arguments of the project is that deep product insight does not only come from formal engineering background. Sometimes it comes from watching a system fail in real life, naming the failures clearly, and refusing to let the machine hide them under charm.</w:t>
      </w:r>
    </w:p>
    <w:p>
      <w:r>
        <w:t>The creation story should not be mistaken for lone-genius mythology. Lumi Social Intelligence was not magic. It was noticing, naming, sorting, testing, and building gates. It was PM structure, QA skepticism, music-person timing, and enough technical collaboration with Hermes to turn the idea into files, repos, release checks, and eventually installable artifacts.</w:t>
      </w:r>
    </w:p>
    <w:p>
      <w:r>
        <w:t>The project’s most important principle may be this: warmth is not enough. Intelligence is not enough. Memory is not enough. An agent that works beside a person over time needs social boundaries it can actually follow.</w:t>
      </w:r>
    </w:p>
    <w:p>
      <w:r>
        <w:t>That is what Lumi Social Intelligence is trying to provide.</w:t>
      </w:r>
    </w:p>
    <w:p>
      <w:r>
        <w:t>A memory layer that can be inspected.</w:t>
      </w:r>
    </w:p>
    <w:p>
      <w:r>
        <w:t>A nuance layer that stays humble.</w:t>
      </w:r>
    </w:p>
    <w:p>
      <w:r>
        <w:t>A presence layer that knows when not to act.</w:t>
      </w:r>
    </w:p>
    <w:p>
      <w:r>
        <w:t xml:space="preserve">And a release doorway clean enough to ship without betraying the private work that taught the system why those boundaries matter. The next job is not to add more mythology; it is to show the product working through a real, evidence-backed demo and decide what deserves the </w:t>
      </w:r>
      <w:r>
        <w:rPr>
          <w:rFonts w:ascii="Courier New" w:hAnsi="Courier New"/>
        </w:rPr>
        <w:t>v0.2</w:t>
      </w:r>
      <w:r>
        <w:t xml:space="preserve"> release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