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BD6" w:rsidRPr="000F20EE" w:rsidRDefault="000F20EE" w:rsidP="00C81259">
      <w:pPr>
        <w:spacing w:line="276" w:lineRule="auto"/>
        <w:jc w:val="right"/>
        <w:rPr>
          <w:rFonts w:ascii="Arial" w:hAnsi="Arial" w:cs="Arial"/>
        </w:rPr>
      </w:pPr>
      <w:r w:rsidRPr="000F20EE">
        <w:rPr>
          <w:rFonts w:ascii="Arial" w:hAnsi="Arial" w:cs="Arial"/>
        </w:rPr>
        <w:t>María José Macías García</w:t>
      </w:r>
    </w:p>
    <w:p w:rsidR="000F20EE" w:rsidRPr="000F20EE" w:rsidRDefault="000F20EE" w:rsidP="00C81259">
      <w:pPr>
        <w:spacing w:line="276" w:lineRule="auto"/>
        <w:jc w:val="right"/>
        <w:rPr>
          <w:rFonts w:ascii="Arial" w:hAnsi="Arial" w:cs="Arial"/>
        </w:rPr>
      </w:pPr>
      <w:r w:rsidRPr="000F20EE">
        <w:rPr>
          <w:rFonts w:ascii="Arial" w:hAnsi="Arial" w:cs="Arial"/>
        </w:rPr>
        <w:t>Bolsa de valores</w:t>
      </w:r>
    </w:p>
    <w:p w:rsidR="000F20EE" w:rsidRPr="000F20EE" w:rsidRDefault="000F20EE" w:rsidP="00C81259">
      <w:pPr>
        <w:spacing w:line="276" w:lineRule="auto"/>
        <w:jc w:val="right"/>
        <w:rPr>
          <w:rFonts w:ascii="Arial" w:hAnsi="Arial" w:cs="Arial"/>
        </w:rPr>
      </w:pPr>
      <w:r w:rsidRPr="000F20EE">
        <w:rPr>
          <w:rFonts w:ascii="Arial" w:hAnsi="Arial" w:cs="Arial"/>
        </w:rPr>
        <w:t>Prof. Luis Alfonso Orozco</w:t>
      </w:r>
    </w:p>
    <w:p w:rsidR="000F20EE" w:rsidRPr="000F20EE" w:rsidRDefault="000F20EE" w:rsidP="00C81259">
      <w:pPr>
        <w:spacing w:line="276" w:lineRule="auto"/>
        <w:jc w:val="right"/>
        <w:rPr>
          <w:rFonts w:ascii="Arial" w:hAnsi="Arial" w:cs="Arial"/>
        </w:rPr>
      </w:pPr>
    </w:p>
    <w:p w:rsidR="000F20EE" w:rsidRPr="000F20EE" w:rsidRDefault="000F20EE" w:rsidP="00C81259">
      <w:pPr>
        <w:spacing w:line="276" w:lineRule="auto"/>
        <w:rPr>
          <w:rFonts w:ascii="Arial" w:hAnsi="Arial" w:cs="Arial"/>
          <w:b/>
        </w:rPr>
      </w:pPr>
      <w:r w:rsidRPr="000F20EE">
        <w:rPr>
          <w:rFonts w:ascii="Arial" w:hAnsi="Arial" w:cs="Arial"/>
          <w:b/>
        </w:rPr>
        <w:t>PRINCIPALES INTERMEDIARIOS BURSATILES EN MEXICO</w:t>
      </w:r>
      <w:r w:rsidR="00C81259">
        <w:rPr>
          <w:rFonts w:ascii="Arial" w:hAnsi="Arial" w:cs="Arial"/>
          <w:b/>
        </w:rPr>
        <w:t xml:space="preserve"> Y SUS FUNCIONES.</w:t>
      </w:r>
    </w:p>
    <w:p w:rsidR="000F20EE" w:rsidRDefault="000F20EE" w:rsidP="00C81259">
      <w:pPr>
        <w:spacing w:line="276" w:lineRule="auto"/>
      </w:pPr>
    </w:p>
    <w:p w:rsidR="00C81259" w:rsidRDefault="00C81259" w:rsidP="00C81259">
      <w:pPr>
        <w:pStyle w:val="Prrafodelista"/>
        <w:numPr>
          <w:ilvl w:val="0"/>
          <w:numId w:val="1"/>
        </w:numPr>
        <w:spacing w:line="276" w:lineRule="auto"/>
        <w:jc w:val="both"/>
      </w:pPr>
      <w:r w:rsidRPr="00C81259">
        <w:rPr>
          <w:rFonts w:ascii="Arial" w:hAnsi="Arial"/>
          <w:b/>
        </w:rPr>
        <w:t xml:space="preserve">Secretaria de Hacienda y Crédito Público (SHCP), </w:t>
      </w:r>
      <w:r w:rsidRPr="006F4D89">
        <w:rPr>
          <w:rFonts w:ascii="Arial" w:hAnsi="Arial"/>
        </w:rPr>
        <w:t>es la que regula todo lo que sucede por medio de</w:t>
      </w:r>
      <w:r>
        <w:rPr>
          <w:rFonts w:ascii="Arial" w:hAnsi="Arial"/>
        </w:rPr>
        <w:t xml:space="preserve"> Comisiones N</w:t>
      </w:r>
      <w:r w:rsidRPr="006F4D89">
        <w:rPr>
          <w:rFonts w:ascii="Arial" w:hAnsi="Arial"/>
        </w:rPr>
        <w:t>acionales</w:t>
      </w:r>
      <w:r>
        <w:rPr>
          <w:rFonts w:ascii="Arial" w:hAnsi="Arial"/>
        </w:rPr>
        <w:t>.</w:t>
      </w:r>
    </w:p>
    <w:p w:rsidR="00C81259" w:rsidRPr="00C81259" w:rsidRDefault="00C81259" w:rsidP="00C8125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/>
        </w:rPr>
      </w:pPr>
      <w:r w:rsidRPr="00C81259">
        <w:rPr>
          <w:rFonts w:ascii="Arial" w:hAnsi="Arial"/>
          <w:b/>
        </w:rPr>
        <w:t>Banco de México (Banxico),</w:t>
      </w:r>
      <w:r>
        <w:rPr>
          <w:rFonts w:ascii="Arial" w:hAnsi="Arial"/>
        </w:rPr>
        <w:t xml:space="preserve"> su </w:t>
      </w:r>
      <w:r>
        <w:rPr>
          <w:rFonts w:ascii="Arial" w:hAnsi="Arial"/>
        </w:rPr>
        <w:t xml:space="preserve">función </w:t>
      </w:r>
      <w:r>
        <w:rPr>
          <w:rFonts w:ascii="Arial" w:hAnsi="Arial"/>
        </w:rPr>
        <w:t xml:space="preserve">es </w:t>
      </w:r>
      <w:r>
        <w:rPr>
          <w:rFonts w:ascii="Arial" w:hAnsi="Arial"/>
        </w:rPr>
        <w:t>garantizar el poder adquisitivo de la moneda y promover el sano desarrollo en el sistema financiero; también se encarga de regular la circulación de la moneda y la intermediación en el sistema financiero.</w:t>
      </w:r>
    </w:p>
    <w:p w:rsidR="000F20EE" w:rsidRDefault="000F20EE" w:rsidP="00C8125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/>
        </w:rPr>
      </w:pPr>
      <w:r w:rsidRPr="000F20EE">
        <w:rPr>
          <w:rFonts w:ascii="Arial" w:hAnsi="Arial"/>
          <w:b/>
        </w:rPr>
        <w:t>Bancaria y de Valores (CNBV),</w:t>
      </w:r>
      <w:r w:rsidRPr="006F4D89">
        <w:rPr>
          <w:rFonts w:ascii="Arial" w:hAnsi="Arial"/>
        </w:rPr>
        <w:t xml:space="preserve"> esta comisión tiene la función de autorizar, regular, supervisar y sancionar a los diversos sectores y entidades que integran el sistema financiero, al igual que a personas físicas y morales que estén dentro del mismo.</w:t>
      </w:r>
    </w:p>
    <w:p w:rsidR="000F20EE" w:rsidRDefault="000F20EE" w:rsidP="00C8125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/>
        </w:rPr>
      </w:pPr>
      <w:r w:rsidRPr="000F20EE">
        <w:rPr>
          <w:rFonts w:ascii="Arial" w:hAnsi="Arial"/>
          <w:b/>
        </w:rPr>
        <w:t>Seguros y Fianzas (CNSF),</w:t>
      </w:r>
      <w:r>
        <w:rPr>
          <w:rFonts w:ascii="Arial" w:hAnsi="Arial"/>
        </w:rPr>
        <w:t xml:space="preserve"> esta supervisa a las aseguradoras y afianzadoras.</w:t>
      </w:r>
    </w:p>
    <w:p w:rsidR="000F20EE" w:rsidRDefault="000F20EE" w:rsidP="00C8125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/>
        </w:rPr>
      </w:pPr>
      <w:r w:rsidRPr="000F20EE">
        <w:rPr>
          <w:rFonts w:ascii="Arial" w:hAnsi="Arial"/>
          <w:b/>
        </w:rPr>
        <w:t>Para la Protección y Defensa de los Usuarios de Servicios Financieros (CONDUSEF),</w:t>
      </w:r>
      <w:r>
        <w:rPr>
          <w:rFonts w:ascii="Arial" w:hAnsi="Arial"/>
        </w:rPr>
        <w:t xml:space="preserve"> es la que se encarga de proteger a los usuarios, supervisando y regulando a las instituciones financieras, además de que brindan servicios como asesoría y apoyo para la defensa de sus derechos.</w:t>
      </w:r>
    </w:p>
    <w:p w:rsidR="000F20EE" w:rsidRDefault="000F20EE" w:rsidP="00C8125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/>
        </w:rPr>
      </w:pPr>
      <w:r w:rsidRPr="000F20EE">
        <w:rPr>
          <w:rFonts w:ascii="Arial" w:hAnsi="Arial"/>
          <w:b/>
        </w:rPr>
        <w:t>Del Sistema de Ahorro para el Retiro (CONSAR)</w:t>
      </w:r>
      <w:r>
        <w:rPr>
          <w:rFonts w:ascii="Arial" w:hAnsi="Arial"/>
        </w:rPr>
        <w:t>, es la que se encarga de administrar el ahorro para el retiro de los trabajadores.</w:t>
      </w:r>
    </w:p>
    <w:p w:rsidR="000F20EE" w:rsidRPr="000F20EE" w:rsidRDefault="000F20EE" w:rsidP="00C8125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/>
        </w:rPr>
      </w:pPr>
      <w:r w:rsidRPr="000F20EE">
        <w:rPr>
          <w:rFonts w:ascii="Arial" w:hAnsi="Arial"/>
          <w:b/>
        </w:rPr>
        <w:t xml:space="preserve">Instituto para la Protección al Ahorro Bancario (IPAB), </w:t>
      </w:r>
      <w:r w:rsidRPr="000F20EE">
        <w:rPr>
          <w:rFonts w:ascii="Arial" w:hAnsi="Arial"/>
        </w:rPr>
        <w:t>es la que se encarga de proteger tus ahorros bancarios (por titular y no por cuenta) en caso de que alguna institución bancaria se quede sin liquidez.</w:t>
      </w:r>
    </w:p>
    <w:p w:rsidR="000F20EE" w:rsidRDefault="000F20EE" w:rsidP="00C81259">
      <w:pPr>
        <w:pStyle w:val="Prrafodelista"/>
        <w:spacing w:line="276" w:lineRule="auto"/>
        <w:ind w:left="502"/>
        <w:jc w:val="both"/>
      </w:pPr>
      <w:bookmarkStart w:id="0" w:name="_GoBack"/>
      <w:bookmarkEnd w:id="0"/>
    </w:p>
    <w:sectPr w:rsidR="000F20EE" w:rsidSect="00FC1E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44818"/>
    <w:multiLevelType w:val="hybridMultilevel"/>
    <w:tmpl w:val="E76EEE7E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0EE"/>
    <w:rsid w:val="000F20EE"/>
    <w:rsid w:val="00432BD6"/>
    <w:rsid w:val="00C81259"/>
    <w:rsid w:val="00FC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F60E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2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2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221</Words>
  <Characters>1219</Characters>
  <Application>Microsoft Macintosh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MACIAS GARCIA</dc:creator>
  <cp:keywords/>
  <dc:description/>
  <cp:lastModifiedBy>MARIA JOSE MACIAS GARCIA</cp:lastModifiedBy>
  <cp:revision>1</cp:revision>
  <dcterms:created xsi:type="dcterms:W3CDTF">2018-08-23T16:31:00Z</dcterms:created>
  <dcterms:modified xsi:type="dcterms:W3CDTF">2018-08-23T16:52:00Z</dcterms:modified>
</cp:coreProperties>
</file>