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1935DD6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439D9831" w:rsidR="004E6E1E" w:rsidRPr="00141E7E" w:rsidRDefault="003B7EBF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BA4B31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 Yanez, K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J.,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Queupil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Quilamán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J.</w:t>
            </w:r>
            <w:r w:rsidR="0097020A"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r w:rsidR="005F0AB4">
              <w:fldChar w:fldCharType="begin"/>
            </w:r>
            <w:r w:rsidR="005F0AB4" w:rsidRPr="00BA4B31">
              <w:rPr>
                <w:lang w:val="es-US"/>
              </w:rPr>
              <w:instrText xml:space="preserve"> HYPERLINK "https://doi.org/10.7764/pel.56.1.2019.5" </w:instrText>
            </w:r>
            <w:r w:rsidR="005F0AB4">
              <w:fldChar w:fldCharType="separate"/>
            </w:r>
            <w:r w:rsidRPr="00E45512"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https://doi.org/10.7764/pel.56.1.2019.5</w:t>
            </w:r>
            <w:r w:rsidR="005F0AB4"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fldChar w:fldCharType="end"/>
            </w:r>
          </w:p>
          <w:p w14:paraId="622D6EBD" w14:textId="03684C57" w:rsidR="00815D23" w:rsidRPr="001C69E1" w:rsidRDefault="00815D23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0677EE42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L.V., Tipton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28A21358" w:rsidR="00815D23" w:rsidRPr="005F2937" w:rsidRDefault="00815D23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7F37FA51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Pr="00BA4B31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G.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08F7D826" w:rsidR="00815D23" w:rsidRPr="00D07221" w:rsidRDefault="00815D23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B55A1F" w:rsidRPr="001C69E1" w:rsidRDefault="003B7EB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815D23" w:rsidRPr="00BC1E19" w:rsidRDefault="00815D23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B55A1F" w:rsidRPr="001C69E1" w:rsidRDefault="003B7EB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4785ABED" w:rsidR="00B55A1F" w:rsidRPr="005F2937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5F0AB4">
        <w:tc>
          <w:tcPr>
            <w:tcW w:w="8346" w:type="dxa"/>
          </w:tcPr>
          <w:p w14:paraId="2429937A" w14:textId="4C699D2B" w:rsidR="00B55A1F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5F0AB4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5F0AB4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5F0AB4" w14:paraId="52EFFC1B" w14:textId="77777777" w:rsidTr="005F0AB4">
        <w:tc>
          <w:tcPr>
            <w:tcW w:w="10065" w:type="dxa"/>
            <w:gridSpan w:val="3"/>
          </w:tcPr>
          <w:p w14:paraId="64A96E0E" w14:textId="270721E4" w:rsidR="005F0AB4" w:rsidRDefault="005F0AB4" w:rsidP="00140E69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5F0AB4" w14:paraId="43664BF7" w14:textId="77777777" w:rsidTr="005F0AB4">
        <w:tc>
          <w:tcPr>
            <w:tcW w:w="10065" w:type="dxa"/>
            <w:gridSpan w:val="3"/>
          </w:tcPr>
          <w:p w14:paraId="4D374AF9" w14:textId="363C765F" w:rsidR="005F0AB4" w:rsidRPr="005F0AB4" w:rsidRDefault="005F0AB4" w:rsidP="00140E69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5F0AB4" w:rsidRDefault="005F0AB4" w:rsidP="00140E69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140E69" w14:paraId="562243AC" w14:textId="77777777" w:rsidTr="005F0AB4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5F0AB4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5F0AB4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60A22" w:rsidRDefault="00C60A22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5F0AB4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140E69" w:rsidRDefault="003B7EBF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952E496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 w:rsidR="00BA4B3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41F81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77E46"/>
    <w:rsid w:val="00590FF9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C1E19"/>
    <w:rsid w:val="00BF0BB9"/>
    <w:rsid w:val="00C54CB4"/>
    <w:rsid w:val="00C60A22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13</cp:revision>
  <dcterms:created xsi:type="dcterms:W3CDTF">2020-09-24T23:26:00Z</dcterms:created>
  <dcterms:modified xsi:type="dcterms:W3CDTF">2020-10-02T16:44:00Z</dcterms:modified>
</cp:coreProperties>
</file>