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D4B13" w14:textId="58699E7C" w:rsidR="004E4179" w:rsidRDefault="007D7039" w:rsidP="007D7039">
      <w:pPr>
        <w:pStyle w:val="ListParagraph"/>
        <w:numPr>
          <w:ilvl w:val="0"/>
          <w:numId w:val="2"/>
        </w:numPr>
      </w:pPr>
      <w:r>
        <w:t>Can swap artifact between environments</w:t>
      </w:r>
    </w:p>
    <w:p w14:paraId="66F1DEC6" w14:textId="19C5B5CC" w:rsidR="007D7039" w:rsidRDefault="007D7039" w:rsidP="007D7039">
      <w:pPr>
        <w:pStyle w:val="ListParagraph"/>
        <w:numPr>
          <w:ilvl w:val="1"/>
          <w:numId w:val="2"/>
        </w:numPr>
      </w:pPr>
      <w:r>
        <w:t>Eg. V2 is on dev, V1 in prod</w:t>
      </w:r>
    </w:p>
    <w:p w14:paraId="50DC1C63" w14:textId="3BC7D701" w:rsidR="007D7039" w:rsidRDefault="007D7039" w:rsidP="007D7039">
      <w:pPr>
        <w:pStyle w:val="ListParagraph"/>
        <w:numPr>
          <w:ilvl w:val="1"/>
          <w:numId w:val="2"/>
        </w:numPr>
      </w:pPr>
      <w:r>
        <w:t>Warm up V2 on dev by making initial requests to it (so its fast again)</w:t>
      </w:r>
    </w:p>
    <w:p w14:paraId="7C902457" w14:textId="56CC1877" w:rsidR="007D7039" w:rsidRDefault="007D7039" w:rsidP="007D7039">
      <w:pPr>
        <w:pStyle w:val="ListParagraph"/>
        <w:numPr>
          <w:ilvl w:val="1"/>
          <w:numId w:val="2"/>
        </w:numPr>
      </w:pPr>
      <w:r>
        <w:t>Then swap dev and prod</w:t>
      </w:r>
    </w:p>
    <w:p w14:paraId="6ED38124" w14:textId="7DF43657" w:rsidR="007D7039" w:rsidRDefault="007D7039" w:rsidP="007D7039">
      <w:pPr>
        <w:pStyle w:val="ListParagraph"/>
        <w:numPr>
          <w:ilvl w:val="2"/>
          <w:numId w:val="2"/>
        </w:numPr>
      </w:pPr>
      <w:r>
        <w:t xml:space="preserve">Only DNS pointer get </w:t>
      </w:r>
      <w:r w:rsidR="005E747F">
        <w:t>swapped</w:t>
      </w:r>
      <w:r>
        <w:t>, no file is being transferred</w:t>
      </w:r>
    </w:p>
    <w:p w14:paraId="6B21CC90" w14:textId="1CD59740" w:rsidR="007D7039" w:rsidRDefault="007D7039" w:rsidP="007D7039">
      <w:pPr>
        <w:pStyle w:val="ListParagraph"/>
        <w:numPr>
          <w:ilvl w:val="2"/>
          <w:numId w:val="2"/>
        </w:numPr>
      </w:pPr>
      <w:r>
        <w:t>Now V1 is on dev, V2 on prod</w:t>
      </w:r>
      <w:r w:rsidR="002227BF">
        <w:br/>
      </w:r>
    </w:p>
    <w:p w14:paraId="49183E9A" w14:textId="380AB0FF" w:rsidR="005E747F" w:rsidRDefault="005E747F" w:rsidP="005E747F">
      <w:pPr>
        <w:pStyle w:val="ListParagraph"/>
        <w:numPr>
          <w:ilvl w:val="0"/>
          <w:numId w:val="2"/>
        </w:numPr>
      </w:pPr>
      <w:r>
        <w:t>Swap with preview</w:t>
      </w:r>
    </w:p>
    <w:p w14:paraId="699989DF" w14:textId="77777777" w:rsidR="005E747F" w:rsidRDefault="005E747F" w:rsidP="005E747F">
      <w:pPr>
        <w:pStyle w:val="ListParagraph"/>
        <w:numPr>
          <w:ilvl w:val="1"/>
          <w:numId w:val="2"/>
        </w:numPr>
      </w:pPr>
      <w:r>
        <w:t xml:space="preserve">Pauses before completion so we can verify settings </w:t>
      </w:r>
    </w:p>
    <w:p w14:paraId="2DAF86B8" w14:textId="77777777" w:rsidR="003A2D18" w:rsidRDefault="00307D4A" w:rsidP="005E747F">
      <w:pPr>
        <w:pStyle w:val="ListParagraph"/>
        <w:numPr>
          <w:ilvl w:val="1"/>
          <w:numId w:val="2"/>
        </w:numPr>
      </w:pPr>
      <w:r>
        <w:t>~test new version of prod, before users see it</w:t>
      </w:r>
    </w:p>
    <w:p w14:paraId="2895BBD9" w14:textId="77777777" w:rsidR="003A2D18" w:rsidRDefault="003A2D18" w:rsidP="005E747F">
      <w:pPr>
        <w:pStyle w:val="ListParagraph"/>
        <w:numPr>
          <w:ilvl w:val="1"/>
          <w:numId w:val="2"/>
        </w:numPr>
      </w:pPr>
      <w:r>
        <w:t>Then complete/rollback</w:t>
      </w:r>
    </w:p>
    <w:p w14:paraId="3530FC62" w14:textId="77777777" w:rsidR="00365CCB" w:rsidRDefault="003A2D18" w:rsidP="005E747F">
      <w:pPr>
        <w:pStyle w:val="ListParagraph"/>
        <w:numPr>
          <w:ilvl w:val="1"/>
          <w:numId w:val="2"/>
        </w:numPr>
      </w:pPr>
      <w:r w:rsidRPr="00365CCB">
        <w:rPr>
          <w:highlight w:val="yellow"/>
        </w:rPr>
        <w:t>ONLY THING: cannot be used if one of the slots have App Service Authentication enabled</w:t>
      </w:r>
    </w:p>
    <w:p w14:paraId="0D34F2EB" w14:textId="20A1019B" w:rsidR="005E747F" w:rsidRDefault="00365CCB" w:rsidP="005E747F">
      <w:pPr>
        <w:pStyle w:val="ListParagraph"/>
        <w:numPr>
          <w:ilvl w:val="1"/>
          <w:numId w:val="2"/>
        </w:numPr>
      </w:pPr>
      <w:r>
        <w:t>ALSO: DB Schema changes: this has to be coordinated by us as well</w:t>
      </w:r>
      <w:r w:rsidR="005E747F">
        <w:br/>
      </w:r>
    </w:p>
    <w:p w14:paraId="21CB67CC" w14:textId="64399E80" w:rsidR="007D7039" w:rsidRDefault="002227BF" w:rsidP="002227BF">
      <w:pPr>
        <w:pStyle w:val="ListParagraph"/>
        <w:numPr>
          <w:ilvl w:val="0"/>
          <w:numId w:val="2"/>
        </w:numPr>
      </w:pPr>
      <w:r>
        <w:t>Warm up:</w:t>
      </w:r>
    </w:p>
    <w:p w14:paraId="11827B74" w14:textId="0DBEAA21" w:rsidR="002227BF" w:rsidRDefault="002227BF" w:rsidP="002227BF">
      <w:pPr>
        <w:pStyle w:val="ListParagraph"/>
        <w:numPr>
          <w:ilvl w:val="1"/>
          <w:numId w:val="2"/>
        </w:numPr>
      </w:pPr>
      <w:r>
        <w:t>Deploy to staging</w:t>
      </w:r>
    </w:p>
    <w:p w14:paraId="66915D6C" w14:textId="3ADA4DC3" w:rsidR="002227BF" w:rsidRDefault="002227BF" w:rsidP="002227BF">
      <w:pPr>
        <w:pStyle w:val="ListParagraph"/>
        <w:numPr>
          <w:ilvl w:val="1"/>
          <w:numId w:val="2"/>
        </w:numPr>
      </w:pPr>
      <w:r>
        <w:t>App service warms up the app</w:t>
      </w:r>
    </w:p>
    <w:p w14:paraId="63E5F247" w14:textId="7A3CB341" w:rsidR="002227BF" w:rsidRDefault="002227BF" w:rsidP="002227BF">
      <w:pPr>
        <w:pStyle w:val="ListParagraph"/>
        <w:numPr>
          <w:ilvl w:val="2"/>
          <w:numId w:val="2"/>
        </w:numPr>
      </w:pPr>
      <w:r>
        <w:t>When done, automatically swaps to prod</w:t>
      </w:r>
    </w:p>
    <w:p w14:paraId="05B5C379" w14:textId="3EFC785F" w:rsidR="00D62F6F" w:rsidRDefault="00D62F6F" w:rsidP="00D62F6F">
      <w:pPr>
        <w:pStyle w:val="ListParagraph"/>
        <w:numPr>
          <w:ilvl w:val="0"/>
          <w:numId w:val="2"/>
        </w:numPr>
      </w:pPr>
      <w:r>
        <w:t>Traffic routing</w:t>
      </w:r>
    </w:p>
    <w:p w14:paraId="76A2A20F" w14:textId="4BD90FA1" w:rsidR="00D62F6F" w:rsidRDefault="00D62F6F" w:rsidP="00D62F6F">
      <w:pPr>
        <w:pStyle w:val="ListParagraph"/>
        <w:numPr>
          <w:ilvl w:val="1"/>
          <w:numId w:val="2"/>
        </w:numPr>
      </w:pPr>
      <w:r>
        <w:t>Route % of prod traffic to another deployment slot</w:t>
      </w:r>
    </w:p>
    <w:p w14:paraId="61397950" w14:textId="65B55695" w:rsidR="00FD6F26" w:rsidRDefault="00FD6F26" w:rsidP="00D62F6F">
      <w:pPr>
        <w:pStyle w:val="ListParagraph"/>
        <w:numPr>
          <w:ilvl w:val="1"/>
          <w:numId w:val="2"/>
        </w:numPr>
      </w:pPr>
      <w:r>
        <w:t>Test features with limited users</w:t>
      </w:r>
    </w:p>
    <w:p w14:paraId="78C783B8" w14:textId="6B9A4917" w:rsidR="002027B8" w:rsidRDefault="002027B8" w:rsidP="002027B8">
      <w:pPr>
        <w:pStyle w:val="ListParagraph"/>
        <w:numPr>
          <w:ilvl w:val="2"/>
          <w:numId w:val="2"/>
        </w:numPr>
      </w:pPr>
      <w:r>
        <w:t>A/B testing</w:t>
      </w:r>
      <w:r w:rsidR="00FE38BE">
        <w:br/>
      </w:r>
    </w:p>
    <w:p w14:paraId="45474C81" w14:textId="7EF67D56" w:rsidR="00FE38BE" w:rsidRDefault="00FE38BE" w:rsidP="00FE38BE">
      <w:pPr>
        <w:pStyle w:val="ListParagraph"/>
        <w:numPr>
          <w:ilvl w:val="0"/>
          <w:numId w:val="2"/>
        </w:numPr>
      </w:pPr>
      <w:r>
        <w:t>NOTE: deployment slots are running on the same infrastructure</w:t>
      </w:r>
    </w:p>
    <w:p w14:paraId="51334567" w14:textId="45085481" w:rsidR="00FE38BE" w:rsidRDefault="00FE38BE" w:rsidP="00FE38BE">
      <w:pPr>
        <w:pStyle w:val="ListParagraph"/>
        <w:numPr>
          <w:ilvl w:val="1"/>
          <w:numId w:val="2"/>
        </w:numPr>
      </w:pPr>
      <w:r>
        <w:t>So, if we want to do load tests on a deployment slot, it should be in a different App Service Plan, so we don’t hog resources from prod</w:t>
      </w:r>
    </w:p>
    <w:p w14:paraId="6B9EB6BF" w14:textId="5D69442A" w:rsidR="002217AF" w:rsidRDefault="002217AF" w:rsidP="002217AF"/>
    <w:p w14:paraId="2A68DC18" w14:textId="757AE57C" w:rsidR="002217AF" w:rsidRDefault="002217AF" w:rsidP="002217AF">
      <w:r w:rsidRPr="002217AF">
        <w:drawing>
          <wp:inline distT="0" distB="0" distL="0" distR="0" wp14:anchorId="5C7728D1" wp14:editId="3EB3095C">
            <wp:extent cx="5943600" cy="2084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C8CD" w14:textId="666E3362" w:rsidR="002217AF" w:rsidRDefault="002217AF" w:rsidP="002217AF">
      <w:r>
        <w:t>Level1 _ _ Level2: nested JSON objects</w:t>
      </w:r>
      <w:r w:rsidR="00621418">
        <w:t xml:space="preserve"> in appsettings.json</w:t>
      </w:r>
      <w:bookmarkStart w:id="0" w:name="_GoBack"/>
      <w:bookmarkEnd w:id="0"/>
    </w:p>
    <w:p w14:paraId="49EADEE2" w14:textId="50A5BA14" w:rsidR="00635703" w:rsidRDefault="00635703" w:rsidP="00635703">
      <w:r w:rsidRPr="00635703">
        <w:lastRenderedPageBreak/>
        <w:drawing>
          <wp:inline distT="0" distB="0" distL="0" distR="0" wp14:anchorId="00E06F74" wp14:editId="1DAC345C">
            <wp:extent cx="5943600" cy="3559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13DF"/>
    <w:multiLevelType w:val="hybridMultilevel"/>
    <w:tmpl w:val="9C7E1202"/>
    <w:lvl w:ilvl="0" w:tplc="E28A8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4025C"/>
    <w:multiLevelType w:val="hybridMultilevel"/>
    <w:tmpl w:val="CD5A9B32"/>
    <w:lvl w:ilvl="0" w:tplc="A9384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C4"/>
    <w:rsid w:val="00006075"/>
    <w:rsid w:val="00156B3C"/>
    <w:rsid w:val="001A7442"/>
    <w:rsid w:val="001D2E08"/>
    <w:rsid w:val="001F0FE3"/>
    <w:rsid w:val="002027B8"/>
    <w:rsid w:val="00216D52"/>
    <w:rsid w:val="002217AF"/>
    <w:rsid w:val="002227BF"/>
    <w:rsid w:val="002D35CC"/>
    <w:rsid w:val="00307D4A"/>
    <w:rsid w:val="00365CCB"/>
    <w:rsid w:val="003A2D18"/>
    <w:rsid w:val="00401D24"/>
    <w:rsid w:val="004259BA"/>
    <w:rsid w:val="004851A5"/>
    <w:rsid w:val="004E4179"/>
    <w:rsid w:val="004F11CF"/>
    <w:rsid w:val="00501756"/>
    <w:rsid w:val="00526989"/>
    <w:rsid w:val="005E747F"/>
    <w:rsid w:val="00621418"/>
    <w:rsid w:val="00635703"/>
    <w:rsid w:val="00656904"/>
    <w:rsid w:val="006615C2"/>
    <w:rsid w:val="006B4352"/>
    <w:rsid w:val="006F488C"/>
    <w:rsid w:val="00726313"/>
    <w:rsid w:val="007C69F8"/>
    <w:rsid w:val="007C6BAA"/>
    <w:rsid w:val="007D7039"/>
    <w:rsid w:val="007F41EA"/>
    <w:rsid w:val="00811789"/>
    <w:rsid w:val="00951F85"/>
    <w:rsid w:val="009A56BD"/>
    <w:rsid w:val="009F0FD2"/>
    <w:rsid w:val="00A16A0C"/>
    <w:rsid w:val="00A6202B"/>
    <w:rsid w:val="00AB5AA5"/>
    <w:rsid w:val="00AB7160"/>
    <w:rsid w:val="00B3712B"/>
    <w:rsid w:val="00B41C27"/>
    <w:rsid w:val="00B55309"/>
    <w:rsid w:val="00B777D5"/>
    <w:rsid w:val="00B77BE9"/>
    <w:rsid w:val="00B8162E"/>
    <w:rsid w:val="00B92741"/>
    <w:rsid w:val="00BF18A1"/>
    <w:rsid w:val="00C41DBA"/>
    <w:rsid w:val="00C5259F"/>
    <w:rsid w:val="00C9692C"/>
    <w:rsid w:val="00CC0592"/>
    <w:rsid w:val="00D62F6F"/>
    <w:rsid w:val="00E94286"/>
    <w:rsid w:val="00EA2505"/>
    <w:rsid w:val="00F210DA"/>
    <w:rsid w:val="00FA50C4"/>
    <w:rsid w:val="00FD6F26"/>
    <w:rsid w:val="00FE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DC87"/>
  <w15:chartTrackingRefBased/>
  <w15:docId w15:val="{7F0322F8-5C9C-43A4-B8CE-F81C3FEE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56</cp:revision>
  <dcterms:created xsi:type="dcterms:W3CDTF">2019-11-01T16:09:00Z</dcterms:created>
  <dcterms:modified xsi:type="dcterms:W3CDTF">2019-11-02T10:44:00Z</dcterms:modified>
</cp:coreProperties>
</file>