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913" w:rsidRDefault="00591F89">
      <w:bookmarkStart w:id="0" w:name="_GoBack"/>
      <w:bookmarkEnd w:id="0"/>
      <w:r w:rsidRPr="00591F89">
        <w:rPr>
          <w:b/>
        </w:rPr>
        <w:t>Azure Paired Regions:</w:t>
      </w:r>
      <w:r>
        <w:t xml:space="preserve"> each region is paired with another region within the same geography.</w:t>
      </w:r>
    </w:p>
    <w:p w:rsidR="00591F89" w:rsidRDefault="00591F89">
      <w:r w:rsidRPr="00591F89">
        <w:rPr>
          <w:b/>
        </w:rPr>
        <w:t>Azure Availability Zones:</w:t>
      </w:r>
      <w:r>
        <w:t xml:space="preserve"> Unique physical locations within a region (min 3).</w:t>
      </w:r>
    </w:p>
    <w:p w:rsidR="00294A32" w:rsidRDefault="00294A32"/>
    <w:p w:rsidR="0027131F" w:rsidRDefault="00294A32">
      <w:r w:rsidRPr="0027131F">
        <w:rPr>
          <w:b/>
        </w:rPr>
        <w:t>App Service:</w:t>
      </w:r>
    </w:p>
    <w:p w:rsidR="00294A32" w:rsidRDefault="00294A32" w:rsidP="0027131F">
      <w:pPr>
        <w:pStyle w:val="ListParagraph"/>
        <w:numPr>
          <w:ilvl w:val="0"/>
          <w:numId w:val="1"/>
        </w:numPr>
      </w:pPr>
      <w:r>
        <w:t>Standard or Premium tier, cause it offers automated backups</w:t>
      </w:r>
    </w:p>
    <w:p w:rsidR="0027131F" w:rsidRDefault="0027131F" w:rsidP="0027131F">
      <w:pPr>
        <w:pStyle w:val="ListParagraph"/>
        <w:numPr>
          <w:ilvl w:val="0"/>
          <w:numId w:val="1"/>
        </w:numPr>
      </w:pPr>
      <w:r>
        <w:t>Different App Services for different environments (do not share your server farm)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Enable diagnostics logging</w:t>
      </w:r>
    </w:p>
    <w:p w:rsidR="00764516" w:rsidRPr="00764516" w:rsidRDefault="00764516" w:rsidP="00764516">
      <w:pPr>
        <w:rPr>
          <w:b/>
        </w:rPr>
      </w:pPr>
      <w:r w:rsidRPr="00764516">
        <w:rPr>
          <w:b/>
        </w:rPr>
        <w:t>SQL DB: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Enable Auditing</w:t>
      </w:r>
    </w:p>
    <w:p w:rsidR="00764516" w:rsidRDefault="00764516" w:rsidP="00764516">
      <w:pPr>
        <w:pStyle w:val="ListParagraph"/>
        <w:numPr>
          <w:ilvl w:val="0"/>
          <w:numId w:val="1"/>
        </w:numPr>
      </w:pPr>
      <w:r>
        <w:t>Active Geo-Replication</w:t>
      </w:r>
    </w:p>
    <w:p w:rsidR="00591F89" w:rsidRDefault="00764516" w:rsidP="00FF51ED">
      <w:pPr>
        <w:pStyle w:val="ListParagraph"/>
        <w:numPr>
          <w:ilvl w:val="0"/>
          <w:numId w:val="1"/>
        </w:numPr>
      </w:pPr>
      <w:r>
        <w:rPr>
          <w:b/>
        </w:rPr>
        <w:t>Point in time restore</w:t>
      </w:r>
    </w:p>
    <w:p w:rsidR="009F13AD" w:rsidRPr="00FF51ED" w:rsidRDefault="009F13AD">
      <w:pPr>
        <w:rPr>
          <w:b/>
        </w:rPr>
      </w:pPr>
      <w:r w:rsidRPr="00FF51ED">
        <w:rPr>
          <w:b/>
        </w:rPr>
        <w:t>Cosmos DB:</w:t>
      </w:r>
    </w:p>
    <w:p w:rsidR="009F13AD" w:rsidRDefault="009F13AD" w:rsidP="009F13AD">
      <w:pPr>
        <w:pStyle w:val="ListParagraph"/>
        <w:numPr>
          <w:ilvl w:val="0"/>
          <w:numId w:val="1"/>
        </w:numPr>
      </w:pPr>
      <w:r>
        <w:t xml:space="preserve">Replicate </w:t>
      </w:r>
      <w:r>
        <w:rPr>
          <w:b/>
        </w:rPr>
        <w:t xml:space="preserve">across </w:t>
      </w:r>
      <w:r w:rsidRPr="009F13AD">
        <w:t>regions</w:t>
      </w:r>
    </w:p>
    <w:p w:rsidR="009F13AD" w:rsidRDefault="009F13AD" w:rsidP="009F13AD">
      <w:pPr>
        <w:pStyle w:val="ListParagraph"/>
        <w:numPr>
          <w:ilvl w:val="0"/>
          <w:numId w:val="1"/>
        </w:numPr>
      </w:pPr>
      <w:r>
        <w:t>Enable multi master (multiple write regions)</w:t>
      </w:r>
    </w:p>
    <w:p w:rsidR="00FF51ED" w:rsidRDefault="00FF51ED" w:rsidP="00FF51ED">
      <w:pPr>
        <w:rPr>
          <w:b/>
        </w:rPr>
      </w:pPr>
      <w:r>
        <w:rPr>
          <w:b/>
        </w:rPr>
        <w:t>Storage Account:</w:t>
      </w:r>
    </w:p>
    <w:p w:rsidR="00FF51ED" w:rsidRPr="00946749" w:rsidRDefault="00946749" w:rsidP="00FF51ED">
      <w:pPr>
        <w:pStyle w:val="ListParagraph"/>
        <w:numPr>
          <w:ilvl w:val="0"/>
          <w:numId w:val="1"/>
        </w:numPr>
        <w:rPr>
          <w:b/>
        </w:rPr>
      </w:pPr>
      <w:r>
        <w:t>App data should</w:t>
      </w:r>
      <w:r w:rsidR="00FF51ED">
        <w:t xml:space="preserve"> use read-access geo-redundant storage</w:t>
      </w:r>
    </w:p>
    <w:p w:rsidR="00946749" w:rsidRPr="00FF51ED" w:rsidRDefault="00946749" w:rsidP="00FF51ED">
      <w:pPr>
        <w:pStyle w:val="ListParagraph"/>
        <w:numPr>
          <w:ilvl w:val="0"/>
          <w:numId w:val="1"/>
        </w:numPr>
        <w:rPr>
          <w:b/>
        </w:rPr>
      </w:pPr>
      <w:r>
        <w:t xml:space="preserve">Queue storage backup in </w:t>
      </w:r>
      <w:r w:rsidR="00DB4093">
        <w:t>another</w:t>
      </w:r>
      <w:r>
        <w:t xml:space="preserve"> region</w:t>
      </w:r>
    </w:p>
    <w:sectPr w:rsidR="00946749" w:rsidRPr="00FF5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C7" w:rsidRDefault="00F029C7" w:rsidP="00591F89">
      <w:pPr>
        <w:spacing w:after="0" w:line="240" w:lineRule="auto"/>
      </w:pPr>
      <w:r>
        <w:separator/>
      </w:r>
    </w:p>
  </w:endnote>
  <w:endnote w:type="continuationSeparator" w:id="0">
    <w:p w:rsidR="00F029C7" w:rsidRDefault="00F029C7" w:rsidP="0059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C7" w:rsidRDefault="00F029C7" w:rsidP="00591F89">
      <w:pPr>
        <w:spacing w:after="0" w:line="240" w:lineRule="auto"/>
      </w:pPr>
      <w:r>
        <w:separator/>
      </w:r>
    </w:p>
  </w:footnote>
  <w:footnote w:type="continuationSeparator" w:id="0">
    <w:p w:rsidR="00F029C7" w:rsidRDefault="00F029C7" w:rsidP="0059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620E3"/>
    <w:multiLevelType w:val="hybridMultilevel"/>
    <w:tmpl w:val="6FE62388"/>
    <w:lvl w:ilvl="0" w:tplc="FF445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29"/>
    <w:rsid w:val="0027131F"/>
    <w:rsid w:val="00294A32"/>
    <w:rsid w:val="00591F89"/>
    <w:rsid w:val="006A4840"/>
    <w:rsid w:val="00764516"/>
    <w:rsid w:val="007F7913"/>
    <w:rsid w:val="00946749"/>
    <w:rsid w:val="009F13AD"/>
    <w:rsid w:val="009F1929"/>
    <w:rsid w:val="00DB4093"/>
    <w:rsid w:val="00F029C7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AE9D"/>
  <w15:chartTrackingRefBased/>
  <w15:docId w15:val="{CF5F4185-6A0A-47D4-8638-66996AC3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>Nestle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9</cp:revision>
  <dcterms:created xsi:type="dcterms:W3CDTF">2020-04-27T16:01:00Z</dcterms:created>
  <dcterms:modified xsi:type="dcterms:W3CDTF">2020-04-27T16:25:00Z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2020-04-27T16:05:51.3234687Z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ab743ed2-bc95-474d-b5e6-f91ee06b6136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