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PLATEFORME COMMUNAUTAIRE</w:t>
      </w:r>
    </w:p>
    <w:p>
      <w:pPr>
        <w:spacing w:after="80" w:before="0"/>
        <w:jc w:val="center"/>
      </w:pPr>
      <w:r>
        <w:rPr>
          <w:rFonts w:ascii="Arial" w:cs="Arial" w:eastAsia="Arial" w:hAnsi="Arial"/>
          <w:b/>
          <w:bCs/>
          <w:color w:val="2E75B6"/>
          <w:sz w:val="32"/>
          <w:szCs w:val="32"/>
        </w:rPr>
        <w:t xml:space="preserve">Diagramme de Classes</w:t>
      </w:r>
    </w:p>
    <w:p>
      <w:pPr>
        <w:pBdr>
          <w:bottom w:val="single" w:color="2E75B6" w:sz="8" w:space="6"/>
        </w:pBdr>
        <w:spacing w:after="0" w:before="0"/>
        <w:jc w:val="center"/>
      </w:pPr>
      <w:r>
        <w:rPr>
          <w:rFonts w:ascii="Arial" w:cs="Arial" w:eastAsia="Arial" w:hAnsi="Arial"/>
          <w:i/>
          <w:iCs/>
          <w:color w:val="888888"/>
          <w:sz w:val="22"/>
          <w:szCs w:val="22"/>
        </w:rPr>
        <w:t xml:space="preserve">Projet 8  —  Documentation Technique UML</w:t>
      </w:r>
    </w:p>
    <w:p>
      <w:pPr>
        <w:spacing w:after="8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spacing w:after="60" w:before="60"/>
      </w:pPr>
      <w:r>
        <w:rPr>
          <w:rFonts w:ascii="Arial" w:cs="Arial" w:eastAsia="Arial" w:hAnsi="Arial"/>
          <w:sz w:val="22"/>
          <w:szCs w:val="22"/>
        </w:rPr>
        <w:t xml:space="preserve">Le diagramme de classes représente la structure statique du code de la Plateforme Communautaire. Il décrit les entités (classes), leurs propriétés (attributs), leurs comportements (méthodes) ainsi que les relations qui les lient.</w:t>
      </w:r>
    </w:p>
    <w:p>
      <w:pPr>
        <w:spacing w:after="60" w:before="60"/>
      </w:pPr>
      <w:r>
        <w:rPr>
          <w:rFonts w:ascii="Arial" w:cs="Arial" w:eastAsia="Arial" w:hAnsi="Arial"/>
          <w:sz w:val="22"/>
          <w:szCs w:val="22"/>
        </w:rPr>
        <w:t xml:space="preserve">Ce document suit la notation UML 2.x. Les visibilités sont indiquées par les symboles : – (privé), + (public), # (protégé).</w:t>
      </w:r>
    </w:p>
    <w:p>
      <w:pPr>
        <w:spacing w:after="8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2. Classe : User (Utilisateur)</w:t>
      </w:r>
    </w:p>
    <w:p>
      <w:pPr>
        <w:spacing w:after="60" w:before="60"/>
      </w:pPr>
      <w:r>
        <w:rPr>
          <w:rFonts w:ascii="Arial" w:cs="Arial" w:eastAsia="Arial" w:hAnsi="Arial"/>
          <w:sz w:val="22"/>
          <w:szCs w:val="22"/>
        </w:rPr>
        <w:t xml:space="preserve">La classe User représente tout compte enregistré sur la plateforme. L'attribut is_admin distingue un utilisateur standard d'un administrateur.</w:t>
      </w:r>
    </w:p>
    <w:p>
      <w:pPr>
        <w:spacing w:after="80" w:before="20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gridSpan w:val="1"/>
            <w:tcBorders>
              <w:top w:val="single" w:color="2E75B6" w:sz="6"/>
              <w:left w:val="single" w:color="2E75B6" w:sz="6"/>
              <w:bottom w:val="single" w:color="2E75B6" w:sz="6"/>
              <w:right w:val="single" w:color="2E75B6" w:sz="6"/>
            </w:tcBorders>
            <w:shd w:fill="1F4E79" w:val="clear"/>
            <w:tcMar>
              <w:top w:type="dxa" w:w="120"/>
              <w:left w:type="dxa" w:w="200"/>
              <w:bottom w:type="dxa" w:w="120"/>
              <w:right w:type="dxa" w:w="200"/>
            </w:tcMar>
          </w:tcPr>
          <w:p>
            <w:pPr>
              <w:spacing w:after="40"/>
              <w:jc w:val="center"/>
            </w:pPr>
            <w:r>
              <w:rPr>
                <w:rFonts w:ascii="Arial" w:cs="Arial" w:eastAsia="Arial" w:hAnsi="Arial"/>
                <w:i/>
                <w:iCs/>
                <w:color w:val="FFFFFF"/>
                <w:sz w:val="18"/>
                <w:szCs w:val="18"/>
              </w:rPr>
              <w:t xml:space="preserve">«entity»</w:t>
            </w:r>
          </w:p>
          <w:p>
            <w:pPr>
              <w:jc w:val="center"/>
            </w:pPr>
            <w:r>
              <w:rPr>
                <w:rFonts w:ascii="Arial" w:cs="Arial" w:eastAsia="Arial" w:hAnsi="Arial"/>
                <w:b/>
                <w:bCs/>
                <w:color w:val="FFFFFF"/>
                <w:sz w:val="26"/>
                <w:szCs w:val="26"/>
              </w:rPr>
              <w:t xml:space="preserve">User</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Attributs</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id</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Integer</w:t>
            </w:r>
            <w:r>
              <w:rPr>
                <w:rFonts w:ascii="Arial" w:cs="Arial" w:eastAsia="Arial" w:hAnsi="Arial"/>
                <w:i/>
                <w:iCs/>
                <w:color w:val="999999"/>
                <w:sz w:val="18"/>
                <w:szCs w:val="18"/>
              </w:rPr>
              <w:t xml:space="preserve">  // PK, AUTO_INCREMENT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name</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Nom complet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email</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UNIQUE, NOT NULL</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password</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Hashé (bcrypt)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is_admin</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Boolean</w:t>
            </w:r>
            <w:r>
              <w:rPr>
                <w:rFonts w:ascii="Arial" w:cs="Arial" w:eastAsia="Arial" w:hAnsi="Arial"/>
                <w:i/>
                <w:iCs/>
                <w:color w:val="999999"/>
                <w:sz w:val="18"/>
                <w:szCs w:val="18"/>
              </w:rPr>
              <w:t xml:space="preserve">  // DEFAULT: false</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email_verified_at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Nullable</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remember_token</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String(100)</w:t>
            </w:r>
            <w:r>
              <w:rPr>
                <w:rFonts w:ascii="Arial" w:cs="Arial" w:eastAsia="Arial" w:hAnsi="Arial"/>
                <w:i/>
                <w:iCs/>
                <w:color w:val="999999"/>
                <w:sz w:val="18"/>
                <w:szCs w:val="18"/>
              </w:rPr>
              <w:t xml:space="preserve">  // Nullable</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created_at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Auto-généré</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updated_at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Auto-mis à jour</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Méthodes</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create()</w:t>
            </w:r>
            <w:r>
              <w:rPr>
                <w:rFonts w:ascii="Courier New" w:cs="Courier New" w:eastAsia="Courier New" w:hAnsi="Courier New"/>
                <w:color w:val="00796B"/>
                <w:sz w:val="20"/>
                <w:szCs w:val="20"/>
              </w:rPr>
              <w:t xml:space="preserve"> : User</w:t>
            </w:r>
            <w:r>
              <w:rPr>
                <w:rFonts w:ascii="Arial" w:cs="Arial" w:eastAsia="Arial" w:hAnsi="Arial"/>
                <w:i/>
                <w:iCs/>
                <w:color w:val="777777"/>
                <w:sz w:val="18"/>
                <w:szCs w:val="18"/>
              </w:rPr>
              <w:t xml:space="preserve">  — Créer un nouvel utilisateur</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update()</w:t>
            </w:r>
            <w:r>
              <w:rPr>
                <w:rFonts w:ascii="Courier New" w:cs="Courier New" w:eastAsia="Courier New" w:hAnsi="Courier New"/>
                <w:color w:val="00796B"/>
                <w:sz w:val="20"/>
                <w:szCs w:val="20"/>
              </w:rPr>
              <w:t xml:space="preserve"> : bool</w:t>
            </w:r>
            <w:r>
              <w:rPr>
                <w:rFonts w:ascii="Arial" w:cs="Arial" w:eastAsia="Arial" w:hAnsi="Arial"/>
                <w:i/>
                <w:iCs/>
                <w:color w:val="777777"/>
                <w:sz w:val="18"/>
                <w:szCs w:val="18"/>
              </w:rPr>
              <w:t xml:space="preserve">  — Modifier les infos</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delete()</w:t>
            </w:r>
            <w:r>
              <w:rPr>
                <w:rFonts w:ascii="Courier New" w:cs="Courier New" w:eastAsia="Courier New" w:hAnsi="Courier New"/>
                <w:color w:val="00796B"/>
                <w:sz w:val="20"/>
                <w:szCs w:val="20"/>
              </w:rPr>
              <w:t xml:space="preserve"> : void</w:t>
            </w:r>
            <w:r>
              <w:rPr>
                <w:rFonts w:ascii="Arial" w:cs="Arial" w:eastAsia="Arial" w:hAnsi="Arial"/>
                <w:i/>
                <w:iCs/>
                <w:color w:val="777777"/>
                <w:sz w:val="18"/>
                <w:szCs w:val="18"/>
              </w:rPr>
              <w:t xml:space="preserve">  — Supprimer le compte</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hasProfile()</w:t>
            </w:r>
            <w:r>
              <w:rPr>
                <w:rFonts w:ascii="Courier New" w:cs="Courier New" w:eastAsia="Courier New" w:hAnsi="Courier New"/>
                <w:color w:val="00796B"/>
                <w:sz w:val="20"/>
                <w:szCs w:val="20"/>
              </w:rPr>
              <w:t xml:space="preserve"> : bool</w:t>
            </w:r>
            <w:r>
              <w:rPr>
                <w:rFonts w:ascii="Arial" w:cs="Arial" w:eastAsia="Arial" w:hAnsi="Arial"/>
                <w:i/>
                <w:iCs/>
                <w:color w:val="777777"/>
                <w:sz w:val="18"/>
                <w:szCs w:val="18"/>
              </w:rPr>
              <w:t xml:space="preserve">  — Vérifier l'existence d'un profil</w:t>
            </w:r>
          </w:p>
        </w:tc>
      </w:tr>
    </w:tbl>
    <w:p>
      <w:pPr>
        <w:spacing w:after="8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3. Classe : Profile (Profil Communauté)</w:t>
      </w:r>
    </w:p>
    <w:p>
      <w:pPr>
        <w:spacing w:after="60" w:before="60"/>
      </w:pPr>
      <w:r>
        <w:rPr>
          <w:rFonts w:ascii="Arial" w:cs="Arial" w:eastAsia="Arial" w:hAnsi="Arial"/>
          <w:sz w:val="22"/>
          <w:szCs w:val="22"/>
        </w:rPr>
        <w:t xml:space="preserve">La classe Profile stocke les informations publiques soumises à l'annuaire communautaire. Elle est liée à User par une relation de composition (1-à-1).</w:t>
      </w:r>
    </w:p>
    <w:p>
      <w:pPr>
        <w:spacing w:after="80" w:before="20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gridSpan w:val="1"/>
            <w:tcBorders>
              <w:top w:val="single" w:color="2E75B6" w:sz="6"/>
              <w:left w:val="single" w:color="2E75B6" w:sz="6"/>
              <w:bottom w:val="single" w:color="2E75B6" w:sz="6"/>
              <w:right w:val="single" w:color="2E75B6" w:sz="6"/>
            </w:tcBorders>
            <w:shd w:fill="2E75B6" w:val="clear"/>
            <w:tcMar>
              <w:top w:type="dxa" w:w="120"/>
              <w:left w:type="dxa" w:w="200"/>
              <w:bottom w:type="dxa" w:w="120"/>
              <w:right w:type="dxa" w:w="200"/>
            </w:tcMar>
          </w:tcPr>
          <w:p>
            <w:pPr>
              <w:spacing w:after="40"/>
              <w:jc w:val="center"/>
            </w:pPr>
            <w:r>
              <w:rPr>
                <w:rFonts w:ascii="Arial" w:cs="Arial" w:eastAsia="Arial" w:hAnsi="Arial"/>
                <w:i/>
                <w:iCs/>
                <w:color w:val="FFFFFF"/>
                <w:sz w:val="18"/>
                <w:szCs w:val="18"/>
              </w:rPr>
              <w:t xml:space="preserve">«entity»</w:t>
            </w:r>
          </w:p>
          <w:p>
            <w:pPr>
              <w:jc w:val="center"/>
            </w:pPr>
            <w:r>
              <w:rPr>
                <w:rFonts w:ascii="Arial" w:cs="Arial" w:eastAsia="Arial" w:hAnsi="Arial"/>
                <w:b/>
                <w:bCs/>
                <w:color w:val="FFFFFF"/>
                <w:sz w:val="26"/>
                <w:szCs w:val="26"/>
              </w:rPr>
              <w:t xml:space="preserve">Profile</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Attributs</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id</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Integer</w:t>
            </w:r>
            <w:r>
              <w:rPr>
                <w:rFonts w:ascii="Arial" w:cs="Arial" w:eastAsia="Arial" w:hAnsi="Arial"/>
                <w:i/>
                <w:iCs/>
                <w:color w:val="999999"/>
                <w:sz w:val="18"/>
                <w:szCs w:val="18"/>
              </w:rPr>
              <w:t xml:space="preserve">  // PK, AUTO_INCREMENT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user_id</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Integer</w:t>
            </w:r>
            <w:r>
              <w:rPr>
                <w:rFonts w:ascii="Arial" w:cs="Arial" w:eastAsia="Arial" w:hAnsi="Arial"/>
                <w:i/>
                <w:iCs/>
                <w:color w:val="999999"/>
                <w:sz w:val="18"/>
                <w:szCs w:val="18"/>
              </w:rPr>
              <w:t xml:space="preserve">  // FK → users.id</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bio</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Text</w:t>
            </w:r>
            <w:r>
              <w:rPr>
                <w:rFonts w:ascii="Arial" w:cs="Arial" w:eastAsia="Arial" w:hAnsi="Arial"/>
                <w:i/>
                <w:iCs/>
                <w:color w:val="999999"/>
                <w:sz w:val="18"/>
                <w:szCs w:val="18"/>
              </w:rPr>
              <w:t xml:space="preserve">  // Max 1000 caractères</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photo_path</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Chemin fichier</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website</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URL personnelle</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status</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Enum</w:t>
            </w:r>
            <w:r>
              <w:rPr>
                <w:rFonts w:ascii="Arial" w:cs="Arial" w:eastAsia="Arial" w:hAnsi="Arial"/>
                <w:i/>
                <w:iCs/>
                <w:color w:val="999999"/>
                <w:sz w:val="18"/>
                <w:szCs w:val="18"/>
              </w:rPr>
              <w:t xml:space="preserve">  // pending|approved|rejected</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created_at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Auto-généré</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updated_at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Auto-mis à jour</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Méthodes</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create()</w:t>
            </w:r>
            <w:r>
              <w:rPr>
                <w:rFonts w:ascii="Courier New" w:cs="Courier New" w:eastAsia="Courier New" w:hAnsi="Courier New"/>
                <w:color w:val="00796B"/>
                <w:sz w:val="20"/>
                <w:szCs w:val="20"/>
              </w:rPr>
              <w:t xml:space="preserve"> : Profile</w:t>
            </w:r>
            <w:r>
              <w:rPr>
                <w:rFonts w:ascii="Arial" w:cs="Arial" w:eastAsia="Arial" w:hAnsi="Arial"/>
                <w:i/>
                <w:iCs/>
                <w:color w:val="777777"/>
                <w:sz w:val="18"/>
                <w:szCs w:val="18"/>
              </w:rPr>
              <w:t xml:space="preserve">  — Créer un profil</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getUser()</w:t>
            </w:r>
            <w:r>
              <w:rPr>
                <w:rFonts w:ascii="Courier New" w:cs="Courier New" w:eastAsia="Courier New" w:hAnsi="Courier New"/>
                <w:color w:val="00796B"/>
                <w:sz w:val="20"/>
                <w:szCs w:val="20"/>
              </w:rPr>
              <w:t xml:space="preserve"> : User</w:t>
            </w:r>
            <w:r>
              <w:rPr>
                <w:rFonts w:ascii="Arial" w:cs="Arial" w:eastAsia="Arial" w:hAnsi="Arial"/>
                <w:i/>
                <w:iCs/>
                <w:color w:val="777777"/>
                <w:sz w:val="18"/>
                <w:szCs w:val="18"/>
              </w:rPr>
              <w:t xml:space="preserve">  — Récupérer l'utilisateur lié</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approve()</w:t>
            </w:r>
            <w:r>
              <w:rPr>
                <w:rFonts w:ascii="Courier New" w:cs="Courier New" w:eastAsia="Courier New" w:hAnsi="Courier New"/>
                <w:color w:val="00796B"/>
                <w:sz w:val="20"/>
                <w:szCs w:val="20"/>
              </w:rPr>
              <w:t xml:space="preserve"> : void</w:t>
            </w:r>
            <w:r>
              <w:rPr>
                <w:rFonts w:ascii="Arial" w:cs="Arial" w:eastAsia="Arial" w:hAnsi="Arial"/>
                <w:i/>
                <w:iCs/>
                <w:color w:val="777777"/>
                <w:sz w:val="18"/>
                <w:szCs w:val="18"/>
              </w:rPr>
              <w:t xml:space="preserve">  — Approuver le profil</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reject()</w:t>
            </w:r>
            <w:r>
              <w:rPr>
                <w:rFonts w:ascii="Courier New" w:cs="Courier New" w:eastAsia="Courier New" w:hAnsi="Courier New"/>
                <w:color w:val="00796B"/>
                <w:sz w:val="20"/>
                <w:szCs w:val="20"/>
              </w:rPr>
              <w:t xml:space="preserve"> : void</w:t>
            </w:r>
            <w:r>
              <w:rPr>
                <w:rFonts w:ascii="Arial" w:cs="Arial" w:eastAsia="Arial" w:hAnsi="Arial"/>
                <w:i/>
                <w:iCs/>
                <w:color w:val="777777"/>
                <w:sz w:val="18"/>
                <w:szCs w:val="18"/>
              </w:rPr>
              <w:t xml:space="preserve">  — Rejeter le profil</w:t>
            </w:r>
          </w:p>
        </w:tc>
      </w:tr>
    </w:tbl>
    <w:p>
      <w:pPr>
        <w:spacing w:after="8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4. Classe : Annonce</w:t>
      </w:r>
    </w:p>
    <w:p>
      <w:pPr>
        <w:spacing w:after="60" w:before="60"/>
      </w:pPr>
      <w:r>
        <w:rPr>
          <w:rFonts w:ascii="Arial" w:cs="Arial" w:eastAsia="Arial" w:hAnsi="Arial"/>
          <w:sz w:val="22"/>
          <w:szCs w:val="22"/>
        </w:rPr>
        <w:t xml:space="preserve">La classe Annonce représente les publications créées par les administrateurs et visibles par tous les visiteurs.</w:t>
      </w:r>
    </w:p>
    <w:p>
      <w:pPr>
        <w:spacing w:after="80" w:before="20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gridSpan w:val="1"/>
            <w:tcBorders>
              <w:top w:val="single" w:color="2E75B6" w:sz="6"/>
              <w:left w:val="single" w:color="2E75B6" w:sz="6"/>
              <w:bottom w:val="single" w:color="2E75B6" w:sz="6"/>
              <w:right w:val="single" w:color="2E75B6" w:sz="6"/>
            </w:tcBorders>
            <w:shd w:fill="375623" w:val="clear"/>
            <w:tcMar>
              <w:top w:type="dxa" w:w="120"/>
              <w:left w:type="dxa" w:w="200"/>
              <w:bottom w:type="dxa" w:w="120"/>
              <w:right w:type="dxa" w:w="200"/>
            </w:tcMar>
          </w:tcPr>
          <w:p>
            <w:pPr>
              <w:spacing w:after="40"/>
              <w:jc w:val="center"/>
            </w:pPr>
            <w:r>
              <w:rPr>
                <w:rFonts w:ascii="Arial" w:cs="Arial" w:eastAsia="Arial" w:hAnsi="Arial"/>
                <w:i/>
                <w:iCs/>
                <w:color w:val="FFFFFF"/>
                <w:sz w:val="18"/>
                <w:szCs w:val="18"/>
              </w:rPr>
              <w:t xml:space="preserve">«entity»</w:t>
            </w:r>
          </w:p>
          <w:p>
            <w:pPr>
              <w:jc w:val="center"/>
            </w:pPr>
            <w:r>
              <w:rPr>
                <w:rFonts w:ascii="Arial" w:cs="Arial" w:eastAsia="Arial" w:hAnsi="Arial"/>
                <w:b/>
                <w:bCs/>
                <w:color w:val="FFFFFF"/>
                <w:sz w:val="26"/>
                <w:szCs w:val="26"/>
              </w:rPr>
              <w:t xml:space="preserve">Annonce</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Attributs</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id</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Integer</w:t>
            </w:r>
            <w:r>
              <w:rPr>
                <w:rFonts w:ascii="Arial" w:cs="Arial" w:eastAsia="Arial" w:hAnsi="Arial"/>
                <w:i/>
                <w:iCs/>
                <w:color w:val="999999"/>
                <w:sz w:val="18"/>
                <w:szCs w:val="18"/>
              </w:rPr>
              <w:t xml:space="preserve">  // PK, AUTO_INCREMENT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title</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String(255)</w:t>
            </w:r>
            <w:r>
              <w:rPr>
                <w:rFonts w:ascii="Arial" w:cs="Arial" w:eastAsia="Arial" w:hAnsi="Arial"/>
                <w:i/>
                <w:iCs/>
                <w:color w:val="999999"/>
                <w:sz w:val="18"/>
                <w:szCs w:val="18"/>
              </w:rPr>
              <w:t xml:space="preserve">  // Titre, max 255 car.</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content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Text</w:t>
            </w:r>
            <w:r>
              <w:rPr>
                <w:rFonts w:ascii="Arial" w:cs="Arial" w:eastAsia="Arial" w:hAnsi="Arial"/>
                <w:i/>
                <w:iCs/>
                <w:color w:val="999999"/>
                <w:sz w:val="18"/>
                <w:szCs w:val="18"/>
              </w:rPr>
              <w:t xml:space="preserve">  // Contenu complet</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created_by</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Integer</w:t>
            </w:r>
            <w:r>
              <w:rPr>
                <w:rFonts w:ascii="Arial" w:cs="Arial" w:eastAsia="Arial" w:hAnsi="Arial"/>
                <w:i/>
                <w:iCs/>
                <w:color w:val="999999"/>
                <w:sz w:val="18"/>
                <w:szCs w:val="18"/>
              </w:rPr>
              <w:t xml:space="preserve">  // FK → users.id (admin)</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created_at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Auto-généré</w:t>
            </w:r>
          </w:p>
        </w:tc>
      </w:tr>
      <w:tr>
        <w:tc>
          <w:tcPr>
            <w:tcBorders>
              <w:top w:val="single" w:color="CCCCCC" w:sz="1"/>
              <w:left w:val="single" w:color="CCCCCC" w:sz="1"/>
              <w:bottom w:val="single" w:color="CCCCCC" w:sz="1"/>
              <w:right w:val="single" w:color="CCCCCC" w:sz="1"/>
            </w:tcBorders>
            <w:shd w:fill="FFFFFF" w:val="clear"/>
            <w:tcMar>
              <w:top w:type="dxa" w:w="60"/>
              <w:left w:type="dxa" w:w="280"/>
              <w:bottom w:type="dxa" w:w="60"/>
              <w:right w:type="dxa" w:w="200"/>
            </w:tcMar>
          </w:tcPr>
          <w:p>
            <w:r>
              <w:rPr>
                <w:rFonts w:ascii="Courier New" w:cs="Courier New" w:eastAsia="Courier New" w:hAnsi="Courier New"/>
                <w:color w:val="2E75B6"/>
                <w:sz w:val="20"/>
                <w:szCs w:val="20"/>
              </w:rPr>
              <w:t xml:space="preserve">– </w:t>
            </w:r>
            <w:r>
              <w:rPr>
                <w:rFonts w:ascii="Courier New" w:cs="Courier New" w:eastAsia="Courier New" w:hAnsi="Courier New"/>
                <w:b/>
                <w:bCs/>
                <w:sz w:val="20"/>
                <w:szCs w:val="20"/>
              </w:rPr>
              <w:t xml:space="preserve">updated_at</w:t>
            </w:r>
            <w:r>
              <w:rPr>
                <w:rFonts w:ascii="Courier New" w:cs="Courier New" w:eastAsia="Courier New" w:hAnsi="Courier New"/>
                <w:sz w:val="20"/>
                <w:szCs w:val="20"/>
              </w:rPr>
              <w:t xml:space="preserve"> : </w:t>
            </w:r>
            <w:r>
              <w:rPr>
                <w:rFonts w:ascii="Courier New" w:cs="Courier New" w:eastAsia="Courier New" w:hAnsi="Courier New"/>
                <w:color w:val="00796B"/>
                <w:sz w:val="20"/>
                <w:szCs w:val="20"/>
              </w:rPr>
              <w:t xml:space="preserve">Timestamp</w:t>
            </w:r>
            <w:r>
              <w:rPr>
                <w:rFonts w:ascii="Arial" w:cs="Arial" w:eastAsia="Arial" w:hAnsi="Arial"/>
                <w:i/>
                <w:iCs/>
                <w:color w:val="999999"/>
                <w:sz w:val="18"/>
                <w:szCs w:val="18"/>
              </w:rPr>
              <w:t xml:space="preserve">  // Auto-mis à jour</w:t>
            </w:r>
          </w:p>
        </w:tc>
      </w:tr>
      <w:tr>
        <w:tc>
          <w:tcPr>
            <w:tcBorders>
              <w:top w:val="single" w:color="CCCCCC" w:sz="1"/>
              <w:left w:val="single" w:color="CCCCCC" w:sz="1"/>
              <w:bottom w:val="single" w:color="CCCCCC" w:sz="1"/>
              <w:right w:val="single" w:color="CCCCCC" w:sz="1"/>
            </w:tcBorders>
            <w:shd w:fill="E8EEF4" w:val="clear"/>
            <w:tcMar>
              <w:top w:type="dxa" w:w="60"/>
              <w:left w:type="dxa" w:w="200"/>
              <w:bottom w:type="dxa" w:w="60"/>
              <w:right w:type="dxa" w:w="200"/>
            </w:tcMar>
          </w:tcPr>
          <w:p>
            <w:r>
              <w:rPr>
                <w:rFonts w:ascii="Arial" w:cs="Arial" w:eastAsia="Arial" w:hAnsi="Arial"/>
                <w:b/>
                <w:bCs/>
                <w:color w:val="1F4E79"/>
                <w:sz w:val="19"/>
                <w:szCs w:val="19"/>
              </w:rPr>
              <w:t xml:space="preserve">Méthodes</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create()</w:t>
            </w:r>
            <w:r>
              <w:rPr>
                <w:rFonts w:ascii="Courier New" w:cs="Courier New" w:eastAsia="Courier New" w:hAnsi="Courier New"/>
                <w:color w:val="00796B"/>
                <w:sz w:val="20"/>
                <w:szCs w:val="20"/>
              </w:rPr>
              <w:t xml:space="preserve"> : Annonce</w:t>
            </w:r>
            <w:r>
              <w:rPr>
                <w:rFonts w:ascii="Arial" w:cs="Arial" w:eastAsia="Arial" w:hAnsi="Arial"/>
                <w:i/>
                <w:iCs/>
                <w:color w:val="777777"/>
                <w:sz w:val="18"/>
                <w:szCs w:val="18"/>
              </w:rPr>
              <w:t xml:space="preserve">  — Publier une annonce</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update()</w:t>
            </w:r>
            <w:r>
              <w:rPr>
                <w:rFonts w:ascii="Courier New" w:cs="Courier New" w:eastAsia="Courier New" w:hAnsi="Courier New"/>
                <w:color w:val="00796B"/>
                <w:sz w:val="20"/>
                <w:szCs w:val="20"/>
              </w:rPr>
              <w:t xml:space="preserve"> : bool</w:t>
            </w:r>
            <w:r>
              <w:rPr>
                <w:rFonts w:ascii="Arial" w:cs="Arial" w:eastAsia="Arial" w:hAnsi="Arial"/>
                <w:i/>
                <w:iCs/>
                <w:color w:val="777777"/>
                <w:sz w:val="18"/>
                <w:szCs w:val="18"/>
              </w:rPr>
              <w:t xml:space="preserve">  — Modifier une annonce</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delete()</w:t>
            </w:r>
            <w:r>
              <w:rPr>
                <w:rFonts w:ascii="Courier New" w:cs="Courier New" w:eastAsia="Courier New" w:hAnsi="Courier New"/>
                <w:color w:val="00796B"/>
                <w:sz w:val="20"/>
                <w:szCs w:val="20"/>
              </w:rPr>
              <w:t xml:space="preserve"> : void</w:t>
            </w:r>
            <w:r>
              <w:rPr>
                <w:rFonts w:ascii="Arial" w:cs="Arial" w:eastAsia="Arial" w:hAnsi="Arial"/>
                <w:i/>
                <w:iCs/>
                <w:color w:val="777777"/>
                <w:sz w:val="18"/>
                <w:szCs w:val="18"/>
              </w:rPr>
              <w:t xml:space="preserve">  — Supprimer une annonce</w:t>
            </w:r>
          </w:p>
        </w:tc>
      </w:tr>
      <w:tr>
        <w:tc>
          <w:tcPr>
            <w:tcBorders>
              <w:top w:val="single" w:color="CCCCCC" w:sz="1"/>
              <w:left w:val="single" w:color="CCCCCC" w:sz="1"/>
              <w:bottom w:val="single" w:color="CCCCCC" w:sz="1"/>
              <w:right w:val="single" w:color="CCCCCC" w:sz="1"/>
            </w:tcBorders>
            <w:shd w:fill="F2F2F2" w:val="clear"/>
            <w:tcMar>
              <w:top w:type="dxa" w:w="60"/>
              <w:left w:type="dxa" w:w="280"/>
              <w:bottom w:type="dxa" w:w="60"/>
              <w:right w:type="dxa" w:w="200"/>
            </w:tcMar>
          </w:tcPr>
          <w:p>
            <w:r>
              <w:rPr>
                <w:rFonts w:ascii="Courier New" w:cs="Courier New" w:eastAsia="Courier New" w:hAnsi="Courier New"/>
                <w:color w:val="C55A11"/>
                <w:sz w:val="20"/>
                <w:szCs w:val="20"/>
              </w:rPr>
              <w:t xml:space="preserve">+ </w:t>
            </w:r>
            <w:r>
              <w:rPr>
                <w:rFonts w:ascii="Courier New" w:cs="Courier New" w:eastAsia="Courier New" w:hAnsi="Courier New"/>
                <w:b/>
                <w:bCs/>
                <w:sz w:val="20"/>
                <w:szCs w:val="20"/>
              </w:rPr>
              <w:t xml:space="preserve">getAuthor()</w:t>
            </w:r>
            <w:r>
              <w:rPr>
                <w:rFonts w:ascii="Courier New" w:cs="Courier New" w:eastAsia="Courier New" w:hAnsi="Courier New"/>
                <w:color w:val="00796B"/>
                <w:sz w:val="20"/>
                <w:szCs w:val="20"/>
              </w:rPr>
              <w:t xml:space="preserve"> : User</w:t>
            </w:r>
            <w:r>
              <w:rPr>
                <w:rFonts w:ascii="Arial" w:cs="Arial" w:eastAsia="Arial" w:hAnsi="Arial"/>
                <w:i/>
                <w:iCs/>
                <w:color w:val="777777"/>
                <w:sz w:val="18"/>
                <w:szCs w:val="18"/>
              </w:rPr>
              <w:t xml:space="preserve">  — Récupérer l'admin auteur</w:t>
            </w:r>
          </w:p>
        </w:tc>
      </w:tr>
    </w:tbl>
    <w:p>
      <w:pPr>
        <w:spacing w:after="8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5. Relations entre les Classes</w:t>
      </w:r>
    </w:p>
    <w:p>
      <w:pPr>
        <w:spacing w:after="60" w:before="60"/>
      </w:pPr>
      <w:r>
        <w:rPr>
          <w:rFonts w:ascii="Arial" w:cs="Arial" w:eastAsia="Arial" w:hAnsi="Arial"/>
          <w:sz w:val="22"/>
          <w:szCs w:val="22"/>
        </w:rPr>
        <w:t xml:space="preserve">Le tableau ci-dessous décrit les associations entre les trois classes du système :</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Classe A</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Classe B</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 / Cardinalité</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96B"/>
                <w:sz w:val="20"/>
                <w:szCs w:val="20"/>
              </w:rPr>
              <w:t xml:space="preserve">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55A11"/>
                <w:sz w:val="20"/>
                <w:szCs w:val="20"/>
              </w:rPr>
              <w:t xml:space="preserve">Composition 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Un utilisateur possède exactement un profil. Si User est supprimé, Profile l'est aussi.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Profile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796B"/>
                <w:sz w:val="20"/>
                <w:szCs w:val="20"/>
              </w:rPr>
              <w:t xml:space="preserve">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C55A11"/>
                <w:sz w:val="20"/>
                <w:szCs w:val="20"/>
              </w:rPr>
              <w:t xml:space="preserve">Association 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Chaque profil est lié à un et un seul utilisateur (via user_id).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User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0796B"/>
                <w:sz w:val="20"/>
                <w:szCs w:val="20"/>
              </w:rPr>
              <w:t xml:space="preserve">Annonce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55A11"/>
                <w:sz w:val="20"/>
                <w:szCs w:val="20"/>
              </w:rPr>
              <w:t xml:space="preserve">Association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Un administrateur peut créer plusieurs annonces (created_by → users.id).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F4E79"/>
                <w:sz w:val="20"/>
                <w:szCs w:val="20"/>
              </w:rPr>
              <w:t xml:space="preserve">Annonce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796B"/>
                <w:sz w:val="20"/>
                <w:szCs w:val="20"/>
              </w:rPr>
              <w:t xml:space="preserve">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C55A11"/>
                <w:sz w:val="20"/>
                <w:szCs w:val="20"/>
              </w:rPr>
              <w:t xml:space="preserve">Association *..1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Chaque annonce est créée par un seul administrateur.</w:t>
            </w:r>
          </w:p>
        </w:tc>
      </w:tr>
    </w:tbl>
    <w:p>
      <w:pPr>
        <w:spacing w:after="80" w:before="200"/>
      </w:pPr>
    </w:p>
    <w:p>
      <w:pPr>
        <w:spacing w:after="240" w:before="480"/>
        <w:jc w:val="center"/>
      </w:pPr>
      <w:r>
        <w:rPr>
          <w:rFonts w:ascii="Arial" w:cs="Arial" w:eastAsia="Arial" w:hAnsi="Arial"/>
          <w:i/>
          <w:iCs/>
          <w:color w:val="AAAAAA"/>
          <w:sz w:val="18"/>
          <w:szCs w:val="18"/>
        </w:rPr>
        <w:t xml:space="preserve">— Fin du document : Diagramme de Classes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E75B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2026-06-05T00:00:25.682Z</dcterms:created>
  <dcterms:modified xsi:type="dcterms:W3CDTF">2026-06-05T00:00:25.682Z</dcterms:modified>
</cp:coreProperties>
</file>

<file path=docProps/custom.xml><?xml version="1.0" encoding="utf-8"?>
<Properties xmlns="http://schemas.openxmlformats.org/officeDocument/2006/custom-properties" xmlns:vt="http://schemas.openxmlformats.org/officeDocument/2006/docPropsVTypes"/>
</file>