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Elysium λ — Contrato de Suscripción v1.4.0</w:t>
      </w:r>
    </w:p>
    <w:bookmarkStart w:id="31" w:name="Xb64c58eef28241b723ff64d49271ac9d46c7667"/>
    <w:p>
      <w:pPr>
        <w:pStyle w:val="Heading1"/>
      </w:pPr>
      <w:r>
        <w:t xml:space="preserve">Contrato de Prestación de Servicios de Infraestructura Digital por Suscripción</w:t>
      </w:r>
    </w:p>
    <w:bookmarkStart w:id="9" w:name="X865f9ac01397adcfbf7d383e282c88baa0434c2"/>
    <w:p>
      <w:pPr>
        <w:pStyle w:val="Heading3"/>
      </w:pPr>
      <w:r>
        <w:t xml:space="preserve">Elysium λ Development &amp; Research · Plantilla v1.4.0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es un documento plantilla de uso interno. Debe ser revisado y</w:t>
      </w:r>
      <w:r>
        <w:t xml:space="preserve"> </w:t>
      </w:r>
      <w:r>
        <w:t xml:space="preserve">validado por asesoría legal antes de su uso con un cliente real, en especial</w:t>
      </w:r>
      <w:r>
        <w:t xml:space="preserve"> </w:t>
      </w:r>
      <w:r>
        <w:t xml:space="preserve">por operar Elysium entre dos jurisdicciones (Portugal, Unión Europea, y</w:t>
      </w:r>
      <w:r>
        <w:t xml:space="preserve"> </w:t>
      </w:r>
      <w:r>
        <w:t xml:space="preserve">Costa Rica). Los campos entre corchetes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se completan antes de la firma;</w:t>
      </w:r>
      <w:r>
        <w:t xml:space="preserve"> </w:t>
      </w:r>
      <w:r>
        <w:t xml:space="preserve">las casillas</w:t>
      </w:r>
      <w:r>
        <w:t xml:space="preserve"> </w:t>
      </w:r>
      <w:r>
        <w:rPr>
          <w:rStyle w:val="VerbatimChar"/>
        </w:rPr>
        <w:t xml:space="preserve">☐</w:t>
      </w:r>
      <w:r>
        <w:t xml:space="preserve"> </w:t>
      </w:r>
      <w:r>
        <w:t xml:space="preserve">se marcan según corresponda.</w:t>
      </w:r>
    </w:p>
    <w:p>
      <w:r>
        <w:pict>
          <v:rect style="width:0;height:1.5pt" o:hralign="center" o:hrstd="t" o:hr="t"/>
        </w:pict>
      </w:r>
    </w:p>
    <w:bookmarkEnd w:id="9"/>
    <w:bookmarkStart w:id="10" w:name="comparecientes"/>
    <w:p>
      <w:pPr>
        <w:pStyle w:val="Heading2"/>
      </w:pPr>
      <w:r>
        <w:t xml:space="preserve">Comparecientes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[ciudad]</w:t>
      </w:r>
      <w:r>
        <w:t xml:space="preserve">, a los</w:t>
      </w:r>
      <w:r>
        <w:t xml:space="preserve"> </w:t>
      </w:r>
      <w:r>
        <w:rPr>
          <w:rStyle w:val="VerbatimChar"/>
        </w:rPr>
        <w:t xml:space="preserve">[día]</w:t>
      </w:r>
      <w:r>
        <w:t xml:space="preserve"> </w:t>
      </w:r>
      <w:r>
        <w:t xml:space="preserve">días del mes de</w:t>
      </w:r>
      <w:r>
        <w:t xml:space="preserve"> </w:t>
      </w:r>
      <w:r>
        <w:rPr>
          <w:rStyle w:val="VerbatimChar"/>
        </w:rPr>
        <w:t xml:space="preserve">[mes]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[año]</w:t>
      </w:r>
      <w:r>
        <w:t xml:space="preserve">, comparecen:</w:t>
      </w:r>
    </w:p>
    <w:p>
      <w:pPr>
        <w:pStyle w:val="BodyText"/>
      </w:pPr>
      <w:r>
        <w:rPr>
          <w:b/>
          <w:bCs/>
        </w:rPr>
        <w:t xml:space="preserve">EL PRESTADOR:</w:t>
      </w:r>
      <w:r>
        <w:t xml:space="preserve"> </w:t>
      </w:r>
      <w:r>
        <w:rPr>
          <w:b/>
          <w:bCs/>
        </w:rPr>
        <w:t xml:space="preserve">Elysium λ Development &amp; Research</w:t>
      </w:r>
      <w:r>
        <w:t xml:space="preserve">, empresa dedicada al</w:t>
      </w:r>
      <w:r>
        <w:t xml:space="preserve"> </w:t>
      </w:r>
      <w:r>
        <w:t xml:space="preserve">desarrollo de infraestructura digital, con domicilio en</w:t>
      </w:r>
      <w:r>
        <w:t xml:space="preserve"> </w:t>
      </w:r>
      <w:r>
        <w:rPr>
          <w:rStyle w:val="VerbatimChar"/>
        </w:rPr>
        <w:t xml:space="preserve">[dirección fiscal]</w:t>
      </w:r>
      <w:r>
        <w:t xml:space="preserve">,</w:t>
      </w:r>
      <w:r>
        <w:t xml:space="preserve"> </w:t>
      </w:r>
      <w:r>
        <w:t xml:space="preserve">número de identificación fiscal</w:t>
      </w:r>
      <w:r>
        <w:t xml:space="preserve"> </w:t>
      </w:r>
      <w:r>
        <w:rPr>
          <w:rStyle w:val="VerbatimChar"/>
        </w:rPr>
        <w:t xml:space="preserve">[NIF / cédula jurídica]</w:t>
      </w:r>
      <w:r>
        <w:t xml:space="preserve">, representada en este</w:t>
      </w:r>
      <w:r>
        <w:t xml:space="preserve"> </w:t>
      </w:r>
      <w:r>
        <w:t xml:space="preserve">acto por</w:t>
      </w:r>
      <w:r>
        <w:t xml:space="preserve"> </w:t>
      </w:r>
      <w:r>
        <w:rPr>
          <w:rStyle w:val="VerbatimChar"/>
        </w:rPr>
        <w:t xml:space="preserve">[nombre del representante]</w:t>
      </w:r>
      <w:r>
        <w:t xml:space="preserve">, mayor de edad, portador de la</w:t>
      </w:r>
      <w:r>
        <w:t xml:space="preserve"> </w:t>
      </w:r>
      <w:r>
        <w:t xml:space="preserve">identificación</w:t>
      </w:r>
      <w:r>
        <w:t xml:space="preserve"> </w:t>
      </w:r>
      <w:r>
        <w:rPr>
          <w:rStyle w:val="VerbatimChar"/>
        </w:rPr>
        <w:t xml:space="preserve">[número]</w:t>
      </w:r>
      <w:r>
        <w:t xml:space="preserve">, en su condición de</w:t>
      </w:r>
      <w:r>
        <w:t xml:space="preserve"> </w:t>
      </w:r>
      <w:r>
        <w:rPr>
          <w:rStyle w:val="VerbatimChar"/>
        </w:rPr>
        <w:t xml:space="preserve">[cargo]</w:t>
      </w:r>
      <w:r>
        <w:t xml:space="preserve">, en adelante</w:t>
      </w:r>
      <w:r>
        <w:t xml:space="preserve"> </w:t>
      </w:r>
      <w:r>
        <w:t xml:space="preserve">denominada</w:t>
      </w:r>
      <w:r>
        <w:t xml:space="preserve"> </w:t>
      </w:r>
      <w:r>
        <w:rPr>
          <w:b/>
          <w:bCs/>
        </w:rPr>
        <w:t xml:space="preserve">«Elysium»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«el Prestador»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EL CLIENTE: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la empresa / razón social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identificación (cédula jurídica / NIF / NIPC)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Domicilio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firmante autorizado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del firmante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del firmante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 de contacto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[__________________________]</w:t>
            </w:r>
          </w:p>
        </w:tc>
      </w:tr>
    </w:tbl>
    <w:p>
      <w:pPr>
        <w:pStyle w:val="BodyText"/>
      </w:pPr>
      <w:r>
        <w:t xml:space="preserve">en adelante denominado</w:t>
      </w:r>
      <w:r>
        <w:t xml:space="preserve"> </w:t>
      </w:r>
      <w:r>
        <w:rPr>
          <w:b/>
          <w:bCs/>
        </w:rPr>
        <w:t xml:space="preserve">«el Cliente»</w:t>
      </w:r>
      <w:r>
        <w:t xml:space="preserve">.</w:t>
      </w:r>
    </w:p>
    <w:p>
      <w:pPr>
        <w:pStyle w:val="BodyText"/>
      </w:pPr>
      <w:r>
        <w:t xml:space="preserve">Elysium y el Cliente podrán denominarse conjuntamente</w:t>
      </w:r>
      <w:r>
        <w:t xml:space="preserve"> </w:t>
      </w:r>
      <w:r>
        <w:rPr>
          <w:b/>
          <w:bCs/>
        </w:rPr>
        <w:t xml:space="preserve">«las Partes»</w:t>
      </w:r>
      <w:r>
        <w:t xml:space="preserve">.</w:t>
      </w:r>
    </w:p>
    <w:p>
      <w:pPr>
        <w:pStyle w:val="BodyText"/>
      </w:pPr>
      <w:r>
        <w:t xml:space="preserve">Ambas Partes se reconocen mutuamente la capacidad legal necesaria para</w:t>
      </w:r>
      <w:r>
        <w:t xml:space="preserve"> </w:t>
      </w:r>
      <w:r>
        <w:t xml:space="preserve">contratar y obligarse, y de común acuerdo suscriben el presente contrato con</w:t>
      </w:r>
      <w:r>
        <w:t xml:space="preserve"> </w:t>
      </w:r>
      <w:r>
        <w:t xml:space="preserve">arreglo a las siguientes cláusulas.</w:t>
      </w:r>
    </w:p>
    <w:p>
      <w:r>
        <w:pict>
          <v:rect style="width:0;height:1.5pt" o:hralign="center" o:hrstd="t" o:hr="t"/>
        </w:pict>
      </w:r>
    </w:p>
    <w:bookmarkEnd w:id="10"/>
    <w:bookmarkStart w:id="11" w:name="cláusula-1--objeto-del-contrato"/>
    <w:p>
      <w:pPr>
        <w:pStyle w:val="Heading2"/>
      </w:pPr>
      <w:r>
        <w:t xml:space="preserve">Cláusula 1 · Objeto del contrato</w:t>
      </w:r>
    </w:p>
    <w:p>
      <w:pPr>
        <w:pStyle w:val="FirstParagraph"/>
      </w:pPr>
      <w:r>
        <w:t xml:space="preserve">El objeto de este contrato es la prestación, por parte de Elysium y a favor del</w:t>
      </w:r>
      <w:r>
        <w:t xml:space="preserve"> </w:t>
      </w:r>
      <w:r>
        <w:t xml:space="preserve">Cliente, de servicios de creación, alojamiento, mantenimiento y evolución de</w:t>
      </w:r>
      <w:r>
        <w:t xml:space="preserve"> </w:t>
      </w:r>
      <w:r>
        <w:t xml:space="preserve">infraestructura digital, bajo un modelo de</w:t>
      </w:r>
      <w:r>
        <w:t xml:space="preserve"> </w:t>
      </w:r>
      <w:r>
        <w:rPr>
          <w:b/>
          <w:bCs/>
        </w:rPr>
        <w:t xml:space="preserve">suscripción sin coste de</w:t>
      </w:r>
      <w:r>
        <w:rPr>
          <w:b/>
          <w:bCs/>
        </w:rPr>
        <w:t xml:space="preserve"> </w:t>
      </w:r>
      <w:r>
        <w:rPr>
          <w:b/>
          <w:bCs/>
        </w:rPr>
        <w:t xml:space="preserve">desarrollo inicial</w:t>
      </w:r>
      <w:r>
        <w:t xml:space="preserve">, conforme al plan seleccionado en la Cláusula 2 y al</w:t>
      </w:r>
      <w:r>
        <w:t xml:space="preserve"> </w:t>
      </w:r>
      <w:r>
        <w:t xml:space="preserve">alcance técnico descrito en la Cláusula 3.</w:t>
      </w:r>
    </w:p>
    <w:p>
      <w:pPr>
        <w:pStyle w:val="BodyText"/>
      </w:pPr>
      <w:r>
        <w:t xml:space="preserve">El Cliente reconoce que el modelo comercial de Elysium sustituye el pago único</w:t>
      </w:r>
      <w:r>
        <w:t xml:space="preserve"> </w:t>
      </w:r>
      <w:r>
        <w:t xml:space="preserve">de desarrollo por una cuota periódica que cubre la construcción, la puesta en</w:t>
      </w:r>
      <w:r>
        <w:t xml:space="preserve"> </w:t>
      </w:r>
      <w:r>
        <w:t xml:space="preserve">línea, la operación y la mejora continua del producto durante la vigencia del</w:t>
      </w:r>
      <w:r>
        <w:t xml:space="preserve"> </w:t>
      </w:r>
      <w:r>
        <w:t xml:space="preserve">contrato.</w:t>
      </w:r>
    </w:p>
    <w:p>
      <w:r>
        <w:pict>
          <v:rect style="width:0;height:1.5pt" o:hralign="center" o:hrstd="t" o:hr="t"/>
        </w:pict>
      </w:r>
    </w:p>
    <w:bookmarkEnd w:id="11"/>
    <w:bookmarkStart w:id="12" w:name="Xcdd3e978acd0671dd5a5aa4fcab359ee288358d"/>
    <w:p>
      <w:pPr>
        <w:pStyle w:val="Heading2"/>
      </w:pPr>
      <w:r>
        <w:t xml:space="preserve">Cláusula 2 · Plan de suscripción contratado</w:t>
      </w:r>
    </w:p>
    <w:p>
      <w:pPr>
        <w:pStyle w:val="FirstParagraph"/>
      </w:pPr>
      <w:r>
        <w:t xml:space="preserve">El Cliente contrata el siguiente plan (marque una sola opción):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Cuota</w:t>
            </w:r>
          </w:p>
        </w:tc>
        <w:tc>
          <w:tcPr/>
          <w:p>
            <w:pPr>
              <w:pStyle w:val="Compact"/>
            </w:pPr>
            <w:r>
              <w:t xml:space="preserve">Modalidad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99 € / año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Presence</w:t>
            </w:r>
          </w:p>
        </w:tc>
        <w:tc>
          <w:tcPr/>
          <w:p>
            <w:pPr>
              <w:pStyle w:val="Compact"/>
            </w:pPr>
            <w:r>
              <w:t xml:space="preserve">70 € / mes · opción anual 700 € / año</w:t>
            </w:r>
          </w:p>
        </w:tc>
        <w:tc>
          <w:tcPr/>
          <w:p>
            <w:pPr>
              <w:pStyle w:val="Compact"/>
            </w:pPr>
            <w:r>
              <w:t xml:space="preserve">☐ Mensual ☐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99 € / mes · opción anual 990 € / año</w:t>
            </w:r>
          </w:p>
        </w:tc>
        <w:tc>
          <w:tcPr/>
          <w:p>
            <w:pPr>
              <w:pStyle w:val="Compact"/>
            </w:pPr>
            <w:r>
              <w:t xml:space="preserve">☐ Mensual ☐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Ecosystem</w:t>
            </w:r>
          </w:p>
        </w:tc>
        <w:tc>
          <w:tcPr/>
          <w:p>
            <w:pPr>
              <w:pStyle w:val="Compact"/>
            </w:pPr>
            <w:r>
              <w:t xml:space="preserve">120 € / mes · opción anual 1 200 € / año</w:t>
            </w:r>
          </w:p>
        </w:tc>
        <w:tc>
          <w:tcPr/>
          <w:p>
            <w:pPr>
              <w:pStyle w:val="Compact"/>
            </w:pPr>
            <w:r>
              <w:t xml:space="preserve">☐ Mensual ☐ Anual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Divisa de facturación:</w:t>
      </w:r>
      <w:r>
        <w:t xml:space="preserve"> </w:t>
      </w:r>
      <w:r>
        <w:t xml:space="preserve">☐ EUR (€) ☐ Otra:</w:t>
      </w:r>
      <w:r>
        <w:t xml:space="preserve"> </w:t>
      </w:r>
      <w:r>
        <w:rPr>
          <w:rStyle w:val="VerbatimChar"/>
        </w:rPr>
        <w:t xml:space="preserve">[_______]</w:t>
      </w:r>
      <w:r>
        <w:t xml:space="preserve"> </w:t>
      </w:r>
      <w:r>
        <w:t xml:space="preserve">al tipo de cambio</w:t>
      </w:r>
      <w:r>
        <w:t xml:space="preserve"> </w:t>
      </w:r>
      <w:r>
        <w:t xml:space="preserve">de la fecha de cada factura.</w:t>
      </w:r>
    </w:p>
    <w:p>
      <w:pPr>
        <w:pStyle w:val="BodyText"/>
      </w:pPr>
      <w:r>
        <w:rPr>
          <w:b/>
          <w:bCs/>
        </w:rPr>
        <w:t xml:space="preserve">Cuota confirmada:</w:t>
      </w:r>
      <w:r>
        <w:t xml:space="preserve"> </w:t>
      </w:r>
      <w:r>
        <w:rPr>
          <w:rStyle w:val="VerbatimChar"/>
        </w:rPr>
        <w:t xml:space="preserve">[importe] [divisa]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[período]</w:t>
      </w:r>
      <w:r>
        <w:t xml:space="preserve">.</w:t>
      </w:r>
    </w:p>
    <w:p>
      <w:pPr>
        <w:pStyle w:val="BodyText"/>
      </w:pPr>
      <w:r>
        <w:t xml:space="preserve">Las características incluidas en cada plan son las publicadas por Elysium y las</w:t>
      </w:r>
      <w:r>
        <w:t xml:space="preserve"> </w:t>
      </w:r>
      <w:r>
        <w:t xml:space="preserve">descritas en la Cláusula 3. El Cliente declara haber sido informado del alcance</w:t>
      </w:r>
      <w:r>
        <w:t xml:space="preserve"> </w:t>
      </w:r>
      <w:r>
        <w:t xml:space="preserve">del plan elegido y de las funciones que no incluye.</w:t>
      </w:r>
    </w:p>
    <w:p>
      <w:r>
        <w:pict>
          <v:rect style="width:0;height:1.5pt" o:hralign="center" o:hrstd="t" o:hr="t"/>
        </w:pict>
      </w:r>
    </w:p>
    <w:bookmarkEnd w:id="12"/>
    <w:bookmarkStart w:id="13" w:name="cláusula-3--alcance-técnico-del-servicio"/>
    <w:p>
      <w:pPr>
        <w:pStyle w:val="Heading2"/>
      </w:pPr>
      <w:r>
        <w:t xml:space="preserve">Cláusula 3 · Alcance técnico del servicio</w:t>
      </w:r>
    </w:p>
    <w:p>
      <w:pPr>
        <w:pStyle w:val="FirstParagraph"/>
      </w:pPr>
      <w:r>
        <w:t xml:space="preserve">3.1 El alcance funcional se rige por las prestaciones publicadas por Elysium</w:t>
      </w:r>
      <w:r>
        <w:t xml:space="preserve"> </w:t>
      </w:r>
      <w:r>
        <w:t xml:space="preserve">para el plan contratado, que son acumulativas según la siguiente escalera: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Prestación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Dominio, correo y alojamiento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 de la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Cumplimiento RGPD y avisos legales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multi-idioma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claro y oscuro inteligente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Conversión de divisas en tiempo real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instalable como aplicación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 pública con recordatorios automáticos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Ficha de cliente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privada del cliente con acceso e historial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del administrador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Cobro online y bonos de sesiones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Informes de ocupación y ausencias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En consecuencia:</w:t>
      </w:r>
      <w:r>
        <w:t xml:space="preserve"> </w:t>
      </w:r>
      <w:r>
        <w:rPr>
          <w:b/>
          <w:bCs/>
        </w:rPr>
        <w:t xml:space="preserve">Hosting</w:t>
      </w:r>
      <w:r>
        <w:t xml:space="preserve"> </w:t>
      </w:r>
      <w:r>
        <w:t xml:space="preserve">cubre exclusivamente la operación de dominio,</w:t>
      </w:r>
      <w:r>
        <w:t xml:space="preserve"> </w:t>
      </w:r>
      <w:r>
        <w:t xml:space="preserve">correo y alojamiento, sin desarrollo web.</w:t>
      </w:r>
      <w:r>
        <w:t xml:space="preserve"> </w:t>
      </w:r>
      <w:r>
        <w:rPr>
          <w:b/>
          <w:bCs/>
        </w:rPr>
        <w:t xml:space="preserve">Presence</w:t>
      </w:r>
      <w:r>
        <w:t xml:space="preserve"> </w:t>
      </w:r>
      <w:r>
        <w:t xml:space="preserve">añade el desarrollo del</w:t>
      </w:r>
      <w:r>
        <w:t xml:space="preserve"> </w:t>
      </w:r>
      <w:r>
        <w:t xml:space="preserve">sitio y el cumplimiento legal.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amplía la web con</w:t>
      </w:r>
      <w:r>
        <w:t xml:space="preserve"> </w:t>
      </w:r>
      <w:r>
        <w:t xml:space="preserve">estructura multi-idioma y modo claro y oscuro inteligente.</w:t>
      </w:r>
      <w:r>
        <w:t xml:space="preserve"> </w:t>
      </w:r>
      <w:r>
        <w:rPr>
          <w:b/>
          <w:bCs/>
        </w:rPr>
        <w:t xml:space="preserve">Ecosystem</w:t>
      </w:r>
      <w:r>
        <w:t xml:space="preserve"> </w:t>
      </w:r>
      <w:r>
        <w:t xml:space="preserve">convierte el sitio en la plataforma del negocio: conversión de divisas en</w:t>
      </w:r>
      <w:r>
        <w:t xml:space="preserve"> </w:t>
      </w:r>
      <w:r>
        <w:t xml:space="preserve">tiempo real, aplicación instalable, agenda pública con recordatorios, ficha de</w:t>
      </w:r>
      <w:r>
        <w:t xml:space="preserve"> </w:t>
      </w:r>
      <w:r>
        <w:t xml:space="preserve">cliente, área privada, CRM del administrador, cobro en línea con bonos de</w:t>
      </w:r>
      <w:r>
        <w:t xml:space="preserve"> </w:t>
      </w:r>
      <w:r>
        <w:t xml:space="preserve">sesiones e informes de ocupación y ausencias.</w:t>
      </w:r>
    </w:p>
    <w:p>
      <w:pPr>
        <w:pStyle w:val="BodyText"/>
      </w:pPr>
      <w:r>
        <w:t xml:space="preserve">3.2 Elysium desarrollará el producto siguiendo sus estándares internos de</w:t>
      </w:r>
      <w:r>
        <w:t xml:space="preserve"> </w:t>
      </w:r>
      <w:r>
        <w:t xml:space="preserve">arquitectura, accesibilidad (WCAG 2.1 AA), rendimiento (Core Web Vitals) y</w:t>
      </w:r>
      <w:r>
        <w:t xml:space="preserve"> </w:t>
      </w:r>
      <w:r>
        <w:t xml:space="preserve">seguridad. La metodología, el código base reutilizable y los componentes</w:t>
      </w:r>
      <w:r>
        <w:t xml:space="preserve"> </w:t>
      </w:r>
      <w:r>
        <w:t xml:space="preserve">propios de Elysium se rigen por la Cláusula 8.</w:t>
      </w:r>
    </w:p>
    <w:p>
      <w:pPr>
        <w:pStyle w:val="BodyText"/>
      </w:pPr>
      <w:r>
        <w:t xml:space="preserve">3.3</w:t>
      </w:r>
      <w:r>
        <w:t xml:space="preserve"> </w:t>
      </w:r>
      <w:r>
        <w:rPr>
          <w:b/>
          <w:bCs/>
        </w:rPr>
        <w:t xml:space="preserve">Trabajo fuera de alcance.</w:t>
      </w:r>
      <w:r>
        <w:t xml:space="preserve"> </w:t>
      </w:r>
      <w:r>
        <w:t xml:space="preserve">Cualquier función no incluida en el plan</w:t>
      </w:r>
      <w:r>
        <w:t xml:space="preserve"> </w:t>
      </w:r>
      <w:r>
        <w:t xml:space="preserve">contratado, así como integraciones, migraciones o desarrollos a medida no</w:t>
      </w:r>
      <w:r>
        <w:t xml:space="preserve"> </w:t>
      </w:r>
      <w:r>
        <w:t xml:space="preserve">previstos, se cotizará por separado y requerirá acuerdo escrito de ambas Partes</w:t>
      </w:r>
      <w:r>
        <w:t xml:space="preserve"> </w:t>
      </w:r>
      <w:r>
        <w:t xml:space="preserve">antes de su ejecución.</w:t>
      </w:r>
    </w:p>
    <w:p>
      <w:r>
        <w:pict>
          <v:rect style="width:0;height:1.5pt" o:hralign="center" o:hrstd="t" o:hr="t"/>
        </w:pict>
      </w:r>
    </w:p>
    <w:bookmarkEnd w:id="13"/>
    <w:bookmarkStart w:id="14" w:name="X686ce0d39e264e3b49c727c24d182ef1c10efbb"/>
    <w:p>
      <w:pPr>
        <w:pStyle w:val="Heading2"/>
      </w:pPr>
      <w:r>
        <w:t xml:space="preserve">Cláusula 4 · Modelo económico, facturación y primer pago</w:t>
      </w:r>
    </w:p>
    <w:p>
      <w:pPr>
        <w:pStyle w:val="FirstParagraph"/>
      </w:pPr>
      <w:r>
        <w:t xml:space="preserve">4.1</w:t>
      </w:r>
      <w:r>
        <w:t xml:space="preserve"> </w:t>
      </w:r>
      <w:r>
        <w:rPr>
          <w:b/>
          <w:bCs/>
        </w:rPr>
        <w:t xml:space="preserve">Sin coste de desarrollo.</w:t>
      </w:r>
      <w:r>
        <w:t xml:space="preserve"> </w:t>
      </w:r>
      <w:r>
        <w:t xml:space="preserve">El Cliente no abona suma alguna en concepto de</w:t>
      </w:r>
      <w:r>
        <w:t xml:space="preserve"> </w:t>
      </w:r>
      <w:r>
        <w:t xml:space="preserve">desarrollo inicial. La contraprestación es exclusivamente la cuota de</w:t>
      </w:r>
      <w:r>
        <w:t xml:space="preserve"> </w:t>
      </w:r>
      <w:r>
        <w:t xml:space="preserve">suscripción del plan contratado.</w:t>
      </w:r>
    </w:p>
    <w:p>
      <w:pPr>
        <w:pStyle w:val="BodyText"/>
      </w:pPr>
      <w:r>
        <w:t xml:space="preserve">4.2</w:t>
      </w:r>
      <w:r>
        <w:t xml:space="preserve"> </w:t>
      </w:r>
      <w:r>
        <w:rPr>
          <w:b/>
          <w:bCs/>
        </w:rPr>
        <w:t xml:space="preserve">Firma antes del primer pago.</w:t>
      </w:r>
      <w:r>
        <w:t xml:space="preserve"> </w:t>
      </w:r>
      <w:r>
        <w:t xml:space="preserve">La firma de este contrato confirma la</w:t>
      </w:r>
      <w:r>
        <w:t xml:space="preserve"> </w:t>
      </w:r>
      <w:r>
        <w:t xml:space="preserve">relación comercial y autoriza a Elysium a iniciar la preparación del proyecto.</w:t>
      </w:r>
      <w:r>
        <w:t xml:space="preserve"> </w:t>
      </w:r>
      <w:r>
        <w:rPr>
          <w:b/>
          <w:bCs/>
        </w:rPr>
        <w:t xml:space="preserve">El desarrollo y la activación del servicio comienzan una vez acreditado el</w:t>
      </w:r>
      <w:r>
        <w:rPr>
          <w:b/>
          <w:bCs/>
        </w:rPr>
        <w:t xml:space="preserve"> </w:t>
      </w:r>
      <w:r>
        <w:rPr>
          <w:b/>
          <w:bCs/>
        </w:rPr>
        <w:t xml:space="preserve">primer pago</w:t>
      </w:r>
      <w:r>
        <w:t xml:space="preserve"> </w:t>
      </w:r>
      <w:r>
        <w:t xml:space="preserve">de la cuota, conforme a la Cláusula 4.3.</w:t>
      </w:r>
    </w:p>
    <w:p>
      <w:pPr>
        <w:pStyle w:val="BodyText"/>
      </w:pPr>
      <w:r>
        <w:t xml:space="preserve">4.3</w:t>
      </w:r>
      <w:r>
        <w:t xml:space="preserve"> </w:t>
      </w:r>
      <w:r>
        <w:rPr>
          <w:b/>
          <w:bCs/>
        </w:rPr>
        <w:t xml:space="preserve">Primer pago.</w:t>
      </w:r>
      <w:r>
        <w:t xml:space="preserve"> </w:t>
      </w:r>
      <w:r>
        <w:t xml:space="preserve">El Cliente abonará la primera cuota dentro de los</w:t>
      </w:r>
      <w:r>
        <w:t xml:space="preserve"> </w:t>
      </w:r>
      <w:r>
        <w:rPr>
          <w:rStyle w:val="VerbatimChar"/>
        </w:rPr>
        <w:t xml:space="preserve">[número]</w:t>
      </w:r>
      <w:r>
        <w:t xml:space="preserve"> </w:t>
      </w:r>
      <w:r>
        <w:t xml:space="preserve">días naturales siguientes a la firma, mediante</w:t>
      </w:r>
      <w:r>
        <w:t xml:space="preserve"> </w:t>
      </w:r>
      <w:r>
        <w:rPr>
          <w:rStyle w:val="VerbatimChar"/>
        </w:rPr>
        <w:t xml:space="preserve">[medio de pago]</w:t>
      </w:r>
      <w:r>
        <w:t xml:space="preserve">.</w:t>
      </w:r>
      <w:r>
        <w:t xml:space="preserve"> </w:t>
      </w:r>
      <w:r>
        <w:t xml:space="preserve">La fecha de este primer pago fija el inicio del ciclo de facturación.</w:t>
      </w:r>
    </w:p>
    <w:p>
      <w:pPr>
        <w:pStyle w:val="BodyText"/>
      </w:pPr>
      <w:r>
        <w:t xml:space="preserve">4.4</w:t>
      </w:r>
      <w:r>
        <w:t xml:space="preserve"> </w:t>
      </w:r>
      <w:r>
        <w:rPr>
          <w:b/>
          <w:bCs/>
        </w:rPr>
        <w:t xml:space="preserve">Facturación recurrente.</w:t>
      </w:r>
      <w:r>
        <w:t xml:space="preserve"> </w:t>
      </w:r>
      <w:r>
        <w:t xml:space="preserve">Las cuotas sucesivas se facturarán de forma</w:t>
      </w:r>
      <w:r>
        <w:t xml:space="preserve"> </w:t>
      </w:r>
      <w:r>
        <w:rPr>
          <w:rStyle w:val="VerbatimChar"/>
        </w:rPr>
        <w:t xml:space="preserve">[mensual / anual]</w:t>
      </w:r>
      <w:r>
        <w:t xml:space="preserve"> </w:t>
      </w:r>
      <w:r>
        <w:t xml:space="preserve">por adelantado, en la fecha de aniversario del primer pago.</w:t>
      </w:r>
      <w:r>
        <w:t xml:space="preserve"> </w:t>
      </w:r>
      <w:r>
        <w:t xml:space="preserve">Elysium emitirá la factura correspondiente por cada período.</w:t>
      </w:r>
    </w:p>
    <w:p>
      <w:pPr>
        <w:pStyle w:val="BodyText"/>
      </w:pPr>
      <w:r>
        <w:t xml:space="preserve">4.5</w:t>
      </w:r>
      <w:r>
        <w:t xml:space="preserve"> </w:t>
      </w:r>
      <w:r>
        <w:rPr>
          <w:b/>
          <w:bCs/>
        </w:rPr>
        <w:t xml:space="preserve">Impuestos.</w:t>
      </w:r>
      <w:r>
        <w:t xml:space="preserve"> </w:t>
      </w:r>
      <w:r>
        <w:t xml:space="preserve">Los importes indicados</w:t>
      </w:r>
      <w:r>
        <w:t xml:space="preserve"> </w:t>
      </w:r>
      <w:r>
        <w:rPr>
          <w:rStyle w:val="VerbatimChar"/>
        </w:rPr>
        <w:t xml:space="preserve">[incluyen / no incluyen]</w:t>
      </w:r>
      <w:r>
        <w:t xml:space="preserve"> </w:t>
      </w:r>
      <w:r>
        <w:t xml:space="preserve">los</w:t>
      </w:r>
      <w:r>
        <w:t xml:space="preserve"> </w:t>
      </w:r>
      <w:r>
        <w:t xml:space="preserve">impuestos aplicables (IVA, IVI u otros), que se cargarán conforme a la</w:t>
      </w:r>
      <w:r>
        <w:t xml:space="preserve"> </w:t>
      </w:r>
      <w:r>
        <w:t xml:space="preserve">legislación vigente.</w:t>
      </w:r>
    </w:p>
    <w:p>
      <w:pPr>
        <w:pStyle w:val="BodyText"/>
      </w:pPr>
      <w:r>
        <w:t xml:space="preserve">4.6</w:t>
      </w:r>
      <w:r>
        <w:t xml:space="preserve"> </w:t>
      </w:r>
      <w:r>
        <w:rPr>
          <w:b/>
          <w:bCs/>
        </w:rPr>
        <w:t xml:space="preserve">Actualización de precios.</w:t>
      </w:r>
      <w:r>
        <w:t xml:space="preserve"> </w:t>
      </w:r>
      <w:r>
        <w:t xml:space="preserve">Elysium podrá revisar las cuotas una vez por</w:t>
      </w:r>
      <w:r>
        <w:t xml:space="preserve"> </w:t>
      </w:r>
      <w:r>
        <w:t xml:space="preserve">año natural, notificándolo al Cliente con al menos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 de</w:t>
      </w:r>
      <w:r>
        <w:t xml:space="preserve"> </w:t>
      </w:r>
      <w:r>
        <w:t xml:space="preserve">antelación a la renovación. Si el Cliente no acepta la nueva cuota, podrá</w:t>
      </w:r>
      <w:r>
        <w:t xml:space="preserve"> </w:t>
      </w:r>
      <w:r>
        <w:t xml:space="preserve">resolver el contrato antes de la renovación sin penalización.</w:t>
      </w:r>
    </w:p>
    <w:p>
      <w:r>
        <w:pict>
          <v:rect style="width:0;height:1.5pt" o:hralign="center" o:hrstd="t" o:hr="t"/>
        </w:pict>
      </w:r>
    </w:p>
    <w:bookmarkEnd w:id="14"/>
    <w:bookmarkStart w:id="15" w:name="Xce3ebd1f2596a74acaa41e0a29525845a720f36"/>
    <w:p>
      <w:pPr>
        <w:pStyle w:val="Heading2"/>
      </w:pPr>
      <w:r>
        <w:t xml:space="preserve">Cláusula 5 · Duración, renovación y cancelación</w:t>
      </w:r>
    </w:p>
    <w:p>
      <w:pPr>
        <w:pStyle w:val="FirstParagraph"/>
      </w:pPr>
      <w:r>
        <w:t xml:space="preserve">5.1</w:t>
      </w:r>
      <w:r>
        <w:t xml:space="preserve"> </w:t>
      </w:r>
      <w:r>
        <w:rPr>
          <w:b/>
          <w:bCs/>
        </w:rPr>
        <w:t xml:space="preserve">Vigencia.</w:t>
      </w:r>
      <w:r>
        <w:t xml:space="preserve"> </w:t>
      </w:r>
      <w:r>
        <w:t xml:space="preserve">El contrato tiene una duración inicial de</w:t>
      </w:r>
      <w:r>
        <w:t xml:space="preserve"> </w:t>
      </w:r>
      <w:r>
        <w:rPr>
          <w:rStyle w:val="VerbatimChar"/>
        </w:rPr>
        <w:t xml:space="preserve">[doce (12) meses]</w:t>
      </w:r>
      <w:r>
        <w:t xml:space="preserve"> </w:t>
      </w:r>
      <w:r>
        <w:t xml:space="preserve">contados desde el primer pago.</w:t>
      </w:r>
    </w:p>
    <w:p>
      <w:pPr>
        <w:pStyle w:val="BodyText"/>
      </w:pPr>
      <w:r>
        <w:t xml:space="preserve">5.2</w:t>
      </w:r>
      <w:r>
        <w:t xml:space="preserve"> </w:t>
      </w:r>
      <w:r>
        <w:rPr>
          <w:b/>
          <w:bCs/>
        </w:rPr>
        <w:t xml:space="preserve">Renovación automática.</w:t>
      </w:r>
      <w:r>
        <w:t xml:space="preserve"> </w:t>
      </w:r>
      <w:r>
        <w:t xml:space="preserve">A su vencimiento, el contrato se renovará</w:t>
      </w:r>
      <w:r>
        <w:t xml:space="preserve"> </w:t>
      </w:r>
      <w:r>
        <w:t xml:space="preserve">automáticamente por períodos iguales, salvo que cualquiera de las Partes</w:t>
      </w:r>
      <w:r>
        <w:t xml:space="preserve"> </w:t>
      </w:r>
      <w:r>
        <w:t xml:space="preserve">comunique a la otra su voluntad de no renovar, por escrito, con al menos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 de antelación al vencimiento.</w:t>
      </w:r>
    </w:p>
    <w:p>
      <w:pPr>
        <w:pStyle w:val="BodyText"/>
      </w:pPr>
      <w:r>
        <w:t xml:space="preserve">5.3</w:t>
      </w:r>
      <w:r>
        <w:t xml:space="preserve"> </w:t>
      </w:r>
      <w:r>
        <w:rPr>
          <w:b/>
          <w:bCs/>
        </w:rPr>
        <w:t xml:space="preserve">Cancelación por el Cliente.</w:t>
      </w:r>
      <w:r>
        <w:t xml:space="preserve"> </w:t>
      </w:r>
      <w:r>
        <w:t xml:space="preserve">El Cliente podrá cancelar la suscripción</w:t>
      </w:r>
      <w:r>
        <w:t xml:space="preserve"> </w:t>
      </w:r>
      <w:r>
        <w:t xml:space="preserve">comunicándolo por escrito con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 de antelación. La</w:t>
      </w:r>
      <w:r>
        <w:t xml:space="preserve"> </w:t>
      </w:r>
      <w:r>
        <w:t xml:space="preserve">cancelación surte efecto al final del período ya facturado; las cuotas</w:t>
      </w:r>
      <w:r>
        <w:t xml:space="preserve"> </w:t>
      </w:r>
      <w:r>
        <w:t xml:space="preserve">abonadas no son reembolsables salvo lo dispuesto en la Cláusula 4.6.</w:t>
      </w:r>
    </w:p>
    <w:p>
      <w:pPr>
        <w:pStyle w:val="BodyText"/>
      </w:pPr>
      <w:r>
        <w:t xml:space="preserve">5.4</w:t>
      </w:r>
      <w:r>
        <w:t xml:space="preserve"> </w:t>
      </w:r>
      <w:r>
        <w:rPr>
          <w:b/>
          <w:bCs/>
        </w:rPr>
        <w:t xml:space="preserve">Efectos de la terminación.</w:t>
      </w:r>
      <w:r>
        <w:t xml:space="preserve"> </w:t>
      </w:r>
      <w:r>
        <w:t xml:space="preserve">Al terminar el contrato por cualquier causa,</w:t>
      </w:r>
      <w:r>
        <w:t xml:space="preserve"> </w:t>
      </w:r>
      <w:r>
        <w:t xml:space="preserve">se aplicará lo dispuesto en la Cláusula 9 respecto del dominio, los contenidos</w:t>
      </w:r>
      <w:r>
        <w:t xml:space="preserve"> </w:t>
      </w:r>
      <w:r>
        <w:t xml:space="preserve">y el software.</w:t>
      </w:r>
    </w:p>
    <w:p>
      <w:r>
        <w:pict>
          <v:rect style="width:0;height:1.5pt" o:hralign="center" o:hrstd="t" o:hr="t"/>
        </w:pict>
      </w:r>
    </w:p>
    <w:bookmarkEnd w:id="15"/>
    <w:bookmarkStart w:id="16" w:name="cláusula-6--obligaciones-de-elysium"/>
    <w:p>
      <w:pPr>
        <w:pStyle w:val="Heading2"/>
      </w:pPr>
      <w:r>
        <w:t xml:space="preserve">Cláusula 6 · Obligaciones de Elysium</w:t>
      </w:r>
    </w:p>
    <w:p>
      <w:pPr>
        <w:pStyle w:val="FirstParagraph"/>
      </w:pPr>
      <w:r>
        <w:t xml:space="preserve">Elysium se obliga a:</w:t>
      </w:r>
    </w:p>
    <w:p>
      <w:pPr>
        <w:pStyle w:val="Compact"/>
        <w:numPr>
          <w:ilvl w:val="0"/>
          <w:numId w:val="1001"/>
        </w:numPr>
      </w:pPr>
      <w:r>
        <w:t xml:space="preserve">Desarrollar, alojar y mantener el producto conforme al plan contratado y a</w:t>
      </w:r>
      <w:r>
        <w:t xml:space="preserve"> </w:t>
      </w:r>
      <w:r>
        <w:t xml:space="preserve">sus estándares técnicos.</w:t>
      </w:r>
    </w:p>
    <w:p>
      <w:pPr>
        <w:pStyle w:val="Compact"/>
        <w:numPr>
          <w:ilvl w:val="0"/>
          <w:numId w:val="1001"/>
        </w:numPr>
      </w:pPr>
      <w:r>
        <w:t xml:space="preserve">Poner el servicio en línea tras el primer pago, en un plazo estimado de</w:t>
      </w:r>
      <w:r>
        <w:t xml:space="preserve"> </w:t>
      </w:r>
      <w:r>
        <w:rPr>
          <w:rStyle w:val="VerbatimChar"/>
        </w:rPr>
        <w:t xml:space="preserve">[número]</w:t>
      </w:r>
      <w:r>
        <w:t xml:space="preserve"> </w:t>
      </w:r>
      <w:r>
        <w:rPr>
          <w:rStyle w:val="VerbatimChar"/>
        </w:rPr>
        <w:t xml:space="preserve">[días / semanas]</w:t>
      </w:r>
      <w:r>
        <w:t xml:space="preserve">, sujeto a la entrega oportuna de materiales</w:t>
      </w:r>
      <w:r>
        <w:t xml:space="preserve"> </w:t>
      </w:r>
      <w:r>
        <w:t xml:space="preserve">por el Cliente (Cláusula 7).</w:t>
      </w:r>
    </w:p>
    <w:p>
      <w:pPr>
        <w:pStyle w:val="Compact"/>
        <w:numPr>
          <w:ilvl w:val="0"/>
          <w:numId w:val="1001"/>
        </w:numPr>
      </w:pPr>
      <w:r>
        <w:t xml:space="preserve">Aplicar medidas de seguridad razonables: cifrado en tránsito (TLS 1.3),</w:t>
      </w:r>
      <w:r>
        <w:t xml:space="preserve"> </w:t>
      </w:r>
      <w:r>
        <w:t xml:space="preserve">cabeceras de seguridad y buenas prácticas de la industria.</w:t>
      </w:r>
    </w:p>
    <w:p>
      <w:pPr>
        <w:pStyle w:val="Compact"/>
        <w:numPr>
          <w:ilvl w:val="0"/>
          <w:numId w:val="1001"/>
        </w:numPr>
      </w:pPr>
      <w:r>
        <w:t xml:space="preserve">Prestar el soporte y el mantenimiento propios del plan contratado.</w:t>
      </w:r>
    </w:p>
    <w:p>
      <w:pPr>
        <w:pStyle w:val="Compact"/>
        <w:numPr>
          <w:ilvl w:val="0"/>
          <w:numId w:val="1001"/>
        </w:numPr>
      </w:pPr>
      <w:r>
        <w:t xml:space="preserve">Tratar los datos personales conforme a la Cláusula 10.</w:t>
      </w:r>
    </w:p>
    <w:p>
      <w:pPr>
        <w:pStyle w:val="Compact"/>
        <w:numPr>
          <w:ilvl w:val="0"/>
          <w:numId w:val="1001"/>
        </w:numPr>
      </w:pPr>
      <w:r>
        <w:t xml:space="preserve">Notificar al Cliente, sin dilación indebida, cualquier incidencia de</w:t>
      </w:r>
      <w:r>
        <w:t xml:space="preserve"> </w:t>
      </w:r>
      <w:r>
        <w:t xml:space="preserve">seguridad que le afecte.</w:t>
      </w:r>
    </w:p>
    <w:p>
      <w:r>
        <w:pict>
          <v:rect style="width:0;height:1.5pt" o:hralign="center" o:hrstd="t" o:hr="t"/>
        </w:pict>
      </w:r>
    </w:p>
    <w:bookmarkEnd w:id="16"/>
    <w:bookmarkStart w:id="17" w:name="cláusula-7--obligaciones-del-cliente"/>
    <w:p>
      <w:pPr>
        <w:pStyle w:val="Heading2"/>
      </w:pPr>
      <w:r>
        <w:t xml:space="preserve">Cláusula 7 · Obligaciones del Cliente</w:t>
      </w:r>
    </w:p>
    <w:p>
      <w:pPr>
        <w:pStyle w:val="FirstParagraph"/>
      </w:pPr>
      <w:r>
        <w:t xml:space="preserve">El Cliente se obliga a:</w:t>
      </w:r>
    </w:p>
    <w:p>
      <w:pPr>
        <w:pStyle w:val="Compact"/>
        <w:numPr>
          <w:ilvl w:val="0"/>
          <w:numId w:val="1002"/>
        </w:numPr>
      </w:pPr>
      <w:r>
        <w:t xml:space="preserve">Abonar puntualmente las cuotas pactadas.</w:t>
      </w:r>
    </w:p>
    <w:p>
      <w:pPr>
        <w:pStyle w:val="Compact"/>
        <w:numPr>
          <w:ilvl w:val="0"/>
          <w:numId w:val="1002"/>
        </w:numPr>
      </w:pPr>
      <w:r>
        <w:t xml:space="preserve">Entregar en tiempo y forma los materiales necesarios para el desarrollo</w:t>
      </w:r>
      <w:r>
        <w:t xml:space="preserve"> </w:t>
      </w:r>
      <w:r>
        <w:t xml:space="preserve">(textos, imágenes, logotipos, datos de contacto, accesos), y garantizar que</w:t>
      </w:r>
      <w:r>
        <w:t xml:space="preserve"> </w:t>
      </w:r>
      <w:r>
        <w:t xml:space="preserve">dispone de los derechos sobre ellos.</w:t>
      </w:r>
    </w:p>
    <w:p>
      <w:pPr>
        <w:pStyle w:val="Compact"/>
        <w:numPr>
          <w:ilvl w:val="0"/>
          <w:numId w:val="1002"/>
        </w:numPr>
      </w:pPr>
      <w:r>
        <w:t xml:space="preserve">Designar a una persona interlocutora con capacidad de decisión y aprobación.</w:t>
      </w:r>
    </w:p>
    <w:p>
      <w:pPr>
        <w:pStyle w:val="Compact"/>
        <w:numPr>
          <w:ilvl w:val="0"/>
          <w:numId w:val="1002"/>
        </w:numPr>
      </w:pPr>
      <w:r>
        <w:t xml:space="preserve">Revisar y aprobar los entregables dentro de los plazos acordados.</w:t>
      </w:r>
    </w:p>
    <w:p>
      <w:pPr>
        <w:pStyle w:val="Compact"/>
        <w:numPr>
          <w:ilvl w:val="0"/>
          <w:numId w:val="1002"/>
        </w:numPr>
      </w:pPr>
      <w:r>
        <w:t xml:space="preserve">No utilizar el servicio para fines ilícitos, ni publicar contenido que</w:t>
      </w:r>
      <w:r>
        <w:t xml:space="preserve"> </w:t>
      </w:r>
      <w:r>
        <w:t xml:space="preserve">infrinja derechos de terceros o la legislación aplicable.</w:t>
      </w:r>
    </w:p>
    <w:p>
      <w:pPr>
        <w:pStyle w:val="Compact"/>
        <w:numPr>
          <w:ilvl w:val="0"/>
          <w:numId w:val="1002"/>
        </w:numPr>
      </w:pPr>
      <w:r>
        <w:t xml:space="preserve">Custodiar de forma responsable sus credenciales de acceso.</w:t>
      </w:r>
    </w:p>
    <w:p>
      <w:pPr>
        <w:pStyle w:val="FirstParagraph"/>
      </w:pPr>
      <w:r>
        <w:t xml:space="preserve">El Cliente reconoce que los retrasos en la entrega de materiales o en las</w:t>
      </w:r>
      <w:r>
        <w:t xml:space="preserve"> </w:t>
      </w:r>
      <w:r>
        <w:t xml:space="preserve">aprobaciones afectan al calendario de publicación, sin responsabilidad para</w:t>
      </w:r>
      <w:r>
        <w:t xml:space="preserve"> </w:t>
      </w:r>
      <w:r>
        <w:t xml:space="preserve">Elysium.</w:t>
      </w:r>
    </w:p>
    <w:p>
      <w:r>
        <w:pict>
          <v:rect style="width:0;height:1.5pt" o:hralign="center" o:hrstd="t" o:hr="t"/>
        </w:pict>
      </w:r>
    </w:p>
    <w:bookmarkEnd w:id="17"/>
    <w:bookmarkStart w:id="18" w:name="cláusula-8--propiedad-intelectual"/>
    <w:p>
      <w:pPr>
        <w:pStyle w:val="Heading2"/>
      </w:pPr>
      <w:r>
        <w:t xml:space="preserve">Cláusula 8 · Propiedad intelectual</w:t>
      </w:r>
    </w:p>
    <w:p>
      <w:pPr>
        <w:pStyle w:val="FirstParagraph"/>
      </w:pPr>
      <w:r>
        <w:t xml:space="preserve">8.1</w:t>
      </w:r>
      <w:r>
        <w:t xml:space="preserve"> </w:t>
      </w:r>
      <w:r>
        <w:rPr>
          <w:b/>
          <w:bCs/>
        </w:rPr>
        <w:t xml:space="preserve">Contenido del Cliente.</w:t>
      </w:r>
      <w:r>
        <w:t xml:space="preserve"> </w:t>
      </w:r>
      <w:r>
        <w:t xml:space="preserve">Los textos, imágenes, marca, logotipos y demás</w:t>
      </w:r>
      <w:r>
        <w:t xml:space="preserve"> </w:t>
      </w:r>
      <w:r>
        <w:t xml:space="preserve">contenidos aportados por el Cliente son y seguirán siendo de su exclusiva</w:t>
      </w:r>
      <w:r>
        <w:t xml:space="preserve"> </w:t>
      </w:r>
      <w:r>
        <w:t xml:space="preserve">propiedad. El Cliente concede a Elysium una licencia limitada para usarlos con</w:t>
      </w:r>
      <w:r>
        <w:t xml:space="preserve"> </w:t>
      </w:r>
      <w:r>
        <w:t xml:space="preserve">el único fin de prestar el servicio.</w:t>
      </w:r>
    </w:p>
    <w:p>
      <w:pPr>
        <w:pStyle w:val="BodyText"/>
      </w:pPr>
      <w:r>
        <w:t xml:space="preserve">8.2</w:t>
      </w:r>
      <w:r>
        <w:t xml:space="preserve"> </w:t>
      </w:r>
      <w:r>
        <w:rPr>
          <w:b/>
          <w:bCs/>
        </w:rPr>
        <w:t xml:space="preserve">Componentes propios de Elysium.</w:t>
      </w:r>
      <w:r>
        <w:t xml:space="preserve"> </w:t>
      </w:r>
      <w:r>
        <w:t xml:space="preserve">El código base reutilizable, las</w:t>
      </w:r>
      <w:r>
        <w:t xml:space="preserve"> </w:t>
      </w:r>
      <w:r>
        <w:t xml:space="preserve">bibliotecas, los componentes y la metodología de Elysium (incluido, entre</w:t>
      </w:r>
      <w:r>
        <w:t xml:space="preserve"> </w:t>
      </w:r>
      <w:r>
        <w:t xml:space="preserve">otros, el kit de componentes nucleares) son propiedad exclusiva de Elysium.</w:t>
      </w:r>
      <w:r>
        <w:t xml:space="preserve"> </w:t>
      </w:r>
      <w:r>
        <w:t xml:space="preserve">Este contrato</w:t>
      </w:r>
      <w:r>
        <w:t xml:space="preserve"> </w:t>
      </w:r>
      <w:r>
        <w:rPr>
          <w:b/>
          <w:bCs/>
        </w:rPr>
        <w:t xml:space="preserve">no transfiere</w:t>
      </w:r>
      <w:r>
        <w:t xml:space="preserve"> </w:t>
      </w:r>
      <w:r>
        <w:t xml:space="preserve">su titularidad; se concede al Cliente una</w:t>
      </w:r>
      <w:r>
        <w:t xml:space="preserve"> </w:t>
      </w:r>
      <w:r>
        <w:t xml:space="preserve">licencia de uso, no exclusiva e intransferible, limitada a la vigencia del</w:t>
      </w:r>
      <w:r>
        <w:t xml:space="preserve"> </w:t>
      </w:r>
      <w:r>
        <w:t xml:space="preserve">contrato.</w:t>
      </w:r>
    </w:p>
    <w:p>
      <w:pPr>
        <w:pStyle w:val="BodyText"/>
      </w:pPr>
      <w:r>
        <w:t xml:space="preserve">8.3</w:t>
      </w:r>
      <w:r>
        <w:t xml:space="preserve"> </w:t>
      </w:r>
      <w:r>
        <w:rPr>
          <w:b/>
          <w:bCs/>
        </w:rPr>
        <w:t xml:space="preserve">Software del proyecto.</w:t>
      </w:r>
      <w:r>
        <w:t xml:space="preserve"> </w:t>
      </w:r>
      <w:r>
        <w:t xml:space="preserve">El software desarrollado específicamente para el</w:t>
      </w:r>
      <w:r>
        <w:t xml:space="preserve"> </w:t>
      </w:r>
      <w:r>
        <w:t xml:space="preserve">Cliente se licencia a este para su uso durante la vigencia de la suscripción,</w:t>
      </w:r>
      <w:r>
        <w:t xml:space="preserve"> </w:t>
      </w:r>
      <w:r>
        <w:t xml:space="preserve">bajo el modelo sin coste de desarrollo. La transferencia de titularidad del</w:t>
      </w:r>
      <w:r>
        <w:t xml:space="preserve"> </w:t>
      </w:r>
      <w:r>
        <w:t xml:space="preserve">código, o su rescate mediante pago único, solo procederá si así se pacta por</w:t>
      </w:r>
      <w:r>
        <w:t xml:space="preserve"> </w:t>
      </w:r>
      <w:r>
        <w:t xml:space="preserve">escrito y de forma separada entre las Partes.</w:t>
      </w:r>
    </w:p>
    <w:p>
      <w:pPr>
        <w:pStyle w:val="BodyText"/>
      </w:pPr>
      <w:r>
        <w:t xml:space="preserve">8.4</w:t>
      </w:r>
      <w:r>
        <w:t xml:space="preserve"> </w:t>
      </w:r>
      <w:r>
        <w:rPr>
          <w:b/>
          <w:bCs/>
        </w:rPr>
        <w:t xml:space="preserve">Atribución.</w:t>
      </w:r>
      <w:r>
        <w:t xml:space="preserve"> </w:t>
      </w:r>
      <w:r>
        <w:t xml:space="preserve">El Cliente autoriza a Elysium a incluir en el pie del sitio</w:t>
      </w:r>
      <w:r>
        <w:t xml:space="preserve"> </w:t>
      </w:r>
      <w:r>
        <w:t xml:space="preserve">la firma de autoría «Developed by Elysium λ Development &amp; Research», con enlace</w:t>
      </w:r>
      <w:r>
        <w:t xml:space="preserve"> </w:t>
      </w:r>
      <w:r>
        <w:t xml:space="preserve">a su portal, mientras dure el contrato.</w:t>
      </w:r>
    </w:p>
    <w:p>
      <w:pPr>
        <w:pStyle w:val="BodyText"/>
      </w:pPr>
      <w:r>
        <w:t xml:space="preserve">8.5</w:t>
      </w:r>
      <w:r>
        <w:t xml:space="preserve"> </w:t>
      </w:r>
      <w:r>
        <w:rPr>
          <w:b/>
          <w:bCs/>
        </w:rPr>
        <w:t xml:space="preserve">Portafolio.</w:t>
      </w:r>
      <w:r>
        <w:t xml:space="preserve"> </w:t>
      </w:r>
      <w:r>
        <w:t xml:space="preserve">El Cliente autoriza a Elysium a mostrar el proyecto en su</w:t>
      </w:r>
      <w:r>
        <w:t xml:space="preserve"> </w:t>
      </w:r>
      <w:r>
        <w:t xml:space="preserve">portafolio y materiales comerciales, con el nombre y el logotipo del Cliente,</w:t>
      </w:r>
      <w:r>
        <w:t xml:space="preserve"> </w:t>
      </w:r>
      <w:r>
        <w:t xml:space="preserve">salvo indicación escrita en contrario: ☐ El Cliente autoriza ☐ El Cliente no</w:t>
      </w:r>
      <w:r>
        <w:t xml:space="preserve"> </w:t>
      </w:r>
      <w:r>
        <w:t xml:space="preserve">autoriza.</w:t>
      </w:r>
    </w:p>
    <w:p>
      <w:r>
        <w:pict>
          <v:rect style="width:0;height:1.5pt" o:hralign="center" o:hrstd="t" o:hr="t"/>
        </w:pict>
      </w:r>
    </w:p>
    <w:bookmarkEnd w:id="18"/>
    <w:bookmarkStart w:id="19" w:name="Xb8542decb9b6b57f563caaa04ee34d8975c9f03"/>
    <w:p>
      <w:pPr>
        <w:pStyle w:val="Heading2"/>
      </w:pPr>
      <w:r>
        <w:t xml:space="preserve">Cláusula 9 · Dominio, contenidos y salida del servicio</w:t>
      </w:r>
    </w:p>
    <w:p>
      <w:pPr>
        <w:pStyle w:val="FirstParagraph"/>
      </w:pPr>
      <w:r>
        <w:t xml:space="preserve">9.1</w:t>
      </w:r>
      <w:r>
        <w:t xml:space="preserve"> </w:t>
      </w:r>
      <w:r>
        <w:rPr>
          <w:b/>
          <w:bCs/>
        </w:rPr>
        <w:t xml:space="preserve">Dominio.</w:t>
      </w:r>
      <w:r>
        <w:t xml:space="preserve"> </w:t>
      </w:r>
      <w:r>
        <w:t xml:space="preserve">☐ El dominio es propiedad del Cliente y Elysium lo gestiona en</w:t>
      </w:r>
      <w:r>
        <w:t xml:space="preserve"> </w:t>
      </w:r>
      <w:r>
        <w:t xml:space="preserve">su nombre. ☐ El dominio lo registra Elysium en nombre del Cliente. En ambos</w:t>
      </w:r>
      <w:r>
        <w:t xml:space="preserve"> </w:t>
      </w:r>
      <w:r>
        <w:t xml:space="preserve">casos, al terminar el contrato el Cliente conserva la titularidad de su dominio.</w:t>
      </w:r>
    </w:p>
    <w:p>
      <w:pPr>
        <w:pStyle w:val="BodyText"/>
      </w:pPr>
      <w:r>
        <w:t xml:space="preserve">9.2</w:t>
      </w:r>
      <w:r>
        <w:t xml:space="preserve"> </w:t>
      </w:r>
      <w:r>
        <w:rPr>
          <w:b/>
          <w:bCs/>
        </w:rPr>
        <w:t xml:space="preserve">Portabilidad de contenidos.</w:t>
      </w:r>
      <w:r>
        <w:t xml:space="preserve"> </w:t>
      </w:r>
      <w:r>
        <w:t xml:space="preserve">A la terminación del contrato, Elysium</w:t>
      </w:r>
      <w:r>
        <w:t xml:space="preserve"> </w:t>
      </w:r>
      <w:r>
        <w:t xml:space="preserve">entregará al Cliente sus contenidos (textos, imágenes y datos que le</w:t>
      </w:r>
      <w:r>
        <w:t xml:space="preserve"> </w:t>
      </w:r>
      <w:r>
        <w:t xml:space="preserve">pertenezcan) en un formato de uso común, dentro de los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</w:t>
      </w:r>
      <w:r>
        <w:t xml:space="preserve"> </w:t>
      </w:r>
      <w:r>
        <w:t xml:space="preserve">siguientes, previa liquidación de cualquier importe pendiente.</w:t>
      </w:r>
    </w:p>
    <w:p>
      <w:pPr>
        <w:pStyle w:val="BodyText"/>
      </w:pPr>
      <w:r>
        <w:t xml:space="preserve">9.3</w:t>
      </w:r>
      <w:r>
        <w:t xml:space="preserve"> </w:t>
      </w:r>
      <w:r>
        <w:rPr>
          <w:b/>
          <w:bCs/>
        </w:rPr>
        <w:t xml:space="preserve">Cese del servicio.</w:t>
      </w:r>
      <w:r>
        <w:t xml:space="preserve"> </w:t>
      </w:r>
      <w:r>
        <w:t xml:space="preserve">Salvo pacto de rescate del software (Cláusula 8.3),</w:t>
      </w:r>
      <w:r>
        <w:t xml:space="preserve"> </w:t>
      </w:r>
      <w:r>
        <w:t xml:space="preserve">al terminar el contrato cesa la licencia de uso del software y de los</w:t>
      </w:r>
      <w:r>
        <w:t xml:space="preserve"> </w:t>
      </w:r>
      <w:r>
        <w:t xml:space="preserve">componentes de Elysium, y el sitio dejará de estar operado por Elysium.</w:t>
      </w:r>
    </w:p>
    <w:p>
      <w:r>
        <w:pict>
          <v:rect style="width:0;height:1.5pt" o:hralign="center" o:hrstd="t" o:hr="t"/>
        </w:pict>
      </w:r>
    </w:p>
    <w:bookmarkEnd w:id="19"/>
    <w:bookmarkStart w:id="20" w:name="Xe081aec354dc99eb8f09f31ab62802b9d2c0a94"/>
    <w:p>
      <w:pPr>
        <w:pStyle w:val="Heading2"/>
      </w:pPr>
      <w:r>
        <w:t xml:space="preserve">Cláusula 10 · Protección de datos personales</w:t>
      </w:r>
    </w:p>
    <w:p>
      <w:pPr>
        <w:pStyle w:val="FirstParagraph"/>
      </w:pPr>
      <w:r>
        <w:t xml:space="preserve">10.1 En la prestación del servicio, Elysium podrá tratar datos personales por</w:t>
      </w:r>
      <w:r>
        <w:t xml:space="preserve"> </w:t>
      </w:r>
      <w:r>
        <w:t xml:space="preserve">cuenta del Cliente, actuando como</w:t>
      </w:r>
      <w:r>
        <w:t xml:space="preserve"> </w:t>
      </w:r>
      <w:r>
        <w:rPr>
          <w:b/>
          <w:bCs/>
        </w:rPr>
        <w:t xml:space="preserve">encargado del tratamiento</w:t>
      </w:r>
      <w:r>
        <w:t xml:space="preserve">, siendo el</w:t>
      </w:r>
      <w:r>
        <w:t xml:space="preserve"> </w:t>
      </w:r>
      <w:r>
        <w:t xml:space="preserve">Cliente el</w:t>
      </w:r>
      <w:r>
        <w:t xml:space="preserve"> </w:t>
      </w:r>
      <w:r>
        <w:rPr>
          <w:b/>
          <w:bCs/>
        </w:rPr>
        <w:t xml:space="preserve">responsable del tratamiento</w:t>
      </w:r>
      <w:r>
        <w:t xml:space="preserve">.</w:t>
      </w:r>
    </w:p>
    <w:p>
      <w:pPr>
        <w:pStyle w:val="BodyText"/>
      </w:pPr>
      <w:r>
        <w:t xml:space="preserve">10.2 Elysium tratará dichos datos únicamente para prestar el servicio y</w:t>
      </w:r>
      <w:r>
        <w:t xml:space="preserve"> </w:t>
      </w:r>
      <w:r>
        <w:t xml:space="preserve">conforme a las instrucciones del Cliente, aplicando medidas técnicas y</w:t>
      </w:r>
      <w:r>
        <w:t xml:space="preserve"> </w:t>
      </w:r>
      <w:r>
        <w:t xml:space="preserve">organizativas adecuadas.</w:t>
      </w:r>
    </w:p>
    <w:p>
      <w:pPr>
        <w:pStyle w:val="BodyText"/>
      </w:pPr>
      <w:r>
        <w:t xml:space="preserve">10.3 El tratamiento se ajustará a la normativa aplicable, en particular: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Reglamento General de Protección de Datos (RGPD, Reglamento UE</w:t>
      </w:r>
      <w:r>
        <w:rPr>
          <w:b/>
          <w:bCs/>
        </w:rPr>
        <w:t xml:space="preserve"> </w:t>
      </w:r>
      <w:r>
        <w:rPr>
          <w:b/>
          <w:bCs/>
        </w:rPr>
        <w:t xml:space="preserve">2016/679)</w:t>
      </w:r>
      <w:r>
        <w:t xml:space="preserve"> </w:t>
      </w:r>
      <w:r>
        <w:t xml:space="preserve">y la normativa nacional que lo desarrolle, cuando resulte</w:t>
      </w:r>
      <w:r>
        <w:t xml:space="preserve"> </w:t>
      </w:r>
      <w:r>
        <w:t xml:space="preserve">aplicable.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Ley N.º 8968 de Protección de la Persona frente al tratamiento de sus</w:t>
      </w:r>
      <w:r>
        <w:rPr>
          <w:b/>
          <w:bCs/>
        </w:rPr>
        <w:t xml:space="preserve"> </w:t>
      </w:r>
      <w:r>
        <w:rPr>
          <w:b/>
          <w:bCs/>
        </w:rPr>
        <w:t xml:space="preserve">datos personales (Costa Rica)</w:t>
      </w:r>
      <w:r>
        <w:t xml:space="preserve"> </w:t>
      </w:r>
      <w:r>
        <w:t xml:space="preserve">y su reglamento, cuando resulte aplicable.</w:t>
      </w:r>
    </w:p>
    <w:p>
      <w:pPr>
        <w:pStyle w:val="FirstParagraph"/>
      </w:pPr>
      <w:r>
        <w:t xml:space="preserve">10.4 Elysium implementará el consentimiento informado de cookies, el cifrado en</w:t>
      </w:r>
      <w:r>
        <w:t xml:space="preserve"> </w:t>
      </w:r>
      <w:r>
        <w:t xml:space="preserve">tránsito y en reposo cuando proceda, y los mecanismos para el ejercicio de los</w:t>
      </w:r>
      <w:r>
        <w:t xml:space="preserve"> </w:t>
      </w:r>
      <w:r>
        <w:t xml:space="preserve">derechos de las personas titulares de los datos (acceso, rectificación,</w:t>
      </w:r>
      <w:r>
        <w:t xml:space="preserve"> </w:t>
      </w:r>
      <w:r>
        <w:t xml:space="preserve">supresión, oposición y demás previstos por la ley).</w:t>
      </w:r>
    </w:p>
    <w:p>
      <w:pPr>
        <w:pStyle w:val="BodyText"/>
      </w:pPr>
      <w:r>
        <w:t xml:space="preserve">10.5 Al terminar el contrato, Elysium suprimirá o devolverá los datos</w:t>
      </w:r>
      <w:r>
        <w:t xml:space="preserve"> </w:t>
      </w:r>
      <w:r>
        <w:t xml:space="preserve">personales tratados por cuenta del Cliente, salvo obligación legal de</w:t>
      </w:r>
      <w:r>
        <w:t xml:space="preserve"> </w:t>
      </w:r>
      <w:r>
        <w:t xml:space="preserve">conservación.</w:t>
      </w:r>
    </w:p>
    <w:p>
      <w:pPr>
        <w:pStyle w:val="BodyText"/>
      </w:pPr>
      <w:r>
        <w:t xml:space="preserve">10.6 Las Partes podrán suscribir un anexo de tratamiento de datos que detalle</w:t>
      </w:r>
      <w:r>
        <w:t xml:space="preserve"> </w:t>
      </w:r>
      <w:r>
        <w:t xml:space="preserve">categorías de datos, finalidades y medidas, el cual formará parte integrante de</w:t>
      </w:r>
      <w:r>
        <w:t xml:space="preserve"> </w:t>
      </w:r>
      <w:r>
        <w:t xml:space="preserve">este contrato.</w:t>
      </w:r>
    </w:p>
    <w:p>
      <w:r>
        <w:pict>
          <v:rect style="width:0;height:1.5pt" o:hralign="center" o:hrstd="t" o:hr="t"/>
        </w:pict>
      </w:r>
    </w:p>
    <w:bookmarkEnd w:id="20"/>
    <w:bookmarkStart w:id="21" w:name="cláusula-11--confidencialidad"/>
    <w:p>
      <w:pPr>
        <w:pStyle w:val="Heading2"/>
      </w:pPr>
      <w:r>
        <w:t xml:space="preserve">Cláusula 11 · Confidencialidad</w:t>
      </w:r>
    </w:p>
    <w:p>
      <w:pPr>
        <w:pStyle w:val="FirstParagraph"/>
      </w:pPr>
      <w:r>
        <w:t xml:space="preserve">Cada Parte se obliga a mantener la confidencialidad de la información no pública</w:t>
      </w:r>
      <w:r>
        <w:t xml:space="preserve"> </w:t>
      </w:r>
      <w:r>
        <w:t xml:space="preserve">a la que acceda con ocasión de este contrato, y a no divulgarla ni usarla para</w:t>
      </w:r>
      <w:r>
        <w:t xml:space="preserve"> </w:t>
      </w:r>
      <w:r>
        <w:t xml:space="preserve">fines ajenos al mismo, durante su vigencia y por un plazo de</w:t>
      </w:r>
      <w:r>
        <w:t xml:space="preserve"> </w:t>
      </w:r>
      <w:r>
        <w:rPr>
          <w:rStyle w:val="VerbatimChar"/>
        </w:rPr>
        <w:t xml:space="preserve">[dos (2)]</w:t>
      </w:r>
      <w:r>
        <w:t xml:space="preserve"> </w:t>
      </w:r>
      <w:r>
        <w:t xml:space="preserve">años</w:t>
      </w:r>
      <w:r>
        <w:t xml:space="preserve"> </w:t>
      </w:r>
      <w:r>
        <w:t xml:space="preserve">tras su terminación. Se exceptúa la información que sea de dominio público, la</w:t>
      </w:r>
      <w:r>
        <w:t xml:space="preserve"> </w:t>
      </w:r>
      <w:r>
        <w:t xml:space="preserve">que deba revelarse por mandato legal, y la atribución y el portafolio</w:t>
      </w:r>
      <w:r>
        <w:t xml:space="preserve"> </w:t>
      </w:r>
      <w:r>
        <w:t xml:space="preserve">autorizados en la Cláusula 8.</w:t>
      </w:r>
    </w:p>
    <w:p>
      <w:r>
        <w:pict>
          <v:rect style="width:0;height:1.5pt" o:hralign="center" o:hrstd="t" o:hr="t"/>
        </w:pict>
      </w:r>
    </w:p>
    <w:bookmarkEnd w:id="21"/>
    <w:bookmarkStart w:id="22" w:name="X3055212585e757d34d883e09069d1041478d143"/>
    <w:p>
      <w:pPr>
        <w:pStyle w:val="Heading2"/>
      </w:pPr>
      <w:r>
        <w:t xml:space="preserve">Cláusula 12 · Niveles de servicio y soporte</w:t>
      </w:r>
    </w:p>
    <w:p>
      <w:pPr>
        <w:pStyle w:val="FirstParagraph"/>
      </w:pPr>
      <w:r>
        <w:t xml:space="preserve">12.1 Elysium prestará el soporte propio del plan contratado, por los canales</w:t>
      </w:r>
      <w:r>
        <w:t xml:space="preserve"> </w:t>
      </w:r>
      <w:r>
        <w:rPr>
          <w:rStyle w:val="VerbatimChar"/>
        </w:rPr>
        <w:t xml:space="preserve">[correo / mensajería]</w:t>
      </w:r>
      <w:r>
        <w:t xml:space="preserve">, en horario</w:t>
      </w:r>
      <w:r>
        <w:t xml:space="preserve"> </w:t>
      </w:r>
      <w:r>
        <w:rPr>
          <w:rStyle w:val="VerbatimChar"/>
        </w:rPr>
        <w:t xml:space="preserve">[horario]</w:t>
      </w:r>
      <w:r>
        <w:t xml:space="preserve">.</w:t>
      </w:r>
    </w:p>
    <w:p>
      <w:pPr>
        <w:pStyle w:val="BodyText"/>
      </w:pPr>
      <w:r>
        <w:t xml:space="preserve">12.2 Elysium procurará una disponibilidad del servicio conforme a las</w:t>
      </w:r>
      <w:r>
        <w:t xml:space="preserve"> </w:t>
      </w:r>
      <w:r>
        <w:t xml:space="preserve">características de alta disponibilidad del alojamiento contratado, sin garantizar</w:t>
      </w:r>
      <w:r>
        <w:t xml:space="preserve"> </w:t>
      </w:r>
      <w:r>
        <w:t xml:space="preserve">una disponibilidad del cien por ciento, dada la naturaleza de la infraestructura</w:t>
      </w:r>
      <w:r>
        <w:t xml:space="preserve"> </w:t>
      </w:r>
      <w:r>
        <w:t xml:space="preserve">en la nube y la dependencia de terceros proveedores.</w:t>
      </w:r>
    </w:p>
    <w:p>
      <w:pPr>
        <w:pStyle w:val="BodyText"/>
      </w:pPr>
      <w:r>
        <w:t xml:space="preserve">12.3 Las incidencias se atenderán según su gravedad, con tiempos de respuesta</w:t>
      </w:r>
      <w:r>
        <w:t xml:space="preserve"> </w:t>
      </w:r>
      <w:r>
        <w:rPr>
          <w:rStyle w:val="VerbatimChar"/>
        </w:rPr>
        <w:t xml:space="preserve">[razonables / según el plan]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cláusula-13--suspensión-por-impago"/>
    <w:p>
      <w:pPr>
        <w:pStyle w:val="Heading2"/>
      </w:pPr>
      <w:r>
        <w:t xml:space="preserve">Cláusula 13 · Suspensión por impago</w:t>
      </w:r>
    </w:p>
    <w:p>
      <w:pPr>
        <w:pStyle w:val="FirstParagraph"/>
      </w:pPr>
      <w:r>
        <w:t xml:space="preserve">El retraso en el pago de una cuota por más de</w:t>
      </w:r>
      <w:r>
        <w:t xml:space="preserve"> </w:t>
      </w:r>
      <w:r>
        <w:rPr>
          <w:rStyle w:val="VerbatimChar"/>
        </w:rPr>
        <w:t xml:space="preserve">[quince (15)]</w:t>
      </w:r>
      <w:r>
        <w:t xml:space="preserve"> </w:t>
      </w:r>
      <w:r>
        <w:t xml:space="preserve">días naturales</w:t>
      </w:r>
      <w:r>
        <w:t xml:space="preserve"> </w:t>
      </w:r>
      <w:r>
        <w:t xml:space="preserve">faculta a Elysium, previo aviso, a suspender el servicio hasta la</w:t>
      </w:r>
      <w:r>
        <w:t xml:space="preserve"> </w:t>
      </w:r>
      <w:r>
        <w:t xml:space="preserve">regularización del pago. La suspensión no exime al Cliente de las cuotas</w:t>
      </w:r>
      <w:r>
        <w:t xml:space="preserve"> </w:t>
      </w:r>
      <w:r>
        <w:t xml:space="preserve">devengadas. El impago prolongado por más de</w:t>
      </w:r>
      <w:r>
        <w:t xml:space="preserve"> </w:t>
      </w:r>
      <w:r>
        <w:rPr>
          <w:rStyle w:val="VerbatimChar"/>
        </w:rPr>
        <w:t xml:space="preserve">[treinta (30)]</w:t>
      </w:r>
      <w:r>
        <w:t xml:space="preserve"> </w:t>
      </w:r>
      <w:r>
        <w:t xml:space="preserve">días faculta a</w:t>
      </w:r>
      <w:r>
        <w:t xml:space="preserve"> </w:t>
      </w:r>
      <w:r>
        <w:t xml:space="preserve">Elysium a resolver el contrato.</w:t>
      </w:r>
    </w:p>
    <w:p>
      <w:r>
        <w:pict>
          <v:rect style="width:0;height:1.5pt" o:hralign="center" o:hrstd="t" o:hr="t"/>
        </w:pict>
      </w:r>
    </w:p>
    <w:bookmarkEnd w:id="23"/>
    <w:bookmarkStart w:id="24" w:name="X9f932848e478b5e5cb59638de163ce789275047"/>
    <w:p>
      <w:pPr>
        <w:pStyle w:val="Heading2"/>
      </w:pPr>
      <w:r>
        <w:t xml:space="preserve">Cláusula 14 · Limitación de responsabilidad</w:t>
      </w:r>
    </w:p>
    <w:p>
      <w:pPr>
        <w:pStyle w:val="FirstParagraph"/>
      </w:pPr>
      <w:r>
        <w:t xml:space="preserve">14.1 Elysium responde por los daños directos y probados que se deriven de su</w:t>
      </w:r>
      <w:r>
        <w:t xml:space="preserve"> </w:t>
      </w:r>
      <w:r>
        <w:t xml:space="preserve">incumplimiento, con el límite del importe equivalente a</w:t>
      </w:r>
      <w:r>
        <w:t xml:space="preserve"> </w:t>
      </w:r>
      <w:r>
        <w:rPr>
          <w:rStyle w:val="VerbatimChar"/>
        </w:rPr>
        <w:t xml:space="preserve">[la última anualidad / las últimas doce cuotas]</w:t>
      </w:r>
      <w:r>
        <w:t xml:space="preserve"> </w:t>
      </w:r>
      <w:r>
        <w:t xml:space="preserve">abonadas por el Cliente.</w:t>
      </w:r>
    </w:p>
    <w:p>
      <w:pPr>
        <w:pStyle w:val="BodyText"/>
      </w:pPr>
      <w:r>
        <w:t xml:space="preserve">14.2 Elysium no responde por daños indirectos, lucro cesante, pérdida de datos</w:t>
      </w:r>
      <w:r>
        <w:t xml:space="preserve"> </w:t>
      </w:r>
      <w:r>
        <w:t xml:space="preserve">imputable al Cliente o a terceros, ni por interrupciones causadas por</w:t>
      </w:r>
      <w:r>
        <w:t xml:space="preserve"> </w:t>
      </w:r>
      <w:r>
        <w:t xml:space="preserve">proveedores de infraestructura, fuerza mayor o uso indebido del servicio por el</w:t>
      </w:r>
      <w:r>
        <w:t xml:space="preserve"> </w:t>
      </w:r>
      <w:r>
        <w:t xml:space="preserve">Cliente.</w:t>
      </w:r>
    </w:p>
    <w:p>
      <w:pPr>
        <w:pStyle w:val="BodyText"/>
      </w:pPr>
      <w:r>
        <w:t xml:space="preserve">14.3 Elysium no garantiza posiciones concretas en buscadores ni resultados</w:t>
      </w:r>
      <w:r>
        <w:t xml:space="preserve"> </w:t>
      </w:r>
      <w:r>
        <w:t xml:space="preserve">comerciales; su obligación es de medios técnicos conforme a sus estándares, no</w:t>
      </w:r>
      <w:r>
        <w:t xml:space="preserve"> </w:t>
      </w:r>
      <w:r>
        <w:t xml:space="preserve">de resultado de negocio.</w:t>
      </w:r>
    </w:p>
    <w:p>
      <w:r>
        <w:pict>
          <v:rect style="width:0;height:1.5pt" o:hralign="center" o:hrstd="t" o:hr="t"/>
        </w:pict>
      </w:r>
    </w:p>
    <w:bookmarkEnd w:id="24"/>
    <w:bookmarkStart w:id="25" w:name="cláusula-15--fuerza-mayor"/>
    <w:p>
      <w:pPr>
        <w:pStyle w:val="Heading2"/>
      </w:pPr>
      <w:r>
        <w:t xml:space="preserve">Cláusula 15 · Fuerza mayor</w:t>
      </w:r>
    </w:p>
    <w:p>
      <w:pPr>
        <w:pStyle w:val="FirstParagraph"/>
      </w:pPr>
      <w:r>
        <w:t xml:space="preserve">Ninguna Parte será responsable por el incumplimiento debido a causas de fuerza</w:t>
      </w:r>
      <w:r>
        <w:t xml:space="preserve"> </w:t>
      </w:r>
      <w:r>
        <w:t xml:space="preserve">mayor o caso fortuito ajenas a su control razonable (desastres naturales,</w:t>
      </w:r>
      <w:r>
        <w:t xml:space="preserve"> </w:t>
      </w:r>
      <w:r>
        <w:t xml:space="preserve">cortes de servicios esenciales, fallos generalizados de proveedores de</w:t>
      </w:r>
      <w:r>
        <w:t xml:space="preserve"> </w:t>
      </w:r>
      <w:r>
        <w:t xml:space="preserve">infraestructura, actos de autoridad, entre otros). La Parte afectada lo</w:t>
      </w:r>
      <w:r>
        <w:t xml:space="preserve"> </w:t>
      </w:r>
      <w:r>
        <w:t xml:space="preserve">comunicará sin demora y ambas procurarán reanudar el cumplimiento cuanto antes.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16--cesión-y-modificaciones"/>
    <w:p>
      <w:pPr>
        <w:pStyle w:val="Heading2"/>
      </w:pPr>
      <w:r>
        <w:t xml:space="preserve">Cláusula 16 · Cesión y modificaciones</w:t>
      </w:r>
    </w:p>
    <w:p>
      <w:pPr>
        <w:pStyle w:val="FirstParagraph"/>
      </w:pPr>
      <w:r>
        <w:t xml:space="preserve">16.1 El Cliente no podrá ceder este contrato sin consentimiento escrito de</w:t>
      </w:r>
      <w:r>
        <w:t xml:space="preserve"> </w:t>
      </w:r>
      <w:r>
        <w:t xml:space="preserve">Elysium.</w:t>
      </w:r>
    </w:p>
    <w:p>
      <w:pPr>
        <w:pStyle w:val="BodyText"/>
      </w:pPr>
      <w:r>
        <w:t xml:space="preserve">16.2 Toda modificación de este contrato deberá constar por escrito y ser</w:t>
      </w:r>
      <w:r>
        <w:t xml:space="preserve"> </w:t>
      </w:r>
      <w:r>
        <w:t xml:space="preserve">firmada por ambas Partes, salvo las actualizaciones de precio y de</w:t>
      </w:r>
      <w:r>
        <w:t xml:space="preserve"> </w:t>
      </w:r>
      <w:r>
        <w:t xml:space="preserve">características previstas en las Cláusulas 4.6 y 3.</w:t>
      </w:r>
    </w:p>
    <w:p>
      <w:r>
        <w:pict>
          <v:rect style="width:0;height:1.5pt" o:hralign="center" o:hrstd="t" o:hr="t"/>
        </w:pict>
      </w:r>
    </w:p>
    <w:bookmarkEnd w:id="26"/>
    <w:bookmarkStart w:id="27" w:name="cláusula-17--notificaciones"/>
    <w:p>
      <w:pPr>
        <w:pStyle w:val="Heading2"/>
      </w:pPr>
      <w:r>
        <w:t xml:space="preserve">Cláusula 17 · Notificaciones</w:t>
      </w:r>
    </w:p>
    <w:p>
      <w:pPr>
        <w:pStyle w:val="FirstParagraph"/>
      </w:pPr>
      <w:r>
        <w:t xml:space="preserve">Las comunicaciones entre las Partes se cursarán por escrito a las direcciones de</w:t>
      </w:r>
      <w:r>
        <w:t xml:space="preserve"> </w:t>
      </w:r>
      <w:r>
        <w:t xml:space="preserve">correo electrónico consignadas en la comparecencia, y se tendrán por válidamente</w:t>
      </w:r>
      <w:r>
        <w:t xml:space="preserve"> </w:t>
      </w:r>
      <w:r>
        <w:t xml:space="preserve">efectuadas desde su envío, salvo error o devolución.</w:t>
      </w:r>
    </w:p>
    <w:p>
      <w:r>
        <w:pict>
          <v:rect style="width:0;height:1.5pt" o:hralign="center" o:hrstd="t" o:hr="t"/>
        </w:pict>
      </w:r>
    </w:p>
    <w:bookmarkEnd w:id="27"/>
    <w:bookmarkStart w:id="28" w:name="X889ff89cd1a5a3cc999028441aa08df128c9f05"/>
    <w:p>
      <w:pPr>
        <w:pStyle w:val="Heading2"/>
      </w:pPr>
      <w:r>
        <w:t xml:space="preserve">Cláusula 18 · Ley aplicable y resolución de controversias</w:t>
      </w:r>
    </w:p>
    <w:p>
      <w:pPr>
        <w:pStyle w:val="FirstParagraph"/>
      </w:pPr>
      <w:r>
        <w:t xml:space="preserve">18.1 Este contrato se rige por la legislación de: ☐ Costa Rica ☐ Portugal</w:t>
      </w:r>
      <w:r>
        <w:t xml:space="preserve"> </w:t>
      </w:r>
      <w:r>
        <w:t xml:space="preserve">(Unión Europea) ☐ Otra:</w:t>
      </w:r>
      <w:r>
        <w:t xml:space="preserve"> </w:t>
      </w:r>
      <w:r>
        <w:rPr>
          <w:rStyle w:val="VerbatimChar"/>
        </w:rPr>
        <w:t xml:space="preserve">[_______]</w:t>
      </w:r>
      <w:r>
        <w:t xml:space="preserve">.</w:t>
      </w:r>
    </w:p>
    <w:p>
      <w:pPr>
        <w:pStyle w:val="BodyText"/>
      </w:pPr>
      <w:r>
        <w:t xml:space="preserve">18.2 Las Partes procurarán resolver de buena fe cualquier controversia. De no</w:t>
      </w:r>
      <w:r>
        <w:t xml:space="preserve"> </w:t>
      </w:r>
      <w:r>
        <w:t xml:space="preserve">lograrlo, se someterán a</w:t>
      </w:r>
      <w:r>
        <w:t xml:space="preserve"> </w:t>
      </w:r>
      <w:r>
        <w:rPr>
          <w:rStyle w:val="VerbatimChar"/>
        </w:rPr>
        <w:t xml:space="preserve">[los tribunales de la ciudad de ____ / arbitraje ante ____]</w:t>
      </w:r>
      <w:r>
        <w:t xml:space="preserve">, con renuncia a cualquier otro fuero que pudiera corresponderles.</w:t>
      </w:r>
    </w:p>
    <w:p>
      <w:r>
        <w:pict>
          <v:rect style="width:0;height:1.5pt" o:hralign="center" o:hrstd="t" o:hr="t"/>
        </w:pict>
      </w:r>
    </w:p>
    <w:bookmarkEnd w:id="28"/>
    <w:bookmarkStart w:id="30" w:name="cláusula-19--aceptación"/>
    <w:p>
      <w:pPr>
        <w:pStyle w:val="Heading2"/>
      </w:pPr>
      <w:r>
        <w:t xml:space="preserve">Cláusula 19 · Aceptación</w:t>
      </w:r>
    </w:p>
    <w:p>
      <w:pPr>
        <w:pStyle w:val="FirstParagraph"/>
      </w:pPr>
      <w:r>
        <w:t xml:space="preserve">Las Partes declaran haber leído y comprendido el presente contrato, y lo</w:t>
      </w:r>
      <w:r>
        <w:t xml:space="preserve"> </w:t>
      </w:r>
      <w:r>
        <w:t xml:space="preserve">aceptan en todos sus términos, firmándolo en dos ejemplares de igual tenor y a</w:t>
      </w:r>
      <w:r>
        <w:t xml:space="preserve"> </w:t>
      </w:r>
      <w:r>
        <w:t xml:space="preserve">un solo efecto, en el lugar y la fecha indicados en la comparecencia.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</w:t>
            </w:r>
            <w:r>
              <w:t xml:space="preserve"> </w:t>
            </w:r>
            <w:r>
              <w:rPr>
                <w:b/>
                <w:bCs/>
              </w:rPr>
              <w:t xml:space="preserve">Elysium λ Development &amp; Research</w:t>
            </w:r>
          </w:p>
        </w:tc>
        <w:tc>
          <w:tcPr/>
          <w:p>
            <w:pPr>
              <w:pStyle w:val="Compact"/>
            </w:pPr>
            <w:r>
              <w:t xml:space="preserve">Por</w:t>
            </w:r>
            <w:r>
              <w:t xml:space="preserve"> </w:t>
            </w:r>
            <w:r>
              <w:rPr>
                <w:b/>
                <w:bCs/>
              </w:rPr>
              <w:t xml:space="preserve">el Cliente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Firma:</w:t>
            </w:r>
            <w:r>
              <w:t xml:space="preserve"> </w:t>
            </w:r>
            <w:r>
              <w:rPr>
                <w:rStyle w:val="VerbatimChar"/>
              </w:rP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Firma:</w:t>
            </w:r>
            <w:r>
              <w:t xml:space="preserve"> </w:t>
            </w:r>
            <w:r>
              <w:rPr>
                <w:rStyle w:val="VerbatimChar"/>
              </w:rPr>
              <w:t xml:space="preserve">______________________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Nombre:</w:t>
            </w:r>
            <w:r>
              <w:t xml:space="preserve"> </w:t>
            </w:r>
            <w:r>
              <w:rPr>
                <w:rStyle w:val="VerbatimChar"/>
              </w:rPr>
              <w:t xml:space="preserve">[nombre del representante]</w:t>
            </w:r>
          </w:p>
        </w:tc>
        <w:tc>
          <w:tcPr/>
          <w:p>
            <w:pPr>
              <w:pStyle w:val="Compact"/>
            </w:pPr>
            <w:r>
              <w:t xml:space="preserve">Nombre:</w:t>
            </w:r>
            <w:r>
              <w:t xml:space="preserve"> </w:t>
            </w:r>
            <w:r>
              <w:rPr>
                <w:rStyle w:val="VerbatimChar"/>
              </w:rPr>
              <w:t xml:space="preserve">[nombre del firmante]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Identificación:</w:t>
            </w:r>
            <w:r>
              <w:t xml:space="preserve"> </w:t>
            </w:r>
            <w:r>
              <w:rPr>
                <w:rStyle w:val="VerbatimChar"/>
              </w:rPr>
              <w:t xml:space="preserve">[número]</w:t>
            </w:r>
          </w:p>
        </w:tc>
        <w:tc>
          <w:tcPr/>
          <w:p>
            <w:pPr>
              <w:pStyle w:val="Compact"/>
            </w:pPr>
            <w:r>
              <w:t xml:space="preserve">Identificación:</w:t>
            </w:r>
            <w:r>
              <w:t xml:space="preserve"> </w:t>
            </w:r>
            <w:r>
              <w:rPr>
                <w:rStyle w:val="VerbatimChar"/>
              </w:rPr>
              <w:t xml:space="preserve">[número]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Cargo:</w:t>
            </w:r>
            <w:r>
              <w:t xml:space="preserve"> </w:t>
            </w:r>
            <w:r>
              <w:rPr>
                <w:rStyle w:val="VerbatimChar"/>
              </w:rPr>
              <w:t xml:space="preserve">[cargo]</w:t>
            </w:r>
          </w:p>
        </w:tc>
        <w:tc>
          <w:tcPr/>
          <w:p>
            <w:pPr>
              <w:pStyle w:val="Compact"/>
            </w:pPr>
            <w:r>
              <w:t xml:space="preserve">Cargo:</w:t>
            </w:r>
            <w:r>
              <w:t xml:space="preserve"> </w:t>
            </w:r>
            <w:r>
              <w:rPr>
                <w:rStyle w:val="VerbatimChar"/>
              </w:rPr>
              <w:t xml:space="preserve">[cargo]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Fecha:</w:t>
            </w:r>
            <w:r>
              <w:t xml:space="preserve"> </w:t>
            </w:r>
            <w:r>
              <w:rPr>
                <w:rStyle w:val="VerbatimChar"/>
              </w:rPr>
              <w:t xml:space="preserve">[__/__/____]</w:t>
            </w:r>
          </w:p>
        </w:tc>
        <w:tc>
          <w:tcPr/>
          <w:p>
            <w:pPr>
              <w:pStyle w:val="Compact"/>
            </w:pPr>
            <w:r>
              <w:t xml:space="preserve">Fecha:</w:t>
            </w:r>
            <w:r>
              <w:t xml:space="preserve"> </w:t>
            </w:r>
            <w:r>
              <w:rPr>
                <w:rStyle w:val="VerbatimChar"/>
              </w:rPr>
              <w:t xml:space="preserve">[__/__/____]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anexo-a--resumen-del-pedido-uso-interno"/>
    <w:p>
      <w:pPr>
        <w:pStyle w:val="Heading3"/>
      </w:pPr>
      <w:r>
        <w:t xml:space="preserve">Anexo A · Resumen del pedido (uso interno)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[nombre del proyecto]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contratado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[plan]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[mensual / anual]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[importe] [divisa]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firma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[__/__/____]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prevista del primer pago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[__/__/____]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estimada de puesta en línea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[__/__/____]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 lanzamiento del sitio</w:t>
            </w:r>
          </w:p>
        </w:tc>
        <w:tc>
          <w:tcPr/>
          <w:p>
            <w:pPr>
              <w:pStyle w:val="Compac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[dominio]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 de portafolio</w:t>
            </w:r>
          </w:p>
        </w:tc>
        <w:tc>
          <w:tcPr/>
          <w:p>
            <w:pPr>
              <w:pStyle w:val="Compact"/>
            </w:pPr>
            <w:r>
              <w:t xml:space="preserve">☐ Sí ☐ No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Elysium λ Development &amp; Research · elysiumdr.eu · Plantilla de contrato v1.4.0.</w:t>
      </w:r>
      <w:r>
        <w:rPr>
          <w:i/>
          <w:iCs/>
        </w:rPr>
        <w:t xml:space="preserve"> </w:t>
      </w:r>
      <w:r>
        <w:rPr>
          <w:i/>
          <w:iCs/>
        </w:rPr>
        <w:t xml:space="preserve">Documento sujeto a revisión legal antes de su uso.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Elysium λ — Contrato de Suscripción v1.4.0</dc:title>
  <dc:creator/>
  <cp:keywords/>
  <dcterms:created xsi:type="dcterms:W3CDTF">2026-08-09T15:24:45Z</dcterms:created>
  <dcterms:modified xsi:type="dcterms:W3CDTF">2026-08-09T15:24:45Z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