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24E9" w14:textId="3B6BAA0B" w:rsidR="005F4620" w:rsidRDefault="008107B0" w:rsidP="005F4620">
      <w:r>
        <w:rPr>
          <w:noProof/>
        </w:rPr>
        <w:drawing>
          <wp:inline distT="0" distB="0" distL="0" distR="0" wp14:anchorId="2C673819" wp14:editId="1ED3165D">
            <wp:extent cx="5943600" cy="2321560"/>
            <wp:effectExtent l="0" t="0" r="0" b="2540"/>
            <wp:docPr id="210838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7113" name="Picture 2108387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73977C42" w14:textId="77777777" w:rsidR="005F4620" w:rsidRDefault="005F4620" w:rsidP="005F4620"/>
    <w:p w14:paraId="3FB027A0" w14:textId="733FD9E8" w:rsidR="0069593E" w:rsidRDefault="0069593E" w:rsidP="005F4620">
      <w:pPr>
        <w:pStyle w:val="Heading1"/>
      </w:pPr>
      <w:r>
        <w:t>Dan's Markdown Editor</w:t>
      </w:r>
    </w:p>
    <w:p w14:paraId="22213FC7" w14:textId="1B306BD3" w:rsidR="007447ED" w:rsidRDefault="007447ED" w:rsidP="007447ED">
      <w:r>
        <w:t xml:space="preserve">Thank you for </w:t>
      </w:r>
      <w:r w:rsidR="0069593E">
        <w:t>reviewing Markdown Editor</w:t>
      </w:r>
      <w:r w:rsidR="00404F55">
        <w:t xml:space="preserve">! This is a Windows desktop application </w:t>
      </w:r>
      <w:r w:rsidR="00EB4B2A">
        <w:t xml:space="preserve">that </w:t>
      </w:r>
      <w:r w:rsidR="00176CFE">
        <w:t xml:space="preserve">displays its currently selected style while you are typing and simultaneously </w:t>
      </w:r>
      <w:r w:rsidR="000E133A">
        <w:t>displays a preview of how the rendered content looks.</w:t>
      </w:r>
    </w:p>
    <w:p w14:paraId="3C447286" w14:textId="0A76AE51" w:rsidR="000E133A" w:rsidRDefault="009B7FFE" w:rsidP="007447ED">
      <w:r>
        <w:rPr>
          <w:noProof/>
        </w:rPr>
        <w:drawing>
          <wp:inline distT="0" distB="0" distL="0" distR="0" wp14:anchorId="0609FD78" wp14:editId="4AE3BAF2">
            <wp:extent cx="5943600" cy="3188335"/>
            <wp:effectExtent l="0" t="0" r="0" b="0"/>
            <wp:docPr id="184163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31291" name=""/>
                    <pic:cNvPicPr/>
                  </pic:nvPicPr>
                  <pic:blipFill>
                    <a:blip r:embed="rId10"/>
                    <a:stretch>
                      <a:fillRect/>
                    </a:stretch>
                  </pic:blipFill>
                  <pic:spPr>
                    <a:xfrm>
                      <a:off x="0" y="0"/>
                      <a:ext cx="5943600" cy="3188335"/>
                    </a:xfrm>
                    <a:prstGeom prst="rect">
                      <a:avLst/>
                    </a:prstGeom>
                  </pic:spPr>
                </pic:pic>
              </a:graphicData>
            </a:graphic>
          </wp:inline>
        </w:drawing>
      </w:r>
    </w:p>
    <w:p w14:paraId="39A01E5F" w14:textId="2307FADC" w:rsidR="00C374DE" w:rsidRDefault="00C43E8A" w:rsidP="007447ED">
      <w:r>
        <w:t xml:space="preserve">Although you can use Markdown </w:t>
      </w:r>
      <w:r w:rsidR="00D75BA4">
        <w:t>E</w:t>
      </w:r>
      <w:r>
        <w:t>ditor to create plain, boring</w:t>
      </w:r>
      <w:r w:rsidR="00D75BA4">
        <w:t>, limited</w:t>
      </w:r>
      <w:r>
        <w:t xml:space="preserve"> versions of Markdown for </w:t>
      </w:r>
      <w:r w:rsidR="00536976">
        <w:t>strictly regulated places like GitHub</w:t>
      </w:r>
      <w:r w:rsidR="009A4D9B">
        <w:t xml:space="preserve">, Jira, and Redmine, </w:t>
      </w:r>
      <w:r w:rsidR="00D75BA4">
        <w:t xml:space="preserve">this application is intended for </w:t>
      </w:r>
      <w:r w:rsidR="009971A1">
        <w:t xml:space="preserve">reaching </w:t>
      </w:r>
      <w:r w:rsidR="00D75BA4">
        <w:t xml:space="preserve">far more </w:t>
      </w:r>
      <w:r w:rsidR="009971A1">
        <w:t xml:space="preserve">creative and lofty goals than </w:t>
      </w:r>
      <w:r w:rsidR="00C374DE">
        <w:t>that</w:t>
      </w:r>
      <w:r w:rsidR="00AD7055">
        <w:t>.</w:t>
      </w:r>
    </w:p>
    <w:p w14:paraId="53016F81" w14:textId="6828799A" w:rsidR="00C43E8A" w:rsidRDefault="00AD7055" w:rsidP="007447ED">
      <w:r>
        <w:t xml:space="preserve">Instead, think of branching out from </w:t>
      </w:r>
      <w:r w:rsidR="00C374DE">
        <w:t xml:space="preserve">all of the </w:t>
      </w:r>
      <w:r>
        <w:t>general</w:t>
      </w:r>
      <w:r w:rsidR="00C374DE">
        <w:t>ly defined</w:t>
      </w:r>
      <w:r>
        <w:t xml:space="preserve"> Markdown guidelines and making it far more functional and productive than just a</w:t>
      </w:r>
      <w:r w:rsidR="0077398A">
        <w:t xml:space="preserve"> quick </w:t>
      </w:r>
      <w:r w:rsidR="0085151E">
        <w:t xml:space="preserve">way to write presentable text. How </w:t>
      </w:r>
      <w:r w:rsidR="00F42744">
        <w:t xml:space="preserve">about </w:t>
      </w:r>
      <w:r w:rsidR="00F42744">
        <w:lastRenderedPageBreak/>
        <w:t xml:space="preserve">creating easy-to-read and easy-to-follow linear records on a page where only tables were previously used, and being able to </w:t>
      </w:r>
      <w:r w:rsidR="00423095">
        <w:t>exchange those records to places like databases, which only know how to deal with table-based data?</w:t>
      </w:r>
    </w:p>
    <w:p w14:paraId="008803B5" w14:textId="7F5E249B" w:rsidR="00423095" w:rsidRDefault="005F1D84" w:rsidP="007447ED">
      <w:r>
        <w:t xml:space="preserve">How about being able to completely dismiss the idea of </w:t>
      </w:r>
      <w:r w:rsidR="0064073F">
        <w:t xml:space="preserve">being stuck with one Content Management System (CMS) or another, because you can </w:t>
      </w:r>
      <w:r w:rsidR="00253FBA">
        <w:t xml:space="preserve">completely support the content section of separation of roles for your website </w:t>
      </w:r>
      <w:r w:rsidR="00B321BB">
        <w:t>through</w:t>
      </w:r>
      <w:r w:rsidR="00253FBA">
        <w:t xml:space="preserve"> a customized </w:t>
      </w:r>
      <w:r w:rsidR="00C22B04">
        <w:t>level</w:t>
      </w:r>
      <w:r w:rsidR="00253FBA">
        <w:t xml:space="preserve"> of Markdown that </w:t>
      </w:r>
      <w:r w:rsidR="00E03C4B">
        <w:t xml:space="preserve">makes it </w:t>
      </w:r>
      <w:r w:rsidR="00B321BB">
        <w:t xml:space="preserve">far easier for authors to </w:t>
      </w:r>
      <w:r w:rsidR="00E01D9F">
        <w:t xml:space="preserve">create website pages than </w:t>
      </w:r>
      <w:r w:rsidR="00E03C4B">
        <w:t xml:space="preserve">when using </w:t>
      </w:r>
      <w:r w:rsidR="00E01D9F">
        <w:t>exact or specific templates</w:t>
      </w:r>
      <w:r w:rsidR="00253FBA">
        <w:t>?</w:t>
      </w:r>
    </w:p>
    <w:p w14:paraId="0D226B71" w14:textId="56153E14" w:rsidR="00BE6A8E" w:rsidRDefault="009E67E7" w:rsidP="007447ED">
      <w:r>
        <w:t xml:space="preserve">We'll get into all of that as the project matures a </w:t>
      </w:r>
      <w:r w:rsidR="00BE6A8E">
        <w:t>little. For now, the following content will help you get started using the application in a practical sense.</w:t>
      </w:r>
    </w:p>
    <w:p w14:paraId="52B89241" w14:textId="56F858DE" w:rsidR="00BE6A8E" w:rsidRDefault="008D162A" w:rsidP="007447ED">
      <w:r>
        <w:t xml:space="preserve">NOTE - </w:t>
      </w:r>
      <w:r w:rsidR="00CC71E7">
        <w:t>Although it is coming soon, t</w:t>
      </w:r>
      <w:r w:rsidR="00EA2EC9">
        <w:t>here is no binary release at this moment</w:t>
      </w:r>
      <w:r w:rsidR="00472EFE">
        <w:t xml:space="preserve">, but you can clone it and run it from Visual Studio 2017+. </w:t>
      </w:r>
      <w:r w:rsidR="00CC71E7">
        <w:t xml:space="preserve">If </w:t>
      </w:r>
      <w:r w:rsidR="00EA2EC9">
        <w:t>you absolutely MUST have a compiled version of the application</w:t>
      </w:r>
      <w:r w:rsidR="00CC71E7">
        <w:t xml:space="preserve"> to install because of not having a configured development environment on your PC, </w:t>
      </w:r>
      <w:r>
        <w:t>then please let me know by creating an Issue and I'll make it the first priority.</w:t>
      </w:r>
    </w:p>
    <w:p w14:paraId="13780950" w14:textId="45874BF8" w:rsidR="007447ED" w:rsidRDefault="000363C5" w:rsidP="007447ED">
      <w:r>
        <w:t>{line}</w:t>
      </w:r>
    </w:p>
    <w:p w14:paraId="73BF0FE5" w14:textId="09BC915D" w:rsidR="003D6493" w:rsidRDefault="003D6493" w:rsidP="00525734">
      <w:pPr>
        <w:pStyle w:val="Heading1"/>
      </w:pPr>
      <w:r>
        <w:t>Markdown Editor User Guide</w:t>
      </w:r>
    </w:p>
    <w:p w14:paraId="25A47F21" w14:textId="0316ADE0" w:rsidR="003D6493" w:rsidRDefault="003D6493" w:rsidP="003D6493">
      <w:r>
        <w:t>Welcome to Markdown Editor! This guide will help you to get started with some of the key concepts and features, particularly the effective use of Linear Layout Style and the conversion between Linear Layout and Table Layout styles.</w:t>
      </w:r>
    </w:p>
    <w:p w14:paraId="56B7B8DF" w14:textId="47BDD344" w:rsidR="002F2AC5" w:rsidRDefault="002F2AC5" w:rsidP="003D6493">
      <w:r>
        <w:t xml:space="preserve">This is the abbreviated version of the guide. If you wish to read the full, updated version, please check out </w:t>
      </w:r>
      <w:r w:rsidR="00D96E4D" w:rsidRPr="00D96E4D">
        <w:rPr>
          <w:b/>
          <w:bCs/>
        </w:rPr>
        <w:t>MarkdownEditorUserGuide.docx</w:t>
      </w:r>
      <w:r w:rsidR="00D96E4D">
        <w:t xml:space="preserve"> in the </w:t>
      </w:r>
      <w:r w:rsidR="00D96E4D" w:rsidRPr="00D96E4D">
        <w:rPr>
          <w:b/>
          <w:bCs/>
        </w:rPr>
        <w:t>Docs</w:t>
      </w:r>
      <w:r w:rsidR="00D96E4D">
        <w:t xml:space="preserve"> folder.</w:t>
      </w:r>
    </w:p>
    <w:p w14:paraId="142E21CF" w14:textId="7FE6DE97" w:rsidR="003D6493" w:rsidRDefault="000363C5" w:rsidP="003D6493">
      <w:r>
        <w:t>{line}</w:t>
      </w:r>
    </w:p>
    <w:p w14:paraId="7BB9ED5B" w14:textId="7A6C3084" w:rsidR="003D6493" w:rsidRDefault="003D6493" w:rsidP="00B774C8">
      <w:pPr>
        <w:pStyle w:val="Heading2"/>
      </w:pPr>
      <w:r>
        <w:t>Linear Layout Style</w:t>
      </w:r>
    </w:p>
    <w:p w14:paraId="202A3E02" w14:textId="265F3D7D" w:rsidR="003D6493" w:rsidRDefault="003D6493" w:rsidP="003D6493">
      <w:r w:rsidRPr="003D6493">
        <w:t xml:space="preserve">Linear Layout Style </w:t>
      </w:r>
      <w:r>
        <w:t xml:space="preserve">tends to </w:t>
      </w:r>
      <w:r w:rsidRPr="003D6493">
        <w:t>avoid using tables</w:t>
      </w:r>
      <w:r>
        <w:t xml:space="preserve">, except in rare cases </w:t>
      </w:r>
      <w:r w:rsidR="008D45A4">
        <w:t xml:space="preserve">where </w:t>
      </w:r>
      <w:r>
        <w:t>limited lists of information make the most sense</w:t>
      </w:r>
      <w:r w:rsidRPr="003D6493">
        <w:t xml:space="preserve">. Instead, it </w:t>
      </w:r>
      <w:r>
        <w:t xml:space="preserve">relies heavily upon grouping information info markdown's heading levels to achieve contextual outlining, then employs the use of </w:t>
      </w:r>
      <w:r w:rsidR="008477FD">
        <w:t xml:space="preserve">a special symbol or key, like </w:t>
      </w:r>
      <w:r w:rsidRPr="003D6493">
        <w:t xml:space="preserve">HTML </w:t>
      </w:r>
      <w:r>
        <w:t>&lt;</w:t>
      </w:r>
      <w:r w:rsidRPr="003D6493">
        <w:t>section</w:t>
      </w:r>
      <w:r>
        <w:t>&gt;</w:t>
      </w:r>
      <w:r w:rsidRPr="003D6493">
        <w:t xml:space="preserve"> tags </w:t>
      </w:r>
      <w:r w:rsidR="008477FD">
        <w:t xml:space="preserve">in this case, </w:t>
      </w:r>
      <w:r w:rsidRPr="003D6493">
        <w:t xml:space="preserve">to create distinct partitions between </w:t>
      </w:r>
      <w:r>
        <w:t>multiplicative entities</w:t>
      </w:r>
      <w:r w:rsidRPr="003D6493">
        <w:t xml:space="preserve"> </w:t>
      </w:r>
      <w:r>
        <w:t xml:space="preserve">that need to remain separated as in the </w:t>
      </w:r>
      <w:r w:rsidR="00B94D10">
        <w:t>application</w:t>
      </w:r>
      <w:r>
        <w:t xml:space="preserve"> of</w:t>
      </w:r>
      <w:r w:rsidRPr="003D6493">
        <w:t xml:space="preserve"> slides, </w:t>
      </w:r>
      <w:r>
        <w:t xml:space="preserve">frames, </w:t>
      </w:r>
      <w:r w:rsidRPr="003D6493">
        <w:t xml:space="preserve">entries, or </w:t>
      </w:r>
      <w:r>
        <w:t xml:space="preserve">even discrete </w:t>
      </w:r>
      <w:r w:rsidRPr="003D6493">
        <w:t>records. Here’s an example of how to format content in Linear Layout Style</w:t>
      </w:r>
      <w:r>
        <w:t>.</w:t>
      </w:r>
      <w:r w:rsidR="00390EA2">
        <w:t xml:space="preserve"> Note the smooth, </w:t>
      </w:r>
      <w:r w:rsidR="008907A6">
        <w:t>natural flow of text on the page</w:t>
      </w:r>
      <w:r w:rsidR="00984C4B">
        <w:t>.</w:t>
      </w:r>
    </w:p>
    <w:p w14:paraId="512A41B5" w14:textId="03B6B048" w:rsidR="00D95A0F" w:rsidRDefault="000363C5" w:rsidP="003D6493">
      <w:r>
        <w:t>{line}</w:t>
      </w:r>
    </w:p>
    <w:p w14:paraId="55109CA3" w14:textId="6A062D1F" w:rsidR="00D95A0F" w:rsidRDefault="00D95A0F" w:rsidP="00B774C8">
      <w:pPr>
        <w:pStyle w:val="Heading3"/>
      </w:pPr>
      <w:r>
        <w:t>Linear Style</w:t>
      </w:r>
    </w:p>
    <w:p w14:paraId="6D073035" w14:textId="12A53119" w:rsidR="00D95A0F" w:rsidRDefault="00A95AF3" w:rsidP="00D95A0F">
      <w:r>
        <w:t>Following is a linear-style layout of three slides, using HTML sections as hard partitions between records.</w:t>
      </w:r>
    </w:p>
    <w:p w14:paraId="0BEA7FF7" w14:textId="4FEBE485" w:rsidR="00A95AF3" w:rsidRDefault="00A95AF3" w:rsidP="00D95A0F"/>
    <w:p w14:paraId="32504C5D" w14:textId="2458BD3D" w:rsidR="00F97D40" w:rsidRDefault="00751E46" w:rsidP="00D95A0F">
      <w:r w:rsidRPr="00751E46">
        <w:rPr>
          <w:noProof/>
        </w:rPr>
        <w:lastRenderedPageBreak/>
        <w:drawing>
          <wp:inline distT="0" distB="0" distL="0" distR="0" wp14:anchorId="7B6083B4" wp14:editId="61A1C746">
            <wp:extent cx="5943600" cy="3530600"/>
            <wp:effectExtent l="0" t="0" r="0" b="0"/>
            <wp:docPr id="199529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1794" name=""/>
                    <pic:cNvPicPr/>
                  </pic:nvPicPr>
                  <pic:blipFill>
                    <a:blip r:embed="rId11"/>
                    <a:stretch>
                      <a:fillRect/>
                    </a:stretch>
                  </pic:blipFill>
                  <pic:spPr>
                    <a:xfrm>
                      <a:off x="0" y="0"/>
                      <a:ext cx="5943600" cy="3530600"/>
                    </a:xfrm>
                    <a:prstGeom prst="rect">
                      <a:avLst/>
                    </a:prstGeom>
                  </pic:spPr>
                </pic:pic>
              </a:graphicData>
            </a:graphic>
          </wp:inline>
        </w:drawing>
      </w:r>
    </w:p>
    <w:p w14:paraId="0E2258C2" w14:textId="77777777" w:rsidR="00751E46" w:rsidRDefault="00751E46" w:rsidP="00D95A0F"/>
    <w:p w14:paraId="3CBAAB7C" w14:textId="68B28BA4" w:rsidR="00495571" w:rsidRDefault="00751E46" w:rsidP="00495571">
      <w:r w:rsidRPr="00751E46">
        <w:rPr>
          <w:noProof/>
        </w:rPr>
        <w:drawing>
          <wp:inline distT="0" distB="0" distL="0" distR="0" wp14:anchorId="24A3F7CF" wp14:editId="032E21EC">
            <wp:extent cx="5943600" cy="3709035"/>
            <wp:effectExtent l="0" t="0" r="0" b="5715"/>
            <wp:docPr id="620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037" name=""/>
                    <pic:cNvPicPr/>
                  </pic:nvPicPr>
                  <pic:blipFill>
                    <a:blip r:embed="rId12"/>
                    <a:stretch>
                      <a:fillRect/>
                    </a:stretch>
                  </pic:blipFill>
                  <pic:spPr>
                    <a:xfrm>
                      <a:off x="0" y="0"/>
                      <a:ext cx="5943600" cy="3709035"/>
                    </a:xfrm>
                    <a:prstGeom prst="rect">
                      <a:avLst/>
                    </a:prstGeom>
                  </pic:spPr>
                </pic:pic>
              </a:graphicData>
            </a:graphic>
          </wp:inline>
        </w:drawing>
      </w:r>
    </w:p>
    <w:p w14:paraId="4CA15F34" w14:textId="77777777" w:rsidR="004D4562" w:rsidRDefault="004D4562" w:rsidP="00495571"/>
    <w:p w14:paraId="251EE767" w14:textId="15F4D92F" w:rsidR="00495571" w:rsidRDefault="004D4562" w:rsidP="00495571">
      <w:r w:rsidRPr="004D4562">
        <w:rPr>
          <w:noProof/>
        </w:rPr>
        <w:lastRenderedPageBreak/>
        <w:drawing>
          <wp:inline distT="0" distB="0" distL="0" distR="0" wp14:anchorId="6D3CAB26" wp14:editId="2AC2BE46">
            <wp:extent cx="5943600" cy="3716655"/>
            <wp:effectExtent l="0" t="0" r="0" b="0"/>
            <wp:docPr id="43031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7607" name=""/>
                    <pic:cNvPicPr/>
                  </pic:nvPicPr>
                  <pic:blipFill>
                    <a:blip r:embed="rId13"/>
                    <a:stretch>
                      <a:fillRect/>
                    </a:stretch>
                  </pic:blipFill>
                  <pic:spPr>
                    <a:xfrm>
                      <a:off x="0" y="0"/>
                      <a:ext cx="5943600" cy="3716655"/>
                    </a:xfrm>
                    <a:prstGeom prst="rect">
                      <a:avLst/>
                    </a:prstGeom>
                  </pic:spPr>
                </pic:pic>
              </a:graphicData>
            </a:graphic>
          </wp:inline>
        </w:drawing>
      </w:r>
    </w:p>
    <w:p w14:paraId="01A0D4A9" w14:textId="77777777" w:rsidR="004D4562" w:rsidRDefault="004D4562" w:rsidP="00495571"/>
    <w:p w14:paraId="7CF124F7" w14:textId="4062661A" w:rsidR="003D6493" w:rsidRDefault="0083027E" w:rsidP="003D6493">
      <w:r>
        <w:t>In this style:</w:t>
      </w:r>
    </w:p>
    <w:p w14:paraId="3AC947AA" w14:textId="7D27487C" w:rsidR="0083027E" w:rsidRDefault="0083027E" w:rsidP="0083027E">
      <w:pPr>
        <w:pStyle w:val="ListParagraph"/>
        <w:numPr>
          <w:ilvl w:val="0"/>
          <w:numId w:val="1"/>
        </w:numPr>
      </w:pPr>
      <w:r w:rsidRPr="0083027E">
        <w:t xml:space="preserve">Each section </w:t>
      </w:r>
      <w:r>
        <w:t xml:space="preserve">needing to be delineated from the others </w:t>
      </w:r>
      <w:r w:rsidRPr="0083027E">
        <w:t>is enclosed within</w:t>
      </w:r>
      <w:r>
        <w:t xml:space="preserve"> </w:t>
      </w:r>
      <w:r w:rsidRPr="0083027E">
        <w:rPr>
          <w:rFonts w:ascii="Consolas" w:hAnsi="Consolas"/>
        </w:rPr>
        <w:t>&lt;section&gt;</w:t>
      </w:r>
      <w:r w:rsidRPr="0083027E">
        <w:t xml:space="preserve"> tags.</w:t>
      </w:r>
    </w:p>
    <w:p w14:paraId="0EF8B125" w14:textId="0BC6AE21" w:rsidR="0083027E" w:rsidRDefault="0083027E" w:rsidP="0083027E">
      <w:pPr>
        <w:pStyle w:val="ListParagraph"/>
        <w:numPr>
          <w:ilvl w:val="0"/>
          <w:numId w:val="1"/>
        </w:numPr>
      </w:pPr>
      <w:r w:rsidRPr="0083027E">
        <w:t xml:space="preserve">Within each section, </w:t>
      </w:r>
      <w:r>
        <w:t xml:space="preserve">the next available heading level (in this </w:t>
      </w:r>
      <w:proofErr w:type="gramStart"/>
      <w:r>
        <w:t>case, '###</w:t>
      </w:r>
      <w:proofErr w:type="gramEnd"/>
      <w:r>
        <w:t>') is</w:t>
      </w:r>
      <w:r w:rsidRPr="0083027E">
        <w:t xml:space="preserve"> used to denote different </w:t>
      </w:r>
      <w:r>
        <w:t>fields</w:t>
      </w:r>
      <w:r w:rsidRPr="0083027E">
        <w:t xml:space="preserve"> </w:t>
      </w:r>
      <w:r>
        <w:t>within</w:t>
      </w:r>
      <w:r w:rsidRPr="0083027E">
        <w:t xml:space="preserve"> the content (Slide, Narration, Onscreen, etc.).</w:t>
      </w:r>
    </w:p>
    <w:p w14:paraId="45015F12" w14:textId="5821108C" w:rsidR="00161DC1" w:rsidRDefault="00161DC1" w:rsidP="00161DC1">
      <w:r>
        <w:t>The main advantages of this approach are that it is easy to maintain and easy to read.</w:t>
      </w:r>
      <w:r w:rsidR="000D0E25">
        <w:t xml:space="preserve"> The main disadvantage of this approach is that </w:t>
      </w:r>
      <w:r w:rsidR="001E7D4F">
        <w:t>there are noticeably more blank lines in the document data.</w:t>
      </w:r>
    </w:p>
    <w:p w14:paraId="50A21D12" w14:textId="50A01CFB" w:rsidR="0083027E" w:rsidRDefault="000363C5" w:rsidP="0083027E">
      <w:r>
        <w:t>{line}</w:t>
      </w:r>
    </w:p>
    <w:p w14:paraId="3B712177" w14:textId="0353216F" w:rsidR="0083027E" w:rsidRDefault="0083027E" w:rsidP="00567414">
      <w:pPr>
        <w:pStyle w:val="Heading2"/>
      </w:pPr>
      <w:r>
        <w:t>Table Layout Style</w:t>
      </w:r>
    </w:p>
    <w:p w14:paraId="68169688" w14:textId="4C12AF3F" w:rsidR="0083027E" w:rsidRDefault="0083027E" w:rsidP="0083027E">
      <w:r w:rsidRPr="0083027E">
        <w:t xml:space="preserve">Table Layout Style organizes </w:t>
      </w:r>
      <w:r>
        <w:t xml:space="preserve">what might be considered the record-level </w:t>
      </w:r>
      <w:r w:rsidRPr="0083027E">
        <w:t xml:space="preserve">information </w:t>
      </w:r>
      <w:r>
        <w:t xml:space="preserve">of a document </w:t>
      </w:r>
      <w:r w:rsidRPr="0083027E">
        <w:t xml:space="preserve">into tables, which can be </w:t>
      </w:r>
      <w:r w:rsidR="000D0E25">
        <w:t xml:space="preserve">far </w:t>
      </w:r>
      <w:r w:rsidRPr="0083027E">
        <w:t xml:space="preserve">more structured but </w:t>
      </w:r>
      <w:r>
        <w:t>much more difficult to read and manage</w:t>
      </w:r>
      <w:r w:rsidRPr="0083027E">
        <w:t>.</w:t>
      </w:r>
      <w:r w:rsidR="00CE77B2">
        <w:t xml:space="preserve"> In the following example, note the </w:t>
      </w:r>
      <w:r w:rsidR="009838FC">
        <w:t xml:space="preserve">cramming of  text into a tight </w:t>
      </w:r>
      <w:r w:rsidR="00EB3383">
        <w:t xml:space="preserve">horizontal </w:t>
      </w:r>
      <w:r w:rsidR="009838FC">
        <w:t>space</w:t>
      </w:r>
      <w:r w:rsidR="00A25B63">
        <w:t xml:space="preserve"> of vast vertical size</w:t>
      </w:r>
      <w:r w:rsidR="009838FC">
        <w:t xml:space="preserve">, </w:t>
      </w:r>
      <w:r w:rsidR="00CE77B2">
        <w:t>crossing of page borders</w:t>
      </w:r>
      <w:r w:rsidR="009838FC">
        <w:t>,</w:t>
      </w:r>
      <w:r w:rsidR="0082578C">
        <w:t xml:space="preserve"> and the loss of context on the following pages</w:t>
      </w:r>
      <w:r w:rsidRPr="0083027E">
        <w:t>:</w:t>
      </w:r>
    </w:p>
    <w:p w14:paraId="4075013C" w14:textId="587BF904" w:rsidR="00CE081E" w:rsidRDefault="00CE081E" w:rsidP="0083027E">
      <w:r w:rsidRPr="00CE081E">
        <w:rPr>
          <w:noProof/>
        </w:rPr>
        <w:lastRenderedPageBreak/>
        <w:drawing>
          <wp:inline distT="0" distB="0" distL="0" distR="0" wp14:anchorId="270CF149" wp14:editId="5CCF7336">
            <wp:extent cx="5943600" cy="6978650"/>
            <wp:effectExtent l="0" t="0" r="0" b="0"/>
            <wp:docPr id="85632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5540" name=""/>
                    <pic:cNvPicPr/>
                  </pic:nvPicPr>
                  <pic:blipFill>
                    <a:blip r:embed="rId14"/>
                    <a:stretch>
                      <a:fillRect/>
                    </a:stretch>
                  </pic:blipFill>
                  <pic:spPr>
                    <a:xfrm>
                      <a:off x="0" y="0"/>
                      <a:ext cx="5943600" cy="6978650"/>
                    </a:xfrm>
                    <a:prstGeom prst="rect">
                      <a:avLst/>
                    </a:prstGeom>
                  </pic:spPr>
                </pic:pic>
              </a:graphicData>
            </a:graphic>
          </wp:inline>
        </w:drawing>
      </w:r>
    </w:p>
    <w:p w14:paraId="183AF678" w14:textId="3E00A305" w:rsidR="004E706E" w:rsidRDefault="000363C5" w:rsidP="004E706E">
      <w:r>
        <w:t>{line}</w:t>
      </w:r>
    </w:p>
    <w:p w14:paraId="0B009B93" w14:textId="21BA8800" w:rsidR="00C1063F" w:rsidRDefault="00C1063F" w:rsidP="00F22D0E">
      <w:pPr>
        <w:pStyle w:val="Heading2"/>
      </w:pPr>
      <w:r>
        <w:t>Using HTML Tags in Markdown</w:t>
      </w:r>
    </w:p>
    <w:p w14:paraId="3A3B4183" w14:textId="6390A49F" w:rsidR="0092644D" w:rsidRDefault="0092644D" w:rsidP="0092644D">
      <w:r>
        <w:t>When using HTML tags within markdown, such as the &lt;section&gt; tag, make sure to follow these guidelines</w:t>
      </w:r>
      <w:r w:rsidR="00070BB5">
        <w:t>.</w:t>
      </w:r>
    </w:p>
    <w:p w14:paraId="3E6CD8B7" w14:textId="54036CD5" w:rsidR="00070BB5" w:rsidRDefault="000363C5" w:rsidP="0092644D">
      <w:r>
        <w:lastRenderedPageBreak/>
        <w:t>{line}</w:t>
      </w:r>
    </w:p>
    <w:p w14:paraId="7B1A554D" w14:textId="53ACCE43" w:rsidR="00070BB5" w:rsidRDefault="00070BB5" w:rsidP="00F22D0E">
      <w:pPr>
        <w:pStyle w:val="Heading3"/>
      </w:pPr>
      <w:r>
        <w:t>Start and End Tags</w:t>
      </w:r>
    </w:p>
    <w:p w14:paraId="12216800" w14:textId="490BA974" w:rsidR="00BA1FD3" w:rsidRDefault="57D7445F" w:rsidP="00070BB5">
      <w:r>
        <w:t>In most cases, an HTML element has start and end tags.</w:t>
      </w:r>
      <w:r w:rsidR="0061554D">
        <w:t xml:space="preserve"> </w:t>
      </w:r>
      <w:r w:rsidR="00B44AFE">
        <w:t xml:space="preserve">The start tag is </w:t>
      </w:r>
      <w:r w:rsidR="003E28B0">
        <w:t xml:space="preserve">its name, </w:t>
      </w:r>
      <w:r w:rsidR="00B44AFE">
        <w:t xml:space="preserve">enclosed in angle brackets, as in the case of </w:t>
      </w:r>
      <w:r w:rsidR="00B44AFE" w:rsidRPr="60C10606">
        <w:rPr>
          <w:rFonts w:ascii="Consolas" w:hAnsi="Consolas"/>
          <w:b/>
          <w:bCs/>
        </w:rPr>
        <w:t>&lt;section&gt;</w:t>
      </w:r>
      <w:r w:rsidR="00607846">
        <w:t xml:space="preserve">, while the matching end tag </w:t>
      </w:r>
      <w:r w:rsidR="00BA1FD3">
        <w:t>has</w:t>
      </w:r>
      <w:r w:rsidR="00607846">
        <w:t xml:space="preserve"> </w:t>
      </w:r>
      <w:r w:rsidR="00BA1FD3">
        <w:t xml:space="preserve">the same name but is also preceded by a forward slash, as in </w:t>
      </w:r>
      <w:r w:rsidR="00BA1FD3" w:rsidRPr="60C10606">
        <w:rPr>
          <w:rFonts w:ascii="Consolas" w:hAnsi="Consolas"/>
          <w:b/>
          <w:bCs/>
        </w:rPr>
        <w:t>&lt;/section&gt;</w:t>
      </w:r>
      <w:r w:rsidR="00BA1FD3">
        <w:t>.</w:t>
      </w:r>
      <w:r w:rsidR="0061554D">
        <w:br/>
      </w:r>
      <w:r w:rsidR="00BA1FD3">
        <w:t>For example</w:t>
      </w:r>
      <w:r w:rsidR="004C5FF6">
        <w:t>, this is a fully qualified section using its start and end tags</w:t>
      </w:r>
      <w:r w:rsidR="00BA1FD3">
        <w:t xml:space="preserve">: </w:t>
      </w:r>
      <w:r w:rsidR="0061554D">
        <w:br/>
      </w:r>
      <w:r w:rsidR="00BA1FD3" w:rsidRPr="60C10606">
        <w:rPr>
          <w:rFonts w:ascii="Consolas" w:hAnsi="Consolas"/>
        </w:rPr>
        <w:t>&lt;section&gt;This is content in the section.&lt;/section&gt;</w:t>
      </w:r>
    </w:p>
    <w:p w14:paraId="7C7901AE" w14:textId="6FFA9BA1" w:rsidR="00CB18FE" w:rsidRDefault="000363C5" w:rsidP="00CB18FE">
      <w:r>
        <w:t>{line}</w:t>
      </w:r>
    </w:p>
    <w:p w14:paraId="5429F6DA" w14:textId="4170C90D" w:rsidR="00070BB5" w:rsidRDefault="00070BB5" w:rsidP="00F22D0E">
      <w:pPr>
        <w:pStyle w:val="Heading3"/>
      </w:pPr>
      <w:r>
        <w:t>Separation of HTML and Markdown</w:t>
      </w:r>
    </w:p>
    <w:p w14:paraId="23F8A8FB" w14:textId="4BADAC6E" w:rsidR="0092644D" w:rsidRDefault="0092644D" w:rsidP="00CB18FE">
      <w:r>
        <w:t xml:space="preserve">Leave an empty line before and after </w:t>
      </w:r>
      <w:r w:rsidR="00831079">
        <w:t>block-style</w:t>
      </w:r>
      <w:r>
        <w:t xml:space="preserve"> HTML tag</w:t>
      </w:r>
      <w:r w:rsidR="00831079">
        <w:t>s, like sections,</w:t>
      </w:r>
      <w:r>
        <w:t xml:space="preserve"> for it to be correctly parsed by markdown parsers.</w:t>
      </w:r>
    </w:p>
    <w:p w14:paraId="23A4629D" w14:textId="77777777" w:rsidR="0092644D" w:rsidRDefault="0092644D" w:rsidP="0092644D"/>
    <w:p w14:paraId="7EE53E0D" w14:textId="35F82C7B" w:rsidR="00C1063F" w:rsidRDefault="0092644D" w:rsidP="0092644D">
      <w:r>
        <w:t>For example:</w:t>
      </w:r>
    </w:p>
    <w:p w14:paraId="6449644D" w14:textId="64EF7465" w:rsidR="001954CA" w:rsidRDefault="001954CA" w:rsidP="0092644D">
      <w:r w:rsidRPr="001954CA">
        <w:drawing>
          <wp:inline distT="0" distB="0" distL="0" distR="0" wp14:anchorId="51513C07" wp14:editId="2864DD94">
            <wp:extent cx="5943600" cy="2670810"/>
            <wp:effectExtent l="0" t="0" r="0" b="0"/>
            <wp:docPr id="75576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62732" name=""/>
                    <pic:cNvPicPr/>
                  </pic:nvPicPr>
                  <pic:blipFill>
                    <a:blip r:embed="rId15"/>
                    <a:stretch>
                      <a:fillRect/>
                    </a:stretch>
                  </pic:blipFill>
                  <pic:spPr>
                    <a:xfrm>
                      <a:off x="0" y="0"/>
                      <a:ext cx="5943600" cy="2670810"/>
                    </a:xfrm>
                    <a:prstGeom prst="rect">
                      <a:avLst/>
                    </a:prstGeom>
                  </pic:spPr>
                </pic:pic>
              </a:graphicData>
            </a:graphic>
          </wp:inline>
        </w:drawing>
      </w:r>
    </w:p>
    <w:p w14:paraId="1060FFDA" w14:textId="43DC0883" w:rsidR="001954CA" w:rsidRDefault="000363C5" w:rsidP="0092644D">
      <w:r>
        <w:t>{line}</w:t>
      </w:r>
    </w:p>
    <w:p w14:paraId="4E3C8C11" w14:textId="26F40CC8" w:rsidR="00070BB5" w:rsidRDefault="00070BB5" w:rsidP="00F22D0E">
      <w:pPr>
        <w:pStyle w:val="Heading3"/>
      </w:pPr>
      <w:r>
        <w:t xml:space="preserve">Small Amounts of HTML </w:t>
      </w:r>
      <w:r w:rsidR="00FC7543">
        <w:t>Can Be Useful</w:t>
      </w:r>
    </w:p>
    <w:p w14:paraId="339DB2B8" w14:textId="28C5FB0B" w:rsidR="00070BB5" w:rsidRDefault="00070BB5" w:rsidP="00070BB5">
      <w:r>
        <w:t>HTML tags can help structure your document more effectively, especially in Linear Layout Style.</w:t>
      </w:r>
    </w:p>
    <w:p w14:paraId="3C9B682D" w14:textId="43403C19" w:rsidR="000A45E9" w:rsidRDefault="00AD32B7" w:rsidP="00070BB5">
      <w:r>
        <w:t>Simple HTML formatting, like that provided by the &lt;b&gt;</w:t>
      </w:r>
      <w:r w:rsidR="00946DA7">
        <w:t xml:space="preserve"> (bold), &lt;u&gt; (underline), and &lt;</w:t>
      </w:r>
      <w:proofErr w:type="spellStart"/>
      <w:r w:rsidR="00946DA7">
        <w:t>i</w:t>
      </w:r>
      <w:proofErr w:type="spellEnd"/>
      <w:r w:rsidR="00946DA7">
        <w:t>&gt; italic HTML tags can be especially useful when complex formatting operations are active. The underline is especially useful</w:t>
      </w:r>
      <w:r w:rsidR="000D144E">
        <w:t xml:space="preserve"> for formatting, considering that markdown doesn't have an underline code of its own.</w:t>
      </w:r>
    </w:p>
    <w:p w14:paraId="1D1116A0" w14:textId="60A4C935" w:rsidR="00070BB5" w:rsidRDefault="000363C5" w:rsidP="007E725C">
      <w:r>
        <w:t>{line}</w:t>
      </w:r>
    </w:p>
    <w:p w14:paraId="669B00F2" w14:textId="7032D58E" w:rsidR="00C61A4A" w:rsidRDefault="00C61A4A" w:rsidP="00F22D0E">
      <w:pPr>
        <w:pStyle w:val="Heading3"/>
      </w:pPr>
      <w:r>
        <w:lastRenderedPageBreak/>
        <w:t>The HTML 4 Font Tag</w:t>
      </w:r>
    </w:p>
    <w:p w14:paraId="6EAC6098" w14:textId="62B5ECEF" w:rsidR="001E53B4" w:rsidRDefault="001E53B4" w:rsidP="007E725C">
      <w:r>
        <w:t xml:space="preserve">Most notably </w:t>
      </w:r>
      <w:r w:rsidR="00B27A29">
        <w:t xml:space="preserve">here </w:t>
      </w:r>
      <w:r w:rsidR="00CD1CF4">
        <w:t>in</w:t>
      </w:r>
      <w:r w:rsidR="00FC7543">
        <w:t xml:space="preserve"> Markdown Editor</w:t>
      </w:r>
      <w:r w:rsidR="00626E31">
        <w:t>, but still secretly supported everywhere like in Microsoft Visual Studio Code</w:t>
      </w:r>
      <w:r w:rsidR="003275E8">
        <w:t xml:space="preserve"> (</w:t>
      </w:r>
      <w:proofErr w:type="spellStart"/>
      <w:r w:rsidR="003275E8">
        <w:t>VSCode</w:t>
      </w:r>
      <w:proofErr w:type="spellEnd"/>
      <w:r w:rsidR="003275E8">
        <w:t>)</w:t>
      </w:r>
      <w:r w:rsidR="00CD1CF4">
        <w:t xml:space="preserve">, </w:t>
      </w:r>
      <w:r>
        <w:t xml:space="preserve">the use of </w:t>
      </w:r>
      <w:r w:rsidR="003C2BD7">
        <w:t>the obsolete &lt;font&gt; tag</w:t>
      </w:r>
      <w:r w:rsidR="00CD1CF4">
        <w:t xml:space="preserve"> is fully supported</w:t>
      </w:r>
      <w:r w:rsidR="003C2BD7">
        <w:t xml:space="preserve">, which allows </w:t>
      </w:r>
      <w:r w:rsidR="00C61A4A">
        <w:t xml:space="preserve">you to </w:t>
      </w:r>
      <w:r w:rsidR="00E231A0">
        <w:t>set character and paragraph styling and formatting quickly and easily</w:t>
      </w:r>
      <w:r w:rsidR="00C61A4A">
        <w:t xml:space="preserve"> on your documents.</w:t>
      </w:r>
    </w:p>
    <w:p w14:paraId="3F34AE50" w14:textId="48F5C3CE" w:rsidR="00C61A4A" w:rsidRDefault="00C61A4A" w:rsidP="007E725C">
      <w:r>
        <w:t>For example:</w:t>
      </w:r>
    </w:p>
    <w:p w14:paraId="2C71269A" w14:textId="144D4451" w:rsidR="00C61A4A" w:rsidRDefault="00604D0F" w:rsidP="00D4037D">
      <w:r w:rsidRPr="00604D0F">
        <w:drawing>
          <wp:inline distT="0" distB="0" distL="0" distR="0" wp14:anchorId="734281D5" wp14:editId="07EA318F">
            <wp:extent cx="5943600" cy="189865"/>
            <wp:effectExtent l="0" t="0" r="0" b="635"/>
            <wp:docPr id="142136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7000" name=""/>
                    <pic:cNvPicPr/>
                  </pic:nvPicPr>
                  <pic:blipFill>
                    <a:blip r:embed="rId16"/>
                    <a:stretch>
                      <a:fillRect/>
                    </a:stretch>
                  </pic:blipFill>
                  <pic:spPr>
                    <a:xfrm>
                      <a:off x="0" y="0"/>
                      <a:ext cx="5944351" cy="189889"/>
                    </a:xfrm>
                    <a:prstGeom prst="rect">
                      <a:avLst/>
                    </a:prstGeom>
                  </pic:spPr>
                </pic:pic>
              </a:graphicData>
            </a:graphic>
          </wp:inline>
        </w:drawing>
      </w:r>
    </w:p>
    <w:p w14:paraId="3425F562" w14:textId="77777777" w:rsidR="00604D0F" w:rsidRDefault="00604D0F" w:rsidP="000D540B"/>
    <w:p w14:paraId="381DC379" w14:textId="3E7BF2FF" w:rsidR="000D540B" w:rsidRDefault="000D540B" w:rsidP="000D540B">
      <w:r>
        <w:t>In this usage case, the font tag has three notable attributes.</w:t>
      </w:r>
    </w:p>
    <w:p w14:paraId="333DEAD1" w14:textId="77777777" w:rsidR="00A70F81" w:rsidRDefault="000D540B" w:rsidP="000D540B">
      <w:pPr>
        <w:pStyle w:val="ListParagraph"/>
        <w:numPr>
          <w:ilvl w:val="0"/>
          <w:numId w:val="7"/>
        </w:numPr>
      </w:pPr>
      <w:r w:rsidRPr="000D540B">
        <w:rPr>
          <w:b/>
          <w:bCs/>
        </w:rPr>
        <w:t>face</w:t>
      </w:r>
      <w:r>
        <w:t xml:space="preserve">. The </w:t>
      </w:r>
      <w:r w:rsidR="00A70F81">
        <w:t>font name</w:t>
      </w:r>
      <w:r>
        <w:t>. The value of this attribute is equal to the value you would provide the CSS font-family property</w:t>
      </w:r>
      <w:r w:rsidR="00A70F81">
        <w:t>.</w:t>
      </w:r>
    </w:p>
    <w:p w14:paraId="6F2201C5" w14:textId="2895691F" w:rsidR="00A70F81" w:rsidRDefault="000D540B" w:rsidP="000D540B">
      <w:pPr>
        <w:pStyle w:val="ListParagraph"/>
        <w:numPr>
          <w:ilvl w:val="0"/>
          <w:numId w:val="7"/>
        </w:numPr>
      </w:pPr>
      <w:r w:rsidRPr="00A70F81">
        <w:rPr>
          <w:b/>
          <w:bCs/>
        </w:rPr>
        <w:t>color</w:t>
      </w:r>
      <w:r>
        <w:t xml:space="preserve">. The font color. In this version, only an HTML hex color code (as in #112233) is accepted. This will be extended </w:t>
      </w:r>
      <w:r w:rsidR="00A70F81">
        <w:t xml:space="preserve">to support all HTML/CSS color functions </w:t>
      </w:r>
      <w:r>
        <w:t xml:space="preserve">in </w:t>
      </w:r>
      <w:r w:rsidR="008A7EB9">
        <w:t xml:space="preserve">near </w:t>
      </w:r>
      <w:r>
        <w:t>future versions.</w:t>
      </w:r>
    </w:p>
    <w:p w14:paraId="199A958A" w14:textId="2657B040" w:rsidR="00F424FC" w:rsidRDefault="00F424FC" w:rsidP="000D540B">
      <w:pPr>
        <w:pStyle w:val="ListParagraph"/>
        <w:numPr>
          <w:ilvl w:val="0"/>
          <w:numId w:val="7"/>
        </w:numPr>
      </w:pPr>
      <w:r>
        <w:rPr>
          <w:b/>
          <w:bCs/>
        </w:rPr>
        <w:t>style</w:t>
      </w:r>
      <w:r w:rsidRPr="00F424FC">
        <w:t>.</w:t>
      </w:r>
      <w:r>
        <w:t xml:space="preserve"> The CSS styles to apply to this font.</w:t>
      </w:r>
      <w:r w:rsidR="0007067C">
        <w:t xml:space="preserve"> A pattern like </w:t>
      </w:r>
      <w:r w:rsidR="0007067C" w:rsidRPr="0007067C">
        <w:rPr>
          <w:b/>
          <w:bCs/>
        </w:rPr>
        <w:t>style="font-size:12pt"</w:t>
      </w:r>
      <w:r w:rsidR="0007067C">
        <w:t xml:space="preserve"> will result in a 12-point font size.</w:t>
      </w:r>
      <w:r w:rsidR="00896658">
        <w:t xml:space="preserve"> For level of control, this is preferable over the size attribute.</w:t>
      </w:r>
    </w:p>
    <w:p w14:paraId="5301BC1E" w14:textId="0C68DFDB" w:rsidR="00464997" w:rsidRDefault="000D540B" w:rsidP="000D540B">
      <w:pPr>
        <w:pStyle w:val="ListParagraph"/>
        <w:numPr>
          <w:ilvl w:val="0"/>
          <w:numId w:val="7"/>
        </w:numPr>
      </w:pPr>
      <w:r w:rsidRPr="00A70F81">
        <w:rPr>
          <w:b/>
          <w:bCs/>
        </w:rPr>
        <w:t>size</w:t>
      </w:r>
      <w:r>
        <w:t xml:space="preserve">. A number between 1 and 7. </w:t>
      </w:r>
      <w:r w:rsidR="00464997">
        <w:t xml:space="preserve">This attribute </w:t>
      </w:r>
      <w:r w:rsidR="00AF1839">
        <w:t xml:space="preserve">doesn't represent an actual size, but a </w:t>
      </w:r>
      <w:proofErr w:type="gramStart"/>
      <w:r w:rsidR="00AF1839">
        <w:t>setting and</w:t>
      </w:r>
      <w:proofErr w:type="gramEnd"/>
      <w:r w:rsidR="00AF1839">
        <w:t xml:space="preserve"> </w:t>
      </w:r>
      <w:r w:rsidR="00972C32">
        <w:t>constitutes</w:t>
      </w:r>
      <w:r w:rsidR="00464997">
        <w:t xml:space="preserve"> the main disadvantage of using the font tag. </w:t>
      </w:r>
      <w:r w:rsidR="00AF1839">
        <w:t xml:space="preserve">To set </w:t>
      </w:r>
      <w:r w:rsidR="00972C32">
        <w:t xml:space="preserve">an actual font size, use the </w:t>
      </w:r>
      <w:r w:rsidR="0027307D">
        <w:t xml:space="preserve">style </w:t>
      </w:r>
      <w:r w:rsidR="00972C32">
        <w:t xml:space="preserve">attribute </w:t>
      </w:r>
      <w:r w:rsidR="0027307D">
        <w:t xml:space="preserve">with the </w:t>
      </w:r>
      <w:r w:rsidR="00F424FC">
        <w:t xml:space="preserve">font-size </w:t>
      </w:r>
      <w:proofErr w:type="spellStart"/>
      <w:r w:rsidR="0027307D">
        <w:t>css</w:t>
      </w:r>
      <w:proofErr w:type="spellEnd"/>
      <w:r w:rsidR="0027307D">
        <w:t xml:space="preserve"> property</w:t>
      </w:r>
      <w:r w:rsidR="00F424FC">
        <w:t>.</w:t>
      </w:r>
      <w:r w:rsidR="0027307D">
        <w:t xml:space="preserve"> </w:t>
      </w:r>
      <w:r>
        <w:t>Refer to the following list for specific font sizes on a typical web browser.</w:t>
      </w:r>
    </w:p>
    <w:p w14:paraId="4D0C076C" w14:textId="77777777" w:rsidR="00F424FC" w:rsidRDefault="000D540B" w:rsidP="000D540B">
      <w:pPr>
        <w:pStyle w:val="ListParagraph"/>
        <w:numPr>
          <w:ilvl w:val="1"/>
          <w:numId w:val="7"/>
        </w:numPr>
      </w:pPr>
      <w:r>
        <w:t>1 = 8pt</w:t>
      </w:r>
    </w:p>
    <w:p w14:paraId="03A449A6" w14:textId="77777777" w:rsidR="00F424FC" w:rsidRDefault="000D540B" w:rsidP="000D540B">
      <w:pPr>
        <w:pStyle w:val="ListParagraph"/>
        <w:numPr>
          <w:ilvl w:val="1"/>
          <w:numId w:val="7"/>
        </w:numPr>
      </w:pPr>
      <w:r>
        <w:t>2 = 10pt</w:t>
      </w:r>
    </w:p>
    <w:p w14:paraId="349DF4E3" w14:textId="77777777" w:rsidR="00F424FC" w:rsidRDefault="000D540B" w:rsidP="000D540B">
      <w:pPr>
        <w:pStyle w:val="ListParagraph"/>
        <w:numPr>
          <w:ilvl w:val="1"/>
          <w:numId w:val="7"/>
        </w:numPr>
      </w:pPr>
      <w:r>
        <w:t>3 = 12pt</w:t>
      </w:r>
    </w:p>
    <w:p w14:paraId="57E2AE70" w14:textId="77777777" w:rsidR="00F424FC" w:rsidRDefault="000D540B" w:rsidP="000D540B">
      <w:pPr>
        <w:pStyle w:val="ListParagraph"/>
        <w:numPr>
          <w:ilvl w:val="1"/>
          <w:numId w:val="7"/>
        </w:numPr>
      </w:pPr>
      <w:r>
        <w:t>4 = 14pt</w:t>
      </w:r>
    </w:p>
    <w:p w14:paraId="1966E3A6" w14:textId="77777777" w:rsidR="00F424FC" w:rsidRDefault="000D540B" w:rsidP="000D540B">
      <w:pPr>
        <w:pStyle w:val="ListParagraph"/>
        <w:numPr>
          <w:ilvl w:val="1"/>
          <w:numId w:val="7"/>
        </w:numPr>
      </w:pPr>
      <w:r>
        <w:t>5 = 18pt</w:t>
      </w:r>
    </w:p>
    <w:p w14:paraId="44DAA74B" w14:textId="77777777" w:rsidR="00F424FC" w:rsidRDefault="000D540B" w:rsidP="000D540B">
      <w:pPr>
        <w:pStyle w:val="ListParagraph"/>
        <w:numPr>
          <w:ilvl w:val="1"/>
          <w:numId w:val="7"/>
        </w:numPr>
      </w:pPr>
      <w:r>
        <w:t>6 = 24pt</w:t>
      </w:r>
    </w:p>
    <w:p w14:paraId="158CA5A2" w14:textId="1949F221" w:rsidR="000D540B" w:rsidRDefault="000D540B" w:rsidP="000D540B">
      <w:pPr>
        <w:pStyle w:val="ListParagraph"/>
        <w:numPr>
          <w:ilvl w:val="1"/>
          <w:numId w:val="7"/>
        </w:numPr>
      </w:pPr>
      <w:r>
        <w:t>7 = 36pt</w:t>
      </w:r>
    </w:p>
    <w:p w14:paraId="380CCBA3" w14:textId="5C6DB9D7" w:rsidR="000D540B" w:rsidRDefault="000363C5" w:rsidP="00D4037D">
      <w:r>
        <w:t>{line}</w:t>
      </w:r>
    </w:p>
    <w:p w14:paraId="38E22562" w14:textId="74E73098" w:rsidR="00BA26CD" w:rsidRDefault="00BA26CD" w:rsidP="00F22D0E">
      <w:pPr>
        <w:pStyle w:val="Heading3"/>
      </w:pPr>
      <w:r>
        <w:t>Insert a Section From the Menu</w:t>
      </w:r>
    </w:p>
    <w:p w14:paraId="2D728046" w14:textId="65125659" w:rsidR="00BA26CD" w:rsidRDefault="003D2DC8" w:rsidP="00D4037D">
      <w:r>
        <w:t xml:space="preserve">To speed up creating new sections in your markdown file, you can </w:t>
      </w:r>
      <w:r w:rsidR="00225611">
        <w:t xml:space="preserve">place your cursor and </w:t>
      </w:r>
      <w:r>
        <w:t xml:space="preserve">use the menu option </w:t>
      </w:r>
      <w:r w:rsidR="00225611" w:rsidRPr="00225611">
        <w:rPr>
          <w:b/>
          <w:bCs/>
        </w:rPr>
        <w:t>Edit / Insert Section</w:t>
      </w:r>
      <w:r w:rsidR="00225611">
        <w:t xml:space="preserve"> (</w:t>
      </w:r>
      <w:proofErr w:type="spellStart"/>
      <w:r w:rsidR="00225611">
        <w:t>Ctrl+Shift+I</w:t>
      </w:r>
      <w:proofErr w:type="spellEnd"/>
      <w:r w:rsidR="00225611">
        <w:t>).</w:t>
      </w:r>
    </w:p>
    <w:p w14:paraId="297D5966" w14:textId="778BBAF4" w:rsidR="00D85F5C" w:rsidRDefault="000363C5" w:rsidP="00D4037D">
      <w:r>
        <w:t>{line}</w:t>
      </w:r>
    </w:p>
    <w:p w14:paraId="202E3404" w14:textId="2F469BA5" w:rsidR="007F7E46" w:rsidRDefault="00DD625B" w:rsidP="00F22D0E">
      <w:pPr>
        <w:pStyle w:val="Heading3"/>
      </w:pPr>
      <w:r>
        <w:t>Display Your Sections in Markdown</w:t>
      </w:r>
    </w:p>
    <w:p w14:paraId="40E3A6FB" w14:textId="380DECC0" w:rsidR="00B36270" w:rsidRDefault="00B36270" w:rsidP="00D4037D">
      <w:r>
        <w:t>HTML section tags are typically invisible</w:t>
      </w:r>
      <w:r w:rsidR="00037EF8">
        <w:t xml:space="preserve">. </w:t>
      </w:r>
      <w:r w:rsidR="00A14908">
        <w:t xml:space="preserve">Because markdown allows </w:t>
      </w:r>
      <w:r w:rsidR="00531D4B">
        <w:t xml:space="preserve">for any amount of HTML and CSS to be added directly to a page, however, we can apply a little bit of CSS styling to make that </w:t>
      </w:r>
      <w:r w:rsidR="00027167">
        <w:t>HTML visible and to color it in alternating patterns to make it easy to navigate.</w:t>
      </w:r>
    </w:p>
    <w:p w14:paraId="717A6504" w14:textId="37CA683D" w:rsidR="00761E4A" w:rsidRDefault="00BA26CD" w:rsidP="00D4037D">
      <w:r>
        <w:t xml:space="preserve">Markdown editor has </w:t>
      </w:r>
      <w:r w:rsidR="009059E3">
        <w:t xml:space="preserve"> </w:t>
      </w:r>
      <w:r w:rsidR="00D85F5C">
        <w:t xml:space="preserve">two menu options that allow you to work with </w:t>
      </w:r>
      <w:r w:rsidR="00D6359D">
        <w:t xml:space="preserve">HTML </w:t>
      </w:r>
      <w:r w:rsidR="00D85F5C">
        <w:t>sections inside or outside the editor.</w:t>
      </w:r>
    </w:p>
    <w:p w14:paraId="07CB5E32" w14:textId="31AE1070" w:rsidR="00D6359D" w:rsidRDefault="00D6359D" w:rsidP="00D6359D">
      <w:pPr>
        <w:pStyle w:val="ListParagraph"/>
        <w:numPr>
          <w:ilvl w:val="0"/>
          <w:numId w:val="8"/>
        </w:numPr>
      </w:pPr>
      <w:r w:rsidRPr="003D2DC8">
        <w:rPr>
          <w:b/>
          <w:bCs/>
        </w:rPr>
        <w:lastRenderedPageBreak/>
        <w:t>Edit / Load Clipboard with Section Style</w:t>
      </w:r>
      <w:r>
        <w:t xml:space="preserve"> (</w:t>
      </w:r>
      <w:proofErr w:type="spellStart"/>
      <w:r>
        <w:t>Ctrl+Shift+C</w:t>
      </w:r>
      <w:proofErr w:type="spellEnd"/>
      <w:r>
        <w:t xml:space="preserve">). </w:t>
      </w:r>
      <w:r w:rsidR="00CC3F03">
        <w:t>Copy the pre-defined CSS section style configuration to the clipboard so you can paste it to a markdown page in any other editor.</w:t>
      </w:r>
    </w:p>
    <w:p w14:paraId="4939B236" w14:textId="46C43843" w:rsidR="00D6359D" w:rsidRDefault="00CC3F03" w:rsidP="00D6359D">
      <w:pPr>
        <w:pStyle w:val="ListParagraph"/>
        <w:numPr>
          <w:ilvl w:val="0"/>
          <w:numId w:val="8"/>
        </w:numPr>
      </w:pPr>
      <w:r w:rsidRPr="003D2DC8">
        <w:rPr>
          <w:b/>
          <w:bCs/>
        </w:rPr>
        <w:t xml:space="preserve">Edit / </w:t>
      </w:r>
      <w:r w:rsidR="003D2DC8" w:rsidRPr="003D2DC8">
        <w:rPr>
          <w:b/>
          <w:bCs/>
        </w:rPr>
        <w:t>Append Section Style to End of Code</w:t>
      </w:r>
      <w:r w:rsidR="003D2DC8">
        <w:t xml:space="preserve"> (</w:t>
      </w:r>
      <w:proofErr w:type="spellStart"/>
      <w:r w:rsidR="003D2DC8">
        <w:t>Ctrl+Shift+V</w:t>
      </w:r>
      <w:proofErr w:type="spellEnd"/>
      <w:r w:rsidR="003D2DC8">
        <w:t>). Append the pre-defined CSS section style configuration to the end of the current markdown file.</w:t>
      </w:r>
    </w:p>
    <w:p w14:paraId="328985DF" w14:textId="789D8848" w:rsidR="00E73466" w:rsidRDefault="000363C5" w:rsidP="00E73466">
      <w:r>
        <w:t>{line}</w:t>
      </w:r>
    </w:p>
    <w:p w14:paraId="62E19A2D" w14:textId="6D9B6B4E" w:rsidR="00E73466" w:rsidRDefault="00986C04" w:rsidP="00F22D0E">
      <w:pPr>
        <w:pStyle w:val="Heading3"/>
      </w:pPr>
      <w:r>
        <w:t>Export Document Formatting Hints</w:t>
      </w:r>
    </w:p>
    <w:p w14:paraId="3A7F8983" w14:textId="40400BCE" w:rsidR="00986C04" w:rsidRDefault="00986C04" w:rsidP="00E73466">
      <w:r>
        <w:t xml:space="preserve">There are currently two </w:t>
      </w:r>
      <w:r w:rsidR="00241AE5">
        <w:t>formatting hints available for document export that are expressed in the form of HTML comments.</w:t>
      </w:r>
    </w:p>
    <w:p w14:paraId="08FE1F5C" w14:textId="62263032" w:rsidR="001F690F" w:rsidRDefault="000363C5" w:rsidP="00E73466">
      <w:r>
        <w:t>{line}</w:t>
      </w:r>
    </w:p>
    <w:p w14:paraId="7CCF6FCF" w14:textId="1A8328BE" w:rsidR="00241AE5" w:rsidRDefault="001F690F" w:rsidP="00F22D0E">
      <w:pPr>
        <w:pStyle w:val="Heading4"/>
      </w:pPr>
      <w:r>
        <w:t>FullRow</w:t>
      </w:r>
    </w:p>
    <w:p w14:paraId="176692E7" w14:textId="1EA7338C" w:rsidR="001F690F" w:rsidRDefault="006C5A42" w:rsidP="001F690F">
      <w:r>
        <w:t xml:space="preserve">When used within a table cell, this command </w:t>
      </w:r>
      <w:r w:rsidR="00856515">
        <w:t>i</w:t>
      </w:r>
      <w:r w:rsidR="00856515" w:rsidRPr="00856515">
        <w:t>nstruct</w:t>
      </w:r>
      <w:r w:rsidR="00856515">
        <w:t>s</w:t>
      </w:r>
      <w:r w:rsidR="00856515" w:rsidRPr="00856515">
        <w:t xml:space="preserve"> the document to occupy a full row with the text of this cell.</w:t>
      </w:r>
    </w:p>
    <w:p w14:paraId="3AC1634B" w14:textId="2CAAEE03" w:rsidR="00856515" w:rsidRDefault="00856515" w:rsidP="001F690F">
      <w:r>
        <w:t>Example:</w:t>
      </w:r>
    </w:p>
    <w:p w14:paraId="3E043876" w14:textId="246D2176" w:rsidR="00856515" w:rsidRDefault="009B3FD9" w:rsidP="00271D45">
      <w:r w:rsidRPr="009B3FD9">
        <w:drawing>
          <wp:inline distT="0" distB="0" distL="0" distR="0" wp14:anchorId="09A963FE" wp14:editId="5FC20DAC">
            <wp:extent cx="5943600" cy="725170"/>
            <wp:effectExtent l="0" t="0" r="0" b="0"/>
            <wp:docPr id="172265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3786" name=""/>
                    <pic:cNvPicPr/>
                  </pic:nvPicPr>
                  <pic:blipFill>
                    <a:blip r:embed="rId17"/>
                    <a:stretch>
                      <a:fillRect/>
                    </a:stretch>
                  </pic:blipFill>
                  <pic:spPr>
                    <a:xfrm>
                      <a:off x="0" y="0"/>
                      <a:ext cx="5943600" cy="725170"/>
                    </a:xfrm>
                    <a:prstGeom prst="rect">
                      <a:avLst/>
                    </a:prstGeom>
                  </pic:spPr>
                </pic:pic>
              </a:graphicData>
            </a:graphic>
          </wp:inline>
        </w:drawing>
      </w:r>
    </w:p>
    <w:p w14:paraId="6407C35A" w14:textId="24C862DA" w:rsidR="009B3FD9" w:rsidRDefault="000363C5" w:rsidP="009B3FD9">
      <w:r>
        <w:t>{line}</w:t>
      </w:r>
    </w:p>
    <w:p w14:paraId="56DC4083" w14:textId="60CE43B1" w:rsidR="00C6242E" w:rsidRDefault="0032620B" w:rsidP="00F22D0E">
      <w:pPr>
        <w:pStyle w:val="Heading4"/>
      </w:pPr>
      <w:proofErr w:type="spellStart"/>
      <w:r>
        <w:t>TableOfContents</w:t>
      </w:r>
      <w:proofErr w:type="spellEnd"/>
    </w:p>
    <w:p w14:paraId="7E88BE4E" w14:textId="235F8FA2" w:rsidR="0032620B" w:rsidRDefault="0032620B" w:rsidP="00271D45">
      <w:r>
        <w:t xml:space="preserve">Typically used near the beginning of a document, the table of contents export hint instructs the </w:t>
      </w:r>
      <w:r w:rsidR="008907DD">
        <w:t>document builder to add one at the current location.</w:t>
      </w:r>
    </w:p>
    <w:p w14:paraId="5317FF42" w14:textId="367D6840" w:rsidR="008907DD" w:rsidRDefault="008907DD" w:rsidP="00271D45">
      <w:r>
        <w:t>Example:</w:t>
      </w:r>
    </w:p>
    <w:p w14:paraId="108D00E4" w14:textId="4ABA4CFC" w:rsidR="003D2DC8" w:rsidRDefault="00EC13FB" w:rsidP="003D2DC8">
      <w:r w:rsidRPr="00EC13FB">
        <w:drawing>
          <wp:inline distT="0" distB="0" distL="0" distR="0" wp14:anchorId="68283CAE" wp14:editId="6A9B498A">
            <wp:extent cx="5943600" cy="1071880"/>
            <wp:effectExtent l="0" t="0" r="0" b="0"/>
            <wp:docPr id="102293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36261" name=""/>
                    <pic:cNvPicPr/>
                  </pic:nvPicPr>
                  <pic:blipFill>
                    <a:blip r:embed="rId18"/>
                    <a:stretch>
                      <a:fillRect/>
                    </a:stretch>
                  </pic:blipFill>
                  <pic:spPr>
                    <a:xfrm>
                      <a:off x="0" y="0"/>
                      <a:ext cx="5943600" cy="1071880"/>
                    </a:xfrm>
                    <a:prstGeom prst="rect">
                      <a:avLst/>
                    </a:prstGeom>
                  </pic:spPr>
                </pic:pic>
              </a:graphicData>
            </a:graphic>
          </wp:inline>
        </w:drawing>
      </w:r>
    </w:p>
    <w:p w14:paraId="187ED4B3" w14:textId="49FF13D6" w:rsidR="009B3FD9" w:rsidRDefault="000363C5" w:rsidP="003D2DC8">
      <w:r>
        <w:t>{line}</w:t>
      </w:r>
    </w:p>
    <w:p w14:paraId="1FE9CB07" w14:textId="0A514414" w:rsidR="00246A33" w:rsidRDefault="00246A33" w:rsidP="00F22D0E">
      <w:pPr>
        <w:pStyle w:val="Heading2"/>
      </w:pPr>
      <w:r>
        <w:t>Markdown Files</w:t>
      </w:r>
    </w:p>
    <w:p w14:paraId="1842E499" w14:textId="660726AD" w:rsidR="00246A33" w:rsidRDefault="000363C5" w:rsidP="003D2DC8">
      <w:r>
        <w:t>{line}</w:t>
      </w:r>
    </w:p>
    <w:p w14:paraId="6FA18DC0" w14:textId="77777777" w:rsidR="00246A33" w:rsidRDefault="00246A33" w:rsidP="00F22D0E">
      <w:pPr>
        <w:pStyle w:val="Heading3"/>
      </w:pPr>
      <w:r>
        <w:t>Relative Image Paths</w:t>
      </w:r>
    </w:p>
    <w:p w14:paraId="23C7F73D" w14:textId="529ABDF3" w:rsidR="00246A33" w:rsidRDefault="00246A33" w:rsidP="00246A33">
      <w:r>
        <w:t xml:space="preserve">This </w:t>
      </w:r>
      <w:r w:rsidR="00980B3E">
        <w:t>version of Markdown Editor supports the use of relative paths when images are specified.</w:t>
      </w:r>
    </w:p>
    <w:p w14:paraId="7A2E1A58" w14:textId="06897749" w:rsidR="00B3581C" w:rsidRDefault="00980B3E" w:rsidP="00246A33">
      <w:r>
        <w:lastRenderedPageBreak/>
        <w:t xml:space="preserve">To make use of this feature, make sure your Images folder is </w:t>
      </w:r>
      <w:r w:rsidR="00B3581C">
        <w:t>near the location of your markdown file</w:t>
      </w:r>
      <w:r w:rsidR="00F70C31">
        <w:t>, then use only the offset between those two folder locations</w:t>
      </w:r>
      <w:r w:rsidR="009E7C5B">
        <w:t xml:space="preserve"> to specify the link to the image.</w:t>
      </w:r>
    </w:p>
    <w:p w14:paraId="5F3D11DB" w14:textId="1FC8E627" w:rsidR="009E7C5B" w:rsidRDefault="009E7C5B" w:rsidP="00246A33">
      <w:r>
        <w:t>For example, if you</w:t>
      </w:r>
      <w:r w:rsidR="00F47509">
        <w:t xml:space="preserve"> have an </w:t>
      </w:r>
      <w:proofErr w:type="gramStart"/>
      <w:r w:rsidR="00F47509">
        <w:t>images</w:t>
      </w:r>
      <w:proofErr w:type="gramEnd"/>
      <w:r w:rsidR="00F47509">
        <w:t xml:space="preserve"> sub-folder located in the same folder as your markdown file</w:t>
      </w:r>
      <w:r w:rsidR="00911077">
        <w:t xml:space="preserve">, then you could use the following demonstration line to load an image named </w:t>
      </w:r>
      <w:r w:rsidR="00B37D4B">
        <w:t>'Car.png':</w:t>
      </w:r>
    </w:p>
    <w:p w14:paraId="13A9AE1F" w14:textId="1B2BA078" w:rsidR="00B37D4B" w:rsidRDefault="00536632" w:rsidP="00EC13FB">
      <w:r w:rsidRPr="00536632">
        <w:drawing>
          <wp:inline distT="0" distB="0" distL="0" distR="0" wp14:anchorId="73B7E193" wp14:editId="171128A8">
            <wp:extent cx="5943600" cy="189865"/>
            <wp:effectExtent l="0" t="0" r="0" b="635"/>
            <wp:docPr id="156047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4842" name=""/>
                    <pic:cNvPicPr/>
                  </pic:nvPicPr>
                  <pic:blipFill>
                    <a:blip r:embed="rId19"/>
                    <a:stretch>
                      <a:fillRect/>
                    </a:stretch>
                  </pic:blipFill>
                  <pic:spPr>
                    <a:xfrm>
                      <a:off x="0" y="0"/>
                      <a:ext cx="5943600" cy="189865"/>
                    </a:xfrm>
                    <a:prstGeom prst="rect">
                      <a:avLst/>
                    </a:prstGeom>
                  </pic:spPr>
                </pic:pic>
              </a:graphicData>
            </a:graphic>
          </wp:inline>
        </w:drawing>
      </w:r>
    </w:p>
    <w:p w14:paraId="25632180" w14:textId="77777777" w:rsidR="00536632" w:rsidRDefault="00536632" w:rsidP="003D2DC8"/>
    <w:p w14:paraId="2346D68C" w14:textId="59DD99D3" w:rsidR="00246A33" w:rsidRDefault="00163677" w:rsidP="003D2DC8">
      <w:r>
        <w:t>Notice the use of forward slashes in folder names</w:t>
      </w:r>
      <w:r w:rsidR="007C263A">
        <w:t xml:space="preserve"> in markdown, which is opposite the use of backslashes in Windows path names.</w:t>
      </w:r>
    </w:p>
    <w:p w14:paraId="5275EAAD" w14:textId="4633846F" w:rsidR="006850BE" w:rsidRDefault="006850BE" w:rsidP="003D2DC8">
      <w:r>
        <w:t>Alternatively, if your Images folder is located one folder back</w:t>
      </w:r>
      <w:r w:rsidR="00570B3C">
        <w:t xml:space="preserve"> then inward, relative to your open markdown file, the path </w:t>
      </w:r>
      <w:r w:rsidR="009465E9">
        <w:t xml:space="preserve">to the image </w:t>
      </w:r>
      <w:r w:rsidR="00570B3C">
        <w:t xml:space="preserve">would be expressed using the two-dot notation for </w:t>
      </w:r>
      <w:r w:rsidR="00576141">
        <w:t>backward navigation through the folder system, as follows:</w:t>
      </w:r>
    </w:p>
    <w:p w14:paraId="69DEA017" w14:textId="73E8ACDE" w:rsidR="00576141" w:rsidRDefault="00536632" w:rsidP="003D2DC8">
      <w:r w:rsidRPr="00536632">
        <w:drawing>
          <wp:inline distT="0" distB="0" distL="0" distR="0" wp14:anchorId="403CC7F8" wp14:editId="2927ED75">
            <wp:extent cx="5943600" cy="189865"/>
            <wp:effectExtent l="0" t="0" r="0" b="635"/>
            <wp:docPr id="47705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8238" name=""/>
                    <pic:cNvPicPr/>
                  </pic:nvPicPr>
                  <pic:blipFill>
                    <a:blip r:embed="rId20"/>
                    <a:stretch>
                      <a:fillRect/>
                    </a:stretch>
                  </pic:blipFill>
                  <pic:spPr>
                    <a:xfrm>
                      <a:off x="0" y="0"/>
                      <a:ext cx="5943600" cy="189865"/>
                    </a:xfrm>
                    <a:prstGeom prst="rect">
                      <a:avLst/>
                    </a:prstGeom>
                  </pic:spPr>
                </pic:pic>
              </a:graphicData>
            </a:graphic>
          </wp:inline>
        </w:drawing>
      </w:r>
    </w:p>
    <w:p w14:paraId="2FD8EE84" w14:textId="77777777" w:rsidR="00536632" w:rsidRDefault="00536632" w:rsidP="003D2DC8"/>
    <w:p w14:paraId="3922198A" w14:textId="28932400" w:rsidR="00246A33" w:rsidRDefault="00D238B1" w:rsidP="003D2DC8">
      <w:r>
        <w:t xml:space="preserve">Note that you are also able to </w:t>
      </w:r>
      <w:r w:rsidR="004C39F8">
        <w:t xml:space="preserve">use general </w:t>
      </w:r>
      <w:r w:rsidR="00EB52C8">
        <w:t xml:space="preserve">URLs to </w:t>
      </w:r>
      <w:r>
        <w:t xml:space="preserve">specify the full HTTP path of the </w:t>
      </w:r>
      <w:r w:rsidR="004C39F8">
        <w:t>image as well:</w:t>
      </w:r>
    </w:p>
    <w:p w14:paraId="46D99006" w14:textId="02A30F1C" w:rsidR="004C39F8" w:rsidRDefault="003B327E" w:rsidP="003D2DC8">
      <w:r w:rsidRPr="003B327E">
        <w:drawing>
          <wp:inline distT="0" distB="0" distL="0" distR="0" wp14:anchorId="44875AE5" wp14:editId="0B16F421">
            <wp:extent cx="5943600" cy="189865"/>
            <wp:effectExtent l="0" t="0" r="0" b="635"/>
            <wp:docPr id="57742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23720" name=""/>
                    <pic:cNvPicPr/>
                  </pic:nvPicPr>
                  <pic:blipFill>
                    <a:blip r:embed="rId21"/>
                    <a:stretch>
                      <a:fillRect/>
                    </a:stretch>
                  </pic:blipFill>
                  <pic:spPr>
                    <a:xfrm>
                      <a:off x="0" y="0"/>
                      <a:ext cx="5943600" cy="189865"/>
                    </a:xfrm>
                    <a:prstGeom prst="rect">
                      <a:avLst/>
                    </a:prstGeom>
                  </pic:spPr>
                </pic:pic>
              </a:graphicData>
            </a:graphic>
          </wp:inline>
        </w:drawing>
      </w:r>
    </w:p>
    <w:p w14:paraId="270DD2F7" w14:textId="61F49D9C" w:rsidR="003B327E" w:rsidRDefault="002A50A4" w:rsidP="003D2DC8">
      <w:r>
        <w:t>{line}</w:t>
      </w:r>
    </w:p>
    <w:p w14:paraId="5939B90D" w14:textId="32E93FBD" w:rsidR="008D2BEF" w:rsidRDefault="008D2BEF" w:rsidP="00F22D0E">
      <w:pPr>
        <w:pStyle w:val="Heading2"/>
      </w:pPr>
      <w:r>
        <w:t>Markdown Projects</w:t>
      </w:r>
    </w:p>
    <w:p w14:paraId="42AE69D5" w14:textId="7153C27F" w:rsidR="008D2BEF" w:rsidRDefault="008D2BEF" w:rsidP="00D4037D">
      <w:r>
        <w:t xml:space="preserve">A markdown project is </w:t>
      </w:r>
      <w:r w:rsidR="005A4800">
        <w:t xml:space="preserve">composed of the specific markdown file you are editing and some additional </w:t>
      </w:r>
      <w:r w:rsidR="00913FA1">
        <w:t xml:space="preserve">settings, like filenames for exported Word and HTML documents, whether you </w:t>
      </w:r>
      <w:r w:rsidR="002E3DBB">
        <w:t xml:space="preserve">intend to convert linear layout styles on the current document to table layout style when exporting the document, and the </w:t>
      </w:r>
      <w:r w:rsidR="001728C4">
        <w:t>lists of the following types.</w:t>
      </w:r>
    </w:p>
    <w:p w14:paraId="415DE9CE" w14:textId="77777777" w:rsidR="001728C4" w:rsidRDefault="001728C4" w:rsidP="00D4037D"/>
    <w:p w14:paraId="7547B0F5" w14:textId="606448F2" w:rsidR="001728C4" w:rsidRDefault="001728C4" w:rsidP="001728C4">
      <w:pPr>
        <w:pStyle w:val="ListParagraph"/>
        <w:numPr>
          <w:ilvl w:val="0"/>
          <w:numId w:val="6"/>
        </w:numPr>
      </w:pPr>
      <w:r w:rsidRPr="00086C90">
        <w:rPr>
          <w:b/>
          <w:bCs/>
        </w:rPr>
        <w:t>Column Mapping</w:t>
      </w:r>
      <w:r>
        <w:t>.</w:t>
      </w:r>
      <w:r w:rsidR="009B45C2">
        <w:t xml:space="preserve"> Alias </w:t>
      </w:r>
      <w:r w:rsidR="00206BC2">
        <w:t>headings and headers for quick abbreviation and reuse.</w:t>
      </w:r>
    </w:p>
    <w:p w14:paraId="331A322C" w14:textId="2E625762" w:rsidR="001728C4" w:rsidRDefault="001728C4" w:rsidP="001728C4">
      <w:pPr>
        <w:pStyle w:val="ListParagraph"/>
        <w:numPr>
          <w:ilvl w:val="0"/>
          <w:numId w:val="6"/>
        </w:numPr>
      </w:pPr>
      <w:r w:rsidRPr="00086C90">
        <w:rPr>
          <w:b/>
          <w:bCs/>
        </w:rPr>
        <w:t>Document Styles</w:t>
      </w:r>
      <w:r>
        <w:t>.</w:t>
      </w:r>
      <w:r w:rsidR="00086C90">
        <w:t xml:space="preserve"> Override the default font name, font color, and font size for various </w:t>
      </w:r>
      <w:r w:rsidR="00771F04">
        <w:t>document elements.</w:t>
      </w:r>
    </w:p>
    <w:p w14:paraId="3BE676AE" w14:textId="5ED805A6" w:rsidR="001728C4" w:rsidRDefault="001728C4" w:rsidP="001728C4">
      <w:pPr>
        <w:pStyle w:val="ListParagraph"/>
        <w:numPr>
          <w:ilvl w:val="0"/>
          <w:numId w:val="6"/>
        </w:numPr>
      </w:pPr>
      <w:r w:rsidRPr="00771F04">
        <w:rPr>
          <w:b/>
          <w:bCs/>
        </w:rPr>
        <w:t>User Variables</w:t>
      </w:r>
      <w:r>
        <w:t>.</w:t>
      </w:r>
      <w:r w:rsidR="00771F04">
        <w:t xml:space="preserve"> </w:t>
      </w:r>
      <w:r w:rsidR="00574434">
        <w:t>Create a</w:t>
      </w:r>
      <w:r w:rsidR="00771F04">
        <w:t>bstract</w:t>
      </w:r>
      <w:r w:rsidR="00574434">
        <w:t xml:space="preserve">, re-usable references </w:t>
      </w:r>
      <w:r w:rsidR="001D69CD">
        <w:t>to facets and characteristics that are either too detailed to repeat or are likely to change often.</w:t>
      </w:r>
    </w:p>
    <w:p w14:paraId="48624FEA" w14:textId="77777777" w:rsidR="00262405" w:rsidRDefault="00262405" w:rsidP="00262405"/>
    <w:p w14:paraId="4D20AC1F" w14:textId="0E30CEC8" w:rsidR="00262405" w:rsidRDefault="00262405" w:rsidP="00262405">
      <w:r>
        <w:t xml:space="preserve">You can access the </w:t>
      </w:r>
      <w:r w:rsidR="003048F0">
        <w:t>markdown project settings for a project</w:t>
      </w:r>
      <w:r w:rsidR="007B4796">
        <w:t>,</w:t>
      </w:r>
      <w:r w:rsidR="003048F0">
        <w:t xml:space="preserve"> or even a stand-alone markdown file</w:t>
      </w:r>
      <w:r w:rsidR="007B4796">
        <w:t xml:space="preserve">, by </w:t>
      </w:r>
      <w:r w:rsidR="00250419">
        <w:t xml:space="preserve">selecting the menu option </w:t>
      </w:r>
      <w:r w:rsidR="00250419" w:rsidRPr="00250419">
        <w:rPr>
          <w:b/>
          <w:bCs/>
        </w:rPr>
        <w:t>Edit / Project Options</w:t>
      </w:r>
      <w:r w:rsidR="00250419">
        <w:t xml:space="preserve"> or </w:t>
      </w:r>
      <w:r w:rsidR="007B4796">
        <w:t>pressing Alt+F10.</w:t>
      </w:r>
      <w:r w:rsidR="004A07CB">
        <w:t xml:space="preserve"> Note that when using project settings with a stand-alone markdown file</w:t>
      </w:r>
      <w:r w:rsidR="00026041">
        <w:t>, those settings are only temporary unless</w:t>
      </w:r>
      <w:r w:rsidR="009B45C2">
        <w:t xml:space="preserve"> the project is created by saving it.</w:t>
      </w:r>
    </w:p>
    <w:p w14:paraId="346DF602" w14:textId="5C570867" w:rsidR="001728C4" w:rsidRDefault="002A50A4" w:rsidP="001728C4">
      <w:r>
        <w:t>{line}</w:t>
      </w:r>
    </w:p>
    <w:p w14:paraId="30C966E8" w14:textId="7512D3A6" w:rsidR="00BE0643" w:rsidRDefault="00BE0643" w:rsidP="00F22D0E">
      <w:pPr>
        <w:pStyle w:val="Heading3"/>
      </w:pPr>
      <w:r>
        <w:lastRenderedPageBreak/>
        <w:t>Column Mapping</w:t>
      </w:r>
    </w:p>
    <w:p w14:paraId="51D48476" w14:textId="0EF37282" w:rsidR="00BE0643" w:rsidRDefault="00262405" w:rsidP="001728C4">
      <w:r>
        <w:t xml:space="preserve">This list allows you to create </w:t>
      </w:r>
      <w:r w:rsidR="007F06BD">
        <w:t>aliases for headings and headers</w:t>
      </w:r>
      <w:r w:rsidR="006C278A">
        <w:t xml:space="preserve">. While similar to user variables, </w:t>
      </w:r>
      <w:r w:rsidR="00BE4AD1">
        <w:t xml:space="preserve">in that both are used to replace one bit of text with another, a column map has more the intention of </w:t>
      </w:r>
      <w:r w:rsidR="00A45114">
        <w:t xml:space="preserve">allowing you to abbreviate </w:t>
      </w:r>
      <w:r w:rsidR="009321EC">
        <w:t xml:space="preserve">or personalize </w:t>
      </w:r>
      <w:r w:rsidR="00A45114">
        <w:t>header</w:t>
      </w:r>
      <w:r w:rsidR="009321EC">
        <w:t xml:space="preserve"> content that will be delivered to the customer differently </w:t>
      </w:r>
      <w:proofErr w:type="gramStart"/>
      <w:r w:rsidR="009321EC">
        <w:t>that</w:t>
      </w:r>
      <w:proofErr w:type="gramEnd"/>
      <w:r w:rsidR="009321EC">
        <w:t xml:space="preserve"> you would author that heading yourself.</w:t>
      </w:r>
    </w:p>
    <w:p w14:paraId="2B6320B3" w14:textId="74E063D0" w:rsidR="00946615" w:rsidRDefault="002F2281" w:rsidP="001728C4">
      <w:r>
        <w:t xml:space="preserve">For example, let's say you always use </w:t>
      </w:r>
      <w:r w:rsidR="00946615">
        <w:t>this</w:t>
      </w:r>
      <w:r>
        <w:t xml:space="preserve"> header</w:t>
      </w:r>
      <w:r w:rsidR="005B4558">
        <w:t xml:space="preserve"> near the end of </w:t>
      </w:r>
      <w:r>
        <w:t>your document</w:t>
      </w:r>
      <w:r w:rsidR="00946615">
        <w:t>:</w:t>
      </w:r>
    </w:p>
    <w:p w14:paraId="3E8A1004" w14:textId="298D437F" w:rsidR="002F2281" w:rsidRDefault="002F2281" w:rsidP="001728C4">
      <w:r>
        <w:t>## Summary</w:t>
      </w:r>
    </w:p>
    <w:p w14:paraId="2EDE9307" w14:textId="346AACE6" w:rsidR="00946615" w:rsidRDefault="00946615" w:rsidP="001728C4">
      <w:r>
        <w:t>... but that in the same place</w:t>
      </w:r>
      <w:r w:rsidR="00ED3BB5">
        <w:t xml:space="preserve"> on the document</w:t>
      </w:r>
      <w:r>
        <w:t xml:space="preserve">, would </w:t>
      </w:r>
      <w:r w:rsidR="00ED3BB5">
        <w:t xml:space="preserve">typically </w:t>
      </w:r>
      <w:r>
        <w:t xml:space="preserve">provide the following </w:t>
      </w:r>
      <w:proofErr w:type="gramStart"/>
      <w:r>
        <w:t>header</w:t>
      </w:r>
      <w:proofErr w:type="gramEnd"/>
      <w:r w:rsidR="005B4558">
        <w:t xml:space="preserve"> for the customer</w:t>
      </w:r>
      <w:r>
        <w:t>:</w:t>
      </w:r>
    </w:p>
    <w:p w14:paraId="71F41965" w14:textId="184CE95B" w:rsidR="00946615" w:rsidRDefault="00946615" w:rsidP="001728C4">
      <w:r>
        <w:t>## Conclusion</w:t>
      </w:r>
    </w:p>
    <w:p w14:paraId="1353E09D" w14:textId="77777777" w:rsidR="00946615" w:rsidRDefault="00946615" w:rsidP="001728C4"/>
    <w:p w14:paraId="1090ABBB" w14:textId="67060D13" w:rsidR="00946615" w:rsidRDefault="00640BD4" w:rsidP="001728C4">
      <w:r>
        <w:t xml:space="preserve">In this case, your document could benefit from </w:t>
      </w:r>
      <w:r w:rsidR="00AA0292">
        <w:t>a map consisting of Summary -&gt; Conclusion.</w:t>
      </w:r>
    </w:p>
    <w:p w14:paraId="56C11A3B" w14:textId="22CF54B5" w:rsidR="00AA0292" w:rsidRDefault="002A50A4" w:rsidP="001728C4">
      <w:r>
        <w:t>{line}</w:t>
      </w:r>
    </w:p>
    <w:p w14:paraId="414FA099" w14:textId="23283139" w:rsidR="00AA0292" w:rsidRDefault="0066156A" w:rsidP="00F22D0E">
      <w:pPr>
        <w:pStyle w:val="Heading3"/>
      </w:pPr>
      <w:r>
        <w:t>Document Styles</w:t>
      </w:r>
    </w:p>
    <w:p w14:paraId="73864485" w14:textId="066B6A45" w:rsidR="0066156A" w:rsidRDefault="0066156A" w:rsidP="001728C4">
      <w:r>
        <w:t xml:space="preserve">The document styles list </w:t>
      </w:r>
      <w:r w:rsidR="00441F2C">
        <w:t xml:space="preserve">allows you to post values for any of the following pre-defined values in order to </w:t>
      </w:r>
      <w:r w:rsidR="006700C1">
        <w:t>override its default value.</w:t>
      </w:r>
      <w:r w:rsidR="005C0EB6">
        <w:t xml:space="preserve"> The syntax value {1-9} indicates a single </w:t>
      </w:r>
      <w:r w:rsidR="00C12840">
        <w:t>required digit with a value of 1 through 9.</w:t>
      </w:r>
    </w:p>
    <w:tbl>
      <w:tblPr>
        <w:tblStyle w:val="TableGrid"/>
        <w:tblW w:w="0" w:type="auto"/>
        <w:tblInd w:w="720" w:type="dxa"/>
        <w:tblLook w:val="04A0" w:firstRow="1" w:lastRow="0" w:firstColumn="1" w:lastColumn="0" w:noHBand="0" w:noVBand="1"/>
      </w:tblPr>
      <w:tblGrid>
        <w:gridCol w:w="3059"/>
        <w:gridCol w:w="2809"/>
        <w:gridCol w:w="2762"/>
      </w:tblGrid>
      <w:tr w:rsidR="007B573D" w14:paraId="6D44E7BF" w14:textId="77777777" w:rsidTr="00A00A34">
        <w:tc>
          <w:tcPr>
            <w:tcW w:w="2937" w:type="dxa"/>
          </w:tcPr>
          <w:p w14:paraId="15542B6E" w14:textId="77CC4D19" w:rsidR="006A3B31" w:rsidRDefault="00B9665D" w:rsidP="006700C1">
            <w:r>
              <w:t>Name</w:t>
            </w:r>
          </w:p>
        </w:tc>
        <w:tc>
          <w:tcPr>
            <w:tcW w:w="2866" w:type="dxa"/>
          </w:tcPr>
          <w:p w14:paraId="5912D089" w14:textId="4DED44D4" w:rsidR="006A3B31" w:rsidRDefault="00B9665D" w:rsidP="006700C1">
            <w:r>
              <w:t>Data Type</w:t>
            </w:r>
          </w:p>
        </w:tc>
        <w:tc>
          <w:tcPr>
            <w:tcW w:w="2827" w:type="dxa"/>
          </w:tcPr>
          <w:p w14:paraId="41D6ECBD" w14:textId="022283BF" w:rsidR="006A3B31" w:rsidRDefault="00B9665D" w:rsidP="006700C1">
            <w:r>
              <w:t>Description</w:t>
            </w:r>
          </w:p>
        </w:tc>
      </w:tr>
      <w:tr w:rsidR="007B573D" w14:paraId="1CD93583" w14:textId="77777777" w:rsidTr="00A00A34">
        <w:tc>
          <w:tcPr>
            <w:tcW w:w="2937" w:type="dxa"/>
          </w:tcPr>
          <w:p w14:paraId="077B8978" w14:textId="3C351156" w:rsidR="006A3B31" w:rsidRDefault="005C0EB6" w:rsidP="006700C1">
            <w:r>
              <w:t>H{1-9}</w:t>
            </w:r>
            <w:proofErr w:type="spellStart"/>
            <w:r>
              <w:t>FontColor</w:t>
            </w:r>
            <w:proofErr w:type="spellEnd"/>
          </w:p>
        </w:tc>
        <w:tc>
          <w:tcPr>
            <w:tcW w:w="2866" w:type="dxa"/>
          </w:tcPr>
          <w:p w14:paraId="29557678" w14:textId="2F9919E8" w:rsidR="006A3B31" w:rsidRDefault="00C12840" w:rsidP="006700C1">
            <w:r>
              <w:t xml:space="preserve">HTML </w:t>
            </w:r>
            <w:r w:rsidR="001A26ED">
              <w:t>Hex-</w:t>
            </w:r>
            <w:proofErr w:type="gramStart"/>
            <w:r w:rsidR="001A26ED">
              <w:t>6 (#</w:t>
            </w:r>
            <w:proofErr w:type="gramEnd"/>
            <w:r w:rsidR="001A26ED">
              <w:t xml:space="preserve">RRGGBB) or </w:t>
            </w:r>
            <w:r>
              <w:t>Hex</w:t>
            </w:r>
            <w:r w:rsidR="001A26ED">
              <w:t>-</w:t>
            </w:r>
            <w:proofErr w:type="gramStart"/>
            <w:r w:rsidR="001A26ED">
              <w:t>8 (#</w:t>
            </w:r>
            <w:proofErr w:type="gramEnd"/>
            <w:r w:rsidR="001A26ED">
              <w:t>RRGGBBAA) color</w:t>
            </w:r>
          </w:p>
        </w:tc>
        <w:tc>
          <w:tcPr>
            <w:tcW w:w="2827" w:type="dxa"/>
          </w:tcPr>
          <w:p w14:paraId="4EAEA412" w14:textId="1446500E" w:rsidR="006A3B31" w:rsidRDefault="001A26ED" w:rsidP="006700C1">
            <w:r>
              <w:t>Heading 1 through heading 9 font color</w:t>
            </w:r>
            <w:r w:rsidR="00EE1FB4">
              <w:t>s</w:t>
            </w:r>
            <w:r>
              <w:t>.</w:t>
            </w:r>
          </w:p>
        </w:tc>
      </w:tr>
      <w:tr w:rsidR="007B573D" w14:paraId="2B6C02F3" w14:textId="77777777" w:rsidTr="00A00A34">
        <w:tc>
          <w:tcPr>
            <w:tcW w:w="2937" w:type="dxa"/>
          </w:tcPr>
          <w:p w14:paraId="53E69670" w14:textId="4BA04526" w:rsidR="006A3B31" w:rsidRDefault="002413F6" w:rsidP="006700C1">
            <w:r>
              <w:t>H{1-9}</w:t>
            </w:r>
            <w:proofErr w:type="spellStart"/>
            <w:r>
              <w:t>FontName</w:t>
            </w:r>
            <w:proofErr w:type="spellEnd"/>
          </w:p>
        </w:tc>
        <w:tc>
          <w:tcPr>
            <w:tcW w:w="2866" w:type="dxa"/>
          </w:tcPr>
          <w:p w14:paraId="50263B33" w14:textId="7A56DE72" w:rsidR="006A3B31" w:rsidRDefault="00DC45C6" w:rsidP="006700C1">
            <w:r>
              <w:t>Text</w:t>
            </w:r>
          </w:p>
        </w:tc>
        <w:tc>
          <w:tcPr>
            <w:tcW w:w="2827" w:type="dxa"/>
          </w:tcPr>
          <w:p w14:paraId="65B9FEAC" w14:textId="6879D9F0" w:rsidR="006A3B31" w:rsidRDefault="00EE1FB4" w:rsidP="006700C1">
            <w:r>
              <w:t>Heading 1 through heading 9 font names.</w:t>
            </w:r>
          </w:p>
        </w:tc>
      </w:tr>
      <w:tr w:rsidR="00EE1FB4" w14:paraId="2AC12097" w14:textId="77777777" w:rsidTr="00A00A34">
        <w:tc>
          <w:tcPr>
            <w:tcW w:w="2937" w:type="dxa"/>
          </w:tcPr>
          <w:p w14:paraId="3D1DE047" w14:textId="3E249010" w:rsidR="00EE1FB4" w:rsidRDefault="00EE1FB4" w:rsidP="006700C1">
            <w:r>
              <w:t>H{1-9}</w:t>
            </w:r>
            <w:proofErr w:type="spellStart"/>
            <w:r>
              <w:t>FontSize</w:t>
            </w:r>
            <w:proofErr w:type="spellEnd"/>
          </w:p>
        </w:tc>
        <w:tc>
          <w:tcPr>
            <w:tcW w:w="2866" w:type="dxa"/>
          </w:tcPr>
          <w:p w14:paraId="3E31E0B4" w14:textId="71A0A6C9" w:rsidR="00EE1FB4" w:rsidRDefault="00DC45C6" w:rsidP="006700C1">
            <w:r>
              <w:t>Floating point number</w:t>
            </w:r>
          </w:p>
        </w:tc>
        <w:tc>
          <w:tcPr>
            <w:tcW w:w="2827" w:type="dxa"/>
          </w:tcPr>
          <w:p w14:paraId="1A863C39" w14:textId="29B94461" w:rsidR="00EE1FB4" w:rsidRDefault="00DC45C6" w:rsidP="006700C1">
            <w:r>
              <w:t>Heading 1 through heading 9 font size, in points.</w:t>
            </w:r>
          </w:p>
        </w:tc>
      </w:tr>
      <w:tr w:rsidR="00A00A34" w14:paraId="30556C29" w14:textId="77777777" w:rsidTr="00A00A34">
        <w:tc>
          <w:tcPr>
            <w:tcW w:w="2937" w:type="dxa"/>
          </w:tcPr>
          <w:p w14:paraId="0B2B68E0" w14:textId="0A98D72F" w:rsidR="00A00A34" w:rsidRDefault="00A00A34" w:rsidP="00A00A34">
            <w:proofErr w:type="spellStart"/>
            <w:r>
              <w:t>HeadingFontColor</w:t>
            </w:r>
            <w:proofErr w:type="spellEnd"/>
          </w:p>
        </w:tc>
        <w:tc>
          <w:tcPr>
            <w:tcW w:w="2866" w:type="dxa"/>
          </w:tcPr>
          <w:p w14:paraId="1B6308A8" w14:textId="66A99D1E" w:rsidR="00A00A34" w:rsidRDefault="00A00A34" w:rsidP="00A00A34">
            <w:r>
              <w:t>HTML Hex-</w:t>
            </w:r>
            <w:proofErr w:type="gramStart"/>
            <w:r>
              <w:t>6 (#</w:t>
            </w:r>
            <w:proofErr w:type="gramEnd"/>
            <w:r>
              <w:t>RRGGBB) or Hex-</w:t>
            </w:r>
            <w:proofErr w:type="gramStart"/>
            <w:r>
              <w:t>8 (#</w:t>
            </w:r>
            <w:proofErr w:type="gramEnd"/>
            <w:r>
              <w:t>RRGGBBAA) color</w:t>
            </w:r>
          </w:p>
        </w:tc>
        <w:tc>
          <w:tcPr>
            <w:tcW w:w="2827" w:type="dxa"/>
          </w:tcPr>
          <w:p w14:paraId="414FE01C" w14:textId="0E53E3C1" w:rsidR="00A00A34" w:rsidRDefault="00A00A34" w:rsidP="00A00A34">
            <w:r>
              <w:t xml:space="preserve">Default font color for headings not </w:t>
            </w:r>
            <w:r w:rsidR="0072230D">
              <w:t xml:space="preserve">directly </w:t>
            </w:r>
            <w:r>
              <w:t>specified</w:t>
            </w:r>
            <w:r w:rsidR="0072230D">
              <w:t>.</w:t>
            </w:r>
          </w:p>
        </w:tc>
      </w:tr>
      <w:tr w:rsidR="00A00A34" w14:paraId="56635A4B" w14:textId="77777777" w:rsidTr="00A00A34">
        <w:tc>
          <w:tcPr>
            <w:tcW w:w="2937" w:type="dxa"/>
          </w:tcPr>
          <w:p w14:paraId="6B7BF2CD" w14:textId="5AC6D7F3" w:rsidR="00A00A34" w:rsidRDefault="00A00A34" w:rsidP="00A00A34">
            <w:proofErr w:type="spellStart"/>
            <w:r>
              <w:t>HeadingFontName</w:t>
            </w:r>
            <w:proofErr w:type="spellEnd"/>
          </w:p>
        </w:tc>
        <w:tc>
          <w:tcPr>
            <w:tcW w:w="2866" w:type="dxa"/>
          </w:tcPr>
          <w:p w14:paraId="0D1E896D" w14:textId="13FD7286" w:rsidR="00A00A34" w:rsidRDefault="00A00A34" w:rsidP="00A00A34">
            <w:r>
              <w:t>Text</w:t>
            </w:r>
          </w:p>
        </w:tc>
        <w:tc>
          <w:tcPr>
            <w:tcW w:w="2827" w:type="dxa"/>
          </w:tcPr>
          <w:p w14:paraId="678AE440" w14:textId="13AE1080" w:rsidR="00A00A34" w:rsidRDefault="0072230D" w:rsidP="00A00A34">
            <w:r>
              <w:t>Default font name to use on headings not otherwise specified.</w:t>
            </w:r>
          </w:p>
        </w:tc>
      </w:tr>
      <w:tr w:rsidR="00A00A34" w14:paraId="6344F30C" w14:textId="77777777" w:rsidTr="00A00A34">
        <w:tc>
          <w:tcPr>
            <w:tcW w:w="2937" w:type="dxa"/>
          </w:tcPr>
          <w:p w14:paraId="4E1F1C59" w14:textId="4D7906E7" w:rsidR="00A00A34" w:rsidRDefault="00A00A34" w:rsidP="00A00A34">
            <w:proofErr w:type="spellStart"/>
            <w:r>
              <w:t>HeadingFontSize</w:t>
            </w:r>
            <w:proofErr w:type="spellEnd"/>
          </w:p>
        </w:tc>
        <w:tc>
          <w:tcPr>
            <w:tcW w:w="2866" w:type="dxa"/>
          </w:tcPr>
          <w:p w14:paraId="1A8F5F2C" w14:textId="7D1F445C" w:rsidR="00A00A34" w:rsidRDefault="00A00A34" w:rsidP="00A00A34">
            <w:r>
              <w:t>Floating point number</w:t>
            </w:r>
          </w:p>
        </w:tc>
        <w:tc>
          <w:tcPr>
            <w:tcW w:w="2827" w:type="dxa"/>
          </w:tcPr>
          <w:p w14:paraId="0942D07D" w14:textId="58E065A5" w:rsidR="00A00A34" w:rsidRDefault="0072230D" w:rsidP="00A00A34">
            <w:r>
              <w:t>Default font size to use on headings not directly specified, in points.</w:t>
            </w:r>
          </w:p>
        </w:tc>
      </w:tr>
      <w:tr w:rsidR="0072230D" w14:paraId="1587D791" w14:textId="77777777" w:rsidTr="00A00A34">
        <w:tc>
          <w:tcPr>
            <w:tcW w:w="2937" w:type="dxa"/>
          </w:tcPr>
          <w:p w14:paraId="5AF312BB" w14:textId="1C19ADC7" w:rsidR="0072230D" w:rsidRDefault="00B57FD1" w:rsidP="00A00A34">
            <w:proofErr w:type="spellStart"/>
            <w:r>
              <w:t>SectionBackgroundColor</w:t>
            </w:r>
            <w:proofErr w:type="spellEnd"/>
          </w:p>
        </w:tc>
        <w:tc>
          <w:tcPr>
            <w:tcW w:w="2866" w:type="dxa"/>
          </w:tcPr>
          <w:p w14:paraId="3A227CCE" w14:textId="622DF260" w:rsidR="0072230D" w:rsidRDefault="00B57FD1" w:rsidP="00A00A34">
            <w:r>
              <w:t>HTML Hex-</w:t>
            </w:r>
            <w:proofErr w:type="gramStart"/>
            <w:r>
              <w:t>6 (#</w:t>
            </w:r>
            <w:proofErr w:type="gramEnd"/>
            <w:r>
              <w:t>RRGGBB) or Hex-</w:t>
            </w:r>
            <w:proofErr w:type="gramStart"/>
            <w:r>
              <w:t>8 (#</w:t>
            </w:r>
            <w:proofErr w:type="gramEnd"/>
            <w:r>
              <w:t>RRGGBBAA) color</w:t>
            </w:r>
          </w:p>
        </w:tc>
        <w:tc>
          <w:tcPr>
            <w:tcW w:w="2827" w:type="dxa"/>
          </w:tcPr>
          <w:p w14:paraId="581AC1C0" w14:textId="74D3AD64" w:rsidR="0072230D" w:rsidRDefault="00B57FD1" w:rsidP="00A00A34">
            <w:r>
              <w:t>Default background color of every section.</w:t>
            </w:r>
          </w:p>
        </w:tc>
      </w:tr>
      <w:tr w:rsidR="00B57FD1" w14:paraId="13A18B04" w14:textId="77777777" w:rsidTr="00A00A34">
        <w:tc>
          <w:tcPr>
            <w:tcW w:w="2937" w:type="dxa"/>
          </w:tcPr>
          <w:p w14:paraId="083CC3AD" w14:textId="0BA5321A" w:rsidR="00B57FD1" w:rsidRDefault="007B573D" w:rsidP="00A00A34">
            <w:proofErr w:type="spellStart"/>
            <w:r>
              <w:t>SectionBackgroundColorEven</w:t>
            </w:r>
            <w:proofErr w:type="spellEnd"/>
          </w:p>
        </w:tc>
        <w:tc>
          <w:tcPr>
            <w:tcW w:w="2866" w:type="dxa"/>
          </w:tcPr>
          <w:p w14:paraId="1E2B7AC6" w14:textId="5B7FD62D" w:rsidR="00B57FD1" w:rsidRDefault="007B573D" w:rsidP="00A00A34">
            <w:r>
              <w:t>HTML Hex-</w:t>
            </w:r>
            <w:proofErr w:type="gramStart"/>
            <w:r>
              <w:t>6 (#</w:t>
            </w:r>
            <w:proofErr w:type="gramEnd"/>
            <w:r>
              <w:t>RRGGBB) or Hex-</w:t>
            </w:r>
            <w:proofErr w:type="gramStart"/>
            <w:r>
              <w:t>8 (#</w:t>
            </w:r>
            <w:proofErr w:type="gramEnd"/>
            <w:r>
              <w:t>RRGGBBAA) color</w:t>
            </w:r>
          </w:p>
        </w:tc>
        <w:tc>
          <w:tcPr>
            <w:tcW w:w="2827" w:type="dxa"/>
          </w:tcPr>
          <w:p w14:paraId="0511B6E1" w14:textId="01443D78" w:rsidR="00B57FD1" w:rsidRDefault="007B573D" w:rsidP="00A00A34">
            <w:r>
              <w:t>Background color for even-numbered sections.</w:t>
            </w:r>
          </w:p>
        </w:tc>
      </w:tr>
      <w:tr w:rsidR="007B573D" w14:paraId="0F86E7E3" w14:textId="77777777" w:rsidTr="00A00A34">
        <w:tc>
          <w:tcPr>
            <w:tcW w:w="2937" w:type="dxa"/>
          </w:tcPr>
          <w:p w14:paraId="5585D448" w14:textId="60AE42B4" w:rsidR="007B573D" w:rsidRDefault="007B573D" w:rsidP="00A00A34">
            <w:proofErr w:type="spellStart"/>
            <w:r>
              <w:t>SectionBackgroundColorOdd</w:t>
            </w:r>
            <w:proofErr w:type="spellEnd"/>
          </w:p>
        </w:tc>
        <w:tc>
          <w:tcPr>
            <w:tcW w:w="2866" w:type="dxa"/>
          </w:tcPr>
          <w:p w14:paraId="0A2DC020" w14:textId="1841DC38" w:rsidR="007B573D" w:rsidRDefault="007B573D" w:rsidP="00A00A34">
            <w:r>
              <w:t>HTML Hex-</w:t>
            </w:r>
            <w:proofErr w:type="gramStart"/>
            <w:r>
              <w:t>6 (#</w:t>
            </w:r>
            <w:proofErr w:type="gramEnd"/>
            <w:r>
              <w:t>RRGGBB) or Hex-</w:t>
            </w:r>
            <w:proofErr w:type="gramStart"/>
            <w:r>
              <w:t>8 (#</w:t>
            </w:r>
            <w:proofErr w:type="gramEnd"/>
            <w:r>
              <w:t>RRGGBBAA) color</w:t>
            </w:r>
          </w:p>
        </w:tc>
        <w:tc>
          <w:tcPr>
            <w:tcW w:w="2827" w:type="dxa"/>
          </w:tcPr>
          <w:p w14:paraId="183049AB" w14:textId="3A966036" w:rsidR="007B573D" w:rsidRDefault="007B573D" w:rsidP="00A00A34">
            <w:r>
              <w:t>Background color for odd-numbered sections.</w:t>
            </w:r>
          </w:p>
        </w:tc>
      </w:tr>
      <w:tr w:rsidR="008343C2" w14:paraId="502BEBD1" w14:textId="77777777" w:rsidTr="00A00A34">
        <w:tc>
          <w:tcPr>
            <w:tcW w:w="2937" w:type="dxa"/>
          </w:tcPr>
          <w:p w14:paraId="4F90261A" w14:textId="722E25C0" w:rsidR="008343C2" w:rsidRDefault="008343C2" w:rsidP="00A00A34">
            <w:proofErr w:type="spellStart"/>
            <w:r>
              <w:lastRenderedPageBreak/>
              <w:t>TableHeaderFontColor</w:t>
            </w:r>
            <w:proofErr w:type="spellEnd"/>
          </w:p>
        </w:tc>
        <w:tc>
          <w:tcPr>
            <w:tcW w:w="2866" w:type="dxa"/>
          </w:tcPr>
          <w:p w14:paraId="68129048" w14:textId="6F6B2BDC" w:rsidR="008343C2" w:rsidRDefault="008343C2" w:rsidP="00A00A34">
            <w:r>
              <w:t>HTML Hex-</w:t>
            </w:r>
            <w:proofErr w:type="gramStart"/>
            <w:r>
              <w:t>6 (#</w:t>
            </w:r>
            <w:proofErr w:type="gramEnd"/>
            <w:r>
              <w:t>RRGGBB) or Hex-</w:t>
            </w:r>
            <w:proofErr w:type="gramStart"/>
            <w:r>
              <w:t>8 (#</w:t>
            </w:r>
            <w:proofErr w:type="gramEnd"/>
            <w:r>
              <w:t>RRGGBBAA) color</w:t>
            </w:r>
          </w:p>
        </w:tc>
        <w:tc>
          <w:tcPr>
            <w:tcW w:w="2827" w:type="dxa"/>
          </w:tcPr>
          <w:p w14:paraId="2B35F605" w14:textId="7AC6141C" w:rsidR="008343C2" w:rsidRDefault="008343C2" w:rsidP="00A00A34">
            <w:r>
              <w:t>Font color for table header cells.</w:t>
            </w:r>
          </w:p>
        </w:tc>
      </w:tr>
      <w:tr w:rsidR="008343C2" w14:paraId="7936BE1B" w14:textId="77777777" w:rsidTr="00A00A34">
        <w:tc>
          <w:tcPr>
            <w:tcW w:w="2937" w:type="dxa"/>
          </w:tcPr>
          <w:p w14:paraId="4F2D500E" w14:textId="66B4BCF3" w:rsidR="008343C2" w:rsidRDefault="008343C2" w:rsidP="00A00A34">
            <w:proofErr w:type="spellStart"/>
            <w:r>
              <w:t>TableHeaderFontName</w:t>
            </w:r>
            <w:proofErr w:type="spellEnd"/>
          </w:p>
        </w:tc>
        <w:tc>
          <w:tcPr>
            <w:tcW w:w="2866" w:type="dxa"/>
          </w:tcPr>
          <w:p w14:paraId="18651762" w14:textId="194AF4FB" w:rsidR="008343C2" w:rsidRDefault="008343C2" w:rsidP="00A00A34">
            <w:r>
              <w:t>Text</w:t>
            </w:r>
          </w:p>
        </w:tc>
        <w:tc>
          <w:tcPr>
            <w:tcW w:w="2827" w:type="dxa"/>
          </w:tcPr>
          <w:p w14:paraId="793ECC76" w14:textId="10D3A179" w:rsidR="008343C2" w:rsidRDefault="008343C2" w:rsidP="00A00A34">
            <w:r>
              <w:t>Font name to use on table header cells.</w:t>
            </w:r>
          </w:p>
        </w:tc>
      </w:tr>
      <w:tr w:rsidR="008343C2" w14:paraId="3420AE89" w14:textId="77777777" w:rsidTr="00A00A34">
        <w:tc>
          <w:tcPr>
            <w:tcW w:w="2937" w:type="dxa"/>
          </w:tcPr>
          <w:p w14:paraId="340AD22A" w14:textId="7F86A65D" w:rsidR="008343C2" w:rsidRDefault="001C414A" w:rsidP="00A00A34">
            <w:proofErr w:type="spellStart"/>
            <w:r>
              <w:t>TableHeaderFontSize</w:t>
            </w:r>
            <w:proofErr w:type="spellEnd"/>
          </w:p>
        </w:tc>
        <w:tc>
          <w:tcPr>
            <w:tcW w:w="2866" w:type="dxa"/>
          </w:tcPr>
          <w:p w14:paraId="1E2D7073" w14:textId="5B8C9412" w:rsidR="008343C2" w:rsidRDefault="001C414A" w:rsidP="00A00A34">
            <w:r>
              <w:t>Floating point number</w:t>
            </w:r>
          </w:p>
        </w:tc>
        <w:tc>
          <w:tcPr>
            <w:tcW w:w="2827" w:type="dxa"/>
          </w:tcPr>
          <w:p w14:paraId="503FA16D" w14:textId="6A908598" w:rsidR="008343C2" w:rsidRDefault="001C414A" w:rsidP="00A00A34">
            <w:r>
              <w:t>Font size to use on table header cells.</w:t>
            </w:r>
          </w:p>
        </w:tc>
      </w:tr>
    </w:tbl>
    <w:p w14:paraId="39EAD5C5" w14:textId="77777777" w:rsidR="006700C1" w:rsidRDefault="006700C1" w:rsidP="00FF01B4"/>
    <w:p w14:paraId="1387AE44" w14:textId="2DA57E96" w:rsidR="00FF01B4" w:rsidRDefault="00FF01B4" w:rsidP="00FF01B4">
      <w:r>
        <w:t xml:space="preserve">In all of the above entries, the only color codes currently supported are </w:t>
      </w:r>
      <w:r w:rsidR="002413F6">
        <w:t>HTML hex format. However, support for all of the HTML/CSS color functions will be added in the near future.</w:t>
      </w:r>
    </w:p>
    <w:p w14:paraId="15202B7C" w14:textId="61C75E27" w:rsidR="00262405" w:rsidRDefault="002A50A4" w:rsidP="001728C4">
      <w:r>
        <w:t>{line}</w:t>
      </w:r>
    </w:p>
    <w:p w14:paraId="2236D6D4" w14:textId="07FF8D74" w:rsidR="00C61A4A" w:rsidRDefault="00D4037D" w:rsidP="00F22D0E">
      <w:pPr>
        <w:pStyle w:val="Heading3"/>
      </w:pPr>
      <w:r>
        <w:t>User Variables</w:t>
      </w:r>
    </w:p>
    <w:p w14:paraId="442E0711" w14:textId="1B7AF289" w:rsidR="00C05A26" w:rsidRDefault="00DC5E37" w:rsidP="007E725C">
      <w:r>
        <w:t xml:space="preserve">This version of Markdown Editor </w:t>
      </w:r>
      <w:r w:rsidR="00AA44FB">
        <w:t xml:space="preserve">allows you to </w:t>
      </w:r>
      <w:r w:rsidR="00C05A26">
        <w:t>create your own variable names, assign values to them, then insert references to those anywhere in your document. There is no specific rule about what a variable name needs to be</w:t>
      </w:r>
      <w:r w:rsidR="00665C5C">
        <w:t xml:space="preserve"> used for</w:t>
      </w:r>
      <w:r w:rsidR="001E53A9">
        <w:t xml:space="preserve"> - only that </w:t>
      </w:r>
      <w:r w:rsidR="00396E1A">
        <w:t xml:space="preserve">when you reference it from the document, the name </w:t>
      </w:r>
      <w:r w:rsidR="001E53A9">
        <w:t xml:space="preserve">must be enclosed in curly braces. For </w:t>
      </w:r>
      <w:proofErr w:type="gramStart"/>
      <w:r w:rsidR="001E53A9">
        <w:t xml:space="preserve">example, </w:t>
      </w:r>
      <w:r w:rsidR="001E53A9" w:rsidRPr="00396E1A">
        <w:rPr>
          <w:rFonts w:ascii="Consolas" w:hAnsi="Consolas"/>
        </w:rPr>
        <w:t>{</w:t>
      </w:r>
      <w:proofErr w:type="spellStart"/>
      <w:proofErr w:type="gramEnd"/>
      <w:r w:rsidR="001E53A9" w:rsidRPr="00396E1A">
        <w:rPr>
          <w:rFonts w:ascii="Consolas" w:hAnsi="Consolas"/>
        </w:rPr>
        <w:t>MyVariable</w:t>
      </w:r>
      <w:proofErr w:type="spellEnd"/>
      <w:r w:rsidR="001E53A9" w:rsidRPr="00396E1A">
        <w:rPr>
          <w:rFonts w:ascii="Consolas" w:hAnsi="Consolas"/>
        </w:rPr>
        <w:t>}</w:t>
      </w:r>
      <w:r w:rsidR="001E53A9">
        <w:t xml:space="preserve"> is a </w:t>
      </w:r>
      <w:r w:rsidR="00396E1A">
        <w:t xml:space="preserve">valid reference to the variable named </w:t>
      </w:r>
      <w:proofErr w:type="spellStart"/>
      <w:r w:rsidR="00396E1A">
        <w:t>MyVariable</w:t>
      </w:r>
      <w:proofErr w:type="spellEnd"/>
      <w:r w:rsidR="00396E1A">
        <w:t>.</w:t>
      </w:r>
      <w:r w:rsidR="00131186">
        <w:t xml:space="preserve"> When the definition for </w:t>
      </w:r>
      <w:proofErr w:type="spellStart"/>
      <w:r w:rsidR="00131186">
        <w:t>MyVariable</w:t>
      </w:r>
      <w:proofErr w:type="spellEnd"/>
      <w:r w:rsidR="00131186">
        <w:t xml:space="preserve"> is available, </w:t>
      </w:r>
      <w:r w:rsidR="00E1533C">
        <w:t xml:space="preserve">any references in the </w:t>
      </w:r>
      <w:r w:rsidR="00542AF7">
        <w:t>markdown text are replaced with the definition text.</w:t>
      </w:r>
    </w:p>
    <w:p w14:paraId="0A041FA9" w14:textId="207D591F" w:rsidR="0098628C" w:rsidRDefault="00542AF7" w:rsidP="007E725C">
      <w:r>
        <w:t>For example,</w:t>
      </w:r>
      <w:r w:rsidR="0098628C">
        <w:t xml:space="preserve"> </w:t>
      </w:r>
      <w:r w:rsidR="00AF3586">
        <w:t>in your document, you might include the following boilerplate near the end of the page.</w:t>
      </w:r>
    </w:p>
    <w:p w14:paraId="7B71919E" w14:textId="6845C06F" w:rsidR="00AF3586" w:rsidRDefault="00AF3586" w:rsidP="00AF3586">
      <w:pPr>
        <w:ind w:left="720"/>
      </w:pPr>
      <w:r>
        <w:t>Copyright</w:t>
      </w:r>
      <w:r w:rsidR="00BE2D28">
        <w:t xml:space="preserve"> </w:t>
      </w:r>
      <w:r w:rsidR="00BE2D28" w:rsidRPr="00BE2D28">
        <w:t>©</w:t>
      </w:r>
      <w:r w:rsidR="00BE2D28">
        <w:t xml:space="preserve"> </w:t>
      </w:r>
      <w:r w:rsidR="00BE2D28" w:rsidRPr="0032626C">
        <w:rPr>
          <w:b/>
          <w:bCs/>
        </w:rPr>
        <w:t>{Year}</w:t>
      </w:r>
      <w:r w:rsidR="00BE2D28">
        <w:t>. My Company, Inc. All rights reserved.</w:t>
      </w:r>
    </w:p>
    <w:p w14:paraId="691668FF" w14:textId="242F7BDD" w:rsidR="00FC516D" w:rsidRDefault="00FC516D" w:rsidP="00FC516D">
      <w:r>
        <w:t xml:space="preserve">In your user variables list, you would create a variable named </w:t>
      </w:r>
      <w:proofErr w:type="gramStart"/>
      <w:r w:rsidRPr="0032626C">
        <w:rPr>
          <w:b/>
          <w:bCs/>
        </w:rPr>
        <w:t>Year</w:t>
      </w:r>
      <w:r>
        <w:t>, and</w:t>
      </w:r>
      <w:proofErr w:type="gramEnd"/>
      <w:r>
        <w:t xml:space="preserve"> set the value to the current four-digit year.</w:t>
      </w:r>
    </w:p>
    <w:p w14:paraId="3B002740" w14:textId="7475A950" w:rsidR="00396E1A" w:rsidRDefault="00396E1A" w:rsidP="007E725C">
      <w:r>
        <w:t xml:space="preserve">It is easiest to </w:t>
      </w:r>
      <w:r w:rsidR="008D2BEF">
        <w:t xml:space="preserve">keep track of </w:t>
      </w:r>
      <w:r>
        <w:t xml:space="preserve">variables from </w:t>
      </w:r>
      <w:r w:rsidR="008D2BEF">
        <w:t>a markdown project</w:t>
      </w:r>
      <w:r w:rsidR="003F71DA">
        <w:t xml:space="preserve">, although you can import </w:t>
      </w:r>
      <w:r w:rsidR="00BF0425">
        <w:t>variables from a package when you have a stand-alone markdown file open.</w:t>
      </w:r>
    </w:p>
    <w:p w14:paraId="3BEA3FA4" w14:textId="4209EED1" w:rsidR="003B6915" w:rsidRDefault="002A50A4" w:rsidP="007E725C">
      <w:r>
        <w:t>{line}</w:t>
      </w:r>
    </w:p>
    <w:p w14:paraId="017A543F" w14:textId="78031B95" w:rsidR="003B6915" w:rsidRDefault="003B6915" w:rsidP="00F22D0E">
      <w:pPr>
        <w:pStyle w:val="Heading3"/>
      </w:pPr>
      <w:r>
        <w:t>Project and File Alignment</w:t>
      </w:r>
    </w:p>
    <w:p w14:paraId="60787D9B" w14:textId="5D347400" w:rsidR="003B6915" w:rsidRDefault="00E86571" w:rsidP="007E725C">
      <w:r>
        <w:t xml:space="preserve">Each markdown project is associated with a single markdown file. This association can be </w:t>
      </w:r>
      <w:proofErr w:type="gramStart"/>
      <w:r>
        <w:t>set</w:t>
      </w:r>
      <w:proofErr w:type="gramEnd"/>
      <w:r>
        <w:t xml:space="preserve"> at the time the </w:t>
      </w:r>
      <w:r w:rsidR="00183160">
        <w:t>project is created or any other time you have it open.</w:t>
      </w:r>
    </w:p>
    <w:p w14:paraId="102A1A4F" w14:textId="1E22BC67" w:rsidR="00BD38EE" w:rsidRDefault="00A43223" w:rsidP="007E725C">
      <w:r>
        <w:t>S</w:t>
      </w:r>
      <w:r w:rsidR="00BD38EE">
        <w:t xml:space="preserve">ome of the </w:t>
      </w:r>
      <w:r>
        <w:t>techniques for aligning a project and markdown file follow.</w:t>
      </w:r>
    </w:p>
    <w:p w14:paraId="36597846" w14:textId="1FAC613D" w:rsidR="00A43223" w:rsidRDefault="002A50A4" w:rsidP="007E725C">
      <w:r>
        <w:t>{line}</w:t>
      </w:r>
    </w:p>
    <w:p w14:paraId="2ADA412C" w14:textId="0387FC0C" w:rsidR="00A43223" w:rsidRDefault="00D801AB" w:rsidP="00F22D0E">
      <w:pPr>
        <w:pStyle w:val="Heading4"/>
      </w:pPr>
      <w:r>
        <w:t>Open Markdown File Then Save Project As</w:t>
      </w:r>
      <w:r w:rsidR="004B12EF">
        <w:t xml:space="preserve"> X</w:t>
      </w:r>
    </w:p>
    <w:p w14:paraId="4A294091" w14:textId="57589330" w:rsidR="00D87F84" w:rsidRDefault="004B12EF" w:rsidP="007E725C">
      <w:r>
        <w:t xml:space="preserve">This is the most common approach for </w:t>
      </w:r>
      <w:r w:rsidR="008E4496">
        <w:t xml:space="preserve">creating a project. The desired markdown file is opened </w:t>
      </w:r>
      <w:r w:rsidR="0025116C">
        <w:t>for review and a project is created around it.</w:t>
      </w:r>
    </w:p>
    <w:p w14:paraId="13194830" w14:textId="543D6E47" w:rsidR="00D87F84" w:rsidRDefault="00D87F84" w:rsidP="007E725C">
      <w:r>
        <w:t>Here are the specific steps.</w:t>
      </w:r>
    </w:p>
    <w:p w14:paraId="02A0DD84" w14:textId="66F41A2E" w:rsidR="00D87F84" w:rsidRDefault="00D87F84" w:rsidP="00D87F84">
      <w:pPr>
        <w:pStyle w:val="ListParagraph"/>
        <w:numPr>
          <w:ilvl w:val="0"/>
          <w:numId w:val="10"/>
        </w:numPr>
      </w:pPr>
      <w:r>
        <w:t xml:space="preserve">Select the menu option </w:t>
      </w:r>
      <w:r w:rsidR="00B25D74" w:rsidRPr="00B62610">
        <w:rPr>
          <w:b/>
          <w:bCs/>
        </w:rPr>
        <w:t>File / Open Markdown File</w:t>
      </w:r>
      <w:r w:rsidR="00B25D74">
        <w:t>.</w:t>
      </w:r>
    </w:p>
    <w:p w14:paraId="55D1BB10" w14:textId="13AB0072" w:rsidR="00B25D74" w:rsidRDefault="00B25D74" w:rsidP="00D87F84">
      <w:pPr>
        <w:pStyle w:val="ListParagraph"/>
        <w:numPr>
          <w:ilvl w:val="0"/>
          <w:numId w:val="10"/>
        </w:numPr>
      </w:pPr>
      <w:r>
        <w:t xml:space="preserve">Select the file from the open file dialog then click </w:t>
      </w:r>
      <w:r w:rsidRPr="00B62610">
        <w:rPr>
          <w:b/>
          <w:bCs/>
        </w:rPr>
        <w:t>Open</w:t>
      </w:r>
      <w:r>
        <w:t>.</w:t>
      </w:r>
    </w:p>
    <w:p w14:paraId="3BEE9852" w14:textId="6AFDFD99" w:rsidR="0064614E" w:rsidRDefault="0064614E" w:rsidP="00D87F84">
      <w:pPr>
        <w:pStyle w:val="ListParagraph"/>
        <w:numPr>
          <w:ilvl w:val="0"/>
          <w:numId w:val="10"/>
        </w:numPr>
      </w:pPr>
      <w:r>
        <w:lastRenderedPageBreak/>
        <w:t xml:space="preserve">Select the menu option </w:t>
      </w:r>
      <w:r w:rsidRPr="00B62610">
        <w:rPr>
          <w:b/>
          <w:bCs/>
        </w:rPr>
        <w:t>File / Save Project As</w:t>
      </w:r>
      <w:r>
        <w:t>.</w:t>
      </w:r>
    </w:p>
    <w:p w14:paraId="13AEF960" w14:textId="41C36DEB" w:rsidR="0064614E" w:rsidRDefault="0064614E" w:rsidP="00D87F84">
      <w:pPr>
        <w:pStyle w:val="ListParagraph"/>
        <w:numPr>
          <w:ilvl w:val="0"/>
          <w:numId w:val="10"/>
        </w:numPr>
      </w:pPr>
      <w:r>
        <w:t xml:space="preserve">Configure the </w:t>
      </w:r>
      <w:r w:rsidR="00277CB8">
        <w:t xml:space="preserve">location and </w:t>
      </w:r>
      <w:r>
        <w:t>name for the project</w:t>
      </w:r>
      <w:r w:rsidR="00277CB8">
        <w:t xml:space="preserve"> then click </w:t>
      </w:r>
      <w:r w:rsidR="00277CB8" w:rsidRPr="00B62610">
        <w:rPr>
          <w:b/>
          <w:bCs/>
        </w:rPr>
        <w:t>Save</w:t>
      </w:r>
      <w:r w:rsidR="00277CB8">
        <w:t>.</w:t>
      </w:r>
    </w:p>
    <w:p w14:paraId="2A14A016" w14:textId="37014EB8" w:rsidR="0025116C" w:rsidRDefault="002A50A4" w:rsidP="007E725C">
      <w:r>
        <w:t>{line}</w:t>
      </w:r>
    </w:p>
    <w:p w14:paraId="78ABFBA0" w14:textId="6DC132DE" w:rsidR="0025116C" w:rsidRDefault="00D87F84" w:rsidP="00F22D0E">
      <w:pPr>
        <w:pStyle w:val="Heading4"/>
      </w:pPr>
      <w:r>
        <w:t>Save Project As X</w:t>
      </w:r>
      <w:r w:rsidR="00B62610">
        <w:t>, Open Markdown File, Save Project</w:t>
      </w:r>
    </w:p>
    <w:p w14:paraId="1F96099A" w14:textId="6EEE6719" w:rsidR="003F268C" w:rsidRDefault="003F268C" w:rsidP="007E725C">
      <w:r>
        <w:t xml:space="preserve">In this process, the project is created when it is saved but a markdown file </w:t>
      </w:r>
      <w:r w:rsidR="00AE7B49">
        <w:t>has not yet been set. Use these steps to save the project and associate the file.</w:t>
      </w:r>
    </w:p>
    <w:p w14:paraId="001DFEAB" w14:textId="7D4A7A29" w:rsidR="00AE7B49" w:rsidRDefault="00AE7B49" w:rsidP="00AE7B49">
      <w:pPr>
        <w:pStyle w:val="ListParagraph"/>
        <w:numPr>
          <w:ilvl w:val="0"/>
          <w:numId w:val="11"/>
        </w:numPr>
      </w:pPr>
      <w:r>
        <w:t xml:space="preserve">Select the menu option </w:t>
      </w:r>
      <w:r w:rsidRPr="007B644D">
        <w:rPr>
          <w:b/>
          <w:bCs/>
        </w:rPr>
        <w:t>File / Save Project As</w:t>
      </w:r>
      <w:r>
        <w:t>.</w:t>
      </w:r>
    </w:p>
    <w:p w14:paraId="2AD802C7" w14:textId="206C4203" w:rsidR="00AE7B49" w:rsidRDefault="00AE7B49" w:rsidP="00AE7B49">
      <w:pPr>
        <w:pStyle w:val="ListParagraph"/>
        <w:numPr>
          <w:ilvl w:val="0"/>
          <w:numId w:val="11"/>
        </w:numPr>
      </w:pPr>
      <w:r>
        <w:t xml:space="preserve">Configure the location and name for the project then click </w:t>
      </w:r>
      <w:r w:rsidRPr="007B644D">
        <w:rPr>
          <w:b/>
          <w:bCs/>
        </w:rPr>
        <w:t>Save</w:t>
      </w:r>
      <w:r>
        <w:t>.</w:t>
      </w:r>
    </w:p>
    <w:p w14:paraId="07299418" w14:textId="042D61BB" w:rsidR="00AE7B49" w:rsidRDefault="00E54646" w:rsidP="00AE7B49">
      <w:pPr>
        <w:pStyle w:val="ListParagraph"/>
        <w:numPr>
          <w:ilvl w:val="0"/>
          <w:numId w:val="11"/>
        </w:numPr>
      </w:pPr>
      <w:r>
        <w:t xml:space="preserve">Select the menu option </w:t>
      </w:r>
      <w:r w:rsidRPr="007B644D">
        <w:rPr>
          <w:b/>
          <w:bCs/>
        </w:rPr>
        <w:t>File / Open Markdown File</w:t>
      </w:r>
      <w:r>
        <w:t>.</w:t>
      </w:r>
    </w:p>
    <w:p w14:paraId="069E75C4" w14:textId="52BE53D1" w:rsidR="00374510" w:rsidRDefault="00374510" w:rsidP="00AE7B49">
      <w:pPr>
        <w:pStyle w:val="ListParagraph"/>
        <w:numPr>
          <w:ilvl w:val="0"/>
          <w:numId w:val="11"/>
        </w:numPr>
      </w:pPr>
      <w:r>
        <w:t xml:space="preserve">Select the file from the open file dialog and click </w:t>
      </w:r>
      <w:r w:rsidRPr="007B644D">
        <w:rPr>
          <w:b/>
          <w:bCs/>
        </w:rPr>
        <w:t>Open</w:t>
      </w:r>
      <w:r>
        <w:t>.</w:t>
      </w:r>
    </w:p>
    <w:p w14:paraId="71AF8AF7" w14:textId="03737F57" w:rsidR="007B644D" w:rsidRDefault="007B644D" w:rsidP="00AE7B49">
      <w:pPr>
        <w:pStyle w:val="ListParagraph"/>
        <w:numPr>
          <w:ilvl w:val="0"/>
          <w:numId w:val="11"/>
        </w:numPr>
      </w:pPr>
      <w:r>
        <w:t xml:space="preserve">At this point, the file name is associated with the project but the changes to the project have not yet been saved. Select the menu option </w:t>
      </w:r>
      <w:r w:rsidRPr="007B644D">
        <w:rPr>
          <w:b/>
          <w:bCs/>
        </w:rPr>
        <w:t>File / Save Project</w:t>
      </w:r>
      <w:r>
        <w:t>.</w:t>
      </w:r>
    </w:p>
    <w:p w14:paraId="5211D056" w14:textId="23228A81" w:rsidR="00A43223" w:rsidRDefault="002A50A4" w:rsidP="007E725C">
      <w:r>
        <w:t>{line}</w:t>
      </w:r>
    </w:p>
    <w:p w14:paraId="26F10969" w14:textId="084F6948" w:rsidR="00FB7E10" w:rsidRDefault="00FB7E10" w:rsidP="00F22D0E">
      <w:pPr>
        <w:pStyle w:val="Heading4"/>
      </w:pPr>
      <w:r>
        <w:t>Switch Markdown File</w:t>
      </w:r>
      <w:r w:rsidR="008F1E4D">
        <w:t>s</w:t>
      </w:r>
      <w:r w:rsidR="005F6C4E">
        <w:t xml:space="preserve"> with Open </w:t>
      </w:r>
      <w:r w:rsidR="008F1E4D">
        <w:t>Markdown File</w:t>
      </w:r>
    </w:p>
    <w:p w14:paraId="15126E59" w14:textId="3B214727" w:rsidR="005F6C4E" w:rsidRDefault="005F6C4E" w:rsidP="007E725C">
      <w:r>
        <w:t xml:space="preserve">After the project and markdown files have already been aligned, you can change the </w:t>
      </w:r>
      <w:r w:rsidR="001A2A43">
        <w:t>associated markdown file just by opening another markdown file then saving the project. Use these steps to switch with the File Open dialog.</w:t>
      </w:r>
    </w:p>
    <w:p w14:paraId="2CE11DA5" w14:textId="50431A96" w:rsidR="001A2A43" w:rsidRDefault="008E6464" w:rsidP="008E6464">
      <w:pPr>
        <w:pStyle w:val="ListParagraph"/>
        <w:numPr>
          <w:ilvl w:val="0"/>
          <w:numId w:val="12"/>
        </w:numPr>
      </w:pPr>
      <w:r>
        <w:t>Open the project to be realigned.</w:t>
      </w:r>
    </w:p>
    <w:p w14:paraId="2B5C7023" w14:textId="425A34BA" w:rsidR="008E6464" w:rsidRDefault="008E6464" w:rsidP="008E6464">
      <w:pPr>
        <w:pStyle w:val="ListParagraph"/>
        <w:numPr>
          <w:ilvl w:val="0"/>
          <w:numId w:val="12"/>
        </w:numPr>
      </w:pPr>
      <w:r>
        <w:t xml:space="preserve">Select the menu option </w:t>
      </w:r>
      <w:r w:rsidRPr="00414CD7">
        <w:rPr>
          <w:b/>
          <w:bCs/>
        </w:rPr>
        <w:t xml:space="preserve">File / Open </w:t>
      </w:r>
      <w:r w:rsidR="00FD7FD7" w:rsidRPr="00414CD7">
        <w:rPr>
          <w:b/>
          <w:bCs/>
        </w:rPr>
        <w:t>Markdown File</w:t>
      </w:r>
      <w:r w:rsidR="00FD7FD7">
        <w:t>.</w:t>
      </w:r>
    </w:p>
    <w:p w14:paraId="7FCB96D7" w14:textId="29AAE7B2" w:rsidR="00FD7FD7" w:rsidRDefault="00FD7FD7" w:rsidP="008E6464">
      <w:pPr>
        <w:pStyle w:val="ListParagraph"/>
        <w:numPr>
          <w:ilvl w:val="0"/>
          <w:numId w:val="12"/>
        </w:numPr>
      </w:pPr>
      <w:r>
        <w:t xml:space="preserve">To the </w:t>
      </w:r>
      <w:r w:rsidRPr="00414CD7">
        <w:rPr>
          <w:b/>
          <w:bCs/>
        </w:rPr>
        <w:t>Change Project Source File</w:t>
      </w:r>
      <w:r>
        <w:t xml:space="preserve"> </w:t>
      </w:r>
      <w:r w:rsidR="007A6632">
        <w:t xml:space="preserve">prompt, answer </w:t>
      </w:r>
      <w:r w:rsidR="007A6632" w:rsidRPr="00414CD7">
        <w:rPr>
          <w:b/>
          <w:bCs/>
        </w:rPr>
        <w:t>Yes</w:t>
      </w:r>
      <w:r w:rsidR="007A6632">
        <w:t>.</w:t>
      </w:r>
    </w:p>
    <w:p w14:paraId="2FF976D8" w14:textId="57ADE430" w:rsidR="007A6632" w:rsidRDefault="007A6632" w:rsidP="007A6632">
      <w:pPr>
        <w:pStyle w:val="ListParagraph"/>
        <w:numPr>
          <w:ilvl w:val="0"/>
          <w:numId w:val="12"/>
        </w:numPr>
      </w:pPr>
      <w:r>
        <w:t xml:space="preserve">Select the new </w:t>
      </w:r>
      <w:r w:rsidR="00414CD7">
        <w:t>m</w:t>
      </w:r>
      <w:r>
        <w:t xml:space="preserve">arkdown file then click </w:t>
      </w:r>
      <w:r w:rsidRPr="00414CD7">
        <w:rPr>
          <w:b/>
          <w:bCs/>
        </w:rPr>
        <w:t>Open</w:t>
      </w:r>
      <w:r>
        <w:t>.</w:t>
      </w:r>
    </w:p>
    <w:p w14:paraId="6716012F" w14:textId="0E1EA9DE" w:rsidR="00414CD7" w:rsidRDefault="00414CD7" w:rsidP="007A6632">
      <w:pPr>
        <w:pStyle w:val="ListParagraph"/>
        <w:numPr>
          <w:ilvl w:val="0"/>
          <w:numId w:val="12"/>
        </w:numPr>
      </w:pPr>
      <w:r>
        <w:t xml:space="preserve">Save the changes to the project with the menu option </w:t>
      </w:r>
      <w:r w:rsidRPr="00414CD7">
        <w:rPr>
          <w:b/>
          <w:bCs/>
        </w:rPr>
        <w:t>File / Save Project</w:t>
      </w:r>
      <w:r>
        <w:t>.</w:t>
      </w:r>
    </w:p>
    <w:p w14:paraId="599BE00E" w14:textId="7570DD8C" w:rsidR="008E6464" w:rsidRDefault="002A50A4" w:rsidP="007E725C">
      <w:r>
        <w:t>{line}</w:t>
      </w:r>
    </w:p>
    <w:p w14:paraId="4F9B1C55" w14:textId="55FD2A2A" w:rsidR="00183160" w:rsidRDefault="00FB7E10" w:rsidP="00F22D0E">
      <w:pPr>
        <w:pStyle w:val="Heading4"/>
      </w:pPr>
      <w:r>
        <w:t>Switch Markdown File in Project Options</w:t>
      </w:r>
    </w:p>
    <w:p w14:paraId="0AA6F79E" w14:textId="4934C0F6" w:rsidR="00FB7E10" w:rsidRDefault="00FB7E10" w:rsidP="007E725C">
      <w:r>
        <w:t>Once the project and the markdown file</w:t>
      </w:r>
      <w:r w:rsidR="008F1E4D">
        <w:t xml:space="preserve"> have been aligned, you are also able to switch source markdown files from within the project options dialog. Follow these steps to make the change.</w:t>
      </w:r>
    </w:p>
    <w:p w14:paraId="49AB5DD9" w14:textId="00C56C6B" w:rsidR="008F1E4D" w:rsidRDefault="008F1E4D" w:rsidP="008F1E4D">
      <w:pPr>
        <w:pStyle w:val="ListParagraph"/>
        <w:numPr>
          <w:ilvl w:val="0"/>
          <w:numId w:val="13"/>
        </w:numPr>
      </w:pPr>
      <w:r>
        <w:t>Open the project to be realigned.</w:t>
      </w:r>
    </w:p>
    <w:p w14:paraId="2A04CAED" w14:textId="128CBBE7" w:rsidR="008F1E4D" w:rsidRDefault="008F1E4D" w:rsidP="008F1E4D">
      <w:pPr>
        <w:pStyle w:val="ListParagraph"/>
        <w:numPr>
          <w:ilvl w:val="0"/>
          <w:numId w:val="13"/>
        </w:numPr>
      </w:pPr>
      <w:r>
        <w:t xml:space="preserve">Select the menu option </w:t>
      </w:r>
      <w:r w:rsidRPr="00D16C1B">
        <w:rPr>
          <w:b/>
          <w:bCs/>
        </w:rPr>
        <w:t>Edit / Project Options</w:t>
      </w:r>
      <w:r>
        <w:t>.</w:t>
      </w:r>
    </w:p>
    <w:p w14:paraId="7BE61F9C" w14:textId="752FFF96" w:rsidR="008F1E4D" w:rsidRDefault="00946F07" w:rsidP="008F1E4D">
      <w:pPr>
        <w:pStyle w:val="ListParagraph"/>
        <w:numPr>
          <w:ilvl w:val="0"/>
          <w:numId w:val="13"/>
        </w:numPr>
      </w:pPr>
      <w:r>
        <w:t xml:space="preserve">Next to the </w:t>
      </w:r>
      <w:r w:rsidRPr="00D16C1B">
        <w:rPr>
          <w:b/>
          <w:bCs/>
        </w:rPr>
        <w:t>Markdown File</w:t>
      </w:r>
      <w:r>
        <w:t xml:space="preserve"> label, you can either update the filename in the textbox or click the associated ellipsis button to </w:t>
      </w:r>
      <w:r w:rsidR="00D447A7">
        <w:t>display the Open File dialog.</w:t>
      </w:r>
    </w:p>
    <w:p w14:paraId="6B9AE41E" w14:textId="040F97F2" w:rsidR="00D447A7" w:rsidRDefault="00D447A7" w:rsidP="008F1E4D">
      <w:pPr>
        <w:pStyle w:val="ListParagraph"/>
        <w:numPr>
          <w:ilvl w:val="0"/>
          <w:numId w:val="13"/>
        </w:numPr>
      </w:pPr>
      <w:r>
        <w:t xml:space="preserve">After changing the filename, click </w:t>
      </w:r>
      <w:r w:rsidRPr="00D16C1B">
        <w:rPr>
          <w:b/>
          <w:bCs/>
        </w:rPr>
        <w:t>OK</w:t>
      </w:r>
      <w:r>
        <w:t xml:space="preserve"> to load the newly associated file.</w:t>
      </w:r>
    </w:p>
    <w:p w14:paraId="184B6421" w14:textId="247716F5" w:rsidR="00C61A4A" w:rsidRDefault="002A50A4" w:rsidP="007E725C">
      <w:r>
        <w:t>{line}</w:t>
      </w:r>
    </w:p>
    <w:p w14:paraId="1CC3F30C" w14:textId="2FA498AF" w:rsidR="007E725C" w:rsidRDefault="0042122C" w:rsidP="00F22D0E">
      <w:pPr>
        <w:pStyle w:val="Heading2"/>
      </w:pPr>
      <w:r>
        <w:t>Productivity Tips</w:t>
      </w:r>
    </w:p>
    <w:p w14:paraId="47067CA4" w14:textId="5332A857" w:rsidR="0042122C" w:rsidRDefault="0042122C" w:rsidP="0042122C">
      <w:r>
        <w:t xml:space="preserve">The following tips </w:t>
      </w:r>
      <w:r w:rsidR="00325E66">
        <w:t>may help you to be more productive with markdown.</w:t>
      </w:r>
    </w:p>
    <w:p w14:paraId="52A52BEC" w14:textId="7CBB9140" w:rsidR="00325E66" w:rsidRDefault="0042122C" w:rsidP="00CF354F">
      <w:pPr>
        <w:pStyle w:val="ListParagraph"/>
        <w:numPr>
          <w:ilvl w:val="0"/>
          <w:numId w:val="4"/>
        </w:numPr>
      </w:pPr>
      <w:r w:rsidRPr="00CF354F">
        <w:rPr>
          <w:b/>
          <w:bCs/>
        </w:rPr>
        <w:t>Segmentation</w:t>
      </w:r>
      <w:r>
        <w:t xml:space="preserve">: Use sections to break down your </w:t>
      </w:r>
      <w:r w:rsidR="00325E66">
        <w:t xml:space="preserve">iterative or </w:t>
      </w:r>
      <w:r w:rsidR="00B44D56">
        <w:t xml:space="preserve">record-based </w:t>
      </w:r>
      <w:r>
        <w:t>content into manageable parts. This makes it easier to read and edit.</w:t>
      </w:r>
    </w:p>
    <w:p w14:paraId="2EB225B0" w14:textId="77777777" w:rsidR="00B44D56" w:rsidRDefault="0042122C" w:rsidP="0042122C">
      <w:pPr>
        <w:pStyle w:val="ListParagraph"/>
        <w:numPr>
          <w:ilvl w:val="0"/>
          <w:numId w:val="3"/>
        </w:numPr>
      </w:pPr>
      <w:r w:rsidRPr="00325E66">
        <w:rPr>
          <w:b/>
          <w:bCs/>
        </w:rPr>
        <w:lastRenderedPageBreak/>
        <w:t>Headings</w:t>
      </w:r>
      <w:r>
        <w:t>: Use appropriate heading levels to organize the content within each section.</w:t>
      </w:r>
    </w:p>
    <w:p w14:paraId="1815A462" w14:textId="5365B91B" w:rsidR="0042122C" w:rsidRDefault="002A50A4" w:rsidP="00E427E2">
      <w:r>
        <w:t>{line}</w:t>
      </w:r>
    </w:p>
    <w:p w14:paraId="3CFC694C" w14:textId="783008C2" w:rsidR="00376548" w:rsidRDefault="00376548" w:rsidP="00F22D0E">
      <w:pPr>
        <w:pStyle w:val="Heading3"/>
      </w:pPr>
      <w:r>
        <w:t>Practical Example</w:t>
      </w:r>
      <w:r w:rsidR="007E7F91">
        <w:t>s</w:t>
      </w:r>
    </w:p>
    <w:p w14:paraId="4A77DBDA" w14:textId="53922171" w:rsidR="00376548" w:rsidRDefault="007E7F91" w:rsidP="00E427E2">
      <w:r w:rsidRPr="007E7F91">
        <w:t>Here’s a practical comparison of the same content in both layouts:</w:t>
      </w:r>
    </w:p>
    <w:p w14:paraId="01677AE2" w14:textId="1D4241D7" w:rsidR="007E7F91" w:rsidRDefault="002A50A4" w:rsidP="00E427E2">
      <w:r>
        <w:t>{line}</w:t>
      </w:r>
    </w:p>
    <w:p w14:paraId="421978E1" w14:textId="697D064E" w:rsidR="00656E40" w:rsidRDefault="00656E40" w:rsidP="00F22D0E">
      <w:pPr>
        <w:pStyle w:val="Heading4"/>
      </w:pPr>
      <w:r>
        <w:t>Table Layout</w:t>
      </w:r>
      <w:r w:rsidR="00F13170">
        <w:t xml:space="preserve"> Style</w:t>
      </w:r>
    </w:p>
    <w:p w14:paraId="45D1929D" w14:textId="4FC90108" w:rsidR="00656E40" w:rsidRPr="00656E40" w:rsidRDefault="00656E40" w:rsidP="00656E40">
      <w:r>
        <w:t xml:space="preserve">The table layout style typically makes use of </w:t>
      </w:r>
      <w:r w:rsidR="00CA4A8A">
        <w:t xml:space="preserve">paragraph-level </w:t>
      </w:r>
      <w:r w:rsidR="00747CF2">
        <w:t>context</w:t>
      </w:r>
      <w:r w:rsidR="00CA4A8A">
        <w:t xml:space="preserve">s but </w:t>
      </w:r>
      <w:r w:rsidR="00C61314">
        <w:t>encloses record-oriented details in a table.</w:t>
      </w:r>
    </w:p>
    <w:p w14:paraId="67215640" w14:textId="0ABC8C43" w:rsidR="007E7F91" w:rsidRDefault="00B95F15" w:rsidP="00480367">
      <w:pPr>
        <w:ind w:left="720"/>
      </w:pPr>
      <w:r w:rsidRPr="00B95F15">
        <w:drawing>
          <wp:inline distT="0" distB="0" distL="0" distR="0" wp14:anchorId="7E5D988A" wp14:editId="6888B649">
            <wp:extent cx="5943600" cy="5680075"/>
            <wp:effectExtent l="0" t="0" r="0" b="0"/>
            <wp:docPr id="100531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18666" name=""/>
                    <pic:cNvPicPr/>
                  </pic:nvPicPr>
                  <pic:blipFill>
                    <a:blip r:embed="rId22"/>
                    <a:stretch>
                      <a:fillRect/>
                    </a:stretch>
                  </pic:blipFill>
                  <pic:spPr>
                    <a:xfrm>
                      <a:off x="0" y="0"/>
                      <a:ext cx="5943600" cy="5680075"/>
                    </a:xfrm>
                    <a:prstGeom prst="rect">
                      <a:avLst/>
                    </a:prstGeom>
                  </pic:spPr>
                </pic:pic>
              </a:graphicData>
            </a:graphic>
          </wp:inline>
        </w:drawing>
      </w:r>
    </w:p>
    <w:p w14:paraId="47F111C4" w14:textId="439C584B" w:rsidR="00B95F15" w:rsidRDefault="002A50A4" w:rsidP="00B95F15">
      <w:r>
        <w:t>{line}</w:t>
      </w:r>
    </w:p>
    <w:p w14:paraId="72D26F5D" w14:textId="535C7EE9" w:rsidR="0042122C" w:rsidRDefault="007B71F5" w:rsidP="00F22D0E">
      <w:pPr>
        <w:pStyle w:val="Heading4"/>
      </w:pPr>
      <w:r>
        <w:lastRenderedPageBreak/>
        <w:t>Linear Layout</w:t>
      </w:r>
      <w:r w:rsidR="00F13170">
        <w:t xml:space="preserve"> Style</w:t>
      </w:r>
    </w:p>
    <w:p w14:paraId="517B859D" w14:textId="297D7F5D" w:rsidR="00F13170" w:rsidRDefault="00F13170" w:rsidP="00F13170">
      <w:r>
        <w:t>The linear layout style</w:t>
      </w:r>
      <w:r w:rsidR="00D04F51">
        <w:t xml:space="preserve"> consistently adheres to </w:t>
      </w:r>
      <w:r w:rsidR="00415632">
        <w:t xml:space="preserve">context grouping within a </w:t>
      </w:r>
      <w:r w:rsidR="00D04F51">
        <w:t>paragraph heading</w:t>
      </w:r>
      <w:r w:rsidR="00415632">
        <w:t xml:space="preserve"> outline</w:t>
      </w:r>
      <w:r w:rsidR="00AA36F6">
        <w:t xml:space="preserve">, implementing a special mark or symbol for the sake of separating records. In this version of Markdown Editor, the HTML &lt;section&gt; tag </w:t>
      </w:r>
      <w:r w:rsidR="00DB3ABC">
        <w:t>is used as a record separator.</w:t>
      </w:r>
    </w:p>
    <w:p w14:paraId="654732BB" w14:textId="77777777" w:rsidR="00DB3ABC" w:rsidRDefault="00DB3ABC" w:rsidP="00F13170"/>
    <w:p w14:paraId="22FEC09C" w14:textId="14F22DF4" w:rsidR="00567414" w:rsidRDefault="000363C5" w:rsidP="00CE081E">
      <w:r w:rsidRPr="000363C5">
        <w:lastRenderedPageBreak/>
        <w:drawing>
          <wp:inline distT="0" distB="0" distL="0" distR="0" wp14:anchorId="29D9B0D3" wp14:editId="34AA0E1E">
            <wp:extent cx="5943600" cy="7270750"/>
            <wp:effectExtent l="0" t="0" r="0" b="6350"/>
            <wp:docPr id="163589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6141" name=""/>
                    <pic:cNvPicPr/>
                  </pic:nvPicPr>
                  <pic:blipFill>
                    <a:blip r:embed="rId23"/>
                    <a:stretch>
                      <a:fillRect/>
                    </a:stretch>
                  </pic:blipFill>
                  <pic:spPr>
                    <a:xfrm>
                      <a:off x="0" y="0"/>
                      <a:ext cx="5943600" cy="7270750"/>
                    </a:xfrm>
                    <a:prstGeom prst="rect">
                      <a:avLst/>
                    </a:prstGeom>
                  </pic:spPr>
                </pic:pic>
              </a:graphicData>
            </a:graphic>
          </wp:inline>
        </w:drawing>
      </w:r>
    </w:p>
    <w:p w14:paraId="5BF3B3BC" w14:textId="77777777" w:rsidR="000363C5" w:rsidRPr="00F13170" w:rsidRDefault="000363C5" w:rsidP="00CE081E"/>
    <w:sectPr w:rsidR="000363C5" w:rsidRPr="00F131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50E1B"/>
    <w:multiLevelType w:val="hybridMultilevel"/>
    <w:tmpl w:val="B780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456E8"/>
    <w:multiLevelType w:val="hybridMultilevel"/>
    <w:tmpl w:val="AD4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0736C"/>
    <w:multiLevelType w:val="hybridMultilevel"/>
    <w:tmpl w:val="A098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5051D"/>
    <w:multiLevelType w:val="hybridMultilevel"/>
    <w:tmpl w:val="A2E6D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7530A"/>
    <w:multiLevelType w:val="hybridMultilevel"/>
    <w:tmpl w:val="F00C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131E5"/>
    <w:multiLevelType w:val="hybridMultilevel"/>
    <w:tmpl w:val="91D8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D80797"/>
    <w:multiLevelType w:val="hybridMultilevel"/>
    <w:tmpl w:val="C5D8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C4EA6"/>
    <w:multiLevelType w:val="hybridMultilevel"/>
    <w:tmpl w:val="D260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B77175"/>
    <w:multiLevelType w:val="hybridMultilevel"/>
    <w:tmpl w:val="A636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51D03"/>
    <w:multiLevelType w:val="hybridMultilevel"/>
    <w:tmpl w:val="690C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CC32AC"/>
    <w:multiLevelType w:val="hybridMultilevel"/>
    <w:tmpl w:val="63AA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200DD"/>
    <w:multiLevelType w:val="hybridMultilevel"/>
    <w:tmpl w:val="BF884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3B1F41"/>
    <w:multiLevelType w:val="hybridMultilevel"/>
    <w:tmpl w:val="4FF4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392449">
    <w:abstractNumId w:val="4"/>
  </w:num>
  <w:num w:numId="2" w16cid:durableId="544677761">
    <w:abstractNumId w:val="8"/>
  </w:num>
  <w:num w:numId="3" w16cid:durableId="1344161006">
    <w:abstractNumId w:val="0"/>
  </w:num>
  <w:num w:numId="4" w16cid:durableId="415251468">
    <w:abstractNumId w:val="9"/>
  </w:num>
  <w:num w:numId="5" w16cid:durableId="489440481">
    <w:abstractNumId w:val="2"/>
  </w:num>
  <w:num w:numId="6" w16cid:durableId="1287078681">
    <w:abstractNumId w:val="5"/>
  </w:num>
  <w:num w:numId="7" w16cid:durableId="1420326332">
    <w:abstractNumId w:val="11"/>
  </w:num>
  <w:num w:numId="8" w16cid:durableId="1191142862">
    <w:abstractNumId w:val="6"/>
  </w:num>
  <w:num w:numId="9" w16cid:durableId="313990905">
    <w:abstractNumId w:val="12"/>
  </w:num>
  <w:num w:numId="10" w16cid:durableId="958990417">
    <w:abstractNumId w:val="3"/>
  </w:num>
  <w:num w:numId="11" w16cid:durableId="44259930">
    <w:abstractNumId w:val="10"/>
  </w:num>
  <w:num w:numId="12" w16cid:durableId="1959949270">
    <w:abstractNumId w:val="1"/>
  </w:num>
  <w:num w:numId="13" w16cid:durableId="21437681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93"/>
    <w:rsid w:val="0001044E"/>
    <w:rsid w:val="00026041"/>
    <w:rsid w:val="00027167"/>
    <w:rsid w:val="000363C5"/>
    <w:rsid w:val="00037EF8"/>
    <w:rsid w:val="00057796"/>
    <w:rsid w:val="00063BBC"/>
    <w:rsid w:val="0007067C"/>
    <w:rsid w:val="00070BB5"/>
    <w:rsid w:val="00086C90"/>
    <w:rsid w:val="000A1CCE"/>
    <w:rsid w:val="000A45E9"/>
    <w:rsid w:val="000A730C"/>
    <w:rsid w:val="000D0E25"/>
    <w:rsid w:val="000D144E"/>
    <w:rsid w:val="000D540B"/>
    <w:rsid w:val="000D7BC1"/>
    <w:rsid w:val="000E133A"/>
    <w:rsid w:val="001056DD"/>
    <w:rsid w:val="00131186"/>
    <w:rsid w:val="00161DC1"/>
    <w:rsid w:val="00163677"/>
    <w:rsid w:val="001728C4"/>
    <w:rsid w:val="00176CFE"/>
    <w:rsid w:val="00183160"/>
    <w:rsid w:val="001954CA"/>
    <w:rsid w:val="001A26ED"/>
    <w:rsid w:val="001A2A43"/>
    <w:rsid w:val="001A4880"/>
    <w:rsid w:val="001B6C27"/>
    <w:rsid w:val="001C414A"/>
    <w:rsid w:val="001D41D2"/>
    <w:rsid w:val="001D69CD"/>
    <w:rsid w:val="001E53A9"/>
    <w:rsid w:val="001E53B4"/>
    <w:rsid w:val="001E7D4F"/>
    <w:rsid w:val="001F690F"/>
    <w:rsid w:val="00206BC2"/>
    <w:rsid w:val="00225611"/>
    <w:rsid w:val="002413F6"/>
    <w:rsid w:val="00241AE5"/>
    <w:rsid w:val="00246A33"/>
    <w:rsid w:val="00250419"/>
    <w:rsid w:val="0025116C"/>
    <w:rsid w:val="00253FBA"/>
    <w:rsid w:val="00262405"/>
    <w:rsid w:val="00262885"/>
    <w:rsid w:val="00265701"/>
    <w:rsid w:val="00271D45"/>
    <w:rsid w:val="0027307D"/>
    <w:rsid w:val="00277CB8"/>
    <w:rsid w:val="002830A8"/>
    <w:rsid w:val="002A282D"/>
    <w:rsid w:val="002A50A4"/>
    <w:rsid w:val="002D5F52"/>
    <w:rsid w:val="002E3DBB"/>
    <w:rsid w:val="002F2281"/>
    <w:rsid w:val="002F2AC5"/>
    <w:rsid w:val="003048F0"/>
    <w:rsid w:val="00306C37"/>
    <w:rsid w:val="00325E66"/>
    <w:rsid w:val="0032620B"/>
    <w:rsid w:val="0032626C"/>
    <w:rsid w:val="003275E8"/>
    <w:rsid w:val="00365F6B"/>
    <w:rsid w:val="00374510"/>
    <w:rsid w:val="00376548"/>
    <w:rsid w:val="00390EA2"/>
    <w:rsid w:val="00396E1A"/>
    <w:rsid w:val="003A1835"/>
    <w:rsid w:val="003B327E"/>
    <w:rsid w:val="003B6915"/>
    <w:rsid w:val="003C2323"/>
    <w:rsid w:val="003C2BD7"/>
    <w:rsid w:val="003D2DC8"/>
    <w:rsid w:val="003D59DC"/>
    <w:rsid w:val="003D6493"/>
    <w:rsid w:val="003E28B0"/>
    <w:rsid w:val="003E4202"/>
    <w:rsid w:val="003E70AA"/>
    <w:rsid w:val="003F268C"/>
    <w:rsid w:val="003F71DA"/>
    <w:rsid w:val="00404F55"/>
    <w:rsid w:val="00414CD7"/>
    <w:rsid w:val="00415632"/>
    <w:rsid w:val="0042122C"/>
    <w:rsid w:val="00423095"/>
    <w:rsid w:val="00437A68"/>
    <w:rsid w:val="00441F2C"/>
    <w:rsid w:val="004515E5"/>
    <w:rsid w:val="004528E2"/>
    <w:rsid w:val="00464997"/>
    <w:rsid w:val="00472EFE"/>
    <w:rsid w:val="00480367"/>
    <w:rsid w:val="00495571"/>
    <w:rsid w:val="004A07CB"/>
    <w:rsid w:val="004A388F"/>
    <w:rsid w:val="004B12EF"/>
    <w:rsid w:val="004C001A"/>
    <w:rsid w:val="004C39F8"/>
    <w:rsid w:val="004C5FF6"/>
    <w:rsid w:val="004D4562"/>
    <w:rsid w:val="004E706E"/>
    <w:rsid w:val="004F58B5"/>
    <w:rsid w:val="005169F4"/>
    <w:rsid w:val="00525734"/>
    <w:rsid w:val="00527F2C"/>
    <w:rsid w:val="00531D4B"/>
    <w:rsid w:val="005339FC"/>
    <w:rsid w:val="00536632"/>
    <w:rsid w:val="00536976"/>
    <w:rsid w:val="00542AF7"/>
    <w:rsid w:val="00567414"/>
    <w:rsid w:val="00570B3C"/>
    <w:rsid w:val="00574434"/>
    <w:rsid w:val="00576141"/>
    <w:rsid w:val="0058020E"/>
    <w:rsid w:val="00591D27"/>
    <w:rsid w:val="005A4800"/>
    <w:rsid w:val="005B4558"/>
    <w:rsid w:val="005C0EB6"/>
    <w:rsid w:val="005D2343"/>
    <w:rsid w:val="005F1D84"/>
    <w:rsid w:val="005F4620"/>
    <w:rsid w:val="005F6C4E"/>
    <w:rsid w:val="00604D0F"/>
    <w:rsid w:val="00607846"/>
    <w:rsid w:val="0061554D"/>
    <w:rsid w:val="00626E31"/>
    <w:rsid w:val="0064073F"/>
    <w:rsid w:val="00640BD4"/>
    <w:rsid w:val="0064614E"/>
    <w:rsid w:val="00656E40"/>
    <w:rsid w:val="0066156A"/>
    <w:rsid w:val="00665C5C"/>
    <w:rsid w:val="006700C1"/>
    <w:rsid w:val="006850BE"/>
    <w:rsid w:val="0069593E"/>
    <w:rsid w:val="006A3B31"/>
    <w:rsid w:val="006B14A1"/>
    <w:rsid w:val="006B6E6E"/>
    <w:rsid w:val="006C278A"/>
    <w:rsid w:val="006C5A42"/>
    <w:rsid w:val="0072230D"/>
    <w:rsid w:val="007419FE"/>
    <w:rsid w:val="007447ED"/>
    <w:rsid w:val="00747CF2"/>
    <w:rsid w:val="00751E46"/>
    <w:rsid w:val="00761E4A"/>
    <w:rsid w:val="00771F04"/>
    <w:rsid w:val="0077398A"/>
    <w:rsid w:val="00774C91"/>
    <w:rsid w:val="00792D43"/>
    <w:rsid w:val="007A465B"/>
    <w:rsid w:val="007A6632"/>
    <w:rsid w:val="007A7FEF"/>
    <w:rsid w:val="007B4796"/>
    <w:rsid w:val="007B573D"/>
    <w:rsid w:val="007B644D"/>
    <w:rsid w:val="007B71F5"/>
    <w:rsid w:val="007C263A"/>
    <w:rsid w:val="007E725C"/>
    <w:rsid w:val="007E7F91"/>
    <w:rsid w:val="007F06BD"/>
    <w:rsid w:val="007F7E46"/>
    <w:rsid w:val="008107B0"/>
    <w:rsid w:val="0082578C"/>
    <w:rsid w:val="0083027E"/>
    <w:rsid w:val="00831079"/>
    <w:rsid w:val="008343C2"/>
    <w:rsid w:val="008477FD"/>
    <w:rsid w:val="0085151E"/>
    <w:rsid w:val="00856515"/>
    <w:rsid w:val="00862C30"/>
    <w:rsid w:val="008842CE"/>
    <w:rsid w:val="008907A6"/>
    <w:rsid w:val="008907DD"/>
    <w:rsid w:val="00893DE9"/>
    <w:rsid w:val="00896658"/>
    <w:rsid w:val="008A4352"/>
    <w:rsid w:val="008A7EB9"/>
    <w:rsid w:val="008D162A"/>
    <w:rsid w:val="008D29D1"/>
    <w:rsid w:val="008D2BEF"/>
    <w:rsid w:val="008D45A4"/>
    <w:rsid w:val="008D4C8D"/>
    <w:rsid w:val="008E06EE"/>
    <w:rsid w:val="008E4496"/>
    <w:rsid w:val="008E6464"/>
    <w:rsid w:val="008F1E4D"/>
    <w:rsid w:val="00902A8C"/>
    <w:rsid w:val="009059E3"/>
    <w:rsid w:val="00907133"/>
    <w:rsid w:val="00911077"/>
    <w:rsid w:val="00913FA1"/>
    <w:rsid w:val="0092644D"/>
    <w:rsid w:val="009321EC"/>
    <w:rsid w:val="009347F3"/>
    <w:rsid w:val="009465E9"/>
    <w:rsid w:val="00946615"/>
    <w:rsid w:val="00946DA7"/>
    <w:rsid w:val="00946F07"/>
    <w:rsid w:val="009668D7"/>
    <w:rsid w:val="00972C32"/>
    <w:rsid w:val="00980B3E"/>
    <w:rsid w:val="009838FC"/>
    <w:rsid w:val="00984C4B"/>
    <w:rsid w:val="0098628C"/>
    <w:rsid w:val="00986C04"/>
    <w:rsid w:val="00990CAE"/>
    <w:rsid w:val="009971A1"/>
    <w:rsid w:val="009A4D9B"/>
    <w:rsid w:val="009B3FD9"/>
    <w:rsid w:val="009B45C2"/>
    <w:rsid w:val="009B7FFE"/>
    <w:rsid w:val="009E67E7"/>
    <w:rsid w:val="009E7C5B"/>
    <w:rsid w:val="00A00A34"/>
    <w:rsid w:val="00A126D8"/>
    <w:rsid w:val="00A14908"/>
    <w:rsid w:val="00A25B63"/>
    <w:rsid w:val="00A27510"/>
    <w:rsid w:val="00A348E8"/>
    <w:rsid w:val="00A35751"/>
    <w:rsid w:val="00A35A8E"/>
    <w:rsid w:val="00A43223"/>
    <w:rsid w:val="00A45114"/>
    <w:rsid w:val="00A57676"/>
    <w:rsid w:val="00A70F81"/>
    <w:rsid w:val="00A746AA"/>
    <w:rsid w:val="00A94B01"/>
    <w:rsid w:val="00A95AF3"/>
    <w:rsid w:val="00AA0292"/>
    <w:rsid w:val="00AA36F6"/>
    <w:rsid w:val="00AA44FB"/>
    <w:rsid w:val="00AA4791"/>
    <w:rsid w:val="00AD32B7"/>
    <w:rsid w:val="00AD7055"/>
    <w:rsid w:val="00AE7B49"/>
    <w:rsid w:val="00AF1839"/>
    <w:rsid w:val="00AF3586"/>
    <w:rsid w:val="00AF62E3"/>
    <w:rsid w:val="00B17535"/>
    <w:rsid w:val="00B25D74"/>
    <w:rsid w:val="00B27A29"/>
    <w:rsid w:val="00B30900"/>
    <w:rsid w:val="00B321BB"/>
    <w:rsid w:val="00B3581C"/>
    <w:rsid w:val="00B36270"/>
    <w:rsid w:val="00B37D4B"/>
    <w:rsid w:val="00B44AFE"/>
    <w:rsid w:val="00B44D56"/>
    <w:rsid w:val="00B57FD1"/>
    <w:rsid w:val="00B62610"/>
    <w:rsid w:val="00B774C8"/>
    <w:rsid w:val="00B94D10"/>
    <w:rsid w:val="00B95F15"/>
    <w:rsid w:val="00B9665D"/>
    <w:rsid w:val="00BA1FD3"/>
    <w:rsid w:val="00BA26CD"/>
    <w:rsid w:val="00BB5B65"/>
    <w:rsid w:val="00BD38EE"/>
    <w:rsid w:val="00BD5C3F"/>
    <w:rsid w:val="00BE0605"/>
    <w:rsid w:val="00BE0629"/>
    <w:rsid w:val="00BE0643"/>
    <w:rsid w:val="00BE2D28"/>
    <w:rsid w:val="00BE4AD1"/>
    <w:rsid w:val="00BE6A8E"/>
    <w:rsid w:val="00BF0425"/>
    <w:rsid w:val="00C01A74"/>
    <w:rsid w:val="00C05A26"/>
    <w:rsid w:val="00C1063F"/>
    <w:rsid w:val="00C12840"/>
    <w:rsid w:val="00C16922"/>
    <w:rsid w:val="00C2020A"/>
    <w:rsid w:val="00C22B04"/>
    <w:rsid w:val="00C374DE"/>
    <w:rsid w:val="00C414B5"/>
    <w:rsid w:val="00C43E8A"/>
    <w:rsid w:val="00C569ED"/>
    <w:rsid w:val="00C61314"/>
    <w:rsid w:val="00C61A4A"/>
    <w:rsid w:val="00C6242E"/>
    <w:rsid w:val="00CA4A8A"/>
    <w:rsid w:val="00CA5C3C"/>
    <w:rsid w:val="00CB18FE"/>
    <w:rsid w:val="00CC3F03"/>
    <w:rsid w:val="00CC71E7"/>
    <w:rsid w:val="00CD0BF4"/>
    <w:rsid w:val="00CD1CF4"/>
    <w:rsid w:val="00CD5BF2"/>
    <w:rsid w:val="00CE081E"/>
    <w:rsid w:val="00CE77B2"/>
    <w:rsid w:val="00CF354F"/>
    <w:rsid w:val="00D04A7D"/>
    <w:rsid w:val="00D04F51"/>
    <w:rsid w:val="00D10137"/>
    <w:rsid w:val="00D16C1B"/>
    <w:rsid w:val="00D238B1"/>
    <w:rsid w:val="00D4037D"/>
    <w:rsid w:val="00D447A7"/>
    <w:rsid w:val="00D6359D"/>
    <w:rsid w:val="00D75BA4"/>
    <w:rsid w:val="00D77608"/>
    <w:rsid w:val="00D801AB"/>
    <w:rsid w:val="00D85F5C"/>
    <w:rsid w:val="00D87F84"/>
    <w:rsid w:val="00D9449F"/>
    <w:rsid w:val="00D95A0F"/>
    <w:rsid w:val="00D96E4D"/>
    <w:rsid w:val="00DB3ABC"/>
    <w:rsid w:val="00DC45C6"/>
    <w:rsid w:val="00DC5E37"/>
    <w:rsid w:val="00DD625B"/>
    <w:rsid w:val="00DE1AE9"/>
    <w:rsid w:val="00DE5B42"/>
    <w:rsid w:val="00E01D9F"/>
    <w:rsid w:val="00E03C4B"/>
    <w:rsid w:val="00E14A23"/>
    <w:rsid w:val="00E1533C"/>
    <w:rsid w:val="00E1653E"/>
    <w:rsid w:val="00E231A0"/>
    <w:rsid w:val="00E427E2"/>
    <w:rsid w:val="00E46C47"/>
    <w:rsid w:val="00E54646"/>
    <w:rsid w:val="00E6198A"/>
    <w:rsid w:val="00E73466"/>
    <w:rsid w:val="00E739C2"/>
    <w:rsid w:val="00E86571"/>
    <w:rsid w:val="00E972E6"/>
    <w:rsid w:val="00EA2EC9"/>
    <w:rsid w:val="00EB3383"/>
    <w:rsid w:val="00EB4B2A"/>
    <w:rsid w:val="00EB52C8"/>
    <w:rsid w:val="00EC13FB"/>
    <w:rsid w:val="00ED147B"/>
    <w:rsid w:val="00ED3BB5"/>
    <w:rsid w:val="00EE1FB4"/>
    <w:rsid w:val="00F13170"/>
    <w:rsid w:val="00F22D0E"/>
    <w:rsid w:val="00F424FC"/>
    <w:rsid w:val="00F42744"/>
    <w:rsid w:val="00F47509"/>
    <w:rsid w:val="00F70C31"/>
    <w:rsid w:val="00F72E6B"/>
    <w:rsid w:val="00F821E2"/>
    <w:rsid w:val="00F97D40"/>
    <w:rsid w:val="00FA2521"/>
    <w:rsid w:val="00FA6E9A"/>
    <w:rsid w:val="00FB7E10"/>
    <w:rsid w:val="00FC516D"/>
    <w:rsid w:val="00FC6B69"/>
    <w:rsid w:val="00FC7543"/>
    <w:rsid w:val="00FD7FD7"/>
    <w:rsid w:val="00FF01B4"/>
    <w:rsid w:val="57D7445F"/>
    <w:rsid w:val="60C10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2969"/>
  <w15:chartTrackingRefBased/>
  <w15:docId w15:val="{C927A6A1-C523-43DA-B199-540B6EF7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4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64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64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64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4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4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4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4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4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4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64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64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64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4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4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4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4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493"/>
    <w:rPr>
      <w:rFonts w:eastAsiaTheme="majorEastAsia" w:cstheme="majorBidi"/>
      <w:color w:val="272727" w:themeColor="text1" w:themeTint="D8"/>
    </w:rPr>
  </w:style>
  <w:style w:type="paragraph" w:styleId="Title">
    <w:name w:val="Title"/>
    <w:basedOn w:val="Normal"/>
    <w:next w:val="Normal"/>
    <w:link w:val="TitleChar"/>
    <w:uiPriority w:val="10"/>
    <w:qFormat/>
    <w:rsid w:val="003D64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4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4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493"/>
    <w:pPr>
      <w:spacing w:before="160"/>
      <w:jc w:val="center"/>
    </w:pPr>
    <w:rPr>
      <w:i/>
      <w:iCs/>
      <w:color w:val="404040" w:themeColor="text1" w:themeTint="BF"/>
    </w:rPr>
  </w:style>
  <w:style w:type="character" w:customStyle="1" w:styleId="QuoteChar">
    <w:name w:val="Quote Char"/>
    <w:basedOn w:val="DefaultParagraphFont"/>
    <w:link w:val="Quote"/>
    <w:uiPriority w:val="29"/>
    <w:rsid w:val="003D6493"/>
    <w:rPr>
      <w:i/>
      <w:iCs/>
      <w:color w:val="404040" w:themeColor="text1" w:themeTint="BF"/>
    </w:rPr>
  </w:style>
  <w:style w:type="paragraph" w:styleId="ListParagraph">
    <w:name w:val="List Paragraph"/>
    <w:basedOn w:val="Normal"/>
    <w:uiPriority w:val="34"/>
    <w:qFormat/>
    <w:rsid w:val="003D6493"/>
    <w:pPr>
      <w:ind w:left="720"/>
      <w:contextualSpacing/>
    </w:pPr>
  </w:style>
  <w:style w:type="character" w:styleId="IntenseEmphasis">
    <w:name w:val="Intense Emphasis"/>
    <w:basedOn w:val="DefaultParagraphFont"/>
    <w:uiPriority w:val="21"/>
    <w:qFormat/>
    <w:rsid w:val="003D6493"/>
    <w:rPr>
      <w:i/>
      <w:iCs/>
      <w:color w:val="0F4761" w:themeColor="accent1" w:themeShade="BF"/>
    </w:rPr>
  </w:style>
  <w:style w:type="paragraph" w:styleId="IntenseQuote">
    <w:name w:val="Intense Quote"/>
    <w:basedOn w:val="Normal"/>
    <w:next w:val="Normal"/>
    <w:link w:val="IntenseQuoteChar"/>
    <w:uiPriority w:val="30"/>
    <w:qFormat/>
    <w:rsid w:val="003D64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493"/>
    <w:rPr>
      <w:i/>
      <w:iCs/>
      <w:color w:val="0F4761" w:themeColor="accent1" w:themeShade="BF"/>
    </w:rPr>
  </w:style>
  <w:style w:type="character" w:styleId="IntenseReference">
    <w:name w:val="Intense Reference"/>
    <w:basedOn w:val="DefaultParagraphFont"/>
    <w:uiPriority w:val="32"/>
    <w:qFormat/>
    <w:rsid w:val="003D6493"/>
    <w:rPr>
      <w:b/>
      <w:bCs/>
      <w:smallCaps/>
      <w:color w:val="0F4761" w:themeColor="accent1" w:themeShade="BF"/>
      <w:spacing w:val="5"/>
    </w:rPr>
  </w:style>
  <w:style w:type="table" w:styleId="TableGrid">
    <w:name w:val="Table Grid"/>
    <w:basedOn w:val="TableNormal"/>
    <w:uiPriority w:val="39"/>
    <w:rsid w:val="003D6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2a02399-b831-4b0d-941b-a79ff773736f" xsi:nil="true"/>
    <lcf76f155ced4ddcb4097134ff3c332f xmlns="a4695338-e289-448d-9da9-bdbdafd43411">
      <Terms xmlns="http://schemas.microsoft.com/office/infopath/2007/PartnerControls"/>
    </lcf76f155ced4ddcb4097134ff3c332f>
    <FileDescription xmlns="a4695338-e289-448d-9da9-bdbdafd4341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EFF98D9B00D844A68A9938ECBB5459" ma:contentTypeVersion="18" ma:contentTypeDescription="Create a new document." ma:contentTypeScope="" ma:versionID="da957ba08e241e781db89358ec0fc5b2">
  <xsd:schema xmlns:xsd="http://www.w3.org/2001/XMLSchema" xmlns:xs="http://www.w3.org/2001/XMLSchema" xmlns:p="http://schemas.microsoft.com/office/2006/metadata/properties" xmlns:ns2="a4695338-e289-448d-9da9-bdbdafd43411" xmlns:ns3="92a02399-b831-4b0d-941b-a79ff773736f" targetNamespace="http://schemas.microsoft.com/office/2006/metadata/properties" ma:root="true" ma:fieldsID="213ecaa4420640bfe51a16103b293ec5" ns2:_="" ns3:_="">
    <xsd:import namespace="a4695338-e289-448d-9da9-bdbdafd43411"/>
    <xsd:import namespace="92a02399-b831-4b0d-941b-a79ff773736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LengthInSeconds" minOccurs="0"/>
                <xsd:element ref="ns2:FileDescrip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695338-e289-448d-9da9-bdbdafd434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FileDescription" ma:index="18" nillable="true" ma:displayName="File Description" ma:description="Brief description, including relevant dates, projects, and clients." ma:format="Dropdown" ma:internalName="FileDescription">
      <xsd:simpleType>
        <xsd:restriction base="dms:Text">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d49e489-ecf7-4b21-b22f-4fcda8ed16e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a02399-b831-4b0d-941b-a79ff773736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972f6d7-9f3a-4de6-9821-81ba5581be8c}" ma:internalName="TaxCatchAll" ma:showField="CatchAllData" ma:web="92a02399-b831-4b0d-941b-a79ff773736f">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8F80C-4C69-42B2-8C3E-56BD06138704}">
  <ds:schemaRefs>
    <ds:schemaRef ds:uri="http://schemas.microsoft.com/office/2006/metadata/properties"/>
    <ds:schemaRef ds:uri="http://schemas.microsoft.com/office/infopath/2007/PartnerControls"/>
    <ds:schemaRef ds:uri="92a02399-b831-4b0d-941b-a79ff773736f"/>
    <ds:schemaRef ds:uri="a4695338-e289-448d-9da9-bdbdafd43411"/>
  </ds:schemaRefs>
</ds:datastoreItem>
</file>

<file path=customXml/itemProps2.xml><?xml version="1.0" encoding="utf-8"?>
<ds:datastoreItem xmlns:ds="http://schemas.openxmlformats.org/officeDocument/2006/customXml" ds:itemID="{A693E1E8-2E4B-4221-98F7-07B024AD71C0}">
  <ds:schemaRefs>
    <ds:schemaRef ds:uri="http://schemas.microsoft.com/sharepoint/v3/contenttype/forms"/>
  </ds:schemaRefs>
</ds:datastoreItem>
</file>

<file path=customXml/itemProps3.xml><?xml version="1.0" encoding="utf-8"?>
<ds:datastoreItem xmlns:ds="http://schemas.openxmlformats.org/officeDocument/2006/customXml" ds:itemID="{65F9AF7A-B49E-43F9-8F25-885C593B0B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695338-e289-448d-9da9-bdbdafd43411"/>
    <ds:schemaRef ds:uri="92a02399-b831-4b0d-941b-a79ff7737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AB85C5-C991-4DC5-A2DD-1E61404A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15</Pages>
  <Words>2429</Words>
  <Characters>13851</Characters>
  <Application>Microsoft Office Word</Application>
  <DocSecurity>0</DocSecurity>
  <Lines>115</Lines>
  <Paragraphs>32</Paragraphs>
  <ScaleCrop>false</ScaleCrop>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Patterson</dc:creator>
  <cp:keywords/>
  <dc:description/>
  <cp:lastModifiedBy>Daniel Patterson</cp:lastModifiedBy>
  <cp:revision>343</cp:revision>
  <dcterms:created xsi:type="dcterms:W3CDTF">2024-06-25T15:38:00Z</dcterms:created>
  <dcterms:modified xsi:type="dcterms:W3CDTF">2025-05-02T18:44:00Z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0x010100D4EFF98D9B00D844A68A9938ECBB5459</vt:lpwstr>
  </property>
  <property fmtid="{D5CDD505-2E9C-101B-9397-08002B2CF9AE}" pid="3" name="MediaServiceImageTags">
    <vt:lpwstr/>
  </property>
</Properties>
</file>