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D240" w14:textId="2D55880C" w:rsidR="00BE0629" w:rsidRDefault="005314E0" w:rsidP="005314E0">
      <w:pPr>
        <w:pStyle w:val="Title"/>
      </w:pPr>
      <w:proofErr w:type="spellStart"/>
      <w:r>
        <w:t>ShopTools</w:t>
      </w:r>
      <w:proofErr w:type="spellEnd"/>
      <w:r>
        <w:t xml:space="preserve"> Development Notes</w:t>
      </w:r>
    </w:p>
    <w:p w14:paraId="513310DB" w14:textId="1B82BDAE" w:rsidR="005314E0" w:rsidRDefault="0082493B" w:rsidP="005314E0">
      <w:r>
        <w:t>All content Copyright (c) 2025 - Daniel Patterson, MCSD (</w:t>
      </w:r>
      <w:proofErr w:type="spellStart"/>
      <w:r>
        <w:t>danielanywhere</w:t>
      </w:r>
      <w:proofErr w:type="spellEnd"/>
      <w:r>
        <w:t>)</w:t>
      </w:r>
    </w:p>
    <w:p w14:paraId="2528134C" w14:textId="77777777" w:rsidR="005314E0" w:rsidRDefault="005314E0" w:rsidP="00BB6843"/>
    <w:p w14:paraId="717B3001" w14:textId="77777777" w:rsidR="00BB6843" w:rsidRDefault="00BB6843" w:rsidP="00BB6843"/>
    <w:p w14:paraId="3F87E0E8" w14:textId="64DBBDBC" w:rsidR="00BB6843" w:rsidRDefault="00BB6843" w:rsidP="00BB6843">
      <w:pPr>
        <w:pStyle w:val="Heading1"/>
      </w:pPr>
      <w:r>
        <w:t>General Shop Procedures</w:t>
      </w:r>
    </w:p>
    <w:p w14:paraId="00BC430F" w14:textId="4B78DCFE" w:rsidR="00BB6843" w:rsidRDefault="00BB6843" w:rsidP="00BB6843">
      <w:r>
        <w:t xml:space="preserve">The procedures in this section </w:t>
      </w:r>
      <w:r w:rsidR="00D3705C">
        <w:t xml:space="preserve">describe </w:t>
      </w:r>
      <w:r w:rsidR="004133E0">
        <w:t xml:space="preserve">tool-agnostic </w:t>
      </w:r>
      <w:r w:rsidR="00D3705C">
        <w:t>activities</w:t>
      </w:r>
      <w:r w:rsidR="005C50A1">
        <w:t xml:space="preserve"> that should be supported as directly and </w:t>
      </w:r>
      <w:r w:rsidR="00EF6EDD">
        <w:t>intuitively as possible.</w:t>
      </w:r>
    </w:p>
    <w:p w14:paraId="7F3F30B6" w14:textId="77777777" w:rsidR="00F77E8E" w:rsidRDefault="00F77E8E" w:rsidP="00BB6843"/>
    <w:p w14:paraId="4C94C1AD" w14:textId="5AB45FE6" w:rsidR="00F77E8E" w:rsidRDefault="006D28D6" w:rsidP="00696754">
      <w:pPr>
        <w:pStyle w:val="Heading2"/>
      </w:pPr>
      <w:r>
        <w:t>Operations</w:t>
      </w:r>
      <w:r w:rsidR="00F77E8E">
        <w:t xml:space="preserve"> From </w:t>
      </w:r>
      <w:r w:rsidR="00696754">
        <w:t>a Starting Point</w:t>
      </w:r>
    </w:p>
    <w:p w14:paraId="3D4935F9" w14:textId="5C810BAC" w:rsidR="00696754" w:rsidRDefault="00696754" w:rsidP="00BB6843">
      <w:r>
        <w:t xml:space="preserve">Most cuts that can be made from a starting point </w:t>
      </w:r>
      <w:r w:rsidR="00A050A2">
        <w:t>consider a distance from an edge</w:t>
      </w:r>
      <w:r w:rsidR="00293D4C">
        <w:t xml:space="preserve"> or </w:t>
      </w:r>
      <w:r w:rsidR="00A050A2">
        <w:t>a corner</w:t>
      </w:r>
      <w:r w:rsidR="006B2C48">
        <w:t xml:space="preserve"> of the material. In those cases, the distance </w:t>
      </w:r>
      <w:r w:rsidR="00517D1B">
        <w:t xml:space="preserve">or axial </w:t>
      </w:r>
      <w:r w:rsidR="00A95E0D">
        <w:t>tool offsets</w:t>
      </w:r>
      <w:r w:rsidR="00517D1B">
        <w:t xml:space="preserve"> are</w:t>
      </w:r>
      <w:r w:rsidR="006B2C48">
        <w:t xml:space="preserve"> expressed</w:t>
      </w:r>
      <w:r w:rsidR="00517D1B">
        <w:t xml:space="preserve">, as appropriate, </w:t>
      </w:r>
      <w:r w:rsidR="00A95E0D">
        <w:t>and</w:t>
      </w:r>
      <w:r w:rsidR="00CC18CA">
        <w:t xml:space="preserve"> an offset from an origin </w:t>
      </w:r>
      <w:r w:rsidR="00B50BB7">
        <w:t>specified by the user.</w:t>
      </w:r>
    </w:p>
    <w:p w14:paraId="6F7ABAFE" w14:textId="6DD2FFB3" w:rsidR="00B50BB7" w:rsidRDefault="00313381" w:rsidP="00BB6843">
      <w:r>
        <w:t>If a cut is going to begin on the edge of the material, only one distance is needed</w:t>
      </w:r>
      <w:r w:rsidR="001C08CF">
        <w:t xml:space="preserve">, along with the </w:t>
      </w:r>
      <w:r w:rsidR="00A02008">
        <w:t xml:space="preserve">relative </w:t>
      </w:r>
      <w:r w:rsidR="001C08CF">
        <w:t>origin</w:t>
      </w:r>
      <w:r w:rsidR="00A02008">
        <w:t xml:space="preserve"> to which that distance is relative</w:t>
      </w:r>
      <w:r w:rsidR="001C08CF">
        <w:t>. However, when the cut needs to begin</w:t>
      </w:r>
      <w:r w:rsidR="00D35B1E">
        <w:t xml:space="preserve"> anywhere within the material</w:t>
      </w:r>
      <w:r w:rsidR="00E11275">
        <w:t xml:space="preserve">, </w:t>
      </w:r>
      <w:r w:rsidR="00D35B1E">
        <w:t>away from the edge, both X and Y offsets need to be provided</w:t>
      </w:r>
      <w:r w:rsidR="00E11275">
        <w:t xml:space="preserve"> along with </w:t>
      </w:r>
      <w:r w:rsidR="00943B58">
        <w:t>associated offset origins for each.</w:t>
      </w:r>
    </w:p>
    <w:p w14:paraId="507E841F" w14:textId="4D8E1833" w:rsidR="0023547C" w:rsidRDefault="00943B58" w:rsidP="00BB6843">
      <w:r>
        <w:t xml:space="preserve">The following procedures </w:t>
      </w:r>
      <w:r w:rsidR="009C4582">
        <w:t>detail the specific information needed for each type of cut when a starting point is used.</w:t>
      </w:r>
    </w:p>
    <w:p w14:paraId="2C094730" w14:textId="77777777" w:rsidR="00F77E8E" w:rsidRDefault="00F77E8E" w:rsidP="00BB6843"/>
    <w:p w14:paraId="0FC9B717" w14:textId="77777777" w:rsidR="00D316CE" w:rsidRDefault="00D316CE" w:rsidP="00D316CE">
      <w:pPr>
        <w:pStyle w:val="Heading3"/>
      </w:pPr>
      <w:r>
        <w:t>Drill a Hole</w:t>
      </w:r>
    </w:p>
    <w:p w14:paraId="4881AE51" w14:textId="77777777" w:rsidR="00D316CE" w:rsidRDefault="00D316CE" w:rsidP="00D316CE">
      <w:r>
        <w:t>Typically, when you are prepared to drill a hole in a piece of material, you will have the following pieces of information in mind.</w:t>
      </w:r>
    </w:p>
    <w:p w14:paraId="320945C6" w14:textId="258B4899" w:rsidR="00D316CE" w:rsidRDefault="00F25A94" w:rsidP="00D316CE">
      <w:pPr>
        <w:pStyle w:val="ListParagraph"/>
        <w:numPr>
          <w:ilvl w:val="0"/>
          <w:numId w:val="5"/>
        </w:numPr>
      </w:pPr>
      <w:proofErr w:type="spellStart"/>
      <w:r>
        <w:rPr>
          <w:b/>
          <w:bCs/>
        </w:rPr>
        <w:t>OffsetX</w:t>
      </w:r>
      <w:proofErr w:type="spellEnd"/>
      <w:r w:rsidR="00D316CE">
        <w:t>. The distance along the X axis into the material body.</w:t>
      </w:r>
    </w:p>
    <w:p w14:paraId="28C6896F" w14:textId="17BFAC7B" w:rsidR="00D316CE" w:rsidRDefault="00F25A94" w:rsidP="00D316CE">
      <w:pPr>
        <w:pStyle w:val="ListParagraph"/>
        <w:numPr>
          <w:ilvl w:val="0"/>
          <w:numId w:val="5"/>
        </w:numPr>
      </w:pPr>
      <w:proofErr w:type="spellStart"/>
      <w:r>
        <w:rPr>
          <w:b/>
          <w:bCs/>
        </w:rPr>
        <w:t>OffsetY</w:t>
      </w:r>
      <w:proofErr w:type="spellEnd"/>
      <w:r w:rsidR="00D316CE">
        <w:t>. The distance along the Y axis into the material body.</w:t>
      </w:r>
    </w:p>
    <w:p w14:paraId="63932C42" w14:textId="352EC19A" w:rsidR="00D316CE" w:rsidRDefault="00F25A94" w:rsidP="00D316CE">
      <w:pPr>
        <w:pStyle w:val="ListParagraph"/>
        <w:numPr>
          <w:ilvl w:val="0"/>
          <w:numId w:val="5"/>
        </w:numPr>
      </w:pPr>
      <w:proofErr w:type="spellStart"/>
      <w:r>
        <w:rPr>
          <w:b/>
          <w:bCs/>
        </w:rPr>
        <w:t>Offset</w:t>
      </w:r>
      <w:r w:rsidR="00D316CE" w:rsidRPr="00B825CB">
        <w:rPr>
          <w:b/>
          <w:bCs/>
        </w:rPr>
        <w:t>XOrigin</w:t>
      </w:r>
      <w:proofErr w:type="spellEnd"/>
      <w:r w:rsidR="00D316CE">
        <w:t>. The reference edge or corner from which to measure the X starting point.</w:t>
      </w:r>
    </w:p>
    <w:p w14:paraId="2015BE04" w14:textId="4C47036E" w:rsidR="00D316CE" w:rsidRDefault="00F25A94" w:rsidP="00D316CE">
      <w:pPr>
        <w:pStyle w:val="ListParagraph"/>
        <w:numPr>
          <w:ilvl w:val="0"/>
          <w:numId w:val="5"/>
        </w:numPr>
      </w:pPr>
      <w:proofErr w:type="spellStart"/>
      <w:r>
        <w:rPr>
          <w:b/>
          <w:bCs/>
        </w:rPr>
        <w:t>Offset</w:t>
      </w:r>
      <w:r w:rsidR="00D316CE" w:rsidRPr="00B825CB">
        <w:rPr>
          <w:b/>
          <w:bCs/>
        </w:rPr>
        <w:t>YOrigin</w:t>
      </w:r>
      <w:proofErr w:type="spellEnd"/>
      <w:r w:rsidR="00D316CE">
        <w:t>. The reference edge or corner from which to measure the Y starting point.</w:t>
      </w:r>
    </w:p>
    <w:p w14:paraId="7D27515A" w14:textId="77777777" w:rsidR="00D316CE" w:rsidRDefault="00D316CE" w:rsidP="00D316CE">
      <w:pPr>
        <w:pStyle w:val="ListParagraph"/>
        <w:numPr>
          <w:ilvl w:val="0"/>
          <w:numId w:val="5"/>
        </w:numPr>
      </w:pPr>
      <w:r w:rsidRPr="00B825CB">
        <w:rPr>
          <w:b/>
          <w:bCs/>
        </w:rPr>
        <w:t>Depth</w:t>
      </w:r>
      <w:r>
        <w:t>. The depth to drill from the surface. If blank, the depth of the material is used.</w:t>
      </w:r>
    </w:p>
    <w:p w14:paraId="6868E8D9" w14:textId="77777777" w:rsidR="00D316CE" w:rsidRDefault="00D316CE" w:rsidP="00D316CE">
      <w:pPr>
        <w:pStyle w:val="ListParagraph"/>
        <w:numPr>
          <w:ilvl w:val="0"/>
          <w:numId w:val="5"/>
        </w:numPr>
      </w:pPr>
      <w:r>
        <w:rPr>
          <w:b/>
          <w:bCs/>
        </w:rPr>
        <w:t>Tool</w:t>
      </w:r>
      <w:r w:rsidRPr="005E7792">
        <w:t>.</w:t>
      </w:r>
      <w:r>
        <w:t xml:space="preserve"> The tool determines the diameter of the hole.</w:t>
      </w:r>
    </w:p>
    <w:p w14:paraId="34215C70" w14:textId="77777777" w:rsidR="0023547C" w:rsidRDefault="0023547C" w:rsidP="0023547C"/>
    <w:p w14:paraId="778148C7" w14:textId="437BA435" w:rsidR="0023547C" w:rsidRDefault="0023547C" w:rsidP="0028731F">
      <w:pPr>
        <w:pStyle w:val="Heading3"/>
      </w:pPr>
      <w:r>
        <w:t xml:space="preserve">Cut </w:t>
      </w:r>
      <w:r w:rsidR="0028731F">
        <w:t xml:space="preserve">a </w:t>
      </w:r>
      <w:r>
        <w:t>Line</w:t>
      </w:r>
      <w:r w:rsidR="00411FDA">
        <w:t xml:space="preserve"> - Scenario 1 - Angle and Length</w:t>
      </w:r>
    </w:p>
    <w:p w14:paraId="1BB9B01D" w14:textId="78FB003E" w:rsidR="00D316CE" w:rsidRDefault="0028731F" w:rsidP="00D316CE">
      <w:r>
        <w:t xml:space="preserve">To cut a line </w:t>
      </w:r>
      <w:r w:rsidR="00411FDA">
        <w:t xml:space="preserve">of a specified </w:t>
      </w:r>
      <w:r w:rsidR="00DB645D">
        <w:t xml:space="preserve">length and angle </w:t>
      </w:r>
      <w:r>
        <w:t>from a starting point, use the following information.</w:t>
      </w:r>
    </w:p>
    <w:p w14:paraId="25A2F598" w14:textId="6917F9E1" w:rsidR="00D03227" w:rsidRDefault="005F1547" w:rsidP="00D03227">
      <w:pPr>
        <w:pStyle w:val="ListParagraph"/>
        <w:numPr>
          <w:ilvl w:val="0"/>
          <w:numId w:val="1"/>
        </w:numPr>
      </w:pPr>
      <w:proofErr w:type="spellStart"/>
      <w:r>
        <w:rPr>
          <w:b/>
          <w:bCs/>
        </w:rPr>
        <w:t>OffsetX</w:t>
      </w:r>
      <w:proofErr w:type="spellEnd"/>
      <w:r w:rsidR="00D03227">
        <w:t>.</w:t>
      </w:r>
      <w:r>
        <w:t xml:space="preserve"> The distance along the X axis into the material body</w:t>
      </w:r>
      <w:r w:rsidR="00D03227">
        <w:t>.</w:t>
      </w:r>
    </w:p>
    <w:p w14:paraId="044C5F7E" w14:textId="77777777" w:rsidR="002A4B4E" w:rsidRDefault="002A4B4E" w:rsidP="002A4B4E">
      <w:pPr>
        <w:pStyle w:val="ListParagraph"/>
        <w:numPr>
          <w:ilvl w:val="0"/>
          <w:numId w:val="1"/>
        </w:numPr>
      </w:pPr>
      <w:proofErr w:type="spellStart"/>
      <w:r>
        <w:rPr>
          <w:b/>
          <w:bCs/>
        </w:rPr>
        <w:lastRenderedPageBreak/>
        <w:t>OffsetXOrigin</w:t>
      </w:r>
      <w:proofErr w:type="spellEnd"/>
      <w:r>
        <w:t xml:space="preserve">. The origin of the offset for the starting X position. If </w:t>
      </w:r>
      <w:proofErr w:type="spellStart"/>
      <w:r>
        <w:t>OffsetX</w:t>
      </w:r>
      <w:proofErr w:type="spellEnd"/>
      <w:r>
        <w:t xml:space="preserve"> is 0 and </w:t>
      </w:r>
      <w:proofErr w:type="spellStart"/>
      <w:r>
        <w:t>OffsetXOrigin</w:t>
      </w:r>
      <w:proofErr w:type="spellEnd"/>
      <w:r>
        <w:t xml:space="preserve"> is Left or Right, then the cut begins at the left or right sides, respectively.</w:t>
      </w:r>
    </w:p>
    <w:p w14:paraId="3F7D38EA" w14:textId="06392993" w:rsidR="005F1547" w:rsidRDefault="005F1547" w:rsidP="006A6E96">
      <w:pPr>
        <w:pStyle w:val="ListParagraph"/>
        <w:numPr>
          <w:ilvl w:val="0"/>
          <w:numId w:val="1"/>
        </w:numPr>
      </w:pPr>
      <w:proofErr w:type="spellStart"/>
      <w:r>
        <w:rPr>
          <w:b/>
          <w:bCs/>
        </w:rPr>
        <w:t>OffsetY</w:t>
      </w:r>
      <w:proofErr w:type="spellEnd"/>
      <w:r w:rsidRPr="005F1547">
        <w:t>.</w:t>
      </w:r>
      <w:r>
        <w:t xml:space="preserve"> The distance along the Y axis into the material body.</w:t>
      </w:r>
    </w:p>
    <w:p w14:paraId="67900183" w14:textId="2BD80680" w:rsidR="00DB749E" w:rsidRDefault="00DB749E" w:rsidP="00D03227">
      <w:pPr>
        <w:pStyle w:val="ListParagraph"/>
        <w:numPr>
          <w:ilvl w:val="0"/>
          <w:numId w:val="1"/>
        </w:numPr>
      </w:pPr>
      <w:proofErr w:type="spellStart"/>
      <w:r>
        <w:rPr>
          <w:b/>
          <w:bCs/>
        </w:rPr>
        <w:t>OffsetYOrigin</w:t>
      </w:r>
      <w:proofErr w:type="spellEnd"/>
      <w:r w:rsidRPr="00DB749E">
        <w:t>.</w:t>
      </w:r>
      <w:r>
        <w:t xml:space="preserve"> The origin of the offset for the starting Y position.</w:t>
      </w:r>
      <w:r w:rsidR="0024542B">
        <w:t xml:space="preserve"> If </w:t>
      </w:r>
      <w:proofErr w:type="spellStart"/>
      <w:r w:rsidR="0024542B">
        <w:t>OffsetY</w:t>
      </w:r>
      <w:proofErr w:type="spellEnd"/>
      <w:r w:rsidR="0024542B">
        <w:t xml:space="preserve"> is 0 and </w:t>
      </w:r>
      <w:proofErr w:type="spellStart"/>
      <w:r w:rsidR="0024542B">
        <w:t>OffsetYOrigin</w:t>
      </w:r>
      <w:proofErr w:type="spellEnd"/>
      <w:r w:rsidR="0024542B">
        <w:t xml:space="preserve"> is </w:t>
      </w:r>
      <w:r w:rsidR="00A163F5">
        <w:t>Top</w:t>
      </w:r>
      <w:r w:rsidR="00DB5BA9">
        <w:t xml:space="preserve"> or </w:t>
      </w:r>
      <w:r w:rsidR="00A163F5">
        <w:t>Bottom</w:t>
      </w:r>
      <w:r w:rsidR="00DB5BA9">
        <w:t>, then the cut begins at the top or bottom sides, respectively.</w:t>
      </w:r>
    </w:p>
    <w:p w14:paraId="63BD7908" w14:textId="77777777" w:rsidR="00D03227" w:rsidRDefault="00D03227" w:rsidP="00D03227">
      <w:pPr>
        <w:pStyle w:val="ListParagraph"/>
        <w:numPr>
          <w:ilvl w:val="0"/>
          <w:numId w:val="1"/>
        </w:numPr>
      </w:pPr>
      <w:r w:rsidRPr="0072063A">
        <w:rPr>
          <w:b/>
          <w:bCs/>
        </w:rPr>
        <w:t>Length</w:t>
      </w:r>
      <w:r>
        <w:t>. The length of the cut to make. If omitted, the full length of the material is used.</w:t>
      </w:r>
    </w:p>
    <w:p w14:paraId="76D9068A" w14:textId="77777777" w:rsidR="00D03227" w:rsidRDefault="00D03227" w:rsidP="00D03227">
      <w:pPr>
        <w:pStyle w:val="ListParagraph"/>
        <w:numPr>
          <w:ilvl w:val="0"/>
          <w:numId w:val="1"/>
        </w:numPr>
      </w:pPr>
      <w:r w:rsidRPr="0072063A">
        <w:rPr>
          <w:b/>
          <w:bCs/>
        </w:rPr>
        <w:t>Angle</w:t>
      </w:r>
      <w:r>
        <w:t>. The angle at which to travel, relative to the selected edge.</w:t>
      </w:r>
    </w:p>
    <w:p w14:paraId="7EDCC5C7" w14:textId="77777777" w:rsidR="00D03227" w:rsidRDefault="00D03227" w:rsidP="00D03227">
      <w:pPr>
        <w:pStyle w:val="ListParagraph"/>
        <w:numPr>
          <w:ilvl w:val="0"/>
          <w:numId w:val="1"/>
        </w:numPr>
      </w:pPr>
      <w:r w:rsidRPr="0072063A">
        <w:rPr>
          <w:b/>
          <w:bCs/>
        </w:rPr>
        <w:t>Kerf</w:t>
      </w:r>
      <w:r>
        <w:t>. The side of travel upon which to orient the kerf.</w:t>
      </w:r>
    </w:p>
    <w:p w14:paraId="769C67FD" w14:textId="77777777" w:rsidR="00D03227" w:rsidRDefault="00D03227" w:rsidP="00D03227">
      <w:pPr>
        <w:pStyle w:val="ListParagraph"/>
        <w:numPr>
          <w:ilvl w:val="0"/>
          <w:numId w:val="1"/>
        </w:numPr>
      </w:pPr>
      <w:r>
        <w:rPr>
          <w:b/>
          <w:bCs/>
        </w:rPr>
        <w:t>Depth</w:t>
      </w:r>
      <w:r w:rsidRPr="00F826E3">
        <w:t>.</w:t>
      </w:r>
      <w:r>
        <w:t xml:space="preserve"> The depth to remove from the surface. If blank, the depth of the material is used.</w:t>
      </w:r>
    </w:p>
    <w:p w14:paraId="694E491F" w14:textId="77777777" w:rsidR="00D03227" w:rsidRDefault="00D03227" w:rsidP="00D03227">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BAFC626" w14:textId="77777777" w:rsidR="00DB645D" w:rsidRDefault="00DB645D" w:rsidP="00DB645D"/>
    <w:p w14:paraId="59717F23" w14:textId="1317AB5F" w:rsidR="00DB645D" w:rsidRDefault="00DB645D" w:rsidP="00DB645D">
      <w:pPr>
        <w:pStyle w:val="Heading3"/>
      </w:pPr>
      <w:r>
        <w:t>Cut a Line - Scenario 2 - Point to Point</w:t>
      </w:r>
    </w:p>
    <w:p w14:paraId="4142C5AD" w14:textId="28D7BD0F" w:rsidR="00011F08" w:rsidRDefault="00DB645D" w:rsidP="00DB645D">
      <w:r>
        <w:t xml:space="preserve">In some cases, </w:t>
      </w:r>
      <w:r w:rsidR="00157CA0">
        <w:t>a line from Point A to a specific Point B is needed</w:t>
      </w:r>
      <w:r w:rsidR="00030709">
        <w:t>. Rather than calculating the angle and length of that cut</w:t>
      </w:r>
      <w:r w:rsidR="00011F08">
        <w:t xml:space="preserve">, it </w:t>
      </w:r>
      <w:r w:rsidR="00B2713B">
        <w:t>can be</w:t>
      </w:r>
      <w:r w:rsidR="00011F08">
        <w:t xml:space="preserve"> more convenient to express the ending point. The following values are used to accomplish that </w:t>
      </w:r>
      <w:r w:rsidR="005A0DF5">
        <w:t>task.</w:t>
      </w:r>
    </w:p>
    <w:p w14:paraId="253AD54D" w14:textId="79CAE94E" w:rsidR="005A0DF5" w:rsidRDefault="005A0DF5" w:rsidP="005A0DF5">
      <w:pPr>
        <w:pStyle w:val="ListParagraph"/>
        <w:numPr>
          <w:ilvl w:val="0"/>
          <w:numId w:val="7"/>
        </w:numPr>
      </w:pPr>
      <w:proofErr w:type="spellStart"/>
      <w:r w:rsidRPr="002326B3">
        <w:rPr>
          <w:b/>
          <w:bCs/>
        </w:rPr>
        <w:t>StartOffsetX</w:t>
      </w:r>
      <w:proofErr w:type="spellEnd"/>
      <w:r w:rsidR="00B414F1">
        <w:t>. The distance along the X axis into the material body</w:t>
      </w:r>
      <w:r w:rsidR="00FE15CF">
        <w:t xml:space="preserve"> at which to start</w:t>
      </w:r>
      <w:r w:rsidR="00B414F1">
        <w:t>.</w:t>
      </w:r>
    </w:p>
    <w:p w14:paraId="258CCD91" w14:textId="58BB0CA9" w:rsidR="00B414F1" w:rsidRDefault="00B414F1" w:rsidP="005A0DF5">
      <w:pPr>
        <w:pStyle w:val="ListParagraph"/>
        <w:numPr>
          <w:ilvl w:val="0"/>
          <w:numId w:val="7"/>
        </w:numPr>
      </w:pPr>
      <w:proofErr w:type="spellStart"/>
      <w:r w:rsidRPr="002326B3">
        <w:rPr>
          <w:b/>
          <w:bCs/>
        </w:rPr>
        <w:t>StartOffsetXOrigin</w:t>
      </w:r>
      <w:proofErr w:type="spellEnd"/>
      <w:r>
        <w:t xml:space="preserve">. The origin of the offset for the starting X position. If </w:t>
      </w:r>
      <w:proofErr w:type="spellStart"/>
      <w:r w:rsidRPr="002326B3">
        <w:t>StartOffsetX</w:t>
      </w:r>
      <w:proofErr w:type="spellEnd"/>
      <w:r>
        <w:t xml:space="preserve"> is 0 and </w:t>
      </w:r>
      <w:proofErr w:type="spellStart"/>
      <w:r>
        <w:t>StartOffsetXOrigin</w:t>
      </w:r>
      <w:proofErr w:type="spellEnd"/>
      <w:r>
        <w:t xml:space="preserve"> is Left or Right, then the cut begins at the left or right sides, respectively.</w:t>
      </w:r>
    </w:p>
    <w:p w14:paraId="5CF82AD3" w14:textId="5BB740F6" w:rsidR="00B414F1" w:rsidRDefault="00485903" w:rsidP="005A0DF5">
      <w:pPr>
        <w:pStyle w:val="ListParagraph"/>
        <w:numPr>
          <w:ilvl w:val="0"/>
          <w:numId w:val="7"/>
        </w:numPr>
      </w:pPr>
      <w:proofErr w:type="spellStart"/>
      <w:r w:rsidRPr="006A4612">
        <w:rPr>
          <w:b/>
          <w:bCs/>
        </w:rPr>
        <w:t>StartOffsetY</w:t>
      </w:r>
      <w:proofErr w:type="spellEnd"/>
      <w:r>
        <w:t>. The distance along the Y axis into the material body.</w:t>
      </w:r>
    </w:p>
    <w:p w14:paraId="6E0FF427" w14:textId="200498D0" w:rsidR="00485903" w:rsidRDefault="00485903" w:rsidP="005A0DF5">
      <w:pPr>
        <w:pStyle w:val="ListParagraph"/>
        <w:numPr>
          <w:ilvl w:val="0"/>
          <w:numId w:val="7"/>
        </w:numPr>
      </w:pPr>
      <w:proofErr w:type="spellStart"/>
      <w:r w:rsidRPr="006A4612">
        <w:rPr>
          <w:b/>
          <w:bCs/>
        </w:rPr>
        <w:t>StartOffsetYOrigin</w:t>
      </w:r>
      <w:proofErr w:type="spellEnd"/>
      <w:r>
        <w:t xml:space="preserve">. The origin of the offset for the starting Y position. If </w:t>
      </w:r>
      <w:proofErr w:type="spellStart"/>
      <w:r>
        <w:t>StartOffsetY</w:t>
      </w:r>
      <w:proofErr w:type="spellEnd"/>
      <w:r>
        <w:t xml:space="preserve"> is 0 and </w:t>
      </w:r>
      <w:proofErr w:type="spellStart"/>
      <w:r>
        <w:t>StartOffsetYOrigin</w:t>
      </w:r>
      <w:proofErr w:type="spellEnd"/>
      <w:r>
        <w:t xml:space="preserve"> is Top or Bottom, then the cut begins at the top or bottom sides, respectively.</w:t>
      </w:r>
    </w:p>
    <w:p w14:paraId="70CE3F8E" w14:textId="44992310" w:rsidR="00FE15CF" w:rsidRDefault="00FE15CF" w:rsidP="005A0DF5">
      <w:pPr>
        <w:pStyle w:val="ListParagraph"/>
        <w:numPr>
          <w:ilvl w:val="0"/>
          <w:numId w:val="7"/>
        </w:numPr>
      </w:pPr>
      <w:proofErr w:type="spellStart"/>
      <w:r w:rsidRPr="006A4612">
        <w:rPr>
          <w:b/>
          <w:bCs/>
        </w:rPr>
        <w:t>EndOffsetX</w:t>
      </w:r>
      <w:proofErr w:type="spellEnd"/>
      <w:r>
        <w:t xml:space="preserve">. The distance along the X axis </w:t>
      </w:r>
      <w:r w:rsidR="006A4612">
        <w:t>into the material body at which to stop.</w:t>
      </w:r>
    </w:p>
    <w:p w14:paraId="3BAA1001" w14:textId="5A5F861D" w:rsidR="006A4612" w:rsidRDefault="006A4612" w:rsidP="005A0DF5">
      <w:pPr>
        <w:pStyle w:val="ListParagraph"/>
        <w:numPr>
          <w:ilvl w:val="0"/>
          <w:numId w:val="7"/>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w:t>
      </w:r>
      <w:r w:rsidR="00E9265C">
        <w:t>at</w:t>
      </w:r>
      <w:r>
        <w:t xml:space="preserve"> the left or right sides</w:t>
      </w:r>
      <w:r w:rsidR="00E9265C">
        <w:t>, respectively.</w:t>
      </w:r>
    </w:p>
    <w:p w14:paraId="782C1DDF" w14:textId="12E7FCA1" w:rsidR="006A4612" w:rsidRDefault="00E9265C" w:rsidP="005A0DF5">
      <w:pPr>
        <w:pStyle w:val="ListParagraph"/>
        <w:numPr>
          <w:ilvl w:val="0"/>
          <w:numId w:val="7"/>
        </w:numPr>
      </w:pPr>
      <w:proofErr w:type="spellStart"/>
      <w:r w:rsidRPr="00E9265C">
        <w:rPr>
          <w:b/>
          <w:bCs/>
        </w:rPr>
        <w:t>EndOffsetY</w:t>
      </w:r>
      <w:proofErr w:type="spellEnd"/>
      <w:r>
        <w:t>. The distance along the Y axis into the material body at which to stop.</w:t>
      </w:r>
    </w:p>
    <w:p w14:paraId="11FB228D" w14:textId="5BD885E8" w:rsidR="00E9265C" w:rsidRDefault="00E9265C" w:rsidP="005A0DF5">
      <w:pPr>
        <w:pStyle w:val="ListParagraph"/>
        <w:numPr>
          <w:ilvl w:val="0"/>
          <w:numId w:val="7"/>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5C44863E" w14:textId="5AF3E30F" w:rsidR="0027313E" w:rsidRDefault="0027313E" w:rsidP="005A0DF5">
      <w:pPr>
        <w:pStyle w:val="ListParagraph"/>
        <w:numPr>
          <w:ilvl w:val="0"/>
          <w:numId w:val="7"/>
        </w:numPr>
      </w:pPr>
      <w:r>
        <w:rPr>
          <w:b/>
          <w:bCs/>
        </w:rPr>
        <w:t>Relative</w:t>
      </w:r>
      <w:r w:rsidRPr="0027313E">
        <w:t>.</w:t>
      </w:r>
      <w:r>
        <w:t xml:space="preserve"> </w:t>
      </w:r>
      <w:r w:rsidR="00016D52">
        <w:t xml:space="preserve">A </w:t>
      </w:r>
      <w:proofErr w:type="spellStart"/>
      <w:r w:rsidR="00016D52">
        <w:t>boolean</w:t>
      </w:r>
      <w:proofErr w:type="spellEnd"/>
      <w:r w:rsidR="00016D52">
        <w:t xml:space="preserve"> value indicating whether the ending offsets are relative to the starting offsets.</w:t>
      </w:r>
      <w:r w:rsidR="006C2FE4">
        <w:t xml:space="preserve"> If true, </w:t>
      </w:r>
      <w:proofErr w:type="spellStart"/>
      <w:r w:rsidR="006C2FE4">
        <w:t>EndOffsetXOrigin</w:t>
      </w:r>
      <w:proofErr w:type="spellEnd"/>
      <w:r w:rsidR="006C2FE4">
        <w:t xml:space="preserve"> and </w:t>
      </w:r>
      <w:proofErr w:type="spellStart"/>
      <w:r w:rsidR="006C2FE4">
        <w:t>EndOffsetYOrigin</w:t>
      </w:r>
      <w:proofErr w:type="spellEnd"/>
      <w:r w:rsidR="006C2FE4">
        <w:t xml:space="preserve"> are ignored </w:t>
      </w:r>
      <w:r w:rsidR="00D0612F">
        <w:t>if</w:t>
      </w:r>
      <w:r w:rsidR="006C2FE4">
        <w:t xml:space="preserve"> specified.</w:t>
      </w:r>
    </w:p>
    <w:p w14:paraId="7FD8D686" w14:textId="77777777" w:rsidR="00E50A42" w:rsidRDefault="00E50A42" w:rsidP="00E50A42">
      <w:pPr>
        <w:pStyle w:val="ListParagraph"/>
        <w:numPr>
          <w:ilvl w:val="0"/>
          <w:numId w:val="7"/>
        </w:numPr>
      </w:pPr>
      <w:r w:rsidRPr="0072063A">
        <w:rPr>
          <w:b/>
          <w:bCs/>
        </w:rPr>
        <w:t>Kerf</w:t>
      </w:r>
      <w:r>
        <w:t>. The side of travel upon which to orient the kerf.</w:t>
      </w:r>
    </w:p>
    <w:p w14:paraId="3CAAC027" w14:textId="77777777" w:rsidR="00E50A42" w:rsidRDefault="00E50A42" w:rsidP="00E50A42">
      <w:pPr>
        <w:pStyle w:val="ListParagraph"/>
        <w:numPr>
          <w:ilvl w:val="0"/>
          <w:numId w:val="7"/>
        </w:numPr>
      </w:pPr>
      <w:r>
        <w:rPr>
          <w:b/>
          <w:bCs/>
        </w:rPr>
        <w:t>Depth</w:t>
      </w:r>
      <w:r w:rsidRPr="00F826E3">
        <w:t>.</w:t>
      </w:r>
      <w:r>
        <w:t xml:space="preserve"> The depth to remove from the surface. If blank, the depth of the material is used.</w:t>
      </w:r>
    </w:p>
    <w:p w14:paraId="7D9A5A2D" w14:textId="77777777" w:rsidR="00E50A42" w:rsidRDefault="00E50A42" w:rsidP="00E50A42">
      <w:pPr>
        <w:pStyle w:val="ListParagraph"/>
        <w:numPr>
          <w:ilvl w:val="0"/>
          <w:numId w:val="7"/>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E822F20" w14:textId="77777777" w:rsidR="007877CB" w:rsidRDefault="007877CB" w:rsidP="00D316CE"/>
    <w:p w14:paraId="513124B6" w14:textId="2CED72DD" w:rsidR="00F77E8E" w:rsidRDefault="006D28D6" w:rsidP="00F77E8E">
      <w:pPr>
        <w:pStyle w:val="Heading2"/>
      </w:pPr>
      <w:r>
        <w:lastRenderedPageBreak/>
        <w:t>Operations</w:t>
      </w:r>
      <w:r w:rsidR="00F77E8E">
        <w:t xml:space="preserve"> From the Current Position</w:t>
      </w:r>
    </w:p>
    <w:p w14:paraId="1D65AAB5" w14:textId="05A61A02" w:rsidR="00536E98" w:rsidRDefault="00536E98" w:rsidP="00BB6843">
      <w:r>
        <w:t xml:space="preserve">In cutting </w:t>
      </w:r>
      <w:r w:rsidR="004B205C">
        <w:t xml:space="preserve">lines and shapes </w:t>
      </w:r>
      <w:r>
        <w:t xml:space="preserve">from the current position, </w:t>
      </w:r>
      <w:r w:rsidR="00D31F8D">
        <w:t>it is important to keep track of the kerf offset of the bit</w:t>
      </w:r>
      <w:r w:rsidR="00543744">
        <w:t xml:space="preserve"> from the target location on the material, especially while making corners and </w:t>
      </w:r>
      <w:r w:rsidR="00775317">
        <w:t xml:space="preserve">other </w:t>
      </w:r>
      <w:r w:rsidR="00543744">
        <w:t xml:space="preserve">polylines, which </w:t>
      </w:r>
      <w:r w:rsidR="00775317">
        <w:t>consist of making multiple subsequent cuts.</w:t>
      </w:r>
      <w:r w:rsidR="00F15ABC">
        <w:t xml:space="preserve"> To accommodate this challenge, an internal </w:t>
      </w:r>
      <w:r w:rsidR="00CC1DE0">
        <w:t xml:space="preserve">virtual position is maintained at the exact </w:t>
      </w:r>
      <w:r w:rsidR="00692A23">
        <w:t>location of the ph</w:t>
      </w:r>
      <w:r w:rsidR="0016640C">
        <w:t xml:space="preserve">ysical line being cut. When a </w:t>
      </w:r>
      <w:r w:rsidR="007F5B51">
        <w:t xml:space="preserve">new shape is started from the current position, which is also the last-known </w:t>
      </w:r>
      <w:r w:rsidR="005770BA">
        <w:t xml:space="preserve">ending position, the router can make a slight </w:t>
      </w:r>
      <w:r w:rsidR="0026276A">
        <w:t xml:space="preserve">jog around the corner whenever applicable to continue plotting the path </w:t>
      </w:r>
      <w:r w:rsidR="00F9675C">
        <w:t>with the kerf on the appropriate side, relative to travel direction.</w:t>
      </w:r>
    </w:p>
    <w:p w14:paraId="700B0690" w14:textId="6EAA7C0B" w:rsidR="00536E98" w:rsidRDefault="00B50E6F" w:rsidP="00BB6843">
      <w:r>
        <w:t xml:space="preserve">When making cuts from the last-known position of the router, less information is needed </w:t>
      </w:r>
      <w:r w:rsidR="00110BBA">
        <w:t xml:space="preserve">than </w:t>
      </w:r>
      <w:r w:rsidR="00163D41">
        <w:t xml:space="preserve">when </w:t>
      </w:r>
      <w:r w:rsidR="00110BBA">
        <w:t>using a starting point, but some of the basics still apply, as described in the following paragraphs.</w:t>
      </w:r>
    </w:p>
    <w:p w14:paraId="113CD391" w14:textId="77777777" w:rsidR="00110BBA" w:rsidRDefault="00110BBA" w:rsidP="00BB6843"/>
    <w:p w14:paraId="6FCD75A2" w14:textId="77777777" w:rsidR="00163D41" w:rsidRDefault="00163D41" w:rsidP="00163D41">
      <w:pPr>
        <w:pStyle w:val="Heading3"/>
      </w:pPr>
      <w:r>
        <w:t>Drill a Hole</w:t>
      </w:r>
    </w:p>
    <w:p w14:paraId="3826B3AD" w14:textId="6FA23911" w:rsidR="00163D41" w:rsidRDefault="00BE26D2" w:rsidP="00163D41">
      <w:r>
        <w:t xml:space="preserve">Since the router is already positioned at the hole, the only </w:t>
      </w:r>
      <w:r w:rsidR="00905CA5">
        <w:t>information needed is the depth of the plunge. The tool is specified, but only to help determine the plunging speed.</w:t>
      </w:r>
    </w:p>
    <w:p w14:paraId="75AE12A7" w14:textId="77777777" w:rsidR="00163D41" w:rsidRDefault="00163D41" w:rsidP="00163D41">
      <w:pPr>
        <w:pStyle w:val="ListParagraph"/>
        <w:numPr>
          <w:ilvl w:val="0"/>
          <w:numId w:val="5"/>
        </w:numPr>
      </w:pPr>
      <w:r w:rsidRPr="00B825CB">
        <w:rPr>
          <w:b/>
          <w:bCs/>
        </w:rPr>
        <w:t>Depth</w:t>
      </w:r>
      <w:r>
        <w:t>. The depth to drill from the surface. If blank, the depth of the material is used.</w:t>
      </w:r>
    </w:p>
    <w:p w14:paraId="320E7466" w14:textId="160F277B" w:rsidR="00163D41" w:rsidRDefault="00163D41" w:rsidP="00163D41">
      <w:pPr>
        <w:pStyle w:val="ListParagraph"/>
        <w:numPr>
          <w:ilvl w:val="0"/>
          <w:numId w:val="5"/>
        </w:numPr>
      </w:pPr>
      <w:r>
        <w:rPr>
          <w:b/>
          <w:bCs/>
        </w:rPr>
        <w:t>Tool</w:t>
      </w:r>
      <w:r w:rsidRPr="005E7792">
        <w:t>.</w:t>
      </w:r>
      <w:r>
        <w:t xml:space="preserve"> </w:t>
      </w:r>
      <w:r w:rsidR="00905CA5">
        <w:t xml:space="preserve">The selected tool contains information </w:t>
      </w:r>
      <w:r w:rsidR="00681E67">
        <w:t>that helps determine the speed of plunge</w:t>
      </w:r>
      <w:r>
        <w:t>.</w:t>
      </w:r>
    </w:p>
    <w:p w14:paraId="6F943DE6" w14:textId="77777777" w:rsidR="00163D41" w:rsidRDefault="00163D41" w:rsidP="00163D41"/>
    <w:p w14:paraId="2517A062" w14:textId="5A1FEDAD" w:rsidR="00163D41" w:rsidRDefault="00163D41" w:rsidP="00163D41">
      <w:pPr>
        <w:pStyle w:val="Heading3"/>
      </w:pPr>
      <w:r>
        <w:t>Cut a Line</w:t>
      </w:r>
      <w:r w:rsidR="00411FDA">
        <w:t xml:space="preserve"> - Scenario 1 - Angle and Length</w:t>
      </w:r>
    </w:p>
    <w:p w14:paraId="1670A4F3" w14:textId="347914D3" w:rsidR="00163D41" w:rsidRDefault="00163D41" w:rsidP="00163D41">
      <w:r>
        <w:t xml:space="preserve">To cut a line </w:t>
      </w:r>
      <w:r w:rsidR="00CA6151">
        <w:t xml:space="preserve">when the router has already been positioned, either by the user or by a previous cut, </w:t>
      </w:r>
      <w:r>
        <w:t>use the following information.</w:t>
      </w:r>
    </w:p>
    <w:p w14:paraId="32348A20" w14:textId="1377F6DB" w:rsidR="00163D41" w:rsidRDefault="00163D41" w:rsidP="00163D41">
      <w:pPr>
        <w:pStyle w:val="ListParagraph"/>
        <w:numPr>
          <w:ilvl w:val="0"/>
          <w:numId w:val="1"/>
        </w:numPr>
      </w:pPr>
      <w:r w:rsidRPr="0072063A">
        <w:rPr>
          <w:b/>
          <w:bCs/>
        </w:rPr>
        <w:t>Length</w:t>
      </w:r>
      <w:r>
        <w:t xml:space="preserve">. The length of the cut to make. If omitted, the full </w:t>
      </w:r>
      <w:r w:rsidR="00C43AE8">
        <w:t xml:space="preserve">remaining </w:t>
      </w:r>
      <w:r>
        <w:t>length of the material is used.</w:t>
      </w:r>
    </w:p>
    <w:p w14:paraId="24A3AB38" w14:textId="77777777" w:rsidR="00163D41" w:rsidRDefault="00163D41" w:rsidP="00163D41">
      <w:pPr>
        <w:pStyle w:val="ListParagraph"/>
        <w:numPr>
          <w:ilvl w:val="0"/>
          <w:numId w:val="1"/>
        </w:numPr>
      </w:pPr>
      <w:r w:rsidRPr="0072063A">
        <w:rPr>
          <w:b/>
          <w:bCs/>
        </w:rPr>
        <w:t>Angle</w:t>
      </w:r>
      <w:r>
        <w:t>. The angle at which to travel, relative to the selected edge.</w:t>
      </w:r>
    </w:p>
    <w:p w14:paraId="35EC42A9" w14:textId="634D3498" w:rsidR="00163D41" w:rsidRDefault="00163D41" w:rsidP="00163D41">
      <w:pPr>
        <w:pStyle w:val="ListParagraph"/>
        <w:numPr>
          <w:ilvl w:val="0"/>
          <w:numId w:val="1"/>
        </w:numPr>
      </w:pPr>
      <w:r w:rsidRPr="0072063A">
        <w:rPr>
          <w:b/>
          <w:bCs/>
        </w:rPr>
        <w:t>Kerf</w:t>
      </w:r>
      <w:r>
        <w:t>. The side of travel upon which to orient the kerf.</w:t>
      </w:r>
      <w:r w:rsidR="00523A8D">
        <w:t xml:space="preserve"> If </w:t>
      </w:r>
      <w:r w:rsidR="00485B44">
        <w:t xml:space="preserve">the router has been positioned by the user, select None to plot a straight line from the </w:t>
      </w:r>
      <w:r w:rsidR="001A6F6A">
        <w:t>exact position.</w:t>
      </w:r>
    </w:p>
    <w:p w14:paraId="43C61387" w14:textId="77777777" w:rsidR="00163D41" w:rsidRDefault="00163D41" w:rsidP="00163D41">
      <w:pPr>
        <w:pStyle w:val="ListParagraph"/>
        <w:numPr>
          <w:ilvl w:val="0"/>
          <w:numId w:val="1"/>
        </w:numPr>
      </w:pPr>
      <w:r>
        <w:rPr>
          <w:b/>
          <w:bCs/>
        </w:rPr>
        <w:t>Depth</w:t>
      </w:r>
      <w:r w:rsidRPr="00F826E3">
        <w:t>.</w:t>
      </w:r>
      <w:r>
        <w:t xml:space="preserve"> The depth to remove from the surface. If blank, the depth of the material is used.</w:t>
      </w:r>
    </w:p>
    <w:p w14:paraId="2AE55195" w14:textId="4A2239F9" w:rsidR="007420D0" w:rsidRDefault="00163D41" w:rsidP="007420D0">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7ECDDDBC" w14:textId="77777777" w:rsidR="00163D41" w:rsidRDefault="00163D41" w:rsidP="00163D41"/>
    <w:p w14:paraId="0E991969" w14:textId="4A678575" w:rsidR="00BB671F" w:rsidRDefault="00BB671F" w:rsidP="00BB671F">
      <w:pPr>
        <w:pStyle w:val="Heading3"/>
      </w:pPr>
      <w:r>
        <w:t>Cut a Line - Scenario 2 - To Next Point</w:t>
      </w:r>
    </w:p>
    <w:p w14:paraId="227089DE" w14:textId="3C41DF97" w:rsidR="00BB671F" w:rsidRDefault="00BB671F" w:rsidP="00BB671F">
      <w:r>
        <w:t xml:space="preserve">To cut a line from </w:t>
      </w:r>
      <w:r w:rsidR="006A18D0">
        <w:t>the current router location</w:t>
      </w:r>
      <w:r>
        <w:t>, use the following information.</w:t>
      </w:r>
    </w:p>
    <w:p w14:paraId="13464016" w14:textId="77777777" w:rsidR="00E636DA" w:rsidRDefault="00E636DA" w:rsidP="00E636DA">
      <w:pPr>
        <w:pStyle w:val="ListParagraph"/>
        <w:numPr>
          <w:ilvl w:val="0"/>
          <w:numId w:val="1"/>
        </w:numPr>
      </w:pPr>
      <w:proofErr w:type="spellStart"/>
      <w:r w:rsidRPr="006A4612">
        <w:rPr>
          <w:b/>
          <w:bCs/>
        </w:rPr>
        <w:t>EndOffsetX</w:t>
      </w:r>
      <w:proofErr w:type="spellEnd"/>
      <w:r>
        <w:t>. The distance along the X axis into the material body at which to stop.</w:t>
      </w:r>
    </w:p>
    <w:p w14:paraId="09154E7E" w14:textId="77777777" w:rsidR="00E636DA" w:rsidRDefault="00E636DA" w:rsidP="00E636DA">
      <w:pPr>
        <w:pStyle w:val="ListParagraph"/>
        <w:numPr>
          <w:ilvl w:val="0"/>
          <w:numId w:val="1"/>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at the left or right sides, respectively.</w:t>
      </w:r>
    </w:p>
    <w:p w14:paraId="1170F238" w14:textId="77777777" w:rsidR="00E636DA" w:rsidRDefault="00E636DA" w:rsidP="00E636DA">
      <w:pPr>
        <w:pStyle w:val="ListParagraph"/>
        <w:numPr>
          <w:ilvl w:val="0"/>
          <w:numId w:val="1"/>
        </w:numPr>
      </w:pPr>
      <w:proofErr w:type="spellStart"/>
      <w:r w:rsidRPr="00E9265C">
        <w:rPr>
          <w:b/>
          <w:bCs/>
        </w:rPr>
        <w:t>EndOffsetY</w:t>
      </w:r>
      <w:proofErr w:type="spellEnd"/>
      <w:r>
        <w:t>. The distance along the Y axis into the material body at which to stop.</w:t>
      </w:r>
    </w:p>
    <w:p w14:paraId="35091BE5" w14:textId="77777777" w:rsidR="00E636DA" w:rsidRDefault="00E636DA" w:rsidP="00E636DA">
      <w:pPr>
        <w:pStyle w:val="ListParagraph"/>
        <w:numPr>
          <w:ilvl w:val="0"/>
          <w:numId w:val="1"/>
        </w:numPr>
      </w:pPr>
      <w:proofErr w:type="spellStart"/>
      <w:r w:rsidRPr="00E9265C">
        <w:rPr>
          <w:b/>
          <w:bCs/>
        </w:rPr>
        <w:lastRenderedPageBreak/>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250E94B8" w14:textId="77777777" w:rsidR="00D0612F" w:rsidRDefault="00D0612F" w:rsidP="00D0612F">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13E6F8E7" w14:textId="77777777" w:rsidR="00BB671F" w:rsidRDefault="00BB671F" w:rsidP="00BB671F">
      <w:pPr>
        <w:pStyle w:val="ListParagraph"/>
        <w:numPr>
          <w:ilvl w:val="0"/>
          <w:numId w:val="1"/>
        </w:numPr>
      </w:pPr>
      <w:r w:rsidRPr="0072063A">
        <w:rPr>
          <w:b/>
          <w:bCs/>
        </w:rPr>
        <w:t>Kerf</w:t>
      </w:r>
      <w:r>
        <w:t>. The side of travel upon which to orient the kerf.</w:t>
      </w:r>
    </w:p>
    <w:p w14:paraId="1EE77157" w14:textId="77777777" w:rsidR="00BB671F" w:rsidRDefault="00BB671F" w:rsidP="00BB671F">
      <w:pPr>
        <w:pStyle w:val="ListParagraph"/>
        <w:numPr>
          <w:ilvl w:val="0"/>
          <w:numId w:val="1"/>
        </w:numPr>
      </w:pPr>
      <w:r>
        <w:rPr>
          <w:b/>
          <w:bCs/>
        </w:rPr>
        <w:t>Depth</w:t>
      </w:r>
      <w:r w:rsidRPr="00F826E3">
        <w:t>.</w:t>
      </w:r>
      <w:r>
        <w:t xml:space="preserve"> The depth to remove from the surface. If blank, the depth of the material is used.</w:t>
      </w:r>
    </w:p>
    <w:p w14:paraId="2FF3CBA8" w14:textId="77777777" w:rsidR="00BB671F" w:rsidRDefault="00BB671F" w:rsidP="00BB671F">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36D8B696" w14:textId="77777777" w:rsidR="00BB671F" w:rsidRDefault="00BB671F" w:rsidP="00BB671F"/>
    <w:p w14:paraId="38405041" w14:textId="29D3C302" w:rsidR="00DC1D68" w:rsidRDefault="00DC1D68" w:rsidP="00DC1D68">
      <w:pPr>
        <w:pStyle w:val="Heading3"/>
      </w:pPr>
      <w:r>
        <w:t>Move the Bit</w:t>
      </w:r>
    </w:p>
    <w:p w14:paraId="16539E2A" w14:textId="77777777" w:rsidR="00DC1D68" w:rsidRDefault="00DC1D68" w:rsidP="00DC1D68">
      <w:r>
        <w:t>Moving the bit without cutting doesn't have a parallel operation in the Operations From a Starting Point section because any number of non-plunging moves can be supplied if necessary although only one is typically used at a time.</w:t>
      </w:r>
    </w:p>
    <w:p w14:paraId="51AB07A6" w14:textId="0263A864" w:rsidR="0094647E" w:rsidRDefault="00662916" w:rsidP="00DC1D68">
      <w:r>
        <w:t xml:space="preserve">In this version, moving the bit has the same considerations as cutting a </w:t>
      </w:r>
      <w:r w:rsidR="0094647E">
        <w:t>line from the current position, but without a depth.</w:t>
      </w:r>
      <w:r w:rsidR="00132570">
        <w:t xml:space="preserve"> Notice that since the kerf is still an important consideration </w:t>
      </w:r>
      <w:r w:rsidR="002C0864">
        <w:t xml:space="preserve">to keeping the finished dimensions of the workpiece </w:t>
      </w:r>
      <w:r w:rsidR="000509CF">
        <w:t xml:space="preserve">in order, the tool is still supplied while moving the bit, to support </w:t>
      </w:r>
      <w:r w:rsidR="004F2C63">
        <w:t xml:space="preserve">starting the next line or curve correctly </w:t>
      </w:r>
      <w:r w:rsidR="00E73A37">
        <w:t xml:space="preserve">when expressing </w:t>
      </w:r>
      <w:r w:rsidR="00497280">
        <w:t>non-plunging portions of a path</w:t>
      </w:r>
      <w:r w:rsidR="00E73A37">
        <w:t xml:space="preserve">. If you want the center of the bit to </w:t>
      </w:r>
      <w:r w:rsidR="0045057D">
        <w:t xml:space="preserve">follow the physical line while moving the bit, set Kerf to None and </w:t>
      </w:r>
      <w:r w:rsidR="009855D2">
        <w:t>the Tool property will be ignored.</w:t>
      </w:r>
    </w:p>
    <w:p w14:paraId="2B16277E" w14:textId="77777777" w:rsidR="000C6C47" w:rsidRDefault="000C6C47" w:rsidP="00DC1D68"/>
    <w:p w14:paraId="09088C0E" w14:textId="64B7C075" w:rsidR="000C6C47" w:rsidRDefault="000C6C47" w:rsidP="000C6C47">
      <w:pPr>
        <w:pStyle w:val="Heading4"/>
      </w:pPr>
      <w:r>
        <w:t>Scenario 1 - Angle and Length</w:t>
      </w:r>
    </w:p>
    <w:p w14:paraId="223A22FA" w14:textId="3E125A4A" w:rsidR="000C6C47" w:rsidRDefault="000C6C47" w:rsidP="000C6C47">
      <w:r>
        <w:t xml:space="preserve">To </w:t>
      </w:r>
      <w:r w:rsidR="00E0403C">
        <w:t>move by an angle and length</w:t>
      </w:r>
      <w:r>
        <w:t>, use the following information.</w:t>
      </w:r>
    </w:p>
    <w:p w14:paraId="2B5C9D06" w14:textId="438F4105" w:rsidR="000C6C47" w:rsidRDefault="000C6C47" w:rsidP="000C6C47">
      <w:pPr>
        <w:pStyle w:val="ListParagraph"/>
        <w:numPr>
          <w:ilvl w:val="0"/>
          <w:numId w:val="1"/>
        </w:numPr>
      </w:pPr>
      <w:r w:rsidRPr="0072063A">
        <w:rPr>
          <w:b/>
          <w:bCs/>
        </w:rPr>
        <w:t>Length</w:t>
      </w:r>
      <w:r>
        <w:t xml:space="preserve">. The length of the </w:t>
      </w:r>
      <w:r w:rsidR="00E0403C">
        <w:t>move</w:t>
      </w:r>
      <w:r>
        <w:t xml:space="preserve"> to make. If omitted, the full remaining length of the material is used.</w:t>
      </w:r>
    </w:p>
    <w:p w14:paraId="1B00BE9B" w14:textId="77777777" w:rsidR="000C6C47" w:rsidRDefault="000C6C47" w:rsidP="000C6C47">
      <w:pPr>
        <w:pStyle w:val="ListParagraph"/>
        <w:numPr>
          <w:ilvl w:val="0"/>
          <w:numId w:val="1"/>
        </w:numPr>
      </w:pPr>
      <w:r w:rsidRPr="0072063A">
        <w:rPr>
          <w:b/>
          <w:bCs/>
        </w:rPr>
        <w:t>Angle</w:t>
      </w:r>
      <w:r>
        <w:t>. The angle at which to travel, relative to the selected edge.</w:t>
      </w:r>
    </w:p>
    <w:p w14:paraId="069D0878" w14:textId="4A918192" w:rsidR="000C6C47" w:rsidRDefault="000C6C47" w:rsidP="000C6C47">
      <w:pPr>
        <w:pStyle w:val="ListParagraph"/>
        <w:numPr>
          <w:ilvl w:val="0"/>
          <w:numId w:val="1"/>
        </w:numPr>
      </w:pPr>
      <w:r w:rsidRPr="0072063A">
        <w:rPr>
          <w:b/>
          <w:bCs/>
        </w:rPr>
        <w:t>Kerf</w:t>
      </w:r>
      <w:r>
        <w:t xml:space="preserve">. The side of travel upon which to orient the kerf. If the router has been positioned by the user, select None to </w:t>
      </w:r>
      <w:r w:rsidR="00E337ED">
        <w:t>move</w:t>
      </w:r>
      <w:r>
        <w:t xml:space="preserve"> a straight line from the exact position.</w:t>
      </w:r>
      <w:r w:rsidR="004633DB">
        <w:t xml:space="preserve"> This setting has no effect if a tool is not selected.</w:t>
      </w:r>
    </w:p>
    <w:p w14:paraId="1AEC8484" w14:textId="62E6090B" w:rsidR="000C6C47" w:rsidRDefault="000C6C47" w:rsidP="000C6C47">
      <w:pPr>
        <w:pStyle w:val="ListParagraph"/>
        <w:numPr>
          <w:ilvl w:val="0"/>
          <w:numId w:val="1"/>
        </w:numPr>
      </w:pPr>
      <w:r>
        <w:rPr>
          <w:b/>
          <w:bCs/>
        </w:rPr>
        <w:t>Tool</w:t>
      </w:r>
      <w:r w:rsidRPr="000B6B0F">
        <w:t>.</w:t>
      </w:r>
      <w:r>
        <w:t xml:space="preserve"> When </w:t>
      </w:r>
      <w:r w:rsidR="00996FC3">
        <w:t xml:space="preserve">a kerf is specified, </w:t>
      </w:r>
      <w:r>
        <w:t xml:space="preserve">the router head will be positioned one radius into the Kerf side from the </w:t>
      </w:r>
      <w:r w:rsidR="001E0464">
        <w:t>line</w:t>
      </w:r>
      <w:r>
        <w:t xml:space="preserve"> being</w:t>
      </w:r>
      <w:r w:rsidR="001E0464">
        <w:t xml:space="preserve"> spanned</w:t>
      </w:r>
      <w:r>
        <w:t>.</w:t>
      </w:r>
    </w:p>
    <w:p w14:paraId="76D1C353" w14:textId="77777777" w:rsidR="000C6C47" w:rsidRDefault="000C6C47" w:rsidP="00DC1D68"/>
    <w:p w14:paraId="79F9FA65" w14:textId="28600ED4" w:rsidR="00E73A37" w:rsidRDefault="001F33C8" w:rsidP="001F33C8">
      <w:pPr>
        <w:pStyle w:val="Heading4"/>
      </w:pPr>
      <w:r>
        <w:t>Scenario 2 - To Next Point</w:t>
      </w:r>
    </w:p>
    <w:p w14:paraId="26732B72" w14:textId="458080BF" w:rsidR="001F33C8" w:rsidRDefault="00D87A77" w:rsidP="00DC1D68">
      <w:r>
        <w:t>To move to another point, the following information is needed.</w:t>
      </w:r>
    </w:p>
    <w:p w14:paraId="699BA565" w14:textId="77777777" w:rsidR="00D87A77" w:rsidRDefault="00D87A77" w:rsidP="00D87A77">
      <w:pPr>
        <w:pStyle w:val="ListParagraph"/>
        <w:numPr>
          <w:ilvl w:val="0"/>
          <w:numId w:val="1"/>
        </w:numPr>
      </w:pPr>
      <w:proofErr w:type="spellStart"/>
      <w:r w:rsidRPr="006A4612">
        <w:rPr>
          <w:b/>
          <w:bCs/>
        </w:rPr>
        <w:t>EndOffsetX</w:t>
      </w:r>
      <w:proofErr w:type="spellEnd"/>
      <w:r>
        <w:t>. The distance along the X axis into the material body at which to stop.</w:t>
      </w:r>
    </w:p>
    <w:p w14:paraId="13250FC7" w14:textId="7E548607" w:rsidR="00D87A77" w:rsidRDefault="00D87A77" w:rsidP="00D87A77">
      <w:pPr>
        <w:pStyle w:val="ListParagraph"/>
        <w:numPr>
          <w:ilvl w:val="0"/>
          <w:numId w:val="1"/>
        </w:numPr>
      </w:pPr>
      <w:proofErr w:type="spellStart"/>
      <w:r>
        <w:rPr>
          <w:b/>
          <w:bCs/>
        </w:rPr>
        <w:lastRenderedPageBreak/>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w:t>
      </w:r>
      <w:r w:rsidR="00FE6AF6">
        <w:t>movement</w:t>
      </w:r>
      <w:r>
        <w:t xml:space="preserve"> ends at the left or right sides, respectively.</w:t>
      </w:r>
    </w:p>
    <w:p w14:paraId="0FDAF0FB" w14:textId="77777777" w:rsidR="00D87A77" w:rsidRDefault="00D87A77" w:rsidP="00D87A77">
      <w:pPr>
        <w:pStyle w:val="ListParagraph"/>
        <w:numPr>
          <w:ilvl w:val="0"/>
          <w:numId w:val="1"/>
        </w:numPr>
      </w:pPr>
      <w:proofErr w:type="spellStart"/>
      <w:r w:rsidRPr="00E9265C">
        <w:rPr>
          <w:b/>
          <w:bCs/>
        </w:rPr>
        <w:t>EndOffsetY</w:t>
      </w:r>
      <w:proofErr w:type="spellEnd"/>
      <w:r>
        <w:t>. The distance along the Y axis into the material body at which to stop.</w:t>
      </w:r>
    </w:p>
    <w:p w14:paraId="5D5B7CB0" w14:textId="79C83EB8" w:rsidR="00D87A77" w:rsidRDefault="00D87A77" w:rsidP="00D87A77">
      <w:pPr>
        <w:pStyle w:val="ListParagraph"/>
        <w:numPr>
          <w:ilvl w:val="0"/>
          <w:numId w:val="1"/>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w:t>
      </w:r>
      <w:r w:rsidR="00F7487B">
        <w:t>movement</w:t>
      </w:r>
      <w:r>
        <w:t xml:space="preserve"> ends at the top or bottom sides, respectively.</w:t>
      </w:r>
    </w:p>
    <w:p w14:paraId="19CB4BEC" w14:textId="77777777" w:rsidR="00D87A77" w:rsidRDefault="00D87A77" w:rsidP="00D87A77">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272C6A5D" w14:textId="62745BC7" w:rsidR="00D87A77" w:rsidRDefault="00D87A77" w:rsidP="00D87A77">
      <w:pPr>
        <w:pStyle w:val="ListParagraph"/>
        <w:numPr>
          <w:ilvl w:val="0"/>
          <w:numId w:val="1"/>
        </w:numPr>
      </w:pPr>
      <w:r w:rsidRPr="0072063A">
        <w:rPr>
          <w:b/>
          <w:bCs/>
        </w:rPr>
        <w:t>Kerf</w:t>
      </w:r>
      <w:r>
        <w:t>. The side of travel upon which to orient the kerf.</w:t>
      </w:r>
      <w:r w:rsidR="00F7487B">
        <w:t xml:space="preserve"> Specify None to </w:t>
      </w:r>
      <w:r w:rsidR="00C65942">
        <w:t>travel a straight line directly to the ending offset.</w:t>
      </w:r>
      <w:r w:rsidR="004633DB">
        <w:t xml:space="preserve"> This setting has no effect if a tool is not selected.</w:t>
      </w:r>
    </w:p>
    <w:p w14:paraId="2886C4A6" w14:textId="5F34122C" w:rsidR="00D87A77" w:rsidRDefault="00D87A77" w:rsidP="00DC1D68">
      <w:pPr>
        <w:pStyle w:val="ListParagraph"/>
        <w:numPr>
          <w:ilvl w:val="0"/>
          <w:numId w:val="1"/>
        </w:numPr>
      </w:pPr>
      <w:r w:rsidRPr="00C65942">
        <w:rPr>
          <w:b/>
          <w:bCs/>
        </w:rPr>
        <w:t>Tool</w:t>
      </w:r>
      <w:r w:rsidRPr="000B6B0F">
        <w:t>.</w:t>
      </w:r>
      <w:r>
        <w:t xml:space="preserve"> </w:t>
      </w:r>
      <w:r w:rsidR="00C65942">
        <w:t>When a kerf is specified, the router head will be positioned one radius into the Kerf side from the line being spanned.</w:t>
      </w:r>
    </w:p>
    <w:p w14:paraId="7ADAD593" w14:textId="77777777" w:rsidR="00DC1D68" w:rsidRDefault="00DC1D68" w:rsidP="00BB671F"/>
    <w:p w14:paraId="06F985F7" w14:textId="0D46A58B" w:rsidR="00172F9C" w:rsidRDefault="00071695" w:rsidP="00071695">
      <w:pPr>
        <w:pStyle w:val="Heading2"/>
      </w:pPr>
      <w:r>
        <w:t>Procedur</w:t>
      </w:r>
      <w:r w:rsidR="00D11837">
        <w:t>al</w:t>
      </w:r>
      <w:r w:rsidR="00F3565D">
        <w:t xml:space="preserve"> </w:t>
      </w:r>
      <w:r w:rsidR="002625BF">
        <w:t>Considerations</w:t>
      </w:r>
    </w:p>
    <w:p w14:paraId="683EF16D" w14:textId="1E198A05" w:rsidR="00071695" w:rsidRDefault="002A474A" w:rsidP="00BB6843">
      <w:r>
        <w:t>The following</w:t>
      </w:r>
      <w:r w:rsidR="009E13D1">
        <w:t xml:space="preserve"> are some of the general characteristics that can be recognized from the </w:t>
      </w:r>
      <w:r>
        <w:t>specifications of the above tasks.</w:t>
      </w:r>
    </w:p>
    <w:p w14:paraId="081B348C" w14:textId="5D23FD9F" w:rsidR="002A474A" w:rsidRDefault="002A474A" w:rsidP="002A474A">
      <w:pPr>
        <w:pStyle w:val="ListParagraph"/>
        <w:numPr>
          <w:ilvl w:val="0"/>
          <w:numId w:val="8"/>
        </w:numPr>
      </w:pPr>
      <w:r>
        <w:t xml:space="preserve">When </w:t>
      </w:r>
      <w:proofErr w:type="spellStart"/>
      <w:r>
        <w:t>OffsetX</w:t>
      </w:r>
      <w:proofErr w:type="spellEnd"/>
      <w:r>
        <w:t xml:space="preserve"> and </w:t>
      </w:r>
      <w:proofErr w:type="spellStart"/>
      <w:r>
        <w:t>OffsetY</w:t>
      </w:r>
      <w:proofErr w:type="spellEnd"/>
      <w:r>
        <w:t xml:space="preserve"> naming styles are used, </w:t>
      </w:r>
      <w:r w:rsidR="00BC6781">
        <w:t>they apply to scenarios where only a single point is needed to complete the entire operation</w:t>
      </w:r>
      <w:r w:rsidR="001E0826">
        <w:t>, such as in drilling a hole or cutting a line by Angle and Length.</w:t>
      </w:r>
    </w:p>
    <w:p w14:paraId="35450D59" w14:textId="222122EE" w:rsidR="0061383A" w:rsidRDefault="0061383A" w:rsidP="002A474A">
      <w:pPr>
        <w:pStyle w:val="ListParagraph"/>
        <w:numPr>
          <w:ilvl w:val="0"/>
          <w:numId w:val="8"/>
        </w:numPr>
      </w:pPr>
      <w:r>
        <w:t xml:space="preserve">When a line </w:t>
      </w:r>
      <w:r w:rsidR="00C970AF">
        <w:t xml:space="preserve">is </w:t>
      </w:r>
      <w:r>
        <w:t xml:space="preserve">activated by Angle and Length </w:t>
      </w:r>
      <w:r w:rsidR="002405EC">
        <w:t xml:space="preserve">and </w:t>
      </w:r>
      <w:r w:rsidR="004E18F9">
        <w:t xml:space="preserve">no angle is given, the cut is assumed to be a straight cut </w:t>
      </w:r>
      <w:r w:rsidR="0057654E">
        <w:t xml:space="preserve">inward </w:t>
      </w:r>
      <w:r w:rsidR="004E18F9">
        <w:t xml:space="preserve">perpendicular </w:t>
      </w:r>
      <w:r w:rsidR="00C970AF">
        <w:t>to the nearest edge</w:t>
      </w:r>
      <w:r w:rsidR="00A11189">
        <w:t>, especially</w:t>
      </w:r>
      <w:r w:rsidR="00C92B3B">
        <w:t xml:space="preserve"> if one of the offset ori</w:t>
      </w:r>
      <w:r w:rsidR="002625BF">
        <w:t>gins</w:t>
      </w:r>
      <w:r w:rsidR="00C92B3B">
        <w:t xml:space="preserve"> is aligned directly to one of the edges.</w:t>
      </w:r>
    </w:p>
    <w:p w14:paraId="3E69EB38" w14:textId="46F93FFE" w:rsidR="00C970AF" w:rsidRDefault="00C970AF" w:rsidP="002A474A">
      <w:pPr>
        <w:pStyle w:val="ListParagraph"/>
        <w:numPr>
          <w:ilvl w:val="0"/>
          <w:numId w:val="8"/>
        </w:numPr>
      </w:pPr>
      <w:r>
        <w:t xml:space="preserve">When a line is activated by Angle and Length and no length is given, </w:t>
      </w:r>
      <w:r w:rsidR="00A11189">
        <w:t xml:space="preserve">the cut is assumed to </w:t>
      </w:r>
      <w:r w:rsidR="00147B0A">
        <w:t xml:space="preserve">span the remaining amount of material in the </w:t>
      </w:r>
      <w:r w:rsidR="0057654E">
        <w:t xml:space="preserve">established </w:t>
      </w:r>
      <w:r w:rsidR="00147B0A">
        <w:t>direction of travel.</w:t>
      </w:r>
    </w:p>
    <w:p w14:paraId="471A7EE2" w14:textId="6C16BCDF" w:rsidR="0057654E" w:rsidRDefault="00AD0A2C" w:rsidP="002A474A">
      <w:pPr>
        <w:pStyle w:val="ListParagraph"/>
        <w:numPr>
          <w:ilvl w:val="0"/>
          <w:numId w:val="8"/>
        </w:numPr>
      </w:pPr>
      <w:r>
        <w:t xml:space="preserve">Wherever </w:t>
      </w:r>
      <w:proofErr w:type="spellStart"/>
      <w:r>
        <w:t>StartOffsetX</w:t>
      </w:r>
      <w:proofErr w:type="spellEnd"/>
      <w:r w:rsidR="005C214C">
        <w:t xml:space="preserve">, </w:t>
      </w:r>
      <w:proofErr w:type="spellStart"/>
      <w:r>
        <w:t>StartOffsetY</w:t>
      </w:r>
      <w:proofErr w:type="spellEnd"/>
      <w:r w:rsidR="005C214C">
        <w:t xml:space="preserve"> and </w:t>
      </w:r>
      <w:proofErr w:type="spellStart"/>
      <w:r w:rsidR="005C214C">
        <w:t>EndOffsetX</w:t>
      </w:r>
      <w:proofErr w:type="spellEnd"/>
      <w:r w:rsidR="005C214C">
        <w:t xml:space="preserve">, </w:t>
      </w:r>
      <w:proofErr w:type="spellStart"/>
      <w:r w:rsidR="005C214C">
        <w:t>EndOffsetY</w:t>
      </w:r>
      <w:proofErr w:type="spellEnd"/>
      <w:r>
        <w:t xml:space="preserve"> naming styles are used</w:t>
      </w:r>
      <w:r w:rsidR="005F6C4A">
        <w:t xml:space="preserve">, </w:t>
      </w:r>
      <w:r w:rsidR="00752A9D">
        <w:t>point</w:t>
      </w:r>
      <w:r w:rsidR="00AA60CD">
        <w:t>-</w:t>
      </w:r>
      <w:r w:rsidR="00752A9D">
        <w:t>to</w:t>
      </w:r>
      <w:r w:rsidR="00AA60CD">
        <w:t>-</w:t>
      </w:r>
      <w:r w:rsidR="005F6C4A">
        <w:t>point</w:t>
      </w:r>
      <w:r w:rsidR="005C214C">
        <w:t xml:space="preserve"> paths are indicated</w:t>
      </w:r>
      <w:r w:rsidR="00752A9D">
        <w:t xml:space="preserve">, where </w:t>
      </w:r>
      <w:r w:rsidR="001902ED">
        <w:t>there is at least an explicit ending point.</w:t>
      </w:r>
    </w:p>
    <w:p w14:paraId="048DF5F8" w14:textId="48474985" w:rsidR="001902ED" w:rsidRDefault="001902ED" w:rsidP="002A474A">
      <w:pPr>
        <w:pStyle w:val="ListParagraph"/>
        <w:numPr>
          <w:ilvl w:val="0"/>
          <w:numId w:val="8"/>
        </w:numPr>
      </w:pPr>
      <w:r>
        <w:t xml:space="preserve">Whenever </w:t>
      </w:r>
      <w:proofErr w:type="spellStart"/>
      <w:r>
        <w:t>StartOffsetX</w:t>
      </w:r>
      <w:proofErr w:type="spellEnd"/>
      <w:r>
        <w:t xml:space="preserve"> and </w:t>
      </w:r>
      <w:proofErr w:type="spellStart"/>
      <w:r>
        <w:t>StartOffsetY</w:t>
      </w:r>
      <w:proofErr w:type="spellEnd"/>
      <w:r>
        <w:t xml:space="preserve"> </w:t>
      </w:r>
      <w:r w:rsidR="00060B4A">
        <w:t xml:space="preserve">are </w:t>
      </w:r>
      <w:r w:rsidR="002C32FE">
        <w:t xml:space="preserve">omitted in a </w:t>
      </w:r>
      <w:r w:rsidR="00AA60CD">
        <w:t>point-to-point</w:t>
      </w:r>
      <w:r w:rsidR="002C32FE">
        <w:t xml:space="preserve"> path, </w:t>
      </w:r>
      <w:r w:rsidR="00AA60CD">
        <w:t>the last-known router position is used.</w:t>
      </w:r>
    </w:p>
    <w:p w14:paraId="4EEC0E8F" w14:textId="1D2128AE" w:rsidR="0036497C" w:rsidRDefault="005376B2" w:rsidP="002A474A">
      <w:pPr>
        <w:pStyle w:val="ListParagraph"/>
        <w:numPr>
          <w:ilvl w:val="0"/>
          <w:numId w:val="8"/>
        </w:numPr>
      </w:pPr>
      <w:proofErr w:type="spellStart"/>
      <w:r>
        <w:t>OffsetXOrigin</w:t>
      </w:r>
      <w:proofErr w:type="spellEnd"/>
      <w:r>
        <w:t xml:space="preserve">, </w:t>
      </w:r>
      <w:proofErr w:type="spellStart"/>
      <w:r>
        <w:t>OffsetYOrigin</w:t>
      </w:r>
      <w:proofErr w:type="spellEnd"/>
      <w:r>
        <w:t xml:space="preserve">, </w:t>
      </w:r>
      <w:proofErr w:type="spellStart"/>
      <w:r>
        <w:t>StartOffsetXOrigin</w:t>
      </w:r>
      <w:proofErr w:type="spellEnd"/>
      <w:r>
        <w:t xml:space="preserve">, </w:t>
      </w:r>
      <w:proofErr w:type="spellStart"/>
      <w:r>
        <w:t>StartOffsetYOrigin</w:t>
      </w:r>
      <w:proofErr w:type="spellEnd"/>
      <w:r>
        <w:t xml:space="preserve">, </w:t>
      </w:r>
      <w:proofErr w:type="spellStart"/>
      <w:r>
        <w:t>EndOffsetXOrigin</w:t>
      </w:r>
      <w:proofErr w:type="spellEnd"/>
      <w:r>
        <w:t xml:space="preserve">, and </w:t>
      </w:r>
      <w:proofErr w:type="spellStart"/>
      <w:r>
        <w:t>EndOffsetYOrigin</w:t>
      </w:r>
      <w:proofErr w:type="spellEnd"/>
      <w:r>
        <w:t xml:space="preserve"> are </w:t>
      </w:r>
      <w:r w:rsidR="005B469D">
        <w:t>each ignored if the directly associated measurement value was either not needed or not provided in that context.</w:t>
      </w:r>
    </w:p>
    <w:p w14:paraId="58563528" w14:textId="558BE693" w:rsidR="00AA60CD" w:rsidRDefault="00192CB2" w:rsidP="002A474A">
      <w:pPr>
        <w:pStyle w:val="ListParagraph"/>
        <w:numPr>
          <w:ilvl w:val="0"/>
          <w:numId w:val="8"/>
        </w:numPr>
      </w:pPr>
      <w:r>
        <w:t xml:space="preserve">In point-to-point paths, the Relative variable is available to indicate that the </w:t>
      </w:r>
      <w:r w:rsidR="00B64BE9">
        <w:t>ending offset is relative to the starting point.</w:t>
      </w:r>
    </w:p>
    <w:p w14:paraId="2B7BA76D" w14:textId="23E4168D" w:rsidR="005B56F1" w:rsidRDefault="00C77A9A" w:rsidP="002A474A">
      <w:pPr>
        <w:pStyle w:val="ListParagraph"/>
        <w:numPr>
          <w:ilvl w:val="0"/>
          <w:numId w:val="8"/>
        </w:numPr>
      </w:pPr>
      <w:r>
        <w:t>The position of the physical line</w:t>
      </w:r>
      <w:r w:rsidR="000129FD">
        <w:t xml:space="preserve"> opposite the kerf is tracked internally to allow for </w:t>
      </w:r>
      <w:r w:rsidR="008900AC">
        <w:t>corner-rounding adjustments between strokes on a polyline.</w:t>
      </w:r>
    </w:p>
    <w:p w14:paraId="10064BEB" w14:textId="1C9141AC" w:rsidR="009D1740" w:rsidRDefault="009D1740" w:rsidP="002A474A">
      <w:pPr>
        <w:pStyle w:val="ListParagraph"/>
        <w:numPr>
          <w:ilvl w:val="0"/>
          <w:numId w:val="8"/>
        </w:numPr>
      </w:pPr>
      <w:r>
        <w:t xml:space="preserve">During a line cutting operation, the Depth is specified to limit the depth of cut or not specified to </w:t>
      </w:r>
      <w:r w:rsidR="00AA6EF8">
        <w:t>imply that the entire depth of the material will be cut.</w:t>
      </w:r>
    </w:p>
    <w:p w14:paraId="59867D64" w14:textId="74F5BE51" w:rsidR="008B599C" w:rsidRDefault="008B599C" w:rsidP="002A474A">
      <w:pPr>
        <w:pStyle w:val="ListParagraph"/>
        <w:numPr>
          <w:ilvl w:val="0"/>
          <w:numId w:val="8"/>
        </w:numPr>
      </w:pPr>
      <w:r>
        <w:t xml:space="preserve">The major difference between a </w:t>
      </w:r>
      <w:r w:rsidR="008C26B1">
        <w:t>move operation and a line cut operation is that a movement doesn't implement a Depth property.</w:t>
      </w:r>
    </w:p>
    <w:p w14:paraId="78B5A944" w14:textId="77777777" w:rsidR="008900AC" w:rsidRDefault="008900AC" w:rsidP="008900AC"/>
    <w:p w14:paraId="4FED0529" w14:textId="7EE90390" w:rsidR="00603D32" w:rsidRDefault="0006640C" w:rsidP="007471D9">
      <w:pPr>
        <w:pStyle w:val="Heading1"/>
      </w:pPr>
      <w:r>
        <w:lastRenderedPageBreak/>
        <w:t xml:space="preserve">Definition and Use of </w:t>
      </w:r>
      <w:r w:rsidR="004B627D">
        <w:t>Custom</w:t>
      </w:r>
      <w:r w:rsidR="00D01503">
        <w:t xml:space="preserve"> </w:t>
      </w:r>
      <w:r w:rsidR="004B627D">
        <w:t xml:space="preserve">Defined </w:t>
      </w:r>
      <w:r>
        <w:t>Properties</w:t>
      </w:r>
    </w:p>
    <w:p w14:paraId="7D49B4D6" w14:textId="504D5377" w:rsidR="0006640C" w:rsidRDefault="004B627D" w:rsidP="0006640C">
      <w:r>
        <w:t xml:space="preserve">In the first draft of this </w:t>
      </w:r>
      <w:r w:rsidR="00D01503">
        <w:t>application</w:t>
      </w:r>
      <w:r>
        <w:t>, an extensive system</w:t>
      </w:r>
      <w:r w:rsidR="00D01503">
        <w:t xml:space="preserve"> of custom defined user properties was created</w:t>
      </w:r>
      <w:r w:rsidR="001437B0">
        <w:t xml:space="preserve"> with the intention of allowing different kinds of operations and different kinds of tools than those already supported to be </w:t>
      </w:r>
      <w:r w:rsidR="00BE4978">
        <w:t xml:space="preserve">defined and loaded and runtime. Although </w:t>
      </w:r>
      <w:r w:rsidR="009A14DE">
        <w:t xml:space="preserve">there is a solid case for allowing the definition of custom patterns to be loaded in a configuration file, </w:t>
      </w:r>
      <w:r w:rsidR="00644D2D">
        <w:t xml:space="preserve">all of the basic properties for both tools and patterns are already known. As a result, the idea of </w:t>
      </w:r>
      <w:r w:rsidR="00546DC4">
        <w:t>custom property definitions will be completely dropped going forward.</w:t>
      </w:r>
    </w:p>
    <w:p w14:paraId="16232012" w14:textId="77777777" w:rsidR="00546DC4" w:rsidRDefault="00546DC4" w:rsidP="0006640C"/>
    <w:p w14:paraId="6212D645" w14:textId="78905E91" w:rsidR="00C305F6" w:rsidRDefault="00554428" w:rsidP="00554428">
      <w:pPr>
        <w:pStyle w:val="Heading1"/>
      </w:pPr>
      <w:r>
        <w:t>Configuration Data</w:t>
      </w:r>
    </w:p>
    <w:p w14:paraId="00CB969C" w14:textId="0DAF3FA2" w:rsidR="00554428" w:rsidRDefault="00554428" w:rsidP="0006640C">
      <w:r>
        <w:t xml:space="preserve">The current schema of the configuration data </w:t>
      </w:r>
      <w:r w:rsidR="00237129">
        <w:t>is structured according to the following outline.</w:t>
      </w:r>
    </w:p>
    <w:p w14:paraId="15E22542" w14:textId="77777777" w:rsidR="009D3EC0" w:rsidRDefault="009D3EC0" w:rsidP="009D3EC0">
      <w:pPr>
        <w:pStyle w:val="ListParagraph"/>
        <w:numPr>
          <w:ilvl w:val="0"/>
          <w:numId w:val="9"/>
        </w:numPr>
      </w:pPr>
      <w:proofErr w:type="spellStart"/>
      <w:r>
        <w:t>PatternTemplates</w:t>
      </w:r>
      <w:proofErr w:type="spellEnd"/>
      <w:r>
        <w:t xml:space="preserve">. </w:t>
      </w:r>
      <w:proofErr w:type="spellStart"/>
      <w:r>
        <w:t>PatternTemplateCollection</w:t>
      </w:r>
      <w:proofErr w:type="spellEnd"/>
      <w:r>
        <w:t>. Collection of patterns defined for a session.</w:t>
      </w:r>
    </w:p>
    <w:p w14:paraId="13F0E603" w14:textId="033CAAD9" w:rsidR="00237129" w:rsidRDefault="0001199A" w:rsidP="0001199A">
      <w:pPr>
        <w:pStyle w:val="ListParagraph"/>
        <w:numPr>
          <w:ilvl w:val="0"/>
          <w:numId w:val="9"/>
        </w:numPr>
      </w:pPr>
      <w:r>
        <w:t xml:space="preserve">Properties. </w:t>
      </w:r>
      <w:proofErr w:type="spellStart"/>
      <w:r>
        <w:t>PropertyCollection</w:t>
      </w:r>
      <w:proofErr w:type="spellEnd"/>
      <w:r>
        <w:t>. Names and values of application-specific properties</w:t>
      </w:r>
      <w:r w:rsidR="00EA0B8F">
        <w:t xml:space="preserve"> that configure the </w:t>
      </w:r>
      <w:r w:rsidR="00BE7DA8">
        <w:t>current session.</w:t>
      </w:r>
      <w:r w:rsidR="00793D9A">
        <w:t xml:space="preserve"> </w:t>
      </w:r>
      <w:r w:rsidR="008F5547">
        <w:t>The following</w:t>
      </w:r>
      <w:r w:rsidR="00793D9A">
        <w:t xml:space="preserve"> are the currently defined properties in this </w:t>
      </w:r>
      <w:r w:rsidR="00F82DA4">
        <w:t>list.</w:t>
      </w:r>
    </w:p>
    <w:p w14:paraId="2D652B46" w14:textId="7BA232A6" w:rsidR="00EE14C8" w:rsidRDefault="001F59C1" w:rsidP="00BE7DA8">
      <w:pPr>
        <w:pStyle w:val="ListParagraph"/>
        <w:numPr>
          <w:ilvl w:val="1"/>
          <w:numId w:val="9"/>
        </w:numPr>
      </w:pPr>
      <w:proofErr w:type="spellStart"/>
      <w:r w:rsidRPr="001F59C1">
        <w:t>AxisXOpenEnded</w:t>
      </w:r>
      <w:proofErr w:type="spellEnd"/>
      <w:r>
        <w:t xml:space="preserve">. </w:t>
      </w:r>
      <w:r w:rsidR="00793D9A">
        <w:t>Boolean. A value indicating whether access along the X axis is open-ended.</w:t>
      </w:r>
    </w:p>
    <w:p w14:paraId="5F17CC1E" w14:textId="6C66C132" w:rsidR="00793D9A" w:rsidRDefault="00793D9A" w:rsidP="00BE7DA8">
      <w:pPr>
        <w:pStyle w:val="ListParagraph"/>
        <w:numPr>
          <w:ilvl w:val="1"/>
          <w:numId w:val="9"/>
        </w:numPr>
      </w:pPr>
      <w:proofErr w:type="spellStart"/>
      <w:r>
        <w:t>AxisYOpenEnded</w:t>
      </w:r>
      <w:proofErr w:type="spellEnd"/>
      <w:r>
        <w:t>. Boolean. A value indicating whether access along the Y axis is open-ended.</w:t>
      </w:r>
    </w:p>
    <w:p w14:paraId="46497A9B" w14:textId="3D0E9453" w:rsidR="00F82DA4" w:rsidRDefault="00F82DA4" w:rsidP="00F82DA4">
      <w:pPr>
        <w:pStyle w:val="ListParagraph"/>
        <w:numPr>
          <w:ilvl w:val="1"/>
          <w:numId w:val="9"/>
        </w:numPr>
      </w:pPr>
      <w:proofErr w:type="spellStart"/>
      <w:r w:rsidRPr="00BE7DA8">
        <w:t>DisplayUnits</w:t>
      </w:r>
      <w:proofErr w:type="spellEnd"/>
      <w:r>
        <w:t xml:space="preserve">. </w:t>
      </w:r>
      <w:proofErr w:type="spellStart"/>
      <w:r>
        <w:t>DisplayUnitEnum</w:t>
      </w:r>
      <w:proofErr w:type="spellEnd"/>
      <w:r>
        <w:t>. The preferred unit of display for the session. System units are always in millimeters.</w:t>
      </w:r>
    </w:p>
    <w:p w14:paraId="12DF1CF2" w14:textId="7A0FEA57" w:rsidR="00F82DA4" w:rsidRDefault="0086067D" w:rsidP="00BE7DA8">
      <w:pPr>
        <w:pStyle w:val="ListParagraph"/>
        <w:numPr>
          <w:ilvl w:val="1"/>
          <w:numId w:val="9"/>
        </w:numPr>
      </w:pPr>
      <w:r>
        <w:t>Depth. Measurement</w:t>
      </w:r>
      <w:r w:rsidR="00286796">
        <w:t>. The depth (Z) dimension of the table</w:t>
      </w:r>
      <w:r w:rsidR="00E32FBF">
        <w:t>, in resolved</w:t>
      </w:r>
      <w:r w:rsidR="00DE4D6D">
        <w:t xml:space="preserve"> units.</w:t>
      </w:r>
    </w:p>
    <w:p w14:paraId="0E5C05F3" w14:textId="0BD65D6F" w:rsidR="00F86DD4" w:rsidRDefault="00F86DD4" w:rsidP="006E1104">
      <w:pPr>
        <w:pStyle w:val="ListParagraph"/>
        <w:numPr>
          <w:ilvl w:val="1"/>
          <w:numId w:val="9"/>
        </w:numPr>
      </w:pPr>
      <w:proofErr w:type="spellStart"/>
      <w:r>
        <w:t>GeneralCuttingTool</w:t>
      </w:r>
      <w:proofErr w:type="spellEnd"/>
      <w:r>
        <w:t xml:space="preserve">. String. </w:t>
      </w:r>
      <w:r w:rsidR="006E1104">
        <w:t>The name of the cutting tool to be used during general cuts where no specific tool is specified.</w:t>
      </w:r>
    </w:p>
    <w:p w14:paraId="48F49407" w14:textId="39CB2685" w:rsidR="006E1104" w:rsidRDefault="00F61803" w:rsidP="006E1104">
      <w:pPr>
        <w:pStyle w:val="ListParagraph"/>
        <w:numPr>
          <w:ilvl w:val="1"/>
          <w:numId w:val="9"/>
        </w:numPr>
      </w:pPr>
      <w:proofErr w:type="spellStart"/>
      <w:r>
        <w:t>TravelX</w:t>
      </w:r>
      <w:proofErr w:type="spellEnd"/>
      <w:r>
        <w:t xml:space="preserve">. </w:t>
      </w:r>
      <w:proofErr w:type="spellStart"/>
      <w:r w:rsidR="00390577">
        <w:t>DirectionLeftRightEnum</w:t>
      </w:r>
      <w:proofErr w:type="spellEnd"/>
      <w:r w:rsidR="00390577">
        <w:t xml:space="preserve">. </w:t>
      </w:r>
      <w:r w:rsidR="00240D96">
        <w:t>The positive X travel direction. Choices are Left and Right. Default is Right.</w:t>
      </w:r>
    </w:p>
    <w:p w14:paraId="4C0C980B" w14:textId="419182D3" w:rsidR="00240D96" w:rsidRDefault="00240D96" w:rsidP="006E1104">
      <w:pPr>
        <w:pStyle w:val="ListParagraph"/>
        <w:numPr>
          <w:ilvl w:val="1"/>
          <w:numId w:val="9"/>
        </w:numPr>
      </w:pPr>
      <w:proofErr w:type="spellStart"/>
      <w:r>
        <w:t>TravelY</w:t>
      </w:r>
      <w:proofErr w:type="spellEnd"/>
      <w:r>
        <w:t xml:space="preserve">. </w:t>
      </w:r>
      <w:proofErr w:type="spellStart"/>
      <w:r w:rsidR="00390577">
        <w:t>DirectionUpDownEnum</w:t>
      </w:r>
      <w:proofErr w:type="spellEnd"/>
      <w:r w:rsidR="00390577">
        <w:t xml:space="preserve">. </w:t>
      </w:r>
      <w:r>
        <w:t xml:space="preserve">The positive Y travel direction. Choices are Up and Down. </w:t>
      </w:r>
      <w:r w:rsidR="00546693">
        <w:t>Default is Up.</w:t>
      </w:r>
    </w:p>
    <w:p w14:paraId="5688BD50" w14:textId="0654AF93" w:rsidR="00546693" w:rsidRDefault="00546693" w:rsidP="006E1104">
      <w:pPr>
        <w:pStyle w:val="ListParagraph"/>
        <w:numPr>
          <w:ilvl w:val="1"/>
          <w:numId w:val="9"/>
        </w:numPr>
      </w:pPr>
      <w:proofErr w:type="spellStart"/>
      <w:r>
        <w:t>TravelZ</w:t>
      </w:r>
      <w:proofErr w:type="spellEnd"/>
      <w:r>
        <w:t xml:space="preserve">. </w:t>
      </w:r>
      <w:proofErr w:type="spellStart"/>
      <w:r w:rsidR="00390577">
        <w:t>DirectionUpDownEnum</w:t>
      </w:r>
      <w:proofErr w:type="spellEnd"/>
      <w:r w:rsidR="00390577">
        <w:t xml:space="preserve">. </w:t>
      </w:r>
      <w:r>
        <w:t>The positive Z travel direction. Choices are Up and Down. Default is Up.</w:t>
      </w:r>
    </w:p>
    <w:p w14:paraId="149A600D" w14:textId="79E0427C" w:rsidR="00742807" w:rsidRDefault="00742807" w:rsidP="006E1104">
      <w:pPr>
        <w:pStyle w:val="ListParagraph"/>
        <w:numPr>
          <w:ilvl w:val="1"/>
          <w:numId w:val="9"/>
        </w:numPr>
      </w:pPr>
      <w:proofErr w:type="spellStart"/>
      <w:r>
        <w:t>UserDepth</w:t>
      </w:r>
      <w:proofErr w:type="spellEnd"/>
      <w:r>
        <w:t xml:space="preserve">. </w:t>
      </w:r>
      <w:r w:rsidR="009D125B">
        <w:t xml:space="preserve">Measurement. </w:t>
      </w:r>
      <w:r>
        <w:t>The user-supplied depth dimension of the table.</w:t>
      </w:r>
    </w:p>
    <w:p w14:paraId="7A343289" w14:textId="2680F04E" w:rsidR="00742807" w:rsidRDefault="00390577" w:rsidP="006E1104">
      <w:pPr>
        <w:pStyle w:val="ListParagraph"/>
        <w:numPr>
          <w:ilvl w:val="1"/>
          <w:numId w:val="9"/>
        </w:numPr>
      </w:pPr>
      <w:proofErr w:type="spellStart"/>
      <w:r>
        <w:t>UserXDimension</w:t>
      </w:r>
      <w:proofErr w:type="spellEnd"/>
      <w:r>
        <w:t xml:space="preserve">. </w:t>
      </w:r>
      <w:r w:rsidR="009D125B">
        <w:t xml:space="preserve">Measurement. </w:t>
      </w:r>
      <w:r w:rsidR="00DE4D6D">
        <w:t>The user-supplied X dimension of the table.</w:t>
      </w:r>
    </w:p>
    <w:p w14:paraId="3B3BDDE1" w14:textId="11765E16" w:rsidR="00DE4D6D" w:rsidRDefault="00DE4D6D" w:rsidP="006E1104">
      <w:pPr>
        <w:pStyle w:val="ListParagraph"/>
        <w:numPr>
          <w:ilvl w:val="1"/>
          <w:numId w:val="9"/>
        </w:numPr>
      </w:pPr>
      <w:proofErr w:type="spellStart"/>
      <w:r>
        <w:t>UserYDimension</w:t>
      </w:r>
      <w:proofErr w:type="spellEnd"/>
      <w:r>
        <w:t>. Measurement. The user-supplied Y dimension of the table.</w:t>
      </w:r>
    </w:p>
    <w:p w14:paraId="30DB939D" w14:textId="050430F0" w:rsidR="00DE4D6D" w:rsidRDefault="004E7BE5" w:rsidP="006E1104">
      <w:pPr>
        <w:pStyle w:val="ListParagraph"/>
        <w:numPr>
          <w:ilvl w:val="1"/>
          <w:numId w:val="9"/>
        </w:numPr>
      </w:pPr>
      <w:proofErr w:type="spellStart"/>
      <w:r>
        <w:t>XDimension</w:t>
      </w:r>
      <w:proofErr w:type="spellEnd"/>
      <w:r>
        <w:t>. Measurement. The X dimension of the table, in resolved units.</w:t>
      </w:r>
    </w:p>
    <w:p w14:paraId="1C6D3094" w14:textId="0CD60A7B" w:rsidR="00E86B82" w:rsidRDefault="00E86B82" w:rsidP="006E1104">
      <w:pPr>
        <w:pStyle w:val="ListParagraph"/>
        <w:numPr>
          <w:ilvl w:val="1"/>
          <w:numId w:val="9"/>
        </w:numPr>
      </w:pPr>
      <w:proofErr w:type="spellStart"/>
      <w:r>
        <w:t>XYOrigin</w:t>
      </w:r>
      <w:proofErr w:type="spellEnd"/>
      <w:r>
        <w:t xml:space="preserve">. </w:t>
      </w:r>
      <w:proofErr w:type="spellStart"/>
      <w:r>
        <w:t>OriginLocationEnum</w:t>
      </w:r>
      <w:proofErr w:type="spellEnd"/>
      <w:r>
        <w:t>. The XY origin location of the table.</w:t>
      </w:r>
    </w:p>
    <w:p w14:paraId="2F1499E1" w14:textId="0A5CD95E" w:rsidR="004E7BE5" w:rsidRDefault="004E7BE5" w:rsidP="006E1104">
      <w:pPr>
        <w:pStyle w:val="ListParagraph"/>
        <w:numPr>
          <w:ilvl w:val="1"/>
          <w:numId w:val="9"/>
        </w:numPr>
      </w:pPr>
      <w:proofErr w:type="spellStart"/>
      <w:r>
        <w:t>YDimension</w:t>
      </w:r>
      <w:proofErr w:type="spellEnd"/>
      <w:r>
        <w:t>. Measurement. The Y dimension of the table, in resolved units.</w:t>
      </w:r>
    </w:p>
    <w:p w14:paraId="176D6625" w14:textId="64163C96" w:rsidR="00707736" w:rsidRDefault="00E043C3" w:rsidP="00707736">
      <w:pPr>
        <w:pStyle w:val="ListParagraph"/>
        <w:numPr>
          <w:ilvl w:val="1"/>
          <w:numId w:val="9"/>
        </w:numPr>
      </w:pPr>
      <w:proofErr w:type="spellStart"/>
      <w:r>
        <w:t>ZOrigin</w:t>
      </w:r>
      <w:proofErr w:type="spellEnd"/>
      <w:r>
        <w:t xml:space="preserve">. </w:t>
      </w:r>
      <w:proofErr w:type="spellStart"/>
      <w:r>
        <w:t>OriginLocationEnum</w:t>
      </w:r>
      <w:proofErr w:type="spellEnd"/>
      <w:r>
        <w:t>. The Z origin location o</w:t>
      </w:r>
      <w:r w:rsidR="008F5547">
        <w:t>f</w:t>
      </w:r>
      <w:r>
        <w:t xml:space="preserve"> the table.</w:t>
      </w:r>
    </w:p>
    <w:p w14:paraId="094E2DED" w14:textId="220AA4A8" w:rsidR="00E043C3" w:rsidRDefault="00282320" w:rsidP="008F5547">
      <w:pPr>
        <w:pStyle w:val="ListParagraph"/>
        <w:numPr>
          <w:ilvl w:val="0"/>
          <w:numId w:val="9"/>
        </w:numPr>
      </w:pPr>
      <w:proofErr w:type="spellStart"/>
      <w:r>
        <w:t>UserTools</w:t>
      </w:r>
      <w:proofErr w:type="spellEnd"/>
      <w:r>
        <w:t xml:space="preserve">. </w:t>
      </w:r>
      <w:proofErr w:type="spellStart"/>
      <w:r w:rsidR="007215E5">
        <w:t>UserToolCollection</w:t>
      </w:r>
      <w:proofErr w:type="spellEnd"/>
      <w:r w:rsidR="007215E5">
        <w:t>. Collection of user tools</w:t>
      </w:r>
      <w:r w:rsidR="00AE4C06">
        <w:t xml:space="preserve"> defined for use </w:t>
      </w:r>
      <w:r w:rsidR="00A35722">
        <w:t xml:space="preserve">in a pattern </w:t>
      </w:r>
      <w:r w:rsidR="00AE4C06">
        <w:t>during a session.</w:t>
      </w:r>
    </w:p>
    <w:p w14:paraId="3B655454" w14:textId="77777777" w:rsidR="00680A31" w:rsidRDefault="00680A31" w:rsidP="00680A31"/>
    <w:p w14:paraId="42A2C407" w14:textId="5CC43C52" w:rsidR="00680A31" w:rsidRDefault="007F401D" w:rsidP="006732A9">
      <w:pPr>
        <w:pStyle w:val="Heading1"/>
      </w:pPr>
      <w:r>
        <w:lastRenderedPageBreak/>
        <w:t xml:space="preserve">Handling Multiple </w:t>
      </w:r>
      <w:r w:rsidR="003E4B5D">
        <w:t>Operations</w:t>
      </w:r>
      <w:r>
        <w:t xml:space="preserve"> In a </w:t>
      </w:r>
      <w:r w:rsidR="00D72295">
        <w:t xml:space="preserve">Single </w:t>
      </w:r>
      <w:r>
        <w:t>Template</w:t>
      </w:r>
    </w:p>
    <w:p w14:paraId="204B9D31" w14:textId="3EF8E447" w:rsidR="007F401D" w:rsidRDefault="007F401D" w:rsidP="007F401D">
      <w:r>
        <w:t xml:space="preserve">When cutting a pattern that contains multiple </w:t>
      </w:r>
      <w:r w:rsidR="003E4B5D">
        <w:t>operations</w:t>
      </w:r>
      <w:r>
        <w:t xml:space="preserve">, </w:t>
      </w:r>
      <w:r w:rsidR="00484439">
        <w:t xml:space="preserve">it becomes necessary to multiplex the </w:t>
      </w:r>
      <w:r w:rsidR="00F86F3C">
        <w:t xml:space="preserve">common </w:t>
      </w:r>
      <w:r w:rsidR="00C05430">
        <w:t>per-</w:t>
      </w:r>
      <w:r w:rsidR="003E4B5D">
        <w:t>operation</w:t>
      </w:r>
      <w:r w:rsidR="00C05430">
        <w:t xml:space="preserve"> </w:t>
      </w:r>
      <w:r w:rsidR="00484439">
        <w:t>variables</w:t>
      </w:r>
      <w:r w:rsidR="00F86F3C">
        <w:t xml:space="preserve"> </w:t>
      </w:r>
      <w:r w:rsidR="00833585">
        <w:t xml:space="preserve">that would be repeated, </w:t>
      </w:r>
      <w:r w:rsidR="00F86F3C">
        <w:t>like "</w:t>
      </w:r>
      <w:proofErr w:type="spellStart"/>
      <w:r w:rsidR="00F86F3C">
        <w:t>OffsetX</w:t>
      </w:r>
      <w:proofErr w:type="spellEnd"/>
      <w:r w:rsidR="00F86F3C">
        <w:t>" and others.</w:t>
      </w:r>
    </w:p>
    <w:p w14:paraId="5AFF6732" w14:textId="0E289AA7" w:rsidR="00833585" w:rsidRDefault="00A15F83" w:rsidP="007F401D">
      <w:r>
        <w:t xml:space="preserve">To address this </w:t>
      </w:r>
      <w:r w:rsidR="00DC593E">
        <w:t xml:space="preserve">possibility, the variable </w:t>
      </w:r>
      <w:proofErr w:type="spellStart"/>
      <w:r w:rsidR="007D2AF9">
        <w:rPr>
          <w:b/>
          <w:bCs/>
        </w:rPr>
        <w:t>Operation</w:t>
      </w:r>
      <w:r w:rsidR="009B5359" w:rsidRPr="00487BAB">
        <w:rPr>
          <w:b/>
          <w:bCs/>
        </w:rPr>
        <w:t>Name</w:t>
      </w:r>
      <w:proofErr w:type="spellEnd"/>
      <w:r w:rsidR="009B5359">
        <w:t xml:space="preserve"> is introduced for optional use on each </w:t>
      </w:r>
      <w:r w:rsidR="003E4B5D">
        <w:t>operation</w:t>
      </w:r>
      <w:r w:rsidR="009B5359">
        <w:t xml:space="preserve"> of a pattern, if necessary.</w:t>
      </w:r>
      <w:r w:rsidR="0007145F">
        <w:t xml:space="preserve"> Here are some of the characteristics of the </w:t>
      </w:r>
      <w:r w:rsidR="00624352">
        <w:t xml:space="preserve">presence of </w:t>
      </w:r>
      <w:r w:rsidR="003E4B5D">
        <w:t>operation</w:t>
      </w:r>
      <w:r w:rsidR="0007145F">
        <w:t xml:space="preserve"> name </w:t>
      </w:r>
      <w:r w:rsidR="00624352">
        <w:t xml:space="preserve">in the </w:t>
      </w:r>
      <w:r w:rsidR="003E4B5D">
        <w:t>Operations</w:t>
      </w:r>
      <w:r w:rsidR="00624352">
        <w:t xml:space="preserve"> list of any pattern.</w:t>
      </w:r>
    </w:p>
    <w:p w14:paraId="46947DE7" w14:textId="13986EF8" w:rsidR="00D14B66" w:rsidRDefault="00D14B66" w:rsidP="00B47304">
      <w:pPr>
        <w:pStyle w:val="ListParagraph"/>
        <w:numPr>
          <w:ilvl w:val="0"/>
          <w:numId w:val="10"/>
        </w:numPr>
      </w:pPr>
      <w:r>
        <w:t xml:space="preserve">When </w:t>
      </w:r>
      <w:r w:rsidR="003E4B5D">
        <w:t>operation</w:t>
      </w:r>
      <w:r>
        <w:t xml:space="preserve"> names have been specified in </w:t>
      </w:r>
      <w:r w:rsidR="003E4B5D">
        <w:t>operation</w:t>
      </w:r>
      <w:r w:rsidR="00A27A51">
        <w:t xml:space="preserve"> entries, the name of the corresponding user variable to be filled in for that </w:t>
      </w:r>
      <w:r w:rsidR="003E4B5D">
        <w:t>operation</w:t>
      </w:r>
      <w:r w:rsidR="00A27A51">
        <w:t xml:space="preserve"> is </w:t>
      </w:r>
      <w:r w:rsidR="00E41169">
        <w:t xml:space="preserve">prefixed with that </w:t>
      </w:r>
      <w:r w:rsidR="003E4B5D">
        <w:t>operation</w:t>
      </w:r>
      <w:r w:rsidR="00E41169">
        <w:t xml:space="preserve"> name. For example, for </w:t>
      </w:r>
      <w:r w:rsidR="003E4B5D">
        <w:t xml:space="preserve">an operation </w:t>
      </w:r>
      <w:r w:rsidR="00E41169">
        <w:t xml:space="preserve">with the name "Cut 2", the corresponding </w:t>
      </w:r>
      <w:r w:rsidR="00F4152B">
        <w:t>"</w:t>
      </w:r>
      <w:r w:rsidR="00E41169">
        <w:t>Offset X</w:t>
      </w:r>
      <w:r w:rsidR="00F4152B">
        <w:t>" user variable becomes "Cut 2 Offset X".</w:t>
      </w:r>
    </w:p>
    <w:p w14:paraId="330148E6" w14:textId="76824C2B" w:rsidR="00F4152B" w:rsidRDefault="00F4152B" w:rsidP="00B47304">
      <w:pPr>
        <w:pStyle w:val="ListParagraph"/>
        <w:numPr>
          <w:ilvl w:val="0"/>
          <w:numId w:val="10"/>
        </w:numPr>
      </w:pPr>
      <w:r>
        <w:t xml:space="preserve">The sample </w:t>
      </w:r>
      <w:r w:rsidR="003E4B5D">
        <w:t>operation</w:t>
      </w:r>
      <w:r>
        <w:t xml:space="preserve"> name can be used on multiple </w:t>
      </w:r>
      <w:r w:rsidR="003E4B5D">
        <w:t>operation entries</w:t>
      </w:r>
      <w:r>
        <w:t xml:space="preserve"> in the list. The corresponding user variables for </w:t>
      </w:r>
      <w:r w:rsidR="00F967DA">
        <w:t xml:space="preserve">each </w:t>
      </w:r>
      <w:r w:rsidR="003E4B5D">
        <w:t>operation</w:t>
      </w:r>
      <w:r w:rsidR="00F967DA">
        <w:t xml:space="preserve"> name will be filled on all matching </w:t>
      </w:r>
      <w:r w:rsidR="003E4B5D">
        <w:t>operations</w:t>
      </w:r>
      <w:r w:rsidR="00F967DA">
        <w:t>.</w:t>
      </w:r>
    </w:p>
    <w:p w14:paraId="536AB0E1" w14:textId="75660B2B" w:rsidR="00624352" w:rsidRDefault="00B47304" w:rsidP="00B47304">
      <w:pPr>
        <w:pStyle w:val="ListParagraph"/>
        <w:numPr>
          <w:ilvl w:val="0"/>
          <w:numId w:val="10"/>
        </w:numPr>
      </w:pPr>
      <w:r>
        <w:t xml:space="preserve">When no </w:t>
      </w:r>
      <w:r w:rsidR="003E4B5D">
        <w:t>operation</w:t>
      </w:r>
      <w:r>
        <w:t xml:space="preserve"> name has been specified for </w:t>
      </w:r>
      <w:r w:rsidR="00F967DA">
        <w:t>one</w:t>
      </w:r>
      <w:r>
        <w:t xml:space="preserve"> or more </w:t>
      </w:r>
      <w:r w:rsidR="003E4B5D">
        <w:t>operations</w:t>
      </w:r>
      <w:r w:rsidR="00996BFE">
        <w:t xml:space="preserve">, </w:t>
      </w:r>
      <w:r w:rsidR="00E17D40">
        <w:t>a set of non-prefixed user variables is added to the list of prompts</w:t>
      </w:r>
      <w:r w:rsidR="00FF3BDB">
        <w:t xml:space="preserve">, and </w:t>
      </w:r>
      <w:r w:rsidR="00996BFE" w:rsidRPr="00E17D40">
        <w:t>those</w:t>
      </w:r>
      <w:r w:rsidR="00996BFE">
        <w:t xml:space="preserve"> </w:t>
      </w:r>
      <w:r w:rsidR="00FF3BDB">
        <w:t xml:space="preserve">unnamed </w:t>
      </w:r>
      <w:r w:rsidR="003E4B5D">
        <w:t>operations</w:t>
      </w:r>
      <w:r w:rsidR="00FF3BDB">
        <w:t xml:space="preserve"> </w:t>
      </w:r>
      <w:r w:rsidR="00996BFE">
        <w:t xml:space="preserve">all receive the user </w:t>
      </w:r>
      <w:r w:rsidR="00D14B66">
        <w:t>value supplied for the non-prefixed variable.</w:t>
      </w:r>
    </w:p>
    <w:p w14:paraId="16A0DFA4" w14:textId="77777777" w:rsidR="00F86F3C" w:rsidRDefault="00F86F3C" w:rsidP="007F401D"/>
    <w:p w14:paraId="6BADFA64" w14:textId="3E3B7FC3" w:rsidR="00F86F3C" w:rsidRDefault="0096661B" w:rsidP="00D61659">
      <w:pPr>
        <w:pStyle w:val="Heading1"/>
      </w:pPr>
      <w:r>
        <w:t>Coordinate</w:t>
      </w:r>
      <w:r w:rsidR="000063A2">
        <w:t xml:space="preserve"> </w:t>
      </w:r>
      <w:r w:rsidR="00D61659">
        <w:t>Spaces</w:t>
      </w:r>
    </w:p>
    <w:p w14:paraId="57C9827F" w14:textId="6F26ADD3" w:rsidR="00D61659" w:rsidRDefault="004072F0" w:rsidP="007F401D">
      <w:r>
        <w:t xml:space="preserve">For the sake of </w:t>
      </w:r>
      <w:r w:rsidR="00032890">
        <w:t xml:space="preserve">maintaining the user's ability to read and write coordinates with direct regard to the specific </w:t>
      </w:r>
      <w:r w:rsidR="0017665C">
        <w:t xml:space="preserve">physical origin and coordinates of the target table, </w:t>
      </w:r>
      <w:proofErr w:type="spellStart"/>
      <w:r w:rsidR="0017665C">
        <w:t>ShopTools</w:t>
      </w:r>
      <w:proofErr w:type="spellEnd"/>
      <w:r w:rsidR="00D61659">
        <w:t xml:space="preserve"> maintains multiple </w:t>
      </w:r>
      <w:r w:rsidR="0096661B">
        <w:t>coordinate</w:t>
      </w:r>
      <w:r w:rsidR="000063A2">
        <w:t xml:space="preserve"> </w:t>
      </w:r>
      <w:r w:rsidR="00D61659">
        <w:t>spaces</w:t>
      </w:r>
      <w:r w:rsidR="003B6B2D">
        <w:t xml:space="preserve">; one that </w:t>
      </w:r>
      <w:r w:rsidR="000D2A22">
        <w:t>allow</w:t>
      </w:r>
      <w:r w:rsidR="003B6B2D">
        <w:t>s</w:t>
      </w:r>
      <w:r w:rsidR="000D2A22">
        <w:t xml:space="preserve"> for </w:t>
      </w:r>
      <w:r w:rsidR="00776082">
        <w:t xml:space="preserve">direct expression of physical </w:t>
      </w:r>
      <w:r w:rsidR="00352F0A">
        <w:t>activities</w:t>
      </w:r>
      <w:r w:rsidR="000D2A22">
        <w:t xml:space="preserve">, </w:t>
      </w:r>
      <w:r w:rsidR="00776082">
        <w:t xml:space="preserve">and the other that allows for the visual rendering of objects and activities on the </w:t>
      </w:r>
      <w:r w:rsidR="00DE5E65">
        <w:t>display.</w:t>
      </w:r>
    </w:p>
    <w:p w14:paraId="77E52E3D" w14:textId="472918BA" w:rsidR="00707C5A" w:rsidRDefault="00D6216D" w:rsidP="007F401D">
      <w:r>
        <w:t xml:space="preserve">To make this inter-dimensional coordinate handling </w:t>
      </w:r>
      <w:r w:rsidR="00911692">
        <w:t>as consistent as possible</w:t>
      </w:r>
      <w:r w:rsidR="00F93E31">
        <w:t>, both with the user and with real-world activities, a</w:t>
      </w:r>
      <w:r w:rsidR="00564326">
        <w:t xml:space="preserve">ll </w:t>
      </w:r>
      <w:r w:rsidR="00DC1A9E">
        <w:t xml:space="preserve">coordinates and dimensions are saved in real system units, as they pertain to </w:t>
      </w:r>
      <w:r w:rsidR="00B86C14">
        <w:t>the size</w:t>
      </w:r>
      <w:r w:rsidR="00F93E31">
        <w:t xml:space="preserve"> of the physical </w:t>
      </w:r>
      <w:r w:rsidR="007B3BF6">
        <w:t>table</w:t>
      </w:r>
      <w:r w:rsidR="00BA514E">
        <w:t xml:space="preserve">, but both the workspace </w:t>
      </w:r>
      <w:r w:rsidR="00D81DCF">
        <w:t>workpiece areas are offset from the top left coordinate of 0, 0</w:t>
      </w:r>
      <w:r w:rsidR="00707C5A">
        <w:t xml:space="preserve"> while in the user display</w:t>
      </w:r>
      <w:r w:rsidR="007B3BF6">
        <w:t>.</w:t>
      </w:r>
      <w:r w:rsidR="00707C5A">
        <w:t xml:space="preserve"> Whenever an absolute coordinate is expressed, it is </w:t>
      </w:r>
      <w:r w:rsidR="00435D9A">
        <w:t xml:space="preserve">converted to its </w:t>
      </w:r>
      <w:r w:rsidR="004B1AB3">
        <w:t>associated display space value.</w:t>
      </w:r>
    </w:p>
    <w:p w14:paraId="2433E57B" w14:textId="29D307A2" w:rsidR="004B1AB3" w:rsidRDefault="004B1AB3" w:rsidP="007F401D">
      <w:r>
        <w:t xml:space="preserve">For </w:t>
      </w:r>
      <w:r w:rsidR="004F5A15">
        <w:t xml:space="preserve">operations having typical </w:t>
      </w:r>
      <w:r w:rsidR="00AB4D06">
        <w:t xml:space="preserve">relative offsets, a travel direction translation </w:t>
      </w:r>
      <w:r w:rsidR="0015645C">
        <w:t xml:space="preserve">is commonly </w:t>
      </w:r>
      <w:r w:rsidR="0058656C">
        <w:t>applied</w:t>
      </w:r>
      <w:r w:rsidR="0015645C">
        <w:t xml:space="preserve"> to guide the X and Y cursor in the expected directions for the </w:t>
      </w:r>
      <w:r w:rsidR="004F7383">
        <w:t xml:space="preserve">table. For </w:t>
      </w:r>
      <w:r w:rsidR="0058656C">
        <w:t xml:space="preserve">alignment and justification relative </w:t>
      </w:r>
      <w:r w:rsidR="004F7383">
        <w:t>directional references</w:t>
      </w:r>
      <w:r w:rsidR="00E86539">
        <w:t xml:space="preserve"> like left, right, up, down, etc., all calculations are performed within </w:t>
      </w:r>
      <w:r w:rsidR="00A23A56">
        <w:t xml:space="preserve">the established </w:t>
      </w:r>
      <w:r w:rsidR="00E86539">
        <w:t>display space.</w:t>
      </w:r>
    </w:p>
    <w:p w14:paraId="5456CCF5" w14:textId="57950101" w:rsidR="00A23A56" w:rsidRDefault="00A23A56" w:rsidP="007F401D">
      <w:r>
        <w:t xml:space="preserve">The workpiece is maintained in the same units and </w:t>
      </w:r>
      <w:r w:rsidR="009B06B9">
        <w:t xml:space="preserve">alignment as the global workspace. All </w:t>
      </w:r>
      <w:r w:rsidR="00706CDF">
        <w:t xml:space="preserve">cuts placed on the workpiece </w:t>
      </w:r>
      <w:r w:rsidR="006D239C">
        <w:t>are stored in a manner that correspond to the top-left oriented rectangle representing the workpiece area.</w:t>
      </w:r>
    </w:p>
    <w:p w14:paraId="18E6C644" w14:textId="19917093" w:rsidR="00302EE4" w:rsidRDefault="008A0D14" w:rsidP="007F401D">
      <w:r>
        <w:t xml:space="preserve">As noted, any truly absolute coordinates </w:t>
      </w:r>
      <w:r w:rsidR="004E263C">
        <w:t xml:space="preserve">are saved in their </w:t>
      </w:r>
      <w:r w:rsidR="002B7F07">
        <w:t xml:space="preserve">notion and </w:t>
      </w:r>
      <w:r>
        <w:t xml:space="preserve">can be verified to have </w:t>
      </w:r>
      <w:r w:rsidR="00BB6BA5">
        <w:t xml:space="preserve">their stated </w:t>
      </w:r>
      <w:r>
        <w:t>specific location</w:t>
      </w:r>
      <w:r w:rsidR="005A0AD2">
        <w:t xml:space="preserve"> within the physical domai</w:t>
      </w:r>
      <w:r w:rsidR="004E263C">
        <w:t>n</w:t>
      </w:r>
      <w:r w:rsidR="005A0AD2">
        <w:t xml:space="preserve"> but are </w:t>
      </w:r>
      <w:r w:rsidR="004E263C">
        <w:t xml:space="preserve">translated and </w:t>
      </w:r>
      <w:r w:rsidR="005A0AD2">
        <w:t xml:space="preserve">rendered within the </w:t>
      </w:r>
      <w:r w:rsidR="00FD1393">
        <w:t xml:space="preserve">top, left-oriented </w:t>
      </w:r>
      <w:r w:rsidR="004E263C">
        <w:t>workpiece space</w:t>
      </w:r>
      <w:r w:rsidR="005A0AD2">
        <w:t>.</w:t>
      </w:r>
    </w:p>
    <w:p w14:paraId="25177F92" w14:textId="07815CD7" w:rsidR="00037CCE" w:rsidRDefault="00037CCE" w:rsidP="007F401D">
      <w:r>
        <w:lastRenderedPageBreak/>
        <w:t xml:space="preserve">When the cuts are rendered for export to G-code, </w:t>
      </w:r>
      <w:r w:rsidR="00471797">
        <w:t>all of the coordinates of the work are re-rendered for placement in the physical space.</w:t>
      </w:r>
    </w:p>
    <w:p w14:paraId="13B02D52" w14:textId="77777777" w:rsidR="00210CE4" w:rsidRDefault="00210CE4" w:rsidP="007F401D"/>
    <w:p w14:paraId="43FA2CB8" w14:textId="29FD36EC" w:rsidR="00210CE4" w:rsidRDefault="00210CE4" w:rsidP="00210CE4">
      <w:pPr>
        <w:pStyle w:val="Heading1"/>
      </w:pPr>
      <w:r>
        <w:t>Tracking Tool Location</w:t>
      </w:r>
    </w:p>
    <w:p w14:paraId="56503C24" w14:textId="01D91AA8" w:rsidR="00210CE4" w:rsidRDefault="003F1EC8" w:rsidP="007F401D">
      <w:r>
        <w:t>With</w:t>
      </w:r>
      <w:r w:rsidR="00C642AD">
        <w:t xml:space="preserve"> basic </w:t>
      </w:r>
      <w:r>
        <w:t xml:space="preserve">straight </w:t>
      </w:r>
      <w:r w:rsidR="00C642AD">
        <w:t>movements</w:t>
      </w:r>
      <w:r>
        <w:t xml:space="preserve"> and lines, as well as open-ended paths like arcs and curves, </w:t>
      </w:r>
      <w:r w:rsidR="00C04C45">
        <w:t xml:space="preserve">the task of keeping track of a </w:t>
      </w:r>
      <w:r w:rsidR="00310C79">
        <w:t xml:space="preserve">transiting movement to the next cut is trivial. For every operation, we know the starting and ending offsets, and those values are incrementally updated </w:t>
      </w:r>
      <w:r w:rsidR="0080081D">
        <w:t xml:space="preserve">for an entire series of operations to render the cutting and non-cutting paths, both in the drawing </w:t>
      </w:r>
      <w:r w:rsidR="002E4BDA">
        <w:t>window and the g-code rendering of the same series.</w:t>
      </w:r>
    </w:p>
    <w:p w14:paraId="35A53B1D" w14:textId="38DC489C" w:rsidR="002E4BDA" w:rsidRDefault="002E4BDA" w:rsidP="007F401D">
      <w:r>
        <w:t xml:space="preserve">However, when it comes to closed shapes, particularly </w:t>
      </w:r>
      <w:r w:rsidR="005E216F">
        <w:t>center-oriented shapes</w:t>
      </w:r>
      <w:r w:rsidR="003D6409">
        <w:t xml:space="preserve"> whose reference points don't touch the active path at all, </w:t>
      </w:r>
      <w:r w:rsidR="00E3411B">
        <w:t>additional information is needed to track the starting and ending locations of the tool separately from the starting an</w:t>
      </w:r>
      <w:r w:rsidR="00ED1069">
        <w:t>d</w:t>
      </w:r>
      <w:r w:rsidR="00E3411B">
        <w:t xml:space="preserve"> ending locations of the shape,</w:t>
      </w:r>
      <w:r w:rsidR="00F7739C">
        <w:t xml:space="preserve"> the latter </w:t>
      </w:r>
      <w:r w:rsidR="00ED1069">
        <w:t xml:space="preserve">two </w:t>
      </w:r>
      <w:r w:rsidR="00F7739C">
        <w:t>of which are always equal.</w:t>
      </w:r>
    </w:p>
    <w:p w14:paraId="5666A8BC" w14:textId="5AA3644A" w:rsidR="00ED1069" w:rsidRDefault="00ED1069" w:rsidP="007F401D">
      <w:r>
        <w:t xml:space="preserve">The following table illustrates </w:t>
      </w:r>
      <w:r w:rsidR="00E5233A">
        <w:t xml:space="preserve">the general differences </w:t>
      </w:r>
      <w:r w:rsidR="005B50A8">
        <w:t xml:space="preserve">in how various values are handled </w:t>
      </w:r>
      <w:r w:rsidR="00146CEC">
        <w:t>depending upon whether they are path-based open shapes or closed shapes.</w:t>
      </w:r>
      <w:r w:rsidR="00B6528A">
        <w:t xml:space="preserve"> Note that the term </w:t>
      </w:r>
      <w:r w:rsidR="00B6528A" w:rsidRPr="00F965D5">
        <w:rPr>
          <w:i/>
          <w:iCs/>
        </w:rPr>
        <w:t>Operation Offset</w:t>
      </w:r>
      <w:r w:rsidR="00B6528A">
        <w:t xml:space="preserve"> refers to </w:t>
      </w:r>
      <w:r w:rsidR="004319E5">
        <w:t xml:space="preserve">the position of the tool, while </w:t>
      </w:r>
      <w:r w:rsidR="004319E5" w:rsidRPr="00F965D5">
        <w:rPr>
          <w:i/>
          <w:iCs/>
        </w:rPr>
        <w:t xml:space="preserve">Start </w:t>
      </w:r>
      <w:r w:rsidR="00F965D5" w:rsidRPr="00F965D5">
        <w:rPr>
          <w:i/>
          <w:iCs/>
        </w:rPr>
        <w:t>Offset</w:t>
      </w:r>
      <w:r w:rsidR="00F965D5">
        <w:t xml:space="preserve"> </w:t>
      </w:r>
      <w:r w:rsidR="004319E5">
        <w:t xml:space="preserve">and </w:t>
      </w:r>
      <w:r w:rsidR="004319E5" w:rsidRPr="00F965D5">
        <w:rPr>
          <w:i/>
          <w:iCs/>
        </w:rPr>
        <w:t>End Offset</w:t>
      </w:r>
      <w:r w:rsidR="004319E5">
        <w:t xml:space="preserve"> </w:t>
      </w:r>
      <w:r w:rsidR="00F965D5">
        <w:t xml:space="preserve">both </w:t>
      </w:r>
      <w:r w:rsidR="004319E5">
        <w:t>refer to the position of the shape.</w:t>
      </w:r>
    </w:p>
    <w:p w14:paraId="2EFDDE14" w14:textId="643FC5F3" w:rsidR="00F8280A" w:rsidRDefault="00E5233A" w:rsidP="007F401D">
      <w:r>
        <w:rPr>
          <w:noProof/>
        </w:rPr>
        <w:drawing>
          <wp:inline distT="0" distB="0" distL="0" distR="0" wp14:anchorId="51205B85" wp14:editId="32F70277">
            <wp:extent cx="5809615" cy="2210208"/>
            <wp:effectExtent l="0" t="0" r="635" b="0"/>
            <wp:docPr id="8949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5251" cy="2223766"/>
                    </a:xfrm>
                    <a:prstGeom prst="rect">
                      <a:avLst/>
                    </a:prstGeom>
                    <a:noFill/>
                  </pic:spPr>
                </pic:pic>
              </a:graphicData>
            </a:graphic>
          </wp:inline>
        </w:drawing>
      </w:r>
    </w:p>
    <w:p w14:paraId="589D7D84" w14:textId="77777777" w:rsidR="00F7739C" w:rsidRDefault="00F7739C" w:rsidP="007F401D"/>
    <w:p w14:paraId="6F8A737E" w14:textId="77777777" w:rsidR="006B2B1E" w:rsidRDefault="006B2B1E" w:rsidP="007F401D"/>
    <w:p w14:paraId="45D73273" w14:textId="1BB2A87D" w:rsidR="006B2B1E" w:rsidRDefault="006B2B1E" w:rsidP="006B2B1E">
      <w:pPr>
        <w:pStyle w:val="Heading1"/>
      </w:pPr>
      <w:r>
        <w:t>Working With Patterns</w:t>
      </w:r>
    </w:p>
    <w:p w14:paraId="1EB44333" w14:textId="2EDF792D" w:rsidR="006B2B1E" w:rsidRDefault="00A13D4D" w:rsidP="007F401D">
      <w:r>
        <w:t xml:space="preserve">This application allows predefined cuts and operations to be defined within the </w:t>
      </w:r>
      <w:proofErr w:type="spellStart"/>
      <w:r w:rsidR="00B557AA">
        <w:t>PatternTemplates</w:t>
      </w:r>
      <w:proofErr w:type="spellEnd"/>
      <w:r w:rsidR="00B557AA">
        <w:t xml:space="preserve"> </w:t>
      </w:r>
      <w:r w:rsidR="00337314">
        <w:t>property</w:t>
      </w:r>
      <w:r w:rsidR="00B557AA">
        <w:t xml:space="preserve"> of the </w:t>
      </w:r>
      <w:r w:rsidR="00B44078">
        <w:t>loaded configuration.</w:t>
      </w:r>
    </w:p>
    <w:p w14:paraId="2499A1BA" w14:textId="77777777" w:rsidR="00C5222E" w:rsidRDefault="00C5222E" w:rsidP="007F401D"/>
    <w:p w14:paraId="48D7CE7A" w14:textId="217D3703" w:rsidR="00C5222E" w:rsidRDefault="00C5222E" w:rsidP="00C5222E">
      <w:pPr>
        <w:pStyle w:val="Heading2"/>
      </w:pPr>
      <w:r>
        <w:lastRenderedPageBreak/>
        <w:t>Operations</w:t>
      </w:r>
    </w:p>
    <w:p w14:paraId="57C803D5" w14:textId="530D94F2" w:rsidR="00F45647" w:rsidRDefault="00963624" w:rsidP="007F401D">
      <w:r>
        <w:t>A pattern can contain multiple operations, stored in the Operations collection.</w:t>
      </w:r>
    </w:p>
    <w:p w14:paraId="6CC10BDB" w14:textId="77777777" w:rsidR="00F45647" w:rsidRDefault="00F45647" w:rsidP="007F401D"/>
    <w:p w14:paraId="60BD11AE" w14:textId="5A2AFEEB" w:rsidR="00F45647" w:rsidRDefault="00F45647" w:rsidP="00F45647">
      <w:pPr>
        <w:pStyle w:val="Heading3"/>
      </w:pPr>
      <w:r>
        <w:t>Hidden Variables</w:t>
      </w:r>
    </w:p>
    <w:p w14:paraId="285E6F8B" w14:textId="78F4D387" w:rsidR="00F45647" w:rsidRDefault="00C86B2C" w:rsidP="007F401D">
      <w:r>
        <w:t xml:space="preserve">If an operation doesn't need to interact with various of its native properties, the names of those properties can be included in the </w:t>
      </w:r>
      <w:proofErr w:type="spellStart"/>
      <w:r>
        <w:t>HiddenVariables</w:t>
      </w:r>
      <w:proofErr w:type="spellEnd"/>
      <w:r>
        <w:t xml:space="preserve"> string collection.</w:t>
      </w:r>
    </w:p>
    <w:p w14:paraId="6987A7E0" w14:textId="77777777" w:rsidR="00337314" w:rsidRDefault="00337314" w:rsidP="007F401D"/>
    <w:p w14:paraId="3DB672F4" w14:textId="50D78103" w:rsidR="00337314" w:rsidRDefault="00337314" w:rsidP="00337314">
      <w:pPr>
        <w:pStyle w:val="Heading2"/>
      </w:pPr>
      <w:r>
        <w:t>Shared Variables</w:t>
      </w:r>
    </w:p>
    <w:p w14:paraId="3A4B664E" w14:textId="6363D1E9" w:rsidR="00337314" w:rsidRDefault="00337314" w:rsidP="007F401D">
      <w:r>
        <w:t xml:space="preserve">If a variable name is to be shared </w:t>
      </w:r>
      <w:r w:rsidR="00EB27AA">
        <w:t xml:space="preserve">for all operations on the pattern, its name, as found in the </w:t>
      </w:r>
      <w:proofErr w:type="spellStart"/>
      <w:r w:rsidR="00F124C5">
        <w:t>PropertyName</w:t>
      </w:r>
      <w:proofErr w:type="spellEnd"/>
      <w:r w:rsidR="00F124C5">
        <w:t xml:space="preserve"> property of the </w:t>
      </w:r>
      <w:proofErr w:type="spellStart"/>
      <w:r w:rsidR="00F124C5">
        <w:t>OperationActionProperties.json</w:t>
      </w:r>
      <w:proofErr w:type="spellEnd"/>
      <w:r w:rsidR="00F124C5">
        <w:t xml:space="preserve"> list, </w:t>
      </w:r>
      <w:r w:rsidR="00F81351">
        <w:t xml:space="preserve">can be added to the </w:t>
      </w:r>
      <w:proofErr w:type="spellStart"/>
      <w:r w:rsidR="00F81351">
        <w:t>SharedProperties</w:t>
      </w:r>
      <w:proofErr w:type="spellEnd"/>
      <w:r w:rsidR="00F81351">
        <w:t xml:space="preserve"> list. This has the effect of not prefixing that property with its operation's </w:t>
      </w:r>
      <w:proofErr w:type="spellStart"/>
      <w:r w:rsidR="00F81351">
        <w:t>OperationName</w:t>
      </w:r>
      <w:proofErr w:type="spellEnd"/>
      <w:r w:rsidR="00F81351">
        <w:t xml:space="preserve"> value and listing it only once in the user properties for the cut.</w:t>
      </w:r>
    </w:p>
    <w:p w14:paraId="2C8C3B0E" w14:textId="77777777" w:rsidR="00471797" w:rsidRDefault="00471797" w:rsidP="007F401D"/>
    <w:p w14:paraId="6FD1A831" w14:textId="0BE11EF0" w:rsidR="00F93E31" w:rsidRDefault="0082400A" w:rsidP="0082400A">
      <w:pPr>
        <w:pStyle w:val="Heading1"/>
      </w:pPr>
      <w:r>
        <w:t>Usage Notes</w:t>
      </w:r>
    </w:p>
    <w:p w14:paraId="50D8FA86" w14:textId="23CDEC54" w:rsidR="0082400A" w:rsidRDefault="0082400A" w:rsidP="007F401D">
      <w:r>
        <w:t xml:space="preserve">When entering values, the user is allowed to enter whole numbers, </w:t>
      </w:r>
      <w:r w:rsidR="004707BD">
        <w:t xml:space="preserve">with or without measurement units </w:t>
      </w:r>
      <w:r w:rsidR="004F5837">
        <w:t xml:space="preserve">defined </w:t>
      </w:r>
      <w:r w:rsidR="004707BD">
        <w:t>in the distance category</w:t>
      </w:r>
      <w:r w:rsidR="004F5837">
        <w:t xml:space="preserve">, decimal values with a leading non-decimal digit, </w:t>
      </w:r>
      <w:r w:rsidR="00FA5D1E">
        <w:t>spaces and fractions.</w:t>
      </w:r>
    </w:p>
    <w:p w14:paraId="6EE8B300" w14:textId="77777777" w:rsidR="00FA5D1E" w:rsidRPr="007F401D" w:rsidRDefault="00FA5D1E" w:rsidP="007F401D"/>
    <w:sectPr w:rsidR="00FA5D1E" w:rsidRPr="007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BD"/>
    <w:multiLevelType w:val="hybridMultilevel"/>
    <w:tmpl w:val="07C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7633"/>
    <w:multiLevelType w:val="hybridMultilevel"/>
    <w:tmpl w:val="AAF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306D"/>
    <w:multiLevelType w:val="hybridMultilevel"/>
    <w:tmpl w:val="18D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147B"/>
    <w:multiLevelType w:val="hybridMultilevel"/>
    <w:tmpl w:val="EF9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E72D2"/>
    <w:multiLevelType w:val="hybridMultilevel"/>
    <w:tmpl w:val="4F6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8054D"/>
    <w:multiLevelType w:val="hybridMultilevel"/>
    <w:tmpl w:val="1654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7A55"/>
    <w:multiLevelType w:val="hybridMultilevel"/>
    <w:tmpl w:val="DE1E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60447"/>
    <w:multiLevelType w:val="hybridMultilevel"/>
    <w:tmpl w:val="7B3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1209E"/>
    <w:multiLevelType w:val="hybridMultilevel"/>
    <w:tmpl w:val="ECB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633DD"/>
    <w:multiLevelType w:val="hybridMultilevel"/>
    <w:tmpl w:val="DE72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3090">
    <w:abstractNumId w:val="3"/>
  </w:num>
  <w:num w:numId="2" w16cid:durableId="2098091598">
    <w:abstractNumId w:val="4"/>
  </w:num>
  <w:num w:numId="3" w16cid:durableId="2015066317">
    <w:abstractNumId w:val="6"/>
  </w:num>
  <w:num w:numId="4" w16cid:durableId="1560045785">
    <w:abstractNumId w:val="2"/>
  </w:num>
  <w:num w:numId="5" w16cid:durableId="1956323352">
    <w:abstractNumId w:val="0"/>
  </w:num>
  <w:num w:numId="6" w16cid:durableId="325593544">
    <w:abstractNumId w:val="1"/>
  </w:num>
  <w:num w:numId="7" w16cid:durableId="265626071">
    <w:abstractNumId w:val="9"/>
  </w:num>
  <w:num w:numId="8" w16cid:durableId="1829129079">
    <w:abstractNumId w:val="7"/>
  </w:num>
  <w:num w:numId="9" w16cid:durableId="1435859706">
    <w:abstractNumId w:val="5"/>
  </w:num>
  <w:num w:numId="10" w16cid:durableId="1750882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2D"/>
    <w:rsid w:val="000063A2"/>
    <w:rsid w:val="0001199A"/>
    <w:rsid w:val="00011F08"/>
    <w:rsid w:val="000124CF"/>
    <w:rsid w:val="000129FD"/>
    <w:rsid w:val="0001326E"/>
    <w:rsid w:val="00016D52"/>
    <w:rsid w:val="00030709"/>
    <w:rsid w:val="00032890"/>
    <w:rsid w:val="00035A6F"/>
    <w:rsid w:val="000369A9"/>
    <w:rsid w:val="00037CCE"/>
    <w:rsid w:val="000426CF"/>
    <w:rsid w:val="000509CF"/>
    <w:rsid w:val="0005191C"/>
    <w:rsid w:val="00060B4A"/>
    <w:rsid w:val="0006640C"/>
    <w:rsid w:val="0007145F"/>
    <w:rsid w:val="00071695"/>
    <w:rsid w:val="0007422B"/>
    <w:rsid w:val="000777E5"/>
    <w:rsid w:val="000948C2"/>
    <w:rsid w:val="000A5CE4"/>
    <w:rsid w:val="000B6B0F"/>
    <w:rsid w:val="000C6C47"/>
    <w:rsid w:val="000D2A22"/>
    <w:rsid w:val="000E09F4"/>
    <w:rsid w:val="000E5C59"/>
    <w:rsid w:val="00101784"/>
    <w:rsid w:val="00110BBA"/>
    <w:rsid w:val="00112AFF"/>
    <w:rsid w:val="001305AF"/>
    <w:rsid w:val="001314F0"/>
    <w:rsid w:val="00132570"/>
    <w:rsid w:val="001437B0"/>
    <w:rsid w:val="00146CEC"/>
    <w:rsid w:val="00147B0A"/>
    <w:rsid w:val="0015645C"/>
    <w:rsid w:val="00157CA0"/>
    <w:rsid w:val="00160F40"/>
    <w:rsid w:val="00163D41"/>
    <w:rsid w:val="0016640C"/>
    <w:rsid w:val="001664EE"/>
    <w:rsid w:val="00166E52"/>
    <w:rsid w:val="00171FF3"/>
    <w:rsid w:val="00172F9C"/>
    <w:rsid w:val="0017665C"/>
    <w:rsid w:val="001902ED"/>
    <w:rsid w:val="00192CB2"/>
    <w:rsid w:val="001A6F6A"/>
    <w:rsid w:val="001C08CF"/>
    <w:rsid w:val="001D5E43"/>
    <w:rsid w:val="001E0464"/>
    <w:rsid w:val="001E0826"/>
    <w:rsid w:val="001E1301"/>
    <w:rsid w:val="001F03E0"/>
    <w:rsid w:val="001F1250"/>
    <w:rsid w:val="001F33C8"/>
    <w:rsid w:val="001F59C1"/>
    <w:rsid w:val="00210CE4"/>
    <w:rsid w:val="00224310"/>
    <w:rsid w:val="00227AFA"/>
    <w:rsid w:val="002326B3"/>
    <w:rsid w:val="0023547C"/>
    <w:rsid w:val="00237129"/>
    <w:rsid w:val="002405EC"/>
    <w:rsid w:val="00240D96"/>
    <w:rsid w:val="0024542B"/>
    <w:rsid w:val="00257D80"/>
    <w:rsid w:val="002625BF"/>
    <w:rsid w:val="0026276A"/>
    <w:rsid w:val="0027313E"/>
    <w:rsid w:val="002737A3"/>
    <w:rsid w:val="00282320"/>
    <w:rsid w:val="00286796"/>
    <w:rsid w:val="0028731F"/>
    <w:rsid w:val="00290371"/>
    <w:rsid w:val="00293D4C"/>
    <w:rsid w:val="002A474A"/>
    <w:rsid w:val="002A4B4E"/>
    <w:rsid w:val="002B101D"/>
    <w:rsid w:val="002B2345"/>
    <w:rsid w:val="002B7F07"/>
    <w:rsid w:val="002C0864"/>
    <w:rsid w:val="002C2B32"/>
    <w:rsid w:val="002C32FE"/>
    <w:rsid w:val="002D0814"/>
    <w:rsid w:val="002D4C7B"/>
    <w:rsid w:val="002E4BDA"/>
    <w:rsid w:val="002E789C"/>
    <w:rsid w:val="002F1E85"/>
    <w:rsid w:val="00302EE4"/>
    <w:rsid w:val="00310C79"/>
    <w:rsid w:val="00313381"/>
    <w:rsid w:val="00337314"/>
    <w:rsid w:val="00352F0A"/>
    <w:rsid w:val="0036497C"/>
    <w:rsid w:val="00367BF4"/>
    <w:rsid w:val="00390577"/>
    <w:rsid w:val="003A5D5B"/>
    <w:rsid w:val="003B6B2D"/>
    <w:rsid w:val="003C014C"/>
    <w:rsid w:val="003D2763"/>
    <w:rsid w:val="003D5C21"/>
    <w:rsid w:val="003D6409"/>
    <w:rsid w:val="003E4B5D"/>
    <w:rsid w:val="003F1EC8"/>
    <w:rsid w:val="003F3D1C"/>
    <w:rsid w:val="003F459F"/>
    <w:rsid w:val="004072F0"/>
    <w:rsid w:val="00411FDA"/>
    <w:rsid w:val="004133E0"/>
    <w:rsid w:val="00413875"/>
    <w:rsid w:val="00417A7D"/>
    <w:rsid w:val="00422954"/>
    <w:rsid w:val="004319E5"/>
    <w:rsid w:val="00434F9B"/>
    <w:rsid w:val="00435D9A"/>
    <w:rsid w:val="0045057D"/>
    <w:rsid w:val="004633DB"/>
    <w:rsid w:val="00464713"/>
    <w:rsid w:val="004707BD"/>
    <w:rsid w:val="00471797"/>
    <w:rsid w:val="00484439"/>
    <w:rsid w:val="00485903"/>
    <w:rsid w:val="00485B44"/>
    <w:rsid w:val="00487BAB"/>
    <w:rsid w:val="00495AF2"/>
    <w:rsid w:val="00497280"/>
    <w:rsid w:val="004B1AB3"/>
    <w:rsid w:val="004B205C"/>
    <w:rsid w:val="004B2146"/>
    <w:rsid w:val="004B627D"/>
    <w:rsid w:val="004B768A"/>
    <w:rsid w:val="004D47AA"/>
    <w:rsid w:val="004E18F9"/>
    <w:rsid w:val="004E263C"/>
    <w:rsid w:val="004E7BE5"/>
    <w:rsid w:val="004F2C63"/>
    <w:rsid w:val="004F5837"/>
    <w:rsid w:val="004F5A15"/>
    <w:rsid w:val="004F7383"/>
    <w:rsid w:val="00507187"/>
    <w:rsid w:val="00517D1B"/>
    <w:rsid w:val="0052259A"/>
    <w:rsid w:val="00523A8D"/>
    <w:rsid w:val="005314E0"/>
    <w:rsid w:val="00536E98"/>
    <w:rsid w:val="005376B2"/>
    <w:rsid w:val="00543744"/>
    <w:rsid w:val="00546693"/>
    <w:rsid w:val="00546DC4"/>
    <w:rsid w:val="005530C7"/>
    <w:rsid w:val="00554428"/>
    <w:rsid w:val="005623D1"/>
    <w:rsid w:val="00564326"/>
    <w:rsid w:val="00566307"/>
    <w:rsid w:val="00572B20"/>
    <w:rsid w:val="0057654E"/>
    <w:rsid w:val="005770BA"/>
    <w:rsid w:val="0058413E"/>
    <w:rsid w:val="0058656C"/>
    <w:rsid w:val="005922E2"/>
    <w:rsid w:val="005A0AD2"/>
    <w:rsid w:val="005A0DF5"/>
    <w:rsid w:val="005B469D"/>
    <w:rsid w:val="005B50A8"/>
    <w:rsid w:val="005B56F1"/>
    <w:rsid w:val="005C214C"/>
    <w:rsid w:val="005C50A1"/>
    <w:rsid w:val="005D6257"/>
    <w:rsid w:val="005E1805"/>
    <w:rsid w:val="005E216F"/>
    <w:rsid w:val="005E7792"/>
    <w:rsid w:val="005F1547"/>
    <w:rsid w:val="005F6C4A"/>
    <w:rsid w:val="00603D32"/>
    <w:rsid w:val="0060523B"/>
    <w:rsid w:val="00606595"/>
    <w:rsid w:val="0061383A"/>
    <w:rsid w:val="00624352"/>
    <w:rsid w:val="00632C90"/>
    <w:rsid w:val="00644D2D"/>
    <w:rsid w:val="00653C8B"/>
    <w:rsid w:val="00662916"/>
    <w:rsid w:val="006732A9"/>
    <w:rsid w:val="00680A31"/>
    <w:rsid w:val="00681E67"/>
    <w:rsid w:val="006914BA"/>
    <w:rsid w:val="00692A23"/>
    <w:rsid w:val="00696754"/>
    <w:rsid w:val="006A18D0"/>
    <w:rsid w:val="006A4612"/>
    <w:rsid w:val="006A6E96"/>
    <w:rsid w:val="006B2B1E"/>
    <w:rsid w:val="006B2C48"/>
    <w:rsid w:val="006C2FE4"/>
    <w:rsid w:val="006C4309"/>
    <w:rsid w:val="006D021F"/>
    <w:rsid w:val="006D239C"/>
    <w:rsid w:val="006D28D6"/>
    <w:rsid w:val="006D3DAA"/>
    <w:rsid w:val="006D3F17"/>
    <w:rsid w:val="006E1104"/>
    <w:rsid w:val="006F63D1"/>
    <w:rsid w:val="00700DA3"/>
    <w:rsid w:val="00706CDF"/>
    <w:rsid w:val="00707736"/>
    <w:rsid w:val="00707C5A"/>
    <w:rsid w:val="0072063A"/>
    <w:rsid w:val="007215E5"/>
    <w:rsid w:val="00722C18"/>
    <w:rsid w:val="00726542"/>
    <w:rsid w:val="007420D0"/>
    <w:rsid w:val="00742757"/>
    <w:rsid w:val="00742807"/>
    <w:rsid w:val="00744BCC"/>
    <w:rsid w:val="007471D9"/>
    <w:rsid w:val="00752A9D"/>
    <w:rsid w:val="00775317"/>
    <w:rsid w:val="00776082"/>
    <w:rsid w:val="0078110E"/>
    <w:rsid w:val="00782262"/>
    <w:rsid w:val="007877CB"/>
    <w:rsid w:val="00792C20"/>
    <w:rsid w:val="00793D9A"/>
    <w:rsid w:val="007A060A"/>
    <w:rsid w:val="007B3BF6"/>
    <w:rsid w:val="007B4B46"/>
    <w:rsid w:val="007D2AF9"/>
    <w:rsid w:val="007D4143"/>
    <w:rsid w:val="007E2F2E"/>
    <w:rsid w:val="007E754E"/>
    <w:rsid w:val="007F109D"/>
    <w:rsid w:val="007F401D"/>
    <w:rsid w:val="007F5B51"/>
    <w:rsid w:val="0080081D"/>
    <w:rsid w:val="008140B6"/>
    <w:rsid w:val="00814F2D"/>
    <w:rsid w:val="0082386C"/>
    <w:rsid w:val="0082400A"/>
    <w:rsid w:val="0082493B"/>
    <w:rsid w:val="00833585"/>
    <w:rsid w:val="00835BCD"/>
    <w:rsid w:val="00850FBE"/>
    <w:rsid w:val="00851932"/>
    <w:rsid w:val="0086067D"/>
    <w:rsid w:val="00861D2D"/>
    <w:rsid w:val="00870DC5"/>
    <w:rsid w:val="008900AC"/>
    <w:rsid w:val="00893DE9"/>
    <w:rsid w:val="008A0D14"/>
    <w:rsid w:val="008B599C"/>
    <w:rsid w:val="008C26B1"/>
    <w:rsid w:val="008C5FF9"/>
    <w:rsid w:val="008F5547"/>
    <w:rsid w:val="009028A4"/>
    <w:rsid w:val="00905CA5"/>
    <w:rsid w:val="00911692"/>
    <w:rsid w:val="00915986"/>
    <w:rsid w:val="00931001"/>
    <w:rsid w:val="00943B58"/>
    <w:rsid w:val="0094647E"/>
    <w:rsid w:val="00953179"/>
    <w:rsid w:val="00963624"/>
    <w:rsid w:val="0096661B"/>
    <w:rsid w:val="009855D2"/>
    <w:rsid w:val="00995950"/>
    <w:rsid w:val="00996BFE"/>
    <w:rsid w:val="00996FC3"/>
    <w:rsid w:val="009A14DE"/>
    <w:rsid w:val="009A2F27"/>
    <w:rsid w:val="009B06B9"/>
    <w:rsid w:val="009B08E7"/>
    <w:rsid w:val="009B5359"/>
    <w:rsid w:val="009C4582"/>
    <w:rsid w:val="009C70EF"/>
    <w:rsid w:val="009D125B"/>
    <w:rsid w:val="009D1740"/>
    <w:rsid w:val="009D3714"/>
    <w:rsid w:val="009D3EC0"/>
    <w:rsid w:val="009E0308"/>
    <w:rsid w:val="009E13D1"/>
    <w:rsid w:val="009F382B"/>
    <w:rsid w:val="00A02008"/>
    <w:rsid w:val="00A050A2"/>
    <w:rsid w:val="00A11189"/>
    <w:rsid w:val="00A1302C"/>
    <w:rsid w:val="00A13D4D"/>
    <w:rsid w:val="00A15F83"/>
    <w:rsid w:val="00A163F5"/>
    <w:rsid w:val="00A23A56"/>
    <w:rsid w:val="00A27A51"/>
    <w:rsid w:val="00A35722"/>
    <w:rsid w:val="00A35A8E"/>
    <w:rsid w:val="00A36EF8"/>
    <w:rsid w:val="00A4025B"/>
    <w:rsid w:val="00A40F8D"/>
    <w:rsid w:val="00A70026"/>
    <w:rsid w:val="00A72B06"/>
    <w:rsid w:val="00A91E82"/>
    <w:rsid w:val="00A95E0D"/>
    <w:rsid w:val="00A9648C"/>
    <w:rsid w:val="00AA39EA"/>
    <w:rsid w:val="00AA60CD"/>
    <w:rsid w:val="00AA6EF8"/>
    <w:rsid w:val="00AB3720"/>
    <w:rsid w:val="00AB4D06"/>
    <w:rsid w:val="00AC4F94"/>
    <w:rsid w:val="00AD0A2C"/>
    <w:rsid w:val="00AD3669"/>
    <w:rsid w:val="00AE4C06"/>
    <w:rsid w:val="00B212CC"/>
    <w:rsid w:val="00B24278"/>
    <w:rsid w:val="00B24F4E"/>
    <w:rsid w:val="00B2713B"/>
    <w:rsid w:val="00B414F1"/>
    <w:rsid w:val="00B44078"/>
    <w:rsid w:val="00B47304"/>
    <w:rsid w:val="00B50BB7"/>
    <w:rsid w:val="00B50E6F"/>
    <w:rsid w:val="00B557AA"/>
    <w:rsid w:val="00B64BE9"/>
    <w:rsid w:val="00B6528A"/>
    <w:rsid w:val="00B825CB"/>
    <w:rsid w:val="00B86C14"/>
    <w:rsid w:val="00B90AE4"/>
    <w:rsid w:val="00BA49D7"/>
    <w:rsid w:val="00BA514E"/>
    <w:rsid w:val="00BA664D"/>
    <w:rsid w:val="00BB671F"/>
    <w:rsid w:val="00BB6843"/>
    <w:rsid w:val="00BB6BA5"/>
    <w:rsid w:val="00BB7B8B"/>
    <w:rsid w:val="00BC6781"/>
    <w:rsid w:val="00BE0629"/>
    <w:rsid w:val="00BE26D2"/>
    <w:rsid w:val="00BE4978"/>
    <w:rsid w:val="00BE6FA4"/>
    <w:rsid w:val="00BE7DA8"/>
    <w:rsid w:val="00BF513A"/>
    <w:rsid w:val="00C0241F"/>
    <w:rsid w:val="00C04C45"/>
    <w:rsid w:val="00C05430"/>
    <w:rsid w:val="00C108BA"/>
    <w:rsid w:val="00C305F6"/>
    <w:rsid w:val="00C32CBE"/>
    <w:rsid w:val="00C3568C"/>
    <w:rsid w:val="00C43AE8"/>
    <w:rsid w:val="00C5222E"/>
    <w:rsid w:val="00C642AD"/>
    <w:rsid w:val="00C64B34"/>
    <w:rsid w:val="00C65942"/>
    <w:rsid w:val="00C77A70"/>
    <w:rsid w:val="00C77A9A"/>
    <w:rsid w:val="00C86B2C"/>
    <w:rsid w:val="00C90541"/>
    <w:rsid w:val="00C92B3B"/>
    <w:rsid w:val="00C970AF"/>
    <w:rsid w:val="00CA6151"/>
    <w:rsid w:val="00CB65A2"/>
    <w:rsid w:val="00CC18CA"/>
    <w:rsid w:val="00CC1DE0"/>
    <w:rsid w:val="00CE1A7A"/>
    <w:rsid w:val="00CF4413"/>
    <w:rsid w:val="00D01503"/>
    <w:rsid w:val="00D03227"/>
    <w:rsid w:val="00D0612F"/>
    <w:rsid w:val="00D11837"/>
    <w:rsid w:val="00D14B66"/>
    <w:rsid w:val="00D316CE"/>
    <w:rsid w:val="00D31F8D"/>
    <w:rsid w:val="00D35B1E"/>
    <w:rsid w:val="00D3705C"/>
    <w:rsid w:val="00D4222D"/>
    <w:rsid w:val="00D61659"/>
    <w:rsid w:val="00D6216D"/>
    <w:rsid w:val="00D72295"/>
    <w:rsid w:val="00D81DCF"/>
    <w:rsid w:val="00D85E22"/>
    <w:rsid w:val="00D87A77"/>
    <w:rsid w:val="00D957DE"/>
    <w:rsid w:val="00DA0177"/>
    <w:rsid w:val="00DB5BA9"/>
    <w:rsid w:val="00DB645D"/>
    <w:rsid w:val="00DB749E"/>
    <w:rsid w:val="00DC1A9E"/>
    <w:rsid w:val="00DC1D68"/>
    <w:rsid w:val="00DC460F"/>
    <w:rsid w:val="00DC593E"/>
    <w:rsid w:val="00DD075F"/>
    <w:rsid w:val="00DD76B1"/>
    <w:rsid w:val="00DE4D6D"/>
    <w:rsid w:val="00DE5E65"/>
    <w:rsid w:val="00E0403C"/>
    <w:rsid w:val="00E043C3"/>
    <w:rsid w:val="00E11275"/>
    <w:rsid w:val="00E17D40"/>
    <w:rsid w:val="00E23CAC"/>
    <w:rsid w:val="00E254A7"/>
    <w:rsid w:val="00E32FBF"/>
    <w:rsid w:val="00E337ED"/>
    <w:rsid w:val="00E3411B"/>
    <w:rsid w:val="00E41169"/>
    <w:rsid w:val="00E50A42"/>
    <w:rsid w:val="00E5233A"/>
    <w:rsid w:val="00E636DA"/>
    <w:rsid w:val="00E7092C"/>
    <w:rsid w:val="00E73A37"/>
    <w:rsid w:val="00E86539"/>
    <w:rsid w:val="00E86B82"/>
    <w:rsid w:val="00E8733F"/>
    <w:rsid w:val="00E87607"/>
    <w:rsid w:val="00E9265C"/>
    <w:rsid w:val="00EA0B8F"/>
    <w:rsid w:val="00EA45AB"/>
    <w:rsid w:val="00EB27AA"/>
    <w:rsid w:val="00EC28BF"/>
    <w:rsid w:val="00EC46E7"/>
    <w:rsid w:val="00ED1069"/>
    <w:rsid w:val="00ED6C9B"/>
    <w:rsid w:val="00EE14C8"/>
    <w:rsid w:val="00EE2A7B"/>
    <w:rsid w:val="00EF171E"/>
    <w:rsid w:val="00EF2F5B"/>
    <w:rsid w:val="00EF6EDD"/>
    <w:rsid w:val="00F04493"/>
    <w:rsid w:val="00F124C5"/>
    <w:rsid w:val="00F133F4"/>
    <w:rsid w:val="00F15ABC"/>
    <w:rsid w:val="00F25A94"/>
    <w:rsid w:val="00F3565D"/>
    <w:rsid w:val="00F4152B"/>
    <w:rsid w:val="00F41E09"/>
    <w:rsid w:val="00F45647"/>
    <w:rsid w:val="00F5649F"/>
    <w:rsid w:val="00F57049"/>
    <w:rsid w:val="00F61803"/>
    <w:rsid w:val="00F7487B"/>
    <w:rsid w:val="00F7739C"/>
    <w:rsid w:val="00F77E8E"/>
    <w:rsid w:val="00F81351"/>
    <w:rsid w:val="00F826E3"/>
    <w:rsid w:val="00F8280A"/>
    <w:rsid w:val="00F82DA4"/>
    <w:rsid w:val="00F833B3"/>
    <w:rsid w:val="00F86DD4"/>
    <w:rsid w:val="00F86F3C"/>
    <w:rsid w:val="00F907EF"/>
    <w:rsid w:val="00F932FF"/>
    <w:rsid w:val="00F93E31"/>
    <w:rsid w:val="00F965D5"/>
    <w:rsid w:val="00F9675C"/>
    <w:rsid w:val="00F967DA"/>
    <w:rsid w:val="00FA5D1E"/>
    <w:rsid w:val="00FB2E11"/>
    <w:rsid w:val="00FB72E8"/>
    <w:rsid w:val="00FD0768"/>
    <w:rsid w:val="00FD1393"/>
    <w:rsid w:val="00FE15CF"/>
    <w:rsid w:val="00FE5E55"/>
    <w:rsid w:val="00FE6AF6"/>
    <w:rsid w:val="00FE6BDA"/>
    <w:rsid w:val="00FF154E"/>
    <w:rsid w:val="00FF3BDB"/>
    <w:rsid w:val="00FF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6A0"/>
  <w15:chartTrackingRefBased/>
  <w15:docId w15:val="{345D1989-0496-4FB1-87A1-E96C28C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2D"/>
    <w:rPr>
      <w:rFonts w:eastAsiaTheme="majorEastAsia" w:cstheme="majorBidi"/>
      <w:color w:val="272727" w:themeColor="text1" w:themeTint="D8"/>
    </w:rPr>
  </w:style>
  <w:style w:type="paragraph" w:styleId="Title">
    <w:name w:val="Title"/>
    <w:basedOn w:val="Normal"/>
    <w:next w:val="Normal"/>
    <w:link w:val="TitleChar"/>
    <w:uiPriority w:val="10"/>
    <w:qFormat/>
    <w:rsid w:val="0086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2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2D"/>
    <w:rPr>
      <w:i/>
      <w:iCs/>
      <w:color w:val="404040" w:themeColor="text1" w:themeTint="BF"/>
    </w:rPr>
  </w:style>
  <w:style w:type="paragraph" w:styleId="ListParagraph">
    <w:name w:val="List Paragraph"/>
    <w:basedOn w:val="Normal"/>
    <w:uiPriority w:val="34"/>
    <w:qFormat/>
    <w:rsid w:val="00861D2D"/>
    <w:pPr>
      <w:ind w:left="720"/>
      <w:contextualSpacing/>
    </w:pPr>
  </w:style>
  <w:style w:type="character" w:styleId="IntenseEmphasis">
    <w:name w:val="Intense Emphasis"/>
    <w:basedOn w:val="DefaultParagraphFont"/>
    <w:uiPriority w:val="21"/>
    <w:qFormat/>
    <w:rsid w:val="00861D2D"/>
    <w:rPr>
      <w:i/>
      <w:iCs/>
      <w:color w:val="0F4761" w:themeColor="accent1" w:themeShade="BF"/>
    </w:rPr>
  </w:style>
  <w:style w:type="paragraph" w:styleId="IntenseQuote">
    <w:name w:val="Intense Quote"/>
    <w:basedOn w:val="Normal"/>
    <w:next w:val="Normal"/>
    <w:link w:val="IntenseQuoteChar"/>
    <w:uiPriority w:val="30"/>
    <w:qFormat/>
    <w:rsid w:val="0086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2D"/>
    <w:rPr>
      <w:i/>
      <w:iCs/>
      <w:color w:val="0F4761" w:themeColor="accent1" w:themeShade="BF"/>
    </w:rPr>
  </w:style>
  <w:style w:type="character" w:styleId="IntenseReference">
    <w:name w:val="Intense Reference"/>
    <w:basedOn w:val="DefaultParagraphFont"/>
    <w:uiPriority w:val="32"/>
    <w:qFormat/>
    <w:rsid w:val="00861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28193">
      <w:bodyDiv w:val="1"/>
      <w:marLeft w:val="0"/>
      <w:marRight w:val="0"/>
      <w:marTop w:val="0"/>
      <w:marBottom w:val="0"/>
      <w:divBdr>
        <w:top w:val="none" w:sz="0" w:space="0" w:color="auto"/>
        <w:left w:val="none" w:sz="0" w:space="0" w:color="auto"/>
        <w:bottom w:val="none" w:sz="0" w:space="0" w:color="auto"/>
        <w:right w:val="none" w:sz="0" w:space="0" w:color="auto"/>
      </w:divBdr>
      <w:divsChild>
        <w:div w:id="1308778651">
          <w:marLeft w:val="0"/>
          <w:marRight w:val="0"/>
          <w:marTop w:val="0"/>
          <w:marBottom w:val="0"/>
          <w:divBdr>
            <w:top w:val="none" w:sz="0" w:space="0" w:color="auto"/>
            <w:left w:val="none" w:sz="0" w:space="0" w:color="auto"/>
            <w:bottom w:val="none" w:sz="0" w:space="0" w:color="auto"/>
            <w:right w:val="none" w:sz="0" w:space="0" w:color="auto"/>
          </w:divBdr>
          <w:divsChild>
            <w:div w:id="1414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2972</Words>
  <Characters>16943</Characters>
  <Application>Microsoft Office Word</Application>
  <DocSecurity>0</DocSecurity>
  <Lines>141</Lines>
  <Paragraphs>39</Paragraphs>
  <ScaleCrop>false</ScaleCrop>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458</cp:revision>
  <dcterms:created xsi:type="dcterms:W3CDTF">2025-01-16T17:41:00Z</dcterms:created>
  <dcterms:modified xsi:type="dcterms:W3CDTF">2025-02-17T13:26:00Z</dcterms:modified>
</cp:coreProperties>
</file>