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7E72" w14:textId="16013917" w:rsidR="00BE0629" w:rsidRDefault="00897C0F" w:rsidP="00897C0F">
      <w:pPr>
        <w:pStyle w:val="Heading1"/>
      </w:pPr>
      <w:r>
        <w:t xml:space="preserve">Creating Shape Templates in </w:t>
      </w:r>
      <w:proofErr w:type="spellStart"/>
      <w:r>
        <w:t>ShopTools</w:t>
      </w:r>
      <w:proofErr w:type="spellEnd"/>
    </w:p>
    <w:p w14:paraId="0B8D03CE" w14:textId="7E441D45" w:rsidR="00897C0F" w:rsidRDefault="00897C0F">
      <w:r>
        <w:t>By Daniel Patterson</w:t>
      </w:r>
    </w:p>
    <w:p w14:paraId="781217D0" w14:textId="77777777" w:rsidR="00897C0F" w:rsidRDefault="00897C0F"/>
    <w:p w14:paraId="50A79777" w14:textId="4C84E119" w:rsidR="00897C0F" w:rsidRDefault="00897C0F" w:rsidP="00897C0F">
      <w:pPr>
        <w:pStyle w:val="Heading2"/>
      </w:pPr>
      <w:r>
        <w:t>Introduction</w:t>
      </w:r>
    </w:p>
    <w:p w14:paraId="681412A9" w14:textId="28E62EA3" w:rsidR="00897C0F" w:rsidRDefault="00897C0F" w:rsidP="00897C0F">
      <w:r>
        <w:t xml:space="preserve">To completely replace the power tools in your shop like </w:t>
      </w:r>
      <w:r w:rsidRPr="00897C0F">
        <w:rPr>
          <w:b/>
          <w:bCs/>
        </w:rPr>
        <w:t>Drill Press</w:t>
      </w:r>
      <w:r>
        <w:t xml:space="preserve">, </w:t>
      </w:r>
      <w:r w:rsidRPr="00897C0F">
        <w:rPr>
          <w:b/>
          <w:bCs/>
        </w:rPr>
        <w:t>Table Saw</w:t>
      </w:r>
      <w:r>
        <w:t xml:space="preserve">, </w:t>
      </w:r>
      <w:r w:rsidRPr="00897C0F">
        <w:rPr>
          <w:b/>
          <w:bCs/>
        </w:rPr>
        <w:t>Miter Saw</w:t>
      </w:r>
      <w:r>
        <w:t xml:space="preserve">, and </w:t>
      </w:r>
      <w:r w:rsidRPr="00897C0F">
        <w:rPr>
          <w:b/>
          <w:bCs/>
        </w:rPr>
        <w:t>Band Saw</w:t>
      </w:r>
      <w:r>
        <w:t xml:space="preserve">, this version of </w:t>
      </w:r>
      <w:proofErr w:type="spellStart"/>
      <w:r>
        <w:t>ShopTools</w:t>
      </w:r>
      <w:proofErr w:type="spellEnd"/>
      <w:r>
        <w:t xml:space="preserve"> is only pre-loaded with the following templates.</w:t>
      </w:r>
    </w:p>
    <w:p w14:paraId="7253C444" w14:textId="72F2D81B" w:rsidR="00897C0F" w:rsidRDefault="00897C0F" w:rsidP="00897C0F">
      <w:pPr>
        <w:pStyle w:val="ListParagraph"/>
        <w:numPr>
          <w:ilvl w:val="0"/>
          <w:numId w:val="1"/>
        </w:numPr>
      </w:pPr>
      <w:r>
        <w:t>Move in a straight line without cutting, either using an end coordinate or an angle and a length.</w:t>
      </w:r>
    </w:p>
    <w:p w14:paraId="264A8588" w14:textId="089F0A60" w:rsidR="00897C0F" w:rsidRDefault="00897C0F" w:rsidP="00897C0F">
      <w:pPr>
        <w:pStyle w:val="ListParagraph"/>
        <w:numPr>
          <w:ilvl w:val="0"/>
          <w:numId w:val="1"/>
        </w:numPr>
      </w:pPr>
      <w:r>
        <w:t>Cut in a straight line, either using an end coordinate or an angle and a length.</w:t>
      </w:r>
    </w:p>
    <w:p w14:paraId="486A3985" w14:textId="30EEF6B0" w:rsidR="00897C0F" w:rsidRDefault="00897C0F" w:rsidP="00897C0F">
      <w:pPr>
        <w:pStyle w:val="ListParagraph"/>
        <w:numPr>
          <w:ilvl w:val="0"/>
          <w:numId w:val="1"/>
        </w:numPr>
      </w:pPr>
      <w:r>
        <w:t>Cut a two-segment line using coordinates.</w:t>
      </w:r>
    </w:p>
    <w:p w14:paraId="1FCF16DA" w14:textId="3BF1060D" w:rsidR="00897C0F" w:rsidRDefault="00897C0F" w:rsidP="00897C0F">
      <w:pPr>
        <w:pStyle w:val="ListParagraph"/>
        <w:numPr>
          <w:ilvl w:val="0"/>
          <w:numId w:val="1"/>
        </w:numPr>
      </w:pPr>
      <w:r>
        <w:t>Drill a hole at a coordinate.</w:t>
      </w:r>
    </w:p>
    <w:p w14:paraId="1B3D1198" w14:textId="729F2737" w:rsidR="00897C0F" w:rsidRDefault="00897C0F" w:rsidP="00897C0F">
      <w:r>
        <w:t xml:space="preserve">To emulate complex patterns along the lines of what can be achieved with a </w:t>
      </w:r>
      <w:r w:rsidRPr="00897C0F">
        <w:rPr>
          <w:b/>
          <w:bCs/>
        </w:rPr>
        <w:t>Scroll Saw</w:t>
      </w:r>
      <w:r>
        <w:t xml:space="preserve">, </w:t>
      </w:r>
      <w:r w:rsidRPr="00897C0F">
        <w:rPr>
          <w:b/>
          <w:bCs/>
        </w:rPr>
        <w:t>Jigsaw</w:t>
      </w:r>
      <w:r>
        <w:t xml:space="preserve">, or </w:t>
      </w:r>
      <w:r w:rsidRPr="00897C0F">
        <w:rPr>
          <w:b/>
          <w:bCs/>
        </w:rPr>
        <w:t>Sabre Saw</w:t>
      </w:r>
      <w:r>
        <w:t>, you can also draw up a true-scale shape in a popular SVG editor, then import that SVG file as a shape.</w:t>
      </w:r>
    </w:p>
    <w:p w14:paraId="303BC7C5" w14:textId="7E2C4169" w:rsidR="00897C0F" w:rsidRDefault="00897C0F" w:rsidP="00897C0F">
      <w:r>
        <w:t xml:space="preserve">What we haven't mentioned yet, however, is the fact that </w:t>
      </w:r>
      <w:r w:rsidR="00D23FAF">
        <w:t xml:space="preserve">you can also </w:t>
      </w:r>
      <w:r>
        <w:t xml:space="preserve">define </w:t>
      </w:r>
      <w:r w:rsidR="00D23FAF">
        <w:t xml:space="preserve">complex, reusable shapes of any kind, adding them as templates to the </w:t>
      </w:r>
      <w:proofErr w:type="spellStart"/>
      <w:r w:rsidR="00D23FAF">
        <w:t>ShopTools</w:t>
      </w:r>
      <w:proofErr w:type="spellEnd"/>
      <w:r w:rsidR="00D23FAF">
        <w:t xml:space="preserve"> toolbox, and creating a set of practical jigs that can be reused any number of times and shared with other </w:t>
      </w:r>
      <w:proofErr w:type="spellStart"/>
      <w:r w:rsidR="00D23FAF">
        <w:t>ShopTools</w:t>
      </w:r>
      <w:proofErr w:type="spellEnd"/>
      <w:r w:rsidR="00D23FAF">
        <w:t xml:space="preserve"> users as well.</w:t>
      </w:r>
    </w:p>
    <w:p w14:paraId="640BE815" w14:textId="26BE4AF0" w:rsidR="00D23FAF" w:rsidRDefault="00D23FAF" w:rsidP="00897C0F">
      <w:r>
        <w:t xml:space="preserve">This article explores the creation and implementation of shape templates within </w:t>
      </w:r>
      <w:proofErr w:type="spellStart"/>
      <w:r>
        <w:t>ShopTools</w:t>
      </w:r>
      <w:proofErr w:type="spellEnd"/>
      <w:r>
        <w:t>.</w:t>
      </w:r>
    </w:p>
    <w:p w14:paraId="60990A90" w14:textId="77777777" w:rsidR="00897C0F" w:rsidRDefault="00897C0F" w:rsidP="00897C0F"/>
    <w:p w14:paraId="7539D0F9" w14:textId="578AA4A0" w:rsidR="00D23FAF" w:rsidRDefault="00D23FAF" w:rsidP="00D23FAF">
      <w:pPr>
        <w:pStyle w:val="Heading2"/>
      </w:pPr>
      <w:r>
        <w:t>The Basic Shape-Related Actions</w:t>
      </w:r>
    </w:p>
    <w:p w14:paraId="64F3034E" w14:textId="1C387CCC" w:rsidR="00D23FAF" w:rsidRDefault="00D23FAF" w:rsidP="00897C0F">
      <w:r>
        <w:t xml:space="preserve">First, there are the basic shapes supported by </w:t>
      </w:r>
      <w:proofErr w:type="spellStart"/>
      <w:r>
        <w:t>ShopTools</w:t>
      </w:r>
      <w:proofErr w:type="spellEnd"/>
      <w:r>
        <w:t xml:space="preserve">, which are referred to as </w:t>
      </w:r>
      <w:r w:rsidRPr="00D23FAF">
        <w:rPr>
          <w:i/>
          <w:iCs/>
        </w:rPr>
        <w:t>Operation Actions</w:t>
      </w:r>
      <w:r>
        <w:t xml:space="preserve"> for reasons we will explore shortly. In the meantime, the full list of possible operation actions follows</w:t>
      </w:r>
      <w:r w:rsidR="001F1858">
        <w:t xml:space="preserve">, separated </w:t>
      </w:r>
      <w:r w:rsidR="005B4D99">
        <w:t>into these categories</w:t>
      </w:r>
      <w:r>
        <w:t>.</w:t>
      </w:r>
    </w:p>
    <w:p w14:paraId="465AB507" w14:textId="77777777" w:rsidR="005B4D99" w:rsidRDefault="005B4D99" w:rsidP="00897C0F"/>
    <w:p w14:paraId="3C900A05" w14:textId="10EDFB8A" w:rsidR="005B4D99" w:rsidRDefault="00444AC1" w:rsidP="005B4D99">
      <w:pPr>
        <w:pStyle w:val="ListParagraph"/>
        <w:numPr>
          <w:ilvl w:val="0"/>
          <w:numId w:val="3"/>
        </w:numPr>
      </w:pPr>
      <w:hyperlink w:anchor="_Curved_Paths" w:history="1">
        <w:r w:rsidR="005B4D99" w:rsidRPr="00444AC1">
          <w:rPr>
            <w:rStyle w:val="Hyperlink"/>
            <w:b/>
            <w:bCs/>
          </w:rPr>
          <w:t>Curved Paths</w:t>
        </w:r>
      </w:hyperlink>
      <w:r w:rsidR="005B4D99">
        <w:t xml:space="preserve">. </w:t>
      </w:r>
      <w:r w:rsidR="005B4D99" w:rsidRPr="005B4D99">
        <w:t>Unfilled arcs and curved lines.</w:t>
      </w:r>
    </w:p>
    <w:p w14:paraId="14782CE4" w14:textId="7EE601B5" w:rsidR="005B4D99" w:rsidRDefault="00444AC1" w:rsidP="005B4D99">
      <w:pPr>
        <w:pStyle w:val="ListParagraph"/>
        <w:numPr>
          <w:ilvl w:val="0"/>
          <w:numId w:val="3"/>
        </w:numPr>
      </w:pPr>
      <w:hyperlink w:anchor="_Circular_Paths" w:history="1">
        <w:r w:rsidR="005B4D99" w:rsidRPr="00444AC1">
          <w:rPr>
            <w:rStyle w:val="Hyperlink"/>
            <w:b/>
            <w:bCs/>
          </w:rPr>
          <w:t>Circular Paths</w:t>
        </w:r>
      </w:hyperlink>
      <w:r w:rsidR="005B4D99">
        <w:t xml:space="preserve">. </w:t>
      </w:r>
      <w:r w:rsidR="005B4D99" w:rsidRPr="005B4D99">
        <w:t>Unfilled circle patterns</w:t>
      </w:r>
      <w:r w:rsidR="005B4D99">
        <w:t>.</w:t>
      </w:r>
    </w:p>
    <w:p w14:paraId="3F895F4D" w14:textId="180A17B2" w:rsidR="005B4D99" w:rsidRDefault="00444AC1" w:rsidP="005B4D99">
      <w:pPr>
        <w:pStyle w:val="ListParagraph"/>
        <w:numPr>
          <w:ilvl w:val="0"/>
          <w:numId w:val="3"/>
        </w:numPr>
      </w:pPr>
      <w:hyperlink w:anchor="_Elliptical_Paths" w:history="1">
        <w:r w:rsidR="005B4D99" w:rsidRPr="00444AC1">
          <w:rPr>
            <w:rStyle w:val="Hyperlink"/>
            <w:b/>
            <w:bCs/>
          </w:rPr>
          <w:t>Elliptical Paths</w:t>
        </w:r>
      </w:hyperlink>
      <w:r w:rsidR="005B4D99">
        <w:t xml:space="preserve">. </w:t>
      </w:r>
      <w:r w:rsidR="005B4D99" w:rsidRPr="005B4D99">
        <w:t>Unfilled ellipse patterns</w:t>
      </w:r>
      <w:r w:rsidR="005B4D99">
        <w:t>.</w:t>
      </w:r>
    </w:p>
    <w:p w14:paraId="40C7A0F6" w14:textId="4785F6BE" w:rsidR="005B4D99" w:rsidRDefault="00444AC1" w:rsidP="005B4D99">
      <w:pPr>
        <w:pStyle w:val="ListParagraph"/>
        <w:numPr>
          <w:ilvl w:val="0"/>
          <w:numId w:val="3"/>
        </w:numPr>
      </w:pPr>
      <w:hyperlink w:anchor="_Linear_Paths" w:history="1">
        <w:r w:rsidR="005B4D99" w:rsidRPr="00444AC1">
          <w:rPr>
            <w:rStyle w:val="Hyperlink"/>
            <w:b/>
            <w:bCs/>
          </w:rPr>
          <w:t>Linear Paths</w:t>
        </w:r>
      </w:hyperlink>
      <w:r w:rsidR="005B4D99">
        <w:t xml:space="preserve">. </w:t>
      </w:r>
      <w:r w:rsidR="005B4D99" w:rsidRPr="005B4D99">
        <w:t>Single straight lines</w:t>
      </w:r>
      <w:r w:rsidR="005B4D99">
        <w:t>.</w:t>
      </w:r>
    </w:p>
    <w:p w14:paraId="5DE700D1" w14:textId="3796FC8A" w:rsidR="005B4D99" w:rsidRDefault="00444AC1" w:rsidP="005B4D99">
      <w:pPr>
        <w:pStyle w:val="ListParagraph"/>
        <w:numPr>
          <w:ilvl w:val="0"/>
          <w:numId w:val="3"/>
        </w:numPr>
      </w:pPr>
      <w:hyperlink w:anchor="_Polygonal_Paths" w:history="1">
        <w:r w:rsidR="005B4D99" w:rsidRPr="00444AC1">
          <w:rPr>
            <w:rStyle w:val="Hyperlink"/>
            <w:b/>
            <w:bCs/>
          </w:rPr>
          <w:t>Polygonal Paths</w:t>
        </w:r>
      </w:hyperlink>
      <w:r w:rsidR="005B4D99">
        <w:t xml:space="preserve">. </w:t>
      </w:r>
      <w:r w:rsidR="005B4D99" w:rsidRPr="005B4D99">
        <w:t>Unfilled freeform polygons</w:t>
      </w:r>
      <w:r w:rsidR="005B4D99">
        <w:t>.</w:t>
      </w:r>
    </w:p>
    <w:p w14:paraId="19E4C1D4" w14:textId="42CBAA16" w:rsidR="005B4D99" w:rsidRDefault="00444AC1" w:rsidP="005B4D99">
      <w:pPr>
        <w:pStyle w:val="ListParagraph"/>
        <w:numPr>
          <w:ilvl w:val="0"/>
          <w:numId w:val="3"/>
        </w:numPr>
      </w:pPr>
      <w:hyperlink w:anchor="_Rectangular_Paths" w:history="1">
        <w:r w:rsidR="005B4D99" w:rsidRPr="00444AC1">
          <w:rPr>
            <w:rStyle w:val="Hyperlink"/>
            <w:b/>
            <w:bCs/>
          </w:rPr>
          <w:t>Rectangular Paths</w:t>
        </w:r>
      </w:hyperlink>
      <w:r w:rsidR="005B4D99">
        <w:t xml:space="preserve">. </w:t>
      </w:r>
      <w:r w:rsidR="005B4D99" w:rsidRPr="005B4D99">
        <w:t>Unfilled uniform rectangles</w:t>
      </w:r>
      <w:r w:rsidR="005B4D99">
        <w:t>.</w:t>
      </w:r>
    </w:p>
    <w:p w14:paraId="570F0320" w14:textId="7854D0A8" w:rsidR="005B4D99" w:rsidRDefault="00444AC1" w:rsidP="005B4D99">
      <w:pPr>
        <w:pStyle w:val="ListParagraph"/>
        <w:numPr>
          <w:ilvl w:val="0"/>
          <w:numId w:val="3"/>
        </w:numPr>
      </w:pPr>
      <w:hyperlink w:anchor="_Circular_Fills" w:history="1">
        <w:r w:rsidR="005B4D99" w:rsidRPr="00444AC1">
          <w:rPr>
            <w:rStyle w:val="Hyperlink"/>
            <w:b/>
            <w:bCs/>
          </w:rPr>
          <w:t>Circular Fills</w:t>
        </w:r>
      </w:hyperlink>
      <w:r w:rsidR="005B4D99">
        <w:t xml:space="preserve">. </w:t>
      </w:r>
      <w:r w:rsidR="005B4D99" w:rsidRPr="005B4D99">
        <w:t>Filled circles</w:t>
      </w:r>
      <w:r w:rsidR="005B4D99">
        <w:t>.</w:t>
      </w:r>
    </w:p>
    <w:p w14:paraId="3FD42B05" w14:textId="666B747F" w:rsidR="005B4D99" w:rsidRDefault="00444AC1" w:rsidP="005B4D99">
      <w:pPr>
        <w:pStyle w:val="ListParagraph"/>
        <w:numPr>
          <w:ilvl w:val="0"/>
          <w:numId w:val="3"/>
        </w:numPr>
      </w:pPr>
      <w:hyperlink w:anchor="_Elliptical_Fills" w:history="1">
        <w:r w:rsidR="005B4D99" w:rsidRPr="00444AC1">
          <w:rPr>
            <w:rStyle w:val="Hyperlink"/>
            <w:b/>
            <w:bCs/>
          </w:rPr>
          <w:t>Elliptical Fills</w:t>
        </w:r>
      </w:hyperlink>
      <w:r w:rsidR="005B4D99">
        <w:t xml:space="preserve">. </w:t>
      </w:r>
      <w:r w:rsidR="005B4D99" w:rsidRPr="005B4D99">
        <w:t>Filled ellipses</w:t>
      </w:r>
      <w:r w:rsidR="005B4D99">
        <w:t>.</w:t>
      </w:r>
    </w:p>
    <w:p w14:paraId="33929C4C" w14:textId="73B67F82" w:rsidR="005B4D99" w:rsidRDefault="00444AC1" w:rsidP="005B4D99">
      <w:pPr>
        <w:pStyle w:val="ListParagraph"/>
        <w:numPr>
          <w:ilvl w:val="0"/>
          <w:numId w:val="3"/>
        </w:numPr>
      </w:pPr>
      <w:hyperlink w:anchor="_Polygonal_Fills" w:history="1">
        <w:r w:rsidR="005B4D99" w:rsidRPr="00444AC1">
          <w:rPr>
            <w:rStyle w:val="Hyperlink"/>
            <w:b/>
            <w:bCs/>
          </w:rPr>
          <w:t>Polygonal Fills</w:t>
        </w:r>
      </w:hyperlink>
      <w:r w:rsidR="005B4D99">
        <w:t xml:space="preserve">. </w:t>
      </w:r>
      <w:r w:rsidR="005B4D99" w:rsidRPr="005B4D99">
        <w:t>Filled freeform polygons</w:t>
      </w:r>
      <w:r w:rsidR="005B4D99">
        <w:t>.</w:t>
      </w:r>
    </w:p>
    <w:p w14:paraId="0B859D0D" w14:textId="5ACF670C" w:rsidR="005B4D99" w:rsidRDefault="00444AC1" w:rsidP="005B4D99">
      <w:pPr>
        <w:pStyle w:val="ListParagraph"/>
        <w:numPr>
          <w:ilvl w:val="0"/>
          <w:numId w:val="3"/>
        </w:numPr>
      </w:pPr>
      <w:hyperlink w:anchor="_Rectangular_Fills" w:history="1">
        <w:r w:rsidR="005B4D99" w:rsidRPr="00444AC1">
          <w:rPr>
            <w:rStyle w:val="Hyperlink"/>
            <w:b/>
            <w:bCs/>
          </w:rPr>
          <w:t>Rectangular Fills</w:t>
        </w:r>
      </w:hyperlink>
      <w:r w:rsidR="005B4D99">
        <w:t xml:space="preserve">. </w:t>
      </w:r>
      <w:r w:rsidR="005B4D99" w:rsidRPr="005B4D99">
        <w:t>Filled uniform rectangles</w:t>
      </w:r>
      <w:r w:rsidR="005B4D99">
        <w:t>.</w:t>
      </w:r>
    </w:p>
    <w:p w14:paraId="287191E0" w14:textId="01CBE32B" w:rsidR="005B4D99" w:rsidRDefault="00444AC1" w:rsidP="005B4D99">
      <w:pPr>
        <w:pStyle w:val="ListParagraph"/>
        <w:numPr>
          <w:ilvl w:val="0"/>
          <w:numId w:val="3"/>
        </w:numPr>
      </w:pPr>
      <w:hyperlink w:anchor="_Non-Drawing_Movements" w:history="1">
        <w:r w:rsidR="005B4D99" w:rsidRPr="00444AC1">
          <w:rPr>
            <w:rStyle w:val="Hyperlink"/>
            <w:b/>
            <w:bCs/>
          </w:rPr>
          <w:t>Non-Drawing Movements</w:t>
        </w:r>
      </w:hyperlink>
      <w:r w:rsidR="005B4D99">
        <w:t xml:space="preserve">. </w:t>
      </w:r>
      <w:r w:rsidR="005B4D99" w:rsidRPr="005B4D99">
        <w:t>Movements that allow the tool to change places</w:t>
      </w:r>
      <w:r w:rsidR="005B4D99">
        <w:t>.</w:t>
      </w:r>
    </w:p>
    <w:p w14:paraId="01FB276B" w14:textId="3CF46A64" w:rsidR="005B4D99" w:rsidRDefault="00444AC1" w:rsidP="005B4D99">
      <w:pPr>
        <w:pStyle w:val="ListParagraph"/>
        <w:numPr>
          <w:ilvl w:val="0"/>
          <w:numId w:val="3"/>
        </w:numPr>
      </w:pPr>
      <w:hyperlink w:anchor="_Pin-Point_Cuts" w:history="1">
        <w:r w:rsidR="005B4D99" w:rsidRPr="00444AC1">
          <w:rPr>
            <w:rStyle w:val="Hyperlink"/>
            <w:b/>
            <w:bCs/>
          </w:rPr>
          <w:t>Pin-Point Cuts</w:t>
        </w:r>
      </w:hyperlink>
      <w:r w:rsidR="005B4D99">
        <w:t xml:space="preserve">. </w:t>
      </w:r>
      <w:r w:rsidR="005B4D99" w:rsidRPr="005B4D99">
        <w:t>Drilling motions</w:t>
      </w:r>
      <w:r w:rsidR="005B4D99">
        <w:t>.</w:t>
      </w:r>
    </w:p>
    <w:p w14:paraId="31323BAA" w14:textId="77777777" w:rsidR="005B4D99" w:rsidRDefault="005B4D99" w:rsidP="005B4D99"/>
    <w:p w14:paraId="2A890925" w14:textId="77777777" w:rsidR="005B4D99" w:rsidRDefault="005B4D99" w:rsidP="005B4D99"/>
    <w:p w14:paraId="74899A21" w14:textId="77777777" w:rsidR="001F1858" w:rsidRDefault="001F1858" w:rsidP="00897C0F"/>
    <w:p w14:paraId="35239148" w14:textId="39D7057A" w:rsidR="001F1858" w:rsidRDefault="007B6FFB" w:rsidP="001F1858">
      <w:pPr>
        <w:pStyle w:val="Heading3"/>
      </w:pPr>
      <w:bookmarkStart w:id="0" w:name="_Curved_Paths"/>
      <w:bookmarkEnd w:id="0"/>
      <w:r>
        <w:t>Curved</w:t>
      </w:r>
      <w:r w:rsidR="001F1858">
        <w:t xml:space="preserve"> Paths</w:t>
      </w:r>
    </w:p>
    <w:p w14:paraId="1C02C4A2" w14:textId="554D3824" w:rsidR="001F1858" w:rsidRDefault="007B6FFB" w:rsidP="00897C0F">
      <w:r>
        <w:t>Unfilled a</w:t>
      </w:r>
      <w:r w:rsidR="001F1858">
        <w:t>rc</w:t>
      </w:r>
      <w:r>
        <w:t>s and curved lines</w:t>
      </w:r>
      <w:r w:rsidR="001F1858">
        <w:t>.</w:t>
      </w:r>
    </w:p>
    <w:p w14:paraId="6C806588" w14:textId="0C37E84D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DrawArcCenterOffsetXY</w:t>
      </w:r>
      <w:proofErr w:type="spellEnd"/>
      <w:r>
        <w:t xml:space="preserve">. </w:t>
      </w:r>
      <w:r>
        <w:t>Draw an arc from the specified start coordinate to t</w:t>
      </w:r>
      <w:r>
        <w:t xml:space="preserve">he </w:t>
      </w:r>
      <w:r>
        <w:t>point nearest</w:t>
      </w:r>
      <w:r>
        <w:t xml:space="preserve"> </w:t>
      </w:r>
      <w:r>
        <w:t>the specified end point, given the radius from the center to the</w:t>
      </w:r>
      <w:r>
        <w:t xml:space="preserve"> </w:t>
      </w:r>
      <w:r>
        <w:t>starting offset.</w:t>
      </w:r>
    </w:p>
    <w:p w14:paraId="0083B156" w14:textId="2AF16C05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DrawArcCenterOffsetXYAngle</w:t>
      </w:r>
      <w:proofErr w:type="spellEnd"/>
      <w:r>
        <w:t xml:space="preserve">. </w:t>
      </w:r>
      <w:r>
        <w:t>Draw an arc using a center coordinate, an offset starting coordinate,</w:t>
      </w:r>
      <w:r>
        <w:t xml:space="preserve"> </w:t>
      </w:r>
      <w:r>
        <w:t>and a sweep angle.</w:t>
      </w:r>
    </w:p>
    <w:p w14:paraId="77E07032" w14:textId="73CD4168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DrawArcCenterRadiusStartSweepAngle</w:t>
      </w:r>
      <w:proofErr w:type="spellEnd"/>
      <w:r>
        <w:t xml:space="preserve">. </w:t>
      </w:r>
      <w:r>
        <w:t>Draw an arc using a center coordinate, a radius, a start angle, and a</w:t>
      </w:r>
      <w:r>
        <w:t xml:space="preserve"> </w:t>
      </w:r>
      <w:r>
        <w:t>sweep angle.</w:t>
      </w:r>
    </w:p>
    <w:p w14:paraId="4B3AF881" w14:textId="77777777" w:rsidR="001F1858" w:rsidRDefault="001F1858" w:rsidP="001F1858"/>
    <w:p w14:paraId="34E30233" w14:textId="79380A96" w:rsidR="001F1858" w:rsidRDefault="001F1858" w:rsidP="001F1858">
      <w:pPr>
        <w:pStyle w:val="Heading3"/>
      </w:pPr>
      <w:bookmarkStart w:id="1" w:name="_Circular_Paths"/>
      <w:bookmarkEnd w:id="1"/>
      <w:r>
        <w:t>Circular Paths</w:t>
      </w:r>
    </w:p>
    <w:p w14:paraId="3C693758" w14:textId="05EE818E" w:rsidR="001F1858" w:rsidRDefault="001F1858" w:rsidP="001F1858">
      <w:r>
        <w:t>Unfilled circle patterns.</w:t>
      </w:r>
    </w:p>
    <w:p w14:paraId="27C9346F" w14:textId="70189995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DrawCircleCenterDiameter</w:t>
      </w:r>
      <w:proofErr w:type="spellEnd"/>
      <w:r>
        <w:t xml:space="preserve">. </w:t>
      </w:r>
      <w:r w:rsidRPr="00D23FAF">
        <w:t>Draw a circle using a center reference point and diameter.</w:t>
      </w:r>
    </w:p>
    <w:p w14:paraId="04A721EE" w14:textId="4E7753F5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DrawCircleCenterRadius</w:t>
      </w:r>
      <w:proofErr w:type="spellEnd"/>
      <w:r>
        <w:t xml:space="preserve">. </w:t>
      </w:r>
      <w:r w:rsidRPr="00D23FAF">
        <w:t>Draw a circle using a center reference point and radius.</w:t>
      </w:r>
    </w:p>
    <w:p w14:paraId="7B06AE4C" w14:textId="6153E8FA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DrawCircleDiameter</w:t>
      </w:r>
      <w:proofErr w:type="spellEnd"/>
      <w:r>
        <w:t xml:space="preserve">. </w:t>
      </w:r>
      <w:r w:rsidRPr="00D23FAF">
        <w:t>Draw a circle using corner X, Y references and diameter.</w:t>
      </w:r>
    </w:p>
    <w:p w14:paraId="6E0B284D" w14:textId="112567F0" w:rsidR="00D23FAF" w:rsidRDefault="00D23FAF" w:rsidP="00D23FAF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DrawCircleRadius</w:t>
      </w:r>
      <w:proofErr w:type="spellEnd"/>
      <w:r>
        <w:t xml:space="preserve">. </w:t>
      </w:r>
      <w:r w:rsidRPr="00D23FAF">
        <w:t>Draw a circle using corner X, Y references and radius.</w:t>
      </w:r>
    </w:p>
    <w:p w14:paraId="66D256D6" w14:textId="77777777" w:rsidR="001F1858" w:rsidRDefault="001F1858" w:rsidP="001F1858"/>
    <w:p w14:paraId="1BC4580D" w14:textId="7B023554" w:rsidR="001F1858" w:rsidRDefault="001F1858" w:rsidP="001F1858">
      <w:pPr>
        <w:pStyle w:val="Heading3"/>
      </w:pPr>
      <w:bookmarkStart w:id="2" w:name="_Elliptical_Paths"/>
      <w:bookmarkEnd w:id="2"/>
      <w:r>
        <w:t>Elliptical Paths</w:t>
      </w:r>
    </w:p>
    <w:p w14:paraId="7FDC87DD" w14:textId="41CA9D9D" w:rsidR="001F1858" w:rsidRDefault="001F1858" w:rsidP="001F1858">
      <w:r>
        <w:t>Unfilled ellipse patterns.</w:t>
      </w:r>
    </w:p>
    <w:p w14:paraId="23C631EB" w14:textId="337580AB" w:rsidR="00D23FAF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lastRenderedPageBreak/>
        <w:t>DrawEllipseCenterDiameterXY</w:t>
      </w:r>
      <w:proofErr w:type="spellEnd"/>
      <w:r>
        <w:t xml:space="preserve">. </w:t>
      </w:r>
      <w:r>
        <w:t>Draw an ellipse using a center reference point and independent</w:t>
      </w:r>
      <w:r>
        <w:t xml:space="preserve"> </w:t>
      </w:r>
      <w:r>
        <w:t>diameters.</w:t>
      </w:r>
    </w:p>
    <w:p w14:paraId="51458DAE" w14:textId="1C31BE1D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DrawEllipseCenterRadiusXY</w:t>
      </w:r>
      <w:proofErr w:type="spellEnd"/>
      <w:r>
        <w:t xml:space="preserve">. </w:t>
      </w:r>
      <w:r>
        <w:t>Draw an ellipse using a center reference point and independent</w:t>
      </w:r>
      <w:r>
        <w:t xml:space="preserve"> </w:t>
      </w:r>
      <w:r>
        <w:t>radii.</w:t>
      </w:r>
    </w:p>
    <w:p w14:paraId="18157AD9" w14:textId="45F7DBFD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DrawEllipseDiameterXY</w:t>
      </w:r>
      <w:proofErr w:type="spellEnd"/>
      <w:r>
        <w:t xml:space="preserve">. </w:t>
      </w:r>
      <w:r>
        <w:t>Draw an ellipse using corner X, Y references and independent</w:t>
      </w:r>
      <w:r>
        <w:t xml:space="preserve"> </w:t>
      </w:r>
      <w:r>
        <w:t>diameters.</w:t>
      </w:r>
    </w:p>
    <w:p w14:paraId="56A2A3C0" w14:textId="0EB38995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DrawEllipseLengthWidth</w:t>
      </w:r>
      <w:proofErr w:type="spellEnd"/>
      <w:r>
        <w:t xml:space="preserve">. </w:t>
      </w:r>
      <w:r>
        <w:t>Draw an ellipse using corner X, Y starting references, length, and</w:t>
      </w:r>
      <w:r>
        <w:t xml:space="preserve"> </w:t>
      </w:r>
      <w:r>
        <w:t>width.</w:t>
      </w:r>
    </w:p>
    <w:p w14:paraId="7B058551" w14:textId="63D2BCD9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DrawEllipseRadiusXY</w:t>
      </w:r>
      <w:proofErr w:type="spellEnd"/>
      <w:r>
        <w:t xml:space="preserve">. </w:t>
      </w:r>
      <w:r>
        <w:t>Draw an ellipse using corner X, Y references and independent</w:t>
      </w:r>
      <w:r>
        <w:t xml:space="preserve"> </w:t>
      </w:r>
      <w:r>
        <w:t>radii.</w:t>
      </w:r>
    </w:p>
    <w:p w14:paraId="7075730A" w14:textId="13B1C766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DrawEllipseXY</w:t>
      </w:r>
      <w:proofErr w:type="spellEnd"/>
      <w:r>
        <w:t xml:space="preserve">. </w:t>
      </w:r>
      <w:r w:rsidRPr="001F1858">
        <w:t>Draw an ellipse using starting and ending X, Y coordinates.</w:t>
      </w:r>
    </w:p>
    <w:p w14:paraId="119FC826" w14:textId="77777777" w:rsidR="001F1858" w:rsidRDefault="001F1858" w:rsidP="001F1858"/>
    <w:p w14:paraId="6B37FE95" w14:textId="431F6DA9" w:rsidR="001F1858" w:rsidRDefault="001F1858" w:rsidP="001F1858">
      <w:pPr>
        <w:pStyle w:val="Heading3"/>
      </w:pPr>
      <w:bookmarkStart w:id="3" w:name="_Linear_Paths"/>
      <w:bookmarkEnd w:id="3"/>
      <w:r>
        <w:t>Lin</w:t>
      </w:r>
      <w:r w:rsidR="0091142C">
        <w:t>ear</w:t>
      </w:r>
      <w:r>
        <w:t xml:space="preserve"> Paths</w:t>
      </w:r>
    </w:p>
    <w:p w14:paraId="595AA278" w14:textId="1742ABE2" w:rsidR="001F1858" w:rsidRDefault="001F1858" w:rsidP="001F1858">
      <w:r>
        <w:t>Single straight lines.</w:t>
      </w:r>
    </w:p>
    <w:p w14:paraId="1F1C181D" w14:textId="4A13E9CD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DrawLineAngleLength</w:t>
      </w:r>
      <w:proofErr w:type="spellEnd"/>
      <w:r>
        <w:t xml:space="preserve">. </w:t>
      </w:r>
      <w:r w:rsidRPr="001F1858">
        <w:t>Draw a line using a point, an angle, and a length.</w:t>
      </w:r>
    </w:p>
    <w:p w14:paraId="0C3C9AA0" w14:textId="7B9A8962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DrawLineLengthWidth</w:t>
      </w:r>
      <w:proofErr w:type="spellEnd"/>
      <w:r>
        <w:t xml:space="preserve">. </w:t>
      </w:r>
      <w:r w:rsidRPr="001F1858">
        <w:t>Draw a line using a point, a length, and a width.</w:t>
      </w:r>
    </w:p>
    <w:p w14:paraId="521EF64D" w14:textId="0266D814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DrawLineXY</w:t>
      </w:r>
      <w:proofErr w:type="spellEnd"/>
      <w:r>
        <w:t xml:space="preserve">. </w:t>
      </w:r>
      <w:r w:rsidRPr="001F1858">
        <w:t>Draw a line using two points.</w:t>
      </w:r>
    </w:p>
    <w:p w14:paraId="60750807" w14:textId="77777777" w:rsidR="001F1858" w:rsidRDefault="001F1858" w:rsidP="001F1858"/>
    <w:p w14:paraId="3B54C33B" w14:textId="684AAA71" w:rsidR="001F1858" w:rsidRDefault="001F1858" w:rsidP="001F1858">
      <w:pPr>
        <w:pStyle w:val="Heading3"/>
      </w:pPr>
      <w:bookmarkStart w:id="4" w:name="_Polygonal_Paths"/>
      <w:bookmarkEnd w:id="4"/>
      <w:r>
        <w:t>Polygon</w:t>
      </w:r>
      <w:r w:rsidR="0091142C">
        <w:t>al</w:t>
      </w:r>
      <w:r>
        <w:t xml:space="preserve"> Paths</w:t>
      </w:r>
    </w:p>
    <w:p w14:paraId="5EFF1270" w14:textId="288E3FBA" w:rsidR="001F1858" w:rsidRDefault="001F1858" w:rsidP="001F1858">
      <w:r>
        <w:t xml:space="preserve">Unfilled </w:t>
      </w:r>
      <w:r w:rsidR="0091142C">
        <w:t xml:space="preserve">freeform </w:t>
      </w:r>
      <w:r>
        <w:t>polygons.</w:t>
      </w:r>
    </w:p>
    <w:p w14:paraId="4B2B79DE" w14:textId="337F7EEA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DrawPath</w:t>
      </w:r>
      <w:proofErr w:type="spellEnd"/>
      <w:r>
        <w:t xml:space="preserve">. </w:t>
      </w:r>
      <w:r w:rsidRPr="001F1858">
        <w:t xml:space="preserve">Draw the path specified in the </w:t>
      </w:r>
      <w:proofErr w:type="spellStart"/>
      <w:r w:rsidRPr="001F1858">
        <w:t>PathData</w:t>
      </w:r>
      <w:proofErr w:type="spellEnd"/>
      <w:r w:rsidRPr="001F1858">
        <w:t xml:space="preserve"> property.</w:t>
      </w:r>
    </w:p>
    <w:p w14:paraId="7A7792D9" w14:textId="77777777" w:rsidR="0091142C" w:rsidRDefault="0091142C" w:rsidP="0091142C"/>
    <w:p w14:paraId="1637A198" w14:textId="27CE9411" w:rsidR="0091142C" w:rsidRDefault="0091142C" w:rsidP="0091142C">
      <w:pPr>
        <w:pStyle w:val="Heading3"/>
      </w:pPr>
      <w:bookmarkStart w:id="5" w:name="_Rectangular_Paths"/>
      <w:bookmarkEnd w:id="5"/>
      <w:r>
        <w:t>Rectangular Paths</w:t>
      </w:r>
    </w:p>
    <w:p w14:paraId="0FD86F2C" w14:textId="398E9430" w:rsidR="0091142C" w:rsidRDefault="0091142C" w:rsidP="0091142C">
      <w:r>
        <w:t>Unfilled uniform rectangles.</w:t>
      </w:r>
    </w:p>
    <w:p w14:paraId="0754B6D4" w14:textId="2DAD4887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DrawRectangleCenterLengthWidth</w:t>
      </w:r>
      <w:proofErr w:type="spellEnd"/>
      <w:r>
        <w:t xml:space="preserve">. </w:t>
      </w:r>
      <w:r w:rsidRPr="001F1858">
        <w:t>Draw a rectangle using a center coordinate, length, and width.</w:t>
      </w:r>
    </w:p>
    <w:p w14:paraId="5E8F27BE" w14:textId="640780DB" w:rsidR="001F1858" w:rsidRDefault="001F1858" w:rsidP="001F1858">
      <w:pPr>
        <w:pStyle w:val="ListParagraph"/>
        <w:numPr>
          <w:ilvl w:val="0"/>
          <w:numId w:val="2"/>
        </w:numPr>
      </w:pPr>
      <w:r w:rsidRPr="005B4D99">
        <w:rPr>
          <w:b/>
          <w:bCs/>
        </w:rPr>
        <w:t>DrawRectangleLengthWidth</w:t>
      </w:r>
      <w:r>
        <w:t xml:space="preserve">. </w:t>
      </w:r>
      <w:r w:rsidRPr="001F1858">
        <w:t>Draw a rectangle using a corner, length, and width.</w:t>
      </w:r>
    </w:p>
    <w:p w14:paraId="111CBD19" w14:textId="6B3F8520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DrawRectangleXY</w:t>
      </w:r>
      <w:proofErr w:type="spellEnd"/>
      <w:r>
        <w:t xml:space="preserve">. </w:t>
      </w:r>
      <w:r w:rsidRPr="001F1858">
        <w:t>Draw a rectangle using two corner points.</w:t>
      </w:r>
    </w:p>
    <w:p w14:paraId="47C8100A" w14:textId="77777777" w:rsidR="0091142C" w:rsidRDefault="0091142C" w:rsidP="0091142C"/>
    <w:p w14:paraId="0841873C" w14:textId="50B1427C" w:rsidR="0091142C" w:rsidRDefault="0091142C" w:rsidP="0091142C">
      <w:pPr>
        <w:pStyle w:val="Heading3"/>
      </w:pPr>
      <w:bookmarkStart w:id="6" w:name="_Circular_Fills"/>
      <w:bookmarkEnd w:id="6"/>
      <w:r>
        <w:lastRenderedPageBreak/>
        <w:t>Circular Fills</w:t>
      </w:r>
    </w:p>
    <w:p w14:paraId="1A2D379A" w14:textId="63F9C6F5" w:rsidR="0091142C" w:rsidRDefault="0091142C" w:rsidP="0091142C">
      <w:r>
        <w:t>Filled circles.</w:t>
      </w:r>
    </w:p>
    <w:p w14:paraId="65A59313" w14:textId="2FFE2B87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FillCircleCenterDiameter</w:t>
      </w:r>
      <w:proofErr w:type="spellEnd"/>
      <w:r>
        <w:t xml:space="preserve">. </w:t>
      </w:r>
      <w:r w:rsidRPr="001F1858">
        <w:t xml:space="preserve">Fill a circle using the center reference and </w:t>
      </w:r>
      <w:proofErr w:type="gramStart"/>
      <w:r w:rsidRPr="001F1858">
        <w:t>a diameter</w:t>
      </w:r>
      <w:proofErr w:type="gramEnd"/>
      <w:r w:rsidRPr="001F1858">
        <w:t>.</w:t>
      </w:r>
    </w:p>
    <w:p w14:paraId="46ADCB77" w14:textId="7C4E4C37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FillCircleCenterRadius</w:t>
      </w:r>
      <w:proofErr w:type="spellEnd"/>
      <w:r>
        <w:t xml:space="preserve">. </w:t>
      </w:r>
      <w:r w:rsidRPr="001F1858">
        <w:t>Fill a circle using its center reference and a radius.</w:t>
      </w:r>
    </w:p>
    <w:p w14:paraId="311CD6DC" w14:textId="4B769046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FillCircleDiameter</w:t>
      </w:r>
      <w:proofErr w:type="spellEnd"/>
      <w:r>
        <w:t xml:space="preserve">. </w:t>
      </w:r>
      <w:r w:rsidRPr="001F1858">
        <w:t xml:space="preserve">Fill a circle using its corner reference and </w:t>
      </w:r>
      <w:proofErr w:type="gramStart"/>
      <w:r w:rsidRPr="001F1858">
        <w:t>a diameter</w:t>
      </w:r>
      <w:proofErr w:type="gramEnd"/>
      <w:r w:rsidRPr="001F1858">
        <w:t>.</w:t>
      </w:r>
    </w:p>
    <w:p w14:paraId="1FC0AC50" w14:textId="0B492FD5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FillCircleRadius</w:t>
      </w:r>
      <w:proofErr w:type="spellEnd"/>
      <w:r>
        <w:t xml:space="preserve">. </w:t>
      </w:r>
      <w:r w:rsidRPr="001F1858">
        <w:t>Fill a circle using its corner reference and a radius.</w:t>
      </w:r>
    </w:p>
    <w:p w14:paraId="1DFE0D6E" w14:textId="77777777" w:rsidR="0091142C" w:rsidRDefault="0091142C" w:rsidP="0091142C"/>
    <w:p w14:paraId="7015E09A" w14:textId="5FA63A68" w:rsidR="0091142C" w:rsidRDefault="0091142C" w:rsidP="0091142C">
      <w:pPr>
        <w:pStyle w:val="Heading3"/>
      </w:pPr>
      <w:bookmarkStart w:id="7" w:name="_Elliptical_Fills"/>
      <w:bookmarkEnd w:id="7"/>
      <w:r>
        <w:t>Elliptical Fills</w:t>
      </w:r>
    </w:p>
    <w:p w14:paraId="479E6789" w14:textId="4831499B" w:rsidR="0091142C" w:rsidRDefault="0091142C" w:rsidP="0091142C">
      <w:r>
        <w:t>Filled ellipses.</w:t>
      </w:r>
    </w:p>
    <w:p w14:paraId="0DAFAADE" w14:textId="3A13D61C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FillEllipseCenterDiameterXY</w:t>
      </w:r>
      <w:proofErr w:type="spellEnd"/>
      <w:r>
        <w:t xml:space="preserve">. </w:t>
      </w:r>
      <w:r>
        <w:t>Fill an ellipse using a center reference point and independent</w:t>
      </w:r>
      <w:r>
        <w:t xml:space="preserve"> </w:t>
      </w:r>
      <w:r>
        <w:t>diameter values.</w:t>
      </w:r>
    </w:p>
    <w:p w14:paraId="5F641499" w14:textId="7ED373CE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FillEllipseCenterRadiusXY</w:t>
      </w:r>
      <w:proofErr w:type="spellEnd"/>
      <w:r>
        <w:t xml:space="preserve">. </w:t>
      </w:r>
      <w:r>
        <w:t>Fill an ellipse using a center reference point and independent</w:t>
      </w:r>
      <w:r>
        <w:t xml:space="preserve"> </w:t>
      </w:r>
      <w:r>
        <w:t>radii.</w:t>
      </w:r>
    </w:p>
    <w:p w14:paraId="78751147" w14:textId="02FEAB78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FillEllipseDiameterXY</w:t>
      </w:r>
      <w:proofErr w:type="spellEnd"/>
      <w:r>
        <w:t xml:space="preserve">. </w:t>
      </w:r>
      <w:r w:rsidRPr="001F1858">
        <w:t>Fill an ellipse using a corner point and independent diameter values.</w:t>
      </w:r>
    </w:p>
    <w:p w14:paraId="774E0F9B" w14:textId="37588513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FillEllipseLengthWidth</w:t>
      </w:r>
      <w:proofErr w:type="spellEnd"/>
      <w:r>
        <w:t xml:space="preserve">. </w:t>
      </w:r>
      <w:r>
        <w:t>Fill an ellipse using corner X, Y starting references, length, and</w:t>
      </w:r>
      <w:r>
        <w:t xml:space="preserve"> </w:t>
      </w:r>
      <w:r>
        <w:t>width.</w:t>
      </w:r>
    </w:p>
    <w:p w14:paraId="4E6A7CA7" w14:textId="3279F362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FillEllipseRadiusXY</w:t>
      </w:r>
      <w:proofErr w:type="spellEnd"/>
      <w:r>
        <w:t xml:space="preserve">. </w:t>
      </w:r>
      <w:r w:rsidRPr="001F1858">
        <w:t>Fill an ellipse using a corner point and independent radii.</w:t>
      </w:r>
    </w:p>
    <w:p w14:paraId="00761DEB" w14:textId="605FB63E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1F1858">
        <w:t>FillEllipseXY</w:t>
      </w:r>
      <w:proofErr w:type="spellEnd"/>
      <w:r>
        <w:t xml:space="preserve">. </w:t>
      </w:r>
      <w:r w:rsidRPr="001F1858">
        <w:t>Fill an ellipse using starting and ending X, Y coordinates.</w:t>
      </w:r>
    </w:p>
    <w:p w14:paraId="372DB6F9" w14:textId="77777777" w:rsidR="0091142C" w:rsidRDefault="0091142C" w:rsidP="0091142C"/>
    <w:p w14:paraId="3C52F203" w14:textId="0F03A8F9" w:rsidR="0091142C" w:rsidRDefault="0091142C" w:rsidP="007B6FFB">
      <w:pPr>
        <w:pStyle w:val="Heading3"/>
      </w:pPr>
      <w:bookmarkStart w:id="8" w:name="_Polygonal_Fills"/>
      <w:bookmarkEnd w:id="8"/>
      <w:r>
        <w:t>Polygonal Fills</w:t>
      </w:r>
    </w:p>
    <w:p w14:paraId="41101AD4" w14:textId="1D285BB4" w:rsidR="0091142C" w:rsidRDefault="007B6FFB" w:rsidP="0091142C">
      <w:r>
        <w:t>Filled freeform polygons.</w:t>
      </w:r>
    </w:p>
    <w:p w14:paraId="5BE1C5DC" w14:textId="190B69AD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FillPath</w:t>
      </w:r>
      <w:proofErr w:type="spellEnd"/>
      <w:r>
        <w:t xml:space="preserve">. </w:t>
      </w:r>
      <w:r w:rsidRPr="001F1858">
        <w:t xml:space="preserve">Fill the path specified in the </w:t>
      </w:r>
      <w:proofErr w:type="spellStart"/>
      <w:r w:rsidRPr="001F1858">
        <w:t>PathData</w:t>
      </w:r>
      <w:proofErr w:type="spellEnd"/>
      <w:r w:rsidRPr="001F1858">
        <w:t xml:space="preserve"> property.</w:t>
      </w:r>
    </w:p>
    <w:p w14:paraId="18BC48E7" w14:textId="77777777" w:rsidR="007B6FFB" w:rsidRDefault="007B6FFB" w:rsidP="007B6FFB"/>
    <w:p w14:paraId="1CF57892" w14:textId="54DAFB0F" w:rsidR="007B6FFB" w:rsidRDefault="007B6FFB" w:rsidP="007B6FFB">
      <w:pPr>
        <w:pStyle w:val="Heading3"/>
      </w:pPr>
      <w:bookmarkStart w:id="9" w:name="_Rectangular_Fills"/>
      <w:bookmarkEnd w:id="9"/>
      <w:r>
        <w:t>Rectangular Fills</w:t>
      </w:r>
    </w:p>
    <w:p w14:paraId="3FD835EA" w14:textId="171EC438" w:rsidR="007B6FFB" w:rsidRDefault="006E4F71" w:rsidP="007B6FFB">
      <w:r>
        <w:t>Filled uniform rectangles.</w:t>
      </w:r>
    </w:p>
    <w:p w14:paraId="2397D917" w14:textId="09AA7339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FillRectangleCenterLengthWidth</w:t>
      </w:r>
      <w:proofErr w:type="spellEnd"/>
      <w:r>
        <w:t xml:space="preserve">. </w:t>
      </w:r>
      <w:r w:rsidRPr="001F1858">
        <w:t>Fill a rectangle using a center coordinate, length, and width.</w:t>
      </w:r>
    </w:p>
    <w:p w14:paraId="53A96E85" w14:textId="3E9ED1FC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FillRectangleLengthWidth</w:t>
      </w:r>
      <w:proofErr w:type="spellEnd"/>
      <w:r>
        <w:t xml:space="preserve">. </w:t>
      </w:r>
      <w:r w:rsidRPr="001F1858">
        <w:t>Fill a rectangle using one corner, width, and height.</w:t>
      </w:r>
    </w:p>
    <w:p w14:paraId="5A6422C8" w14:textId="6AAEE826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FillRectangleXY</w:t>
      </w:r>
      <w:proofErr w:type="spellEnd"/>
      <w:r>
        <w:t xml:space="preserve">. </w:t>
      </w:r>
      <w:r w:rsidRPr="001F1858">
        <w:t>Fill a rectangle using two corners.</w:t>
      </w:r>
    </w:p>
    <w:p w14:paraId="30D8BDE6" w14:textId="77777777" w:rsidR="006E4F71" w:rsidRDefault="006E4F71" w:rsidP="006E4F71"/>
    <w:p w14:paraId="106271CE" w14:textId="3378B2AD" w:rsidR="006E4F71" w:rsidRDefault="006E4F71" w:rsidP="006E4F71">
      <w:pPr>
        <w:pStyle w:val="Heading3"/>
      </w:pPr>
      <w:bookmarkStart w:id="10" w:name="_Non-Drawing_Movements"/>
      <w:bookmarkEnd w:id="10"/>
      <w:r>
        <w:t>Non-Drawing Movements</w:t>
      </w:r>
    </w:p>
    <w:p w14:paraId="0DE894F0" w14:textId="365B303C" w:rsidR="006E4F71" w:rsidRDefault="006E4F71" w:rsidP="006E4F71">
      <w:r>
        <w:t>Movements that allow the tool to change places.</w:t>
      </w:r>
    </w:p>
    <w:p w14:paraId="2F314654" w14:textId="18D15BD6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MoveAngleLength</w:t>
      </w:r>
      <w:proofErr w:type="spellEnd"/>
      <w:r>
        <w:t xml:space="preserve">. </w:t>
      </w:r>
      <w:r w:rsidRPr="001F1858">
        <w:t xml:space="preserve">Move the bit, without </w:t>
      </w:r>
      <w:proofErr w:type="gramStart"/>
      <w:r w:rsidRPr="001F1858">
        <w:t>cutting,</w:t>
      </w:r>
      <w:proofErr w:type="gramEnd"/>
      <w:r w:rsidRPr="001F1858">
        <w:t xml:space="preserve"> at an angle, by a specified length.</w:t>
      </w:r>
    </w:p>
    <w:p w14:paraId="14597529" w14:textId="6A925937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MoveXY</w:t>
      </w:r>
      <w:proofErr w:type="spellEnd"/>
      <w:r>
        <w:t xml:space="preserve">. </w:t>
      </w:r>
      <w:r w:rsidRPr="001F1858">
        <w:t>Move the tool, without cutting, to the specified coordinate.</w:t>
      </w:r>
    </w:p>
    <w:p w14:paraId="00F59F28" w14:textId="77777777" w:rsidR="006E4F71" w:rsidRDefault="006E4F71" w:rsidP="006E4F71"/>
    <w:p w14:paraId="6CD9CF9D" w14:textId="6E3CB40A" w:rsidR="006E4F71" w:rsidRDefault="006E4F71" w:rsidP="006E4F71">
      <w:pPr>
        <w:pStyle w:val="Heading3"/>
      </w:pPr>
      <w:bookmarkStart w:id="11" w:name="_Pin-Point_Cuts"/>
      <w:bookmarkEnd w:id="11"/>
      <w:r>
        <w:t>Pin-Point Cuts</w:t>
      </w:r>
    </w:p>
    <w:p w14:paraId="3ED8B182" w14:textId="719F4EE3" w:rsidR="006E4F71" w:rsidRDefault="006E4F71" w:rsidP="006E4F71">
      <w:r>
        <w:t>Drilling motions.</w:t>
      </w:r>
    </w:p>
    <w:p w14:paraId="342FB6B4" w14:textId="59350FAB" w:rsidR="001F1858" w:rsidRDefault="001F1858" w:rsidP="001F1858">
      <w:pPr>
        <w:pStyle w:val="ListParagraph"/>
        <w:numPr>
          <w:ilvl w:val="0"/>
          <w:numId w:val="2"/>
        </w:numPr>
      </w:pPr>
      <w:proofErr w:type="spellStart"/>
      <w:r w:rsidRPr="005B4D99">
        <w:rPr>
          <w:b/>
          <w:bCs/>
        </w:rPr>
        <w:t>PointXY</w:t>
      </w:r>
      <w:proofErr w:type="spellEnd"/>
      <w:r>
        <w:t xml:space="preserve">. </w:t>
      </w:r>
      <w:r w:rsidRPr="001F1858">
        <w:t>Drill at a point represented by the X and Y coordinates.</w:t>
      </w:r>
    </w:p>
    <w:p w14:paraId="151FB394" w14:textId="77777777" w:rsidR="001F1858" w:rsidRDefault="001F1858" w:rsidP="001F1858"/>
    <w:p w14:paraId="5BFFF9FA" w14:textId="01CFC58F" w:rsidR="001F1858" w:rsidRDefault="00830093" w:rsidP="001D42AB">
      <w:pPr>
        <w:pStyle w:val="Heading2"/>
      </w:pPr>
      <w:r>
        <w:t xml:space="preserve">The Basics of </w:t>
      </w:r>
      <w:proofErr w:type="spellStart"/>
      <w:r w:rsidR="001D42AB">
        <w:t>ShopTools</w:t>
      </w:r>
      <w:proofErr w:type="spellEnd"/>
      <w:r w:rsidR="001D42AB">
        <w:t xml:space="preserve"> Objects</w:t>
      </w:r>
    </w:p>
    <w:p w14:paraId="0F024C97" w14:textId="0B99284C" w:rsidR="001D42AB" w:rsidRDefault="000620F8" w:rsidP="001F1858">
      <w:r>
        <w:t>// TODO: !1 - Stopped here...</w:t>
      </w:r>
    </w:p>
    <w:p w14:paraId="32CAFEB5" w14:textId="46D3ABB8" w:rsidR="000620F8" w:rsidRDefault="000620F8" w:rsidP="001F1858">
      <w:r>
        <w:t xml:space="preserve">// TODO: </w:t>
      </w:r>
      <w:r w:rsidR="00E12B7D">
        <w:t>Describe how objects are defined as being multiple operations in a single template, allowing for complex parameterized shapes being handled as single objects.</w:t>
      </w:r>
    </w:p>
    <w:p w14:paraId="02B7B698" w14:textId="77777777" w:rsidR="00E12B7D" w:rsidRDefault="00E12B7D" w:rsidP="001F1858"/>
    <w:p w14:paraId="34571540" w14:textId="77777777" w:rsidR="001D42AB" w:rsidRDefault="001D42AB" w:rsidP="001F1858"/>
    <w:p w14:paraId="16B25C4B" w14:textId="2BC176DA" w:rsidR="00D23FAF" w:rsidRDefault="001D0C6B" w:rsidP="001D0C6B">
      <w:pPr>
        <w:pStyle w:val="Heading2"/>
      </w:pPr>
      <w:r>
        <w:t>Creating A Pattern Template File</w:t>
      </w:r>
    </w:p>
    <w:p w14:paraId="249871D3" w14:textId="4E3D8735" w:rsidR="001D0C6B" w:rsidRDefault="001D0C6B" w:rsidP="00897C0F">
      <w:r>
        <w:t xml:space="preserve">The easiest way to define one or more of the shapes from the previous section as something you are able to select in </w:t>
      </w:r>
      <w:proofErr w:type="spellStart"/>
      <w:r>
        <w:t>ShopTools</w:t>
      </w:r>
      <w:proofErr w:type="spellEnd"/>
      <w:r>
        <w:t xml:space="preserve"> is to create a Pattern Template file, save it with a </w:t>
      </w:r>
      <w:r w:rsidRPr="001D0C6B">
        <w:rPr>
          <w:b/>
          <w:bCs/>
        </w:rPr>
        <w:t>.</w:t>
      </w:r>
      <w:proofErr w:type="spellStart"/>
      <w:r w:rsidRPr="001D0C6B">
        <w:rPr>
          <w:b/>
          <w:bCs/>
        </w:rPr>
        <w:t>patterns.json</w:t>
      </w:r>
      <w:proofErr w:type="spellEnd"/>
      <w:r>
        <w:t xml:space="preserve"> extension then import it for use with the menu option </w:t>
      </w:r>
      <w:r w:rsidRPr="001D0C6B">
        <w:rPr>
          <w:b/>
          <w:bCs/>
        </w:rPr>
        <w:t>File / Import / Patterns</w:t>
      </w:r>
      <w:r>
        <w:t>.</w:t>
      </w:r>
    </w:p>
    <w:p w14:paraId="3E14E211" w14:textId="5CF08405" w:rsidR="00A046A3" w:rsidRDefault="001D0C6B" w:rsidP="00897C0F">
      <w:r>
        <w:t>In this section, we'll look at the structure of a pattern template file.</w:t>
      </w:r>
      <w:r w:rsidR="00A046A3">
        <w:t xml:space="preserve"> First, as you might have noticed in the filename extension above, this is going to be a JSON file, which means that although it is structured like data, it should also be somewhat easy to read to the human eye.</w:t>
      </w:r>
    </w:p>
    <w:p w14:paraId="7B4EA9BC" w14:textId="71D46E92" w:rsidR="00A046A3" w:rsidRDefault="00A046A3" w:rsidP="00897C0F">
      <w:r>
        <w:t>First, we'll go through the list of possible properties, then finish by looking at a few examples.</w:t>
      </w:r>
    </w:p>
    <w:p w14:paraId="68B59376" w14:textId="77777777" w:rsidR="00A046A3" w:rsidRDefault="00A046A3" w:rsidP="00897C0F"/>
    <w:p w14:paraId="71EADD5E" w14:textId="531E815D" w:rsidR="00A046A3" w:rsidRDefault="00A046A3" w:rsidP="00A046A3">
      <w:pPr>
        <w:pStyle w:val="Heading3"/>
      </w:pPr>
      <w:r>
        <w:lastRenderedPageBreak/>
        <w:t>Pattern Template Properties</w:t>
      </w:r>
    </w:p>
    <w:p w14:paraId="760B4C9A" w14:textId="376D3397" w:rsidR="00A046A3" w:rsidRDefault="00A046A3" w:rsidP="00897C0F">
      <w:r>
        <w:t>A pattern template contains several properties, some of which are optional, and some of which are required. Each of the following property descriptions contains a notice of whether it is optional or required.</w:t>
      </w:r>
    </w:p>
    <w:p w14:paraId="6AF5620F" w14:textId="77777777" w:rsidR="00A046A3" w:rsidRDefault="00A046A3" w:rsidP="00897C0F"/>
    <w:p w14:paraId="72A0C959" w14:textId="4BF6F175" w:rsidR="00A046A3" w:rsidRDefault="00A046A3" w:rsidP="00A046A3">
      <w:pPr>
        <w:pStyle w:val="Heading4"/>
      </w:pPr>
      <w:r>
        <w:t>Property - Display Format</w:t>
      </w:r>
    </w:p>
    <w:p w14:paraId="0FA860A4" w14:textId="3A39F5A1" w:rsidR="00AA6CA4" w:rsidRDefault="00A046A3" w:rsidP="00897C0F">
      <w:r w:rsidRPr="00A046A3">
        <w:rPr>
          <w:b/>
          <w:bCs/>
        </w:rPr>
        <w:t>Usage</w:t>
      </w:r>
      <w:r>
        <w:t>: Optional</w:t>
      </w:r>
    </w:p>
    <w:p w14:paraId="40573F14" w14:textId="6DF3D343" w:rsidR="00AA6CA4" w:rsidRDefault="00AA6CA4" w:rsidP="00897C0F">
      <w:r>
        <w:t>{Line}</w:t>
      </w:r>
    </w:p>
    <w:p w14:paraId="47F99203" w14:textId="0B68A14B" w:rsidR="00A046A3" w:rsidRDefault="00A046A3" w:rsidP="00A046A3">
      <w:r w:rsidRPr="00A046A3">
        <w:rPr>
          <w:b/>
          <w:bCs/>
        </w:rPr>
        <w:t>Description</w:t>
      </w:r>
    </w:p>
    <w:p w14:paraId="4789ADB7" w14:textId="14777AD0" w:rsidR="00A046A3" w:rsidRDefault="00A046A3" w:rsidP="00A046A3">
      <w:r>
        <w:t>T</w:t>
      </w:r>
      <w:r>
        <w:t>he custom display format to use when preparing the strin</w:t>
      </w:r>
      <w:r>
        <w:t xml:space="preserve">g </w:t>
      </w:r>
      <w:r>
        <w:t>information for this item</w:t>
      </w:r>
      <w:r w:rsidR="00AA6CA4">
        <w:t xml:space="preserve"> to be displayed in general areas like the status bar or descriptions of the property's current value</w:t>
      </w:r>
      <w:r>
        <w:t>.</w:t>
      </w:r>
    </w:p>
    <w:p w14:paraId="673EF579" w14:textId="29037B54" w:rsidR="001D0C6B" w:rsidRDefault="00AA6CA4" w:rsidP="00897C0F">
      <w:r>
        <w:t>{Line}</w:t>
      </w:r>
    </w:p>
    <w:p w14:paraId="3C434BD9" w14:textId="6DF84BD3" w:rsidR="00A046A3" w:rsidRPr="00A046A3" w:rsidRDefault="00AA6CA4" w:rsidP="00897C0F">
      <w:pPr>
        <w:rPr>
          <w:b/>
          <w:bCs/>
        </w:rPr>
      </w:pPr>
      <w:r>
        <w:rPr>
          <w:b/>
          <w:bCs/>
        </w:rPr>
        <w:t>Syntax, BNF</w:t>
      </w:r>
    </w:p>
    <w:p w14:paraId="63712DA2" w14:textId="51994F59" w:rsidR="00602FE2" w:rsidRDefault="00602FE2" w:rsidP="00897C0F">
      <w:r>
        <w:t xml:space="preserve">The following loose definitions of the </w:t>
      </w:r>
      <w:proofErr w:type="spellStart"/>
      <w:r>
        <w:t>DisplayFormat</w:t>
      </w:r>
      <w:proofErr w:type="spellEnd"/>
      <w:r>
        <w:t xml:space="preserve"> string, in Backus-Naur Form, illustrate the general function of the </w:t>
      </w:r>
      <w:proofErr w:type="spellStart"/>
      <w:r>
        <w:t>DisplayFormat</w:t>
      </w:r>
      <w:proofErr w:type="spellEnd"/>
      <w:r>
        <w:t xml:space="preserve"> string.</w:t>
      </w:r>
    </w:p>
    <w:p w14:paraId="6B2F9F9F" w14:textId="73CEE697" w:rsidR="00A046A3" w:rsidRDefault="00AA6CA4" w:rsidP="00897C0F">
      <w:r>
        <w:t>&lt;</w:t>
      </w:r>
      <w:proofErr w:type="spellStart"/>
      <w:r>
        <w:t>interpolation_content</w:t>
      </w:r>
      <w:proofErr w:type="spellEnd"/>
      <w:proofErr w:type="gramStart"/>
      <w:r>
        <w:t>&gt; ::</w:t>
      </w:r>
      <w:proofErr w:type="gramEnd"/>
      <w:r>
        <w:t>= &lt;</w:t>
      </w:r>
      <w:proofErr w:type="spellStart"/>
      <w:r>
        <w:t>text_segment</w:t>
      </w:r>
      <w:proofErr w:type="spellEnd"/>
      <w:r>
        <w:t>&gt; | &lt;</w:t>
      </w:r>
      <w:proofErr w:type="spellStart"/>
      <w:r>
        <w:t>interpolation_expression</w:t>
      </w:r>
      <w:proofErr w:type="spellEnd"/>
      <w:r>
        <w:t>&gt;</w:t>
      </w:r>
    </w:p>
    <w:p w14:paraId="482534D9" w14:textId="00B2B866" w:rsidR="00AA6CA4" w:rsidRDefault="00AA6CA4" w:rsidP="00897C0F">
      <w:r>
        <w:t>&lt;</w:t>
      </w:r>
      <w:proofErr w:type="spellStart"/>
      <w:r>
        <w:t>interpolation_delimiter</w:t>
      </w:r>
      <w:proofErr w:type="spellEnd"/>
      <w:proofErr w:type="gramStart"/>
      <w:r>
        <w:t>&gt; ::</w:t>
      </w:r>
      <w:proofErr w:type="gramEnd"/>
      <w:r>
        <w:t>= &lt;</w:t>
      </w:r>
      <w:proofErr w:type="spellStart"/>
      <w:r>
        <w:t>interpolation_start_delimiter</w:t>
      </w:r>
      <w:proofErr w:type="spellEnd"/>
      <w:r>
        <w:t>&gt; | &lt;</w:t>
      </w:r>
      <w:proofErr w:type="spellStart"/>
      <w:r>
        <w:t>interpolation_end_delimiter</w:t>
      </w:r>
      <w:proofErr w:type="spellEnd"/>
      <w:r>
        <w:t>&gt;</w:t>
      </w:r>
    </w:p>
    <w:p w14:paraId="62FACA46" w14:textId="2391F2EF" w:rsidR="00AA6CA4" w:rsidRDefault="00AA6CA4" w:rsidP="00897C0F">
      <w:r>
        <w:t>&lt;</w:t>
      </w:r>
      <w:proofErr w:type="spellStart"/>
      <w:r>
        <w:t>interpolation_start_delimiter</w:t>
      </w:r>
      <w:proofErr w:type="spellEnd"/>
      <w:proofErr w:type="gramStart"/>
      <w:r>
        <w:t>&gt; ::= '{</w:t>
      </w:r>
      <w:proofErr w:type="gramEnd"/>
      <w:r>
        <w:t>'</w:t>
      </w:r>
    </w:p>
    <w:p w14:paraId="6BDEC2A4" w14:textId="3E7D459A" w:rsidR="00AA6CA4" w:rsidRDefault="00AA6CA4" w:rsidP="00897C0F">
      <w:r>
        <w:t>&lt;</w:t>
      </w:r>
      <w:proofErr w:type="spellStart"/>
      <w:r>
        <w:t>interpolation_end_delimiter</w:t>
      </w:r>
      <w:proofErr w:type="spellEnd"/>
      <w:r>
        <w:t>&gt; ::</w:t>
      </w:r>
      <w:proofErr w:type="gramStart"/>
      <w:r>
        <w:t>= '}</w:t>
      </w:r>
      <w:proofErr w:type="gramEnd"/>
      <w:r>
        <w:t>'</w:t>
      </w:r>
    </w:p>
    <w:p w14:paraId="4BBD7911" w14:textId="3ADB83AE" w:rsidR="00646591" w:rsidRDefault="00646591" w:rsidP="00897C0F">
      <w:r>
        <w:t>&lt;</w:t>
      </w:r>
      <w:proofErr w:type="spellStart"/>
      <w:r>
        <w:t>format_type</w:t>
      </w:r>
      <w:proofErr w:type="spellEnd"/>
      <w:proofErr w:type="gramStart"/>
      <w:r>
        <w:t>&gt; ::</w:t>
      </w:r>
      <w:proofErr w:type="gramEnd"/>
      <w:r>
        <w:t>= '+-' | '</w:t>
      </w:r>
      <w:r w:rsidRPr="00646591">
        <w:t>Abbreviation</w:t>
      </w:r>
      <w:r>
        <w:t>'</w:t>
      </w:r>
    </w:p>
    <w:p w14:paraId="3D6AD834" w14:textId="22DE3621" w:rsidR="00AA6CA4" w:rsidRDefault="00AA6CA4" w:rsidP="00897C0F">
      <w:r>
        <w:t>&lt;</w:t>
      </w:r>
      <w:proofErr w:type="spellStart"/>
      <w:r>
        <w:t>text_segment</w:t>
      </w:r>
      <w:proofErr w:type="spellEnd"/>
      <w:proofErr w:type="gramStart"/>
      <w:r>
        <w:t>&gt; ::</w:t>
      </w:r>
      <w:proofErr w:type="gramEnd"/>
      <w:r>
        <w:t>= &lt;</w:t>
      </w:r>
      <w:proofErr w:type="spellStart"/>
      <w:r>
        <w:t>any_character_except_interpolation_delimiter_or</w:t>
      </w:r>
      <w:proofErr w:type="spellEnd"/>
      <w:r>
        <w:t xml:space="preserve"> _quote&gt;</w:t>
      </w:r>
    </w:p>
    <w:p w14:paraId="7A9616C7" w14:textId="257CE248" w:rsidR="00B54856" w:rsidRDefault="00B54856" w:rsidP="00897C0F">
      <w:r>
        <w:t>&lt;</w:t>
      </w:r>
      <w:proofErr w:type="spellStart"/>
      <w:r>
        <w:t>interpolation_expression</w:t>
      </w:r>
      <w:proofErr w:type="spellEnd"/>
      <w:proofErr w:type="gramStart"/>
      <w:r>
        <w:t>&gt; ::</w:t>
      </w:r>
      <w:proofErr w:type="gramEnd"/>
      <w:r>
        <w:t xml:space="preserve">= </w:t>
      </w:r>
      <w:r>
        <w:t>&lt;</w:t>
      </w:r>
      <w:proofErr w:type="spellStart"/>
      <w:r>
        <w:t>interpolation_start_delimiter</w:t>
      </w:r>
      <w:proofErr w:type="spellEnd"/>
      <w:r>
        <w:t>&gt;</w:t>
      </w:r>
      <w:r>
        <w:t xml:space="preserve"> &lt;</w:t>
      </w:r>
      <w:proofErr w:type="spellStart"/>
      <w:r>
        <w:t>variable_name</w:t>
      </w:r>
      <w:proofErr w:type="spellEnd"/>
      <w:r>
        <w:t>&gt;  [</w:t>
      </w:r>
      <w:r w:rsidR="00646591">
        <w:t>'</w:t>
      </w:r>
      <w:r>
        <w:t>:</w:t>
      </w:r>
      <w:r w:rsidR="00646591">
        <w:t xml:space="preserve">' </w:t>
      </w:r>
      <w:r>
        <w:t>&lt;</w:t>
      </w:r>
      <w:proofErr w:type="spellStart"/>
      <w:r>
        <w:t>format_type</w:t>
      </w:r>
      <w:proofErr w:type="spellEnd"/>
      <w:r>
        <w:t xml:space="preserve">&gt;] </w:t>
      </w:r>
      <w:r>
        <w:t>&lt;</w:t>
      </w:r>
      <w:proofErr w:type="spellStart"/>
      <w:r>
        <w:t>interpolation_end_delimiter</w:t>
      </w:r>
      <w:proofErr w:type="spellEnd"/>
      <w:r>
        <w:t>&gt;</w:t>
      </w:r>
    </w:p>
    <w:p w14:paraId="67A17163" w14:textId="41DA4BB6" w:rsidR="001D0C6B" w:rsidRDefault="00602FE2" w:rsidP="00897C0F">
      <w:r>
        <w:t>{Line}</w:t>
      </w:r>
    </w:p>
    <w:p w14:paraId="7796C16A" w14:textId="3AE9D265" w:rsidR="00646591" w:rsidRDefault="00646591" w:rsidP="00897C0F">
      <w:pPr>
        <w:rPr>
          <w:b/>
          <w:bCs/>
        </w:rPr>
      </w:pPr>
      <w:r w:rsidRPr="00646591">
        <w:rPr>
          <w:b/>
          <w:bCs/>
        </w:rPr>
        <w:t>Syntax Example</w:t>
      </w:r>
      <w:r>
        <w:rPr>
          <w:b/>
          <w:bCs/>
        </w:rPr>
        <w:t>s</w:t>
      </w:r>
    </w:p>
    <w:p w14:paraId="7649034B" w14:textId="1C1885BA" w:rsidR="00646591" w:rsidRPr="00646591" w:rsidRDefault="00646591" w:rsidP="00897C0F">
      <w:r>
        <w:t xml:space="preserve">Here are some examples of how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DisplayFormat</w:t>
      </w:r>
      <w:proofErr w:type="spellEnd"/>
      <w:r>
        <w:t xml:space="preserve"> property uses interpolated strings to format the textual output of the </w:t>
      </w:r>
      <w:r w:rsidR="00602FE2">
        <w:t>values related to an object created from a template.</w:t>
      </w:r>
    </w:p>
    <w:p w14:paraId="48842CF8" w14:textId="0F8DDC50" w:rsidR="00646591" w:rsidRDefault="00646591" w:rsidP="00646591">
      <w:pPr>
        <w:pStyle w:val="ListParagraph"/>
        <w:numPr>
          <w:ilvl w:val="0"/>
          <w:numId w:val="2"/>
        </w:numPr>
      </w:pPr>
      <w:r w:rsidRPr="00646591">
        <w:lastRenderedPageBreak/>
        <w:t>{</w:t>
      </w:r>
      <w:proofErr w:type="spellStart"/>
      <w:r w:rsidRPr="00646591">
        <w:t>TemplateName</w:t>
      </w:r>
      <w:proofErr w:type="spellEnd"/>
      <w:r w:rsidRPr="00646591">
        <w:t>} - {</w:t>
      </w:r>
      <w:proofErr w:type="spellStart"/>
      <w:r w:rsidRPr="00646591">
        <w:t>OffsetXOrigin:Abbreviation</w:t>
      </w:r>
      <w:proofErr w:type="spellEnd"/>
      <w:r w:rsidRPr="00646591">
        <w:t>}{</w:t>
      </w:r>
      <w:proofErr w:type="spellStart"/>
      <w:r w:rsidRPr="00646591">
        <w:t>OffsetX</w:t>
      </w:r>
      <w:proofErr w:type="spellEnd"/>
      <w:r w:rsidRPr="00646591">
        <w:t>:+-}, {</w:t>
      </w:r>
      <w:proofErr w:type="spellStart"/>
      <w:r w:rsidRPr="00646591">
        <w:t>OffsetYOrigin:Abbreviation</w:t>
      </w:r>
      <w:proofErr w:type="spellEnd"/>
      <w:r w:rsidRPr="00646591">
        <w:t>}{</w:t>
      </w:r>
      <w:proofErr w:type="spellStart"/>
      <w:r w:rsidRPr="00646591">
        <w:t>OffsetY</w:t>
      </w:r>
      <w:proofErr w:type="spellEnd"/>
      <w:r w:rsidRPr="00646591">
        <w:t>:+-}</w:t>
      </w:r>
      <w:r>
        <w:t xml:space="preserve">. Displays the template name followed by a hyphen and the abbreviation of the </w:t>
      </w:r>
      <w:proofErr w:type="spellStart"/>
      <w:r>
        <w:t>OffsetX</w:t>
      </w:r>
      <w:proofErr w:type="spellEnd"/>
      <w:r>
        <w:t xml:space="preserve"> Origin setting then </w:t>
      </w:r>
      <w:proofErr w:type="spellStart"/>
      <w:r>
        <w:t>OffsetX</w:t>
      </w:r>
      <w:proofErr w:type="spellEnd"/>
      <w:r>
        <w:t xml:space="preserve"> value, using a leading polarity sign.</w:t>
      </w:r>
    </w:p>
    <w:p w14:paraId="3B69F6E8" w14:textId="45ABCEE0" w:rsidR="00646591" w:rsidRDefault="00646591" w:rsidP="00646591">
      <w:pPr>
        <w:pStyle w:val="ListParagraph"/>
        <w:numPr>
          <w:ilvl w:val="0"/>
          <w:numId w:val="2"/>
        </w:numPr>
      </w:pPr>
      <w:r w:rsidRPr="00646591">
        <w:t>{</w:t>
      </w:r>
      <w:proofErr w:type="spellStart"/>
      <w:r w:rsidRPr="00646591">
        <w:t>TemplateName</w:t>
      </w:r>
      <w:proofErr w:type="spellEnd"/>
      <w:r w:rsidRPr="00646591">
        <w:t>} - {Angle}, {</w:t>
      </w:r>
      <w:proofErr w:type="gramStart"/>
      <w:r w:rsidRPr="00646591">
        <w:t>Length}</w:t>
      </w:r>
      <w:r>
        <w:t>.</w:t>
      </w:r>
      <w:proofErr w:type="gramEnd"/>
      <w:r>
        <w:t xml:space="preserve"> Displays the template name followed by a hyphen, then the angle and the length of the shape.</w:t>
      </w:r>
    </w:p>
    <w:p w14:paraId="56F1F6AB" w14:textId="2ECF3E8E" w:rsidR="00646591" w:rsidRDefault="00646591" w:rsidP="00646591">
      <w:pPr>
        <w:pStyle w:val="ListParagraph"/>
        <w:numPr>
          <w:ilvl w:val="0"/>
          <w:numId w:val="2"/>
        </w:numPr>
      </w:pPr>
      <w:r w:rsidRPr="00646591">
        <w:t>{</w:t>
      </w:r>
      <w:proofErr w:type="spellStart"/>
      <w:r w:rsidRPr="00646591">
        <w:t>TemplateName</w:t>
      </w:r>
      <w:proofErr w:type="spellEnd"/>
      <w:r w:rsidRPr="00646591">
        <w:t>} - {EndOffsetXOrigin:Abbreviation}{EndOffsetX:+-}, {</w:t>
      </w:r>
      <w:proofErr w:type="spellStart"/>
      <w:r w:rsidRPr="00646591">
        <w:t>EndOffsetYOrigin:Abbreviation</w:t>
      </w:r>
      <w:proofErr w:type="spellEnd"/>
      <w:r w:rsidRPr="00646591">
        <w:t>}{</w:t>
      </w:r>
      <w:proofErr w:type="spellStart"/>
      <w:r w:rsidRPr="00646591">
        <w:t>EndOffsetY</w:t>
      </w:r>
      <w:proofErr w:type="spellEnd"/>
      <w:r w:rsidRPr="00646591">
        <w:t>:+-}</w:t>
      </w:r>
      <w:r>
        <w:t xml:space="preserve">. Displays the template name followed by a hyphen, then the abbreviation of the </w:t>
      </w:r>
      <w:proofErr w:type="spellStart"/>
      <w:r>
        <w:t>EndOffsetX</w:t>
      </w:r>
      <w:proofErr w:type="spellEnd"/>
      <w:r>
        <w:t xml:space="preserve"> Origin setting and the </w:t>
      </w:r>
      <w:proofErr w:type="spellStart"/>
      <w:r>
        <w:t>EndOffsetX</w:t>
      </w:r>
      <w:proofErr w:type="spellEnd"/>
      <w:r>
        <w:t xml:space="preserve"> value, a comma, then the </w:t>
      </w:r>
      <w:proofErr w:type="spellStart"/>
      <w:r>
        <w:t>EndOffsetY</w:t>
      </w:r>
      <w:proofErr w:type="spellEnd"/>
      <w:r>
        <w:t xml:space="preserve"> Origin setting and finally, the </w:t>
      </w:r>
      <w:proofErr w:type="spellStart"/>
      <w:r>
        <w:t>EndOffsetY</w:t>
      </w:r>
      <w:proofErr w:type="spellEnd"/>
      <w:r>
        <w:t xml:space="preserve"> value.</w:t>
      </w:r>
    </w:p>
    <w:p w14:paraId="0782B954" w14:textId="77777777" w:rsidR="00646591" w:rsidRDefault="00646591" w:rsidP="00646591"/>
    <w:p w14:paraId="6C3EF85D" w14:textId="77777777" w:rsidR="00646591" w:rsidRDefault="00646591" w:rsidP="00646591"/>
    <w:p w14:paraId="4CC04059" w14:textId="77777777" w:rsidR="00646591" w:rsidRDefault="00646591" w:rsidP="00646591"/>
    <w:p w14:paraId="76A1DEB6" w14:textId="77777777" w:rsidR="00646591" w:rsidRDefault="00646591" w:rsidP="00897C0F"/>
    <w:p w14:paraId="562A706C" w14:textId="77777777" w:rsidR="00D23FAF" w:rsidRDefault="00D23FAF" w:rsidP="00897C0F"/>
    <w:sectPr w:rsidR="00D2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CBD"/>
    <w:multiLevelType w:val="hybridMultilevel"/>
    <w:tmpl w:val="A4EE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43A3"/>
    <w:multiLevelType w:val="hybridMultilevel"/>
    <w:tmpl w:val="3DEE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7B0F"/>
    <w:multiLevelType w:val="hybridMultilevel"/>
    <w:tmpl w:val="A44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84229">
    <w:abstractNumId w:val="2"/>
  </w:num>
  <w:num w:numId="2" w16cid:durableId="1112550993">
    <w:abstractNumId w:val="1"/>
  </w:num>
  <w:num w:numId="3" w16cid:durableId="187033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F"/>
    <w:rsid w:val="00023A69"/>
    <w:rsid w:val="000620F8"/>
    <w:rsid w:val="00104DB3"/>
    <w:rsid w:val="001B5978"/>
    <w:rsid w:val="001D0C6B"/>
    <w:rsid w:val="001D42AB"/>
    <w:rsid w:val="001F1858"/>
    <w:rsid w:val="00444AC1"/>
    <w:rsid w:val="005B4D99"/>
    <w:rsid w:val="00602FE2"/>
    <w:rsid w:val="00646591"/>
    <w:rsid w:val="006E4F71"/>
    <w:rsid w:val="007B242F"/>
    <w:rsid w:val="007B6FFB"/>
    <w:rsid w:val="00830093"/>
    <w:rsid w:val="00893DE9"/>
    <w:rsid w:val="00897C0F"/>
    <w:rsid w:val="0091142C"/>
    <w:rsid w:val="00957684"/>
    <w:rsid w:val="00A046A3"/>
    <w:rsid w:val="00A35A8E"/>
    <w:rsid w:val="00AA6CA4"/>
    <w:rsid w:val="00B54856"/>
    <w:rsid w:val="00BE0629"/>
    <w:rsid w:val="00D23FAF"/>
    <w:rsid w:val="00E12B7D"/>
    <w:rsid w:val="00E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8A8D"/>
  <w15:chartTrackingRefBased/>
  <w15:docId w15:val="{18DB944C-D621-45B9-B7FF-96FD007C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7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A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9</cp:revision>
  <dcterms:created xsi:type="dcterms:W3CDTF">2025-07-18T19:22:00Z</dcterms:created>
  <dcterms:modified xsi:type="dcterms:W3CDTF">2025-07-18T21:33:00Z</dcterms:modified>
</cp:coreProperties>
</file>