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AEBE6" w14:textId="27D78ECE" w:rsidR="0044786E" w:rsidRPr="009D642C" w:rsidRDefault="0044786E" w:rsidP="0044786E">
      <w:pPr>
        <w:spacing w:after="0" w:line="240" w:lineRule="auto"/>
        <w:ind w:right="862"/>
        <w:rPr>
          <w:rFonts w:ascii="Times New Roman" w:hAnsi="Times New Roman" w:cs="Times New Roman"/>
          <w:lang w:val="en-US"/>
        </w:rPr>
      </w:pPr>
      <w:r w:rsidRPr="009D642C">
        <w:rPr>
          <w:rFonts w:ascii="Times New Roman" w:hAnsi="Times New Roman" w:cs="Times New Roman"/>
          <w:noProof/>
          <w:lang w:eastAsia="es-ES"/>
        </w:rPr>
        <mc:AlternateContent>
          <mc:Choice Requires="wpg">
            <w:drawing>
              <wp:anchor distT="0" distB="0" distL="114300" distR="114300" simplePos="0" relativeHeight="251658240" behindDoc="1" locked="0" layoutInCell="1" allowOverlap="1" wp14:anchorId="11F5AF04" wp14:editId="1947D4B1">
                <wp:simplePos x="0" y="0"/>
                <wp:positionH relativeFrom="column">
                  <wp:posOffset>0</wp:posOffset>
                </wp:positionH>
                <wp:positionV relativeFrom="paragraph">
                  <wp:posOffset>-61696</wp:posOffset>
                </wp:positionV>
                <wp:extent cx="6126480" cy="851853"/>
                <wp:effectExtent l="0" t="0" r="0" b="0"/>
                <wp:wrapNone/>
                <wp:docPr id="8383" name="Grupo 8383"/>
                <wp:cNvGraphicFramePr/>
                <a:graphic xmlns:a="http://schemas.openxmlformats.org/drawingml/2006/main">
                  <a:graphicData uri="http://schemas.microsoft.com/office/word/2010/wordprocessingGroup">
                    <wpg:wgp>
                      <wpg:cNvGrpSpPr/>
                      <wpg:grpSpPr>
                        <a:xfrm>
                          <a:off x="0" y="0"/>
                          <a:ext cx="6126480" cy="851853"/>
                          <a:chOff x="0" y="0"/>
                          <a:chExt cx="6126480" cy="851853"/>
                        </a:xfrm>
                      </wpg:grpSpPr>
                      <pic:pic xmlns:pic="http://schemas.openxmlformats.org/drawingml/2006/picture">
                        <pic:nvPicPr>
                          <pic:cNvPr id="7" name="Picture 7"/>
                          <pic:cNvPicPr/>
                        </pic:nvPicPr>
                        <pic:blipFill>
                          <a:blip r:embed="rId6"/>
                          <a:stretch>
                            <a:fillRect/>
                          </a:stretch>
                        </pic:blipFill>
                        <pic:spPr>
                          <a:xfrm>
                            <a:off x="0" y="0"/>
                            <a:ext cx="1368026" cy="591579"/>
                          </a:xfrm>
                          <a:prstGeom prst="rect">
                            <a:avLst/>
                          </a:prstGeom>
                        </pic:spPr>
                      </pic:pic>
                      <wps:wsp>
                        <wps:cNvPr id="11" name="Shape 11"/>
                        <wps:cNvSpPr/>
                        <wps:spPr>
                          <a:xfrm>
                            <a:off x="0" y="687705"/>
                            <a:ext cx="6126480" cy="0"/>
                          </a:xfrm>
                          <a:custGeom>
                            <a:avLst/>
                            <a:gdLst/>
                            <a:ahLst/>
                            <a:cxnLst/>
                            <a:rect l="0" t="0" r="0" b="0"/>
                            <a:pathLst>
                              <a:path w="6126480">
                                <a:moveTo>
                                  <a:pt x="0" y="0"/>
                                </a:moveTo>
                                <a:lnTo>
                                  <a:pt x="612648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0" y="851853"/>
                            <a:ext cx="6126480" cy="0"/>
                          </a:xfrm>
                          <a:custGeom>
                            <a:avLst/>
                            <a:gdLst/>
                            <a:ahLst/>
                            <a:cxnLst/>
                            <a:rect l="0" t="0" r="0" b="0"/>
                            <a:pathLst>
                              <a:path w="6126480">
                                <a:moveTo>
                                  <a:pt x="0" y="0"/>
                                </a:moveTo>
                                <a:lnTo>
                                  <a:pt x="612648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D7893E" id="Grupo 8383" o:spid="_x0000_s1026" style="position:absolute;margin-left:0;margin-top:-4.85pt;width:482.4pt;height:67.1pt;z-index:-251658240" coordsize="61264,85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3680;height:5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">
                  <v:imagedata r:id="rId7" o:title=""/>
                </v:shape>
                <v:shape id="Shape 11" o:spid="_x0000_s1028" style="position:absolute;top:6877;width:61264;height:0;visibility:visible;mso-wrap-style:square;v-text-anchor:top" coordsize="612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" path="m,l6126480,e" filled="f" strokeweight=".35136mm">
                  <v:stroke miterlimit="83231f" joinstyle="miter"/>
                  <v:path arrowok="t" textboxrect="0,0,6126480,0"/>
                </v:shape>
                <v:shape id="Shape 13" o:spid="_x0000_s1029" style="position:absolute;top:8518;width:61264;height:0;visibility:visible;mso-wrap-style:square;v-text-anchor:top" coordsize="612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" path="m,l6126480,e" filled="f" strokeweight=".35136mm">
                  <v:stroke miterlimit="83231f" joinstyle="miter"/>
                  <v:path arrowok="t" textboxrect="0,0,6126480,0"/>
                </v:shape>
              </v:group>
            </w:pict>
          </mc:Fallback>
        </mc:AlternateContent>
      </w:r>
      <w:r>
        <w:rPr>
          <w:rFonts w:ascii="Times New Roman" w:hAnsi="Times New Roman" w:cs="Times New Roman"/>
          <w:lang w:val="en-US"/>
        </w:rPr>
        <w:t xml:space="preserve">                                          </w:t>
      </w:r>
      <w:r w:rsidRPr="009D642C">
        <w:rPr>
          <w:rFonts w:ascii="Times New Roman" w:hAnsi="Times New Roman" w:cs="Times New Roman"/>
          <w:lang w:val="en-US"/>
        </w:rPr>
        <w:t xml:space="preserve">STATISTICAL LEARNING FOR DATA ANALYTICS IIND </w:t>
      </w:r>
      <w:r>
        <w:rPr>
          <w:rFonts w:ascii="Times New Roman" w:hAnsi="Times New Roman" w:cs="Times New Roman"/>
          <w:lang w:val="en-US"/>
        </w:rPr>
        <w:t>4</w:t>
      </w:r>
      <w:r w:rsidRPr="009D642C">
        <w:rPr>
          <w:rFonts w:ascii="Times New Roman" w:hAnsi="Times New Roman" w:cs="Times New Roman"/>
          <w:lang w:val="en-US"/>
        </w:rPr>
        <w:t>123</w:t>
      </w:r>
    </w:p>
    <w:p w14:paraId="7F643673" w14:textId="77777777" w:rsidR="0044786E" w:rsidRDefault="0044786E" w:rsidP="0044786E">
      <w:pPr>
        <w:spacing w:after="0" w:line="240" w:lineRule="auto"/>
        <w:ind w:right="862"/>
        <w:rPr>
          <w:rFonts w:ascii="Times New Roman" w:hAnsi="Times New Roman" w:cs="Times New Roman"/>
        </w:rPr>
      </w:pPr>
      <w:r w:rsidRPr="003E7B84">
        <w:rPr>
          <w:rFonts w:ascii="Times New Roman" w:hAnsi="Times New Roman" w:cs="Times New Roman"/>
          <w:lang w:val="en-US"/>
        </w:rPr>
        <w:t xml:space="preserve">                                          </w:t>
      </w:r>
      <w:r w:rsidRPr="009D642C">
        <w:rPr>
          <w:rFonts w:ascii="Times New Roman" w:hAnsi="Times New Roman" w:cs="Times New Roman"/>
        </w:rPr>
        <w:t>DEPARTAMENTO DE INGENIERÍA INDUSTRIAL</w:t>
      </w:r>
    </w:p>
    <w:p w14:paraId="1DA129DB" w14:textId="62825041" w:rsidR="0044786E" w:rsidRPr="009D642C" w:rsidRDefault="0044786E" w:rsidP="0044786E">
      <w:pPr>
        <w:spacing w:after="0" w:line="240" w:lineRule="auto"/>
        <w:ind w:right="862"/>
        <w:rPr>
          <w:rFonts w:ascii="Times New Roman" w:hAnsi="Times New Roman" w:cs="Times New Roman"/>
        </w:rPr>
      </w:pPr>
      <w:r>
        <w:rPr>
          <w:rFonts w:ascii="Times New Roman" w:hAnsi="Times New Roman" w:cs="Times New Roman"/>
        </w:rPr>
        <w:t xml:space="preserve">                                          </w:t>
      </w:r>
      <w:r w:rsidRPr="009D642C">
        <w:rPr>
          <w:rFonts w:ascii="Times New Roman" w:hAnsi="Times New Roman" w:cs="Times New Roman"/>
        </w:rPr>
        <w:t>Semestre 202</w:t>
      </w:r>
      <w:r>
        <w:rPr>
          <w:rFonts w:ascii="Times New Roman" w:hAnsi="Times New Roman" w:cs="Times New Roman"/>
        </w:rPr>
        <w:t>3</w:t>
      </w:r>
      <w:r w:rsidRPr="009D642C">
        <w:rPr>
          <w:rFonts w:ascii="Times New Roman" w:hAnsi="Times New Roman" w:cs="Times New Roman"/>
        </w:rPr>
        <w:t>-20. Profesor: Carlos Valencia</w:t>
      </w:r>
    </w:p>
    <w:p w14:paraId="4ACF68D6" w14:textId="77777777" w:rsidR="0044786E" w:rsidRPr="009D642C" w:rsidRDefault="0044786E" w:rsidP="0044786E">
      <w:pPr>
        <w:pStyle w:val="Ttulo1"/>
        <w:spacing w:after="97" w:line="240" w:lineRule="auto"/>
        <w:ind w:left="0" w:right="875"/>
        <w:rPr>
          <w:rFonts w:ascii="Times New Roman" w:hAnsi="Times New Roman" w:cs="Times New Roman"/>
        </w:rPr>
      </w:pPr>
    </w:p>
    <w:p w14:paraId="4EFDC5E1" w14:textId="77777777" w:rsidR="00E43D47" w:rsidRPr="00E43D47" w:rsidRDefault="00E43D47" w:rsidP="00E43D47">
      <w:pPr>
        <w:rPr>
          <w:lang w:val="es-CO" w:eastAsia="es-CO"/>
        </w:rPr>
      </w:pPr>
    </w:p>
    <w:p w14:paraId="1CF8EEDE" w14:textId="66F6E3A9" w:rsidR="000B4201" w:rsidRDefault="0044786E" w:rsidP="000B4201">
      <w:pPr>
        <w:pStyle w:val="Ttulo1"/>
        <w:spacing w:after="97" w:line="240" w:lineRule="auto"/>
        <w:ind w:left="0" w:right="875" w:firstLine="720"/>
        <w:rPr>
          <w:rFonts w:ascii="Times New Roman" w:hAnsi="Times New Roman" w:cs="Times New Roman"/>
          <w:b/>
          <w:bCs/>
          <w:sz w:val="28"/>
          <w:szCs w:val="28"/>
        </w:rPr>
      </w:pPr>
      <w:r w:rsidRPr="0044786E">
        <w:rPr>
          <w:rFonts w:ascii="Times New Roman" w:hAnsi="Times New Roman" w:cs="Times New Roman"/>
          <w:b/>
          <w:bCs/>
          <w:sz w:val="28"/>
          <w:szCs w:val="28"/>
        </w:rPr>
        <w:t>Proyecto Final</w:t>
      </w:r>
    </w:p>
    <w:p w14:paraId="41F4AB8A" w14:textId="77777777" w:rsidR="0044786E" w:rsidRPr="0044786E" w:rsidRDefault="0044786E" w:rsidP="0044786E">
      <w:pPr>
        <w:rPr>
          <w:lang w:val="es-CO" w:eastAsia="es-CO"/>
        </w:rPr>
      </w:pPr>
    </w:p>
    <w:tbl>
      <w:tblPr>
        <w:tblW w:w="6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2290"/>
        <w:gridCol w:w="2105"/>
      </w:tblGrid>
      <w:tr w:rsidR="000B4201" w:rsidRPr="009D642C" w14:paraId="628D1AEC" w14:textId="77777777">
        <w:trPr>
          <w:trHeight w:val="329"/>
          <w:jc w:val="center"/>
        </w:trPr>
        <w:tc>
          <w:tcPr>
            <w:tcW w:w="1897" w:type="dxa"/>
            <w:shd w:val="clear" w:color="auto" w:fill="auto"/>
            <w:vAlign w:val="center"/>
            <w:hideMark/>
          </w:tcPr>
          <w:p w14:paraId="14F06B6E" w14:textId="77777777" w:rsidR="000B4201" w:rsidRPr="009D642C" w:rsidRDefault="000B4201">
            <w:pPr>
              <w:spacing w:after="0"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kern w:val="2"/>
                <w14:ligatures w14:val="standardContextual"/>
              </w:rPr>
              <w:t>Nombre</w:t>
            </w:r>
          </w:p>
        </w:tc>
        <w:tc>
          <w:tcPr>
            <w:tcW w:w="2290" w:type="dxa"/>
            <w:shd w:val="clear" w:color="auto" w:fill="auto"/>
            <w:vAlign w:val="center"/>
            <w:hideMark/>
          </w:tcPr>
          <w:p w14:paraId="665617F3" w14:textId="77777777" w:rsidR="000B4201" w:rsidRPr="009D642C" w:rsidRDefault="000B4201">
            <w:pPr>
              <w:spacing w:after="0"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kern w:val="2"/>
                <w14:ligatures w14:val="standardContextual"/>
              </w:rPr>
              <w:t>Apellidos</w:t>
            </w:r>
          </w:p>
        </w:tc>
        <w:tc>
          <w:tcPr>
            <w:tcW w:w="2105" w:type="dxa"/>
            <w:shd w:val="clear" w:color="auto" w:fill="auto"/>
            <w:vAlign w:val="center"/>
            <w:hideMark/>
          </w:tcPr>
          <w:p w14:paraId="0FE1BFF0" w14:textId="77777777" w:rsidR="000B4201" w:rsidRPr="009D642C" w:rsidRDefault="000B4201">
            <w:pPr>
              <w:spacing w:after="0" w:line="240" w:lineRule="auto"/>
              <w:jc w:val="center"/>
              <w:rPr>
                <w:rFonts w:ascii="Times New Roman" w:eastAsia="Times New Roman" w:hAnsi="Times New Roman" w:cs="Times New Roman"/>
                <w:b/>
                <w:bCs/>
                <w:lang w:val="en-US"/>
              </w:rPr>
            </w:pPr>
            <w:r>
              <w:rPr>
                <w:rFonts w:ascii="Times New Roman" w:eastAsia="Times New Roman" w:hAnsi="Times New Roman" w:cs="Times New Roman"/>
                <w:b/>
                <w:bCs/>
                <w:kern w:val="2"/>
                <w14:ligatures w14:val="standardContextual"/>
              </w:rPr>
              <w:t>Código</w:t>
            </w:r>
          </w:p>
        </w:tc>
      </w:tr>
      <w:tr w:rsidR="000B4201" w:rsidRPr="009D642C" w14:paraId="6570C4CC" w14:textId="77777777">
        <w:trPr>
          <w:trHeight w:val="329"/>
          <w:jc w:val="center"/>
        </w:trPr>
        <w:tc>
          <w:tcPr>
            <w:tcW w:w="1897" w:type="dxa"/>
            <w:shd w:val="clear" w:color="auto" w:fill="auto"/>
            <w:vAlign w:val="center"/>
            <w:hideMark/>
          </w:tcPr>
          <w:p w14:paraId="5A4ECD8A"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14:ligatures w14:val="standardContextual"/>
              </w:rPr>
              <w:t>Santiago</w:t>
            </w:r>
          </w:p>
        </w:tc>
        <w:tc>
          <w:tcPr>
            <w:tcW w:w="2290" w:type="dxa"/>
            <w:shd w:val="clear" w:color="auto" w:fill="auto"/>
            <w:vAlign w:val="center"/>
            <w:hideMark/>
          </w:tcPr>
          <w:p w14:paraId="1C300000"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14:ligatures w14:val="standardContextual"/>
              </w:rPr>
              <w:t>Bobadilla Suarez</w:t>
            </w:r>
          </w:p>
        </w:tc>
        <w:tc>
          <w:tcPr>
            <w:tcW w:w="2105" w:type="dxa"/>
            <w:shd w:val="clear" w:color="auto" w:fill="auto"/>
            <w:vAlign w:val="center"/>
            <w:hideMark/>
          </w:tcPr>
          <w:p w14:paraId="787CC3CF"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lang w:val="en-US"/>
                <w14:ligatures w14:val="standardContextual"/>
              </w:rPr>
              <w:t>201820728</w:t>
            </w:r>
          </w:p>
        </w:tc>
      </w:tr>
      <w:tr w:rsidR="000B4201" w:rsidRPr="009D642C" w14:paraId="1A9CAE8E" w14:textId="77777777">
        <w:trPr>
          <w:trHeight w:val="329"/>
          <w:jc w:val="center"/>
        </w:trPr>
        <w:tc>
          <w:tcPr>
            <w:tcW w:w="1897" w:type="dxa"/>
            <w:shd w:val="clear" w:color="auto" w:fill="auto"/>
            <w:vAlign w:val="center"/>
            <w:hideMark/>
          </w:tcPr>
          <w:p w14:paraId="323AB5D4"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14:ligatures w14:val="standardContextual"/>
              </w:rPr>
              <w:t>Daniela</w:t>
            </w:r>
          </w:p>
        </w:tc>
        <w:tc>
          <w:tcPr>
            <w:tcW w:w="2290" w:type="dxa"/>
            <w:shd w:val="clear" w:color="auto" w:fill="auto"/>
            <w:vAlign w:val="center"/>
            <w:hideMark/>
          </w:tcPr>
          <w:p w14:paraId="115E5930"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lang w:val="en-US"/>
                <w14:ligatures w14:val="standardContextual"/>
              </w:rPr>
              <w:t>Ruiz López</w:t>
            </w:r>
          </w:p>
        </w:tc>
        <w:tc>
          <w:tcPr>
            <w:tcW w:w="2105" w:type="dxa"/>
            <w:shd w:val="clear" w:color="auto" w:fill="auto"/>
            <w:vAlign w:val="center"/>
            <w:hideMark/>
          </w:tcPr>
          <w:p w14:paraId="6B9051BD"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lang w:val="en-US"/>
                <w14:ligatures w14:val="standardContextual"/>
              </w:rPr>
              <w:t>201914337</w:t>
            </w:r>
          </w:p>
        </w:tc>
      </w:tr>
      <w:tr w:rsidR="000B4201" w:rsidRPr="009D642C" w14:paraId="127C86E4" w14:textId="77777777">
        <w:trPr>
          <w:trHeight w:val="329"/>
          <w:jc w:val="center"/>
        </w:trPr>
        <w:tc>
          <w:tcPr>
            <w:tcW w:w="1897" w:type="dxa"/>
            <w:shd w:val="clear" w:color="auto" w:fill="auto"/>
            <w:vAlign w:val="center"/>
            <w:hideMark/>
          </w:tcPr>
          <w:p w14:paraId="07E150D6"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lang w:val="en-US"/>
                <w14:ligatures w14:val="standardContextual"/>
              </w:rPr>
              <w:t>Daniel</w:t>
            </w:r>
          </w:p>
        </w:tc>
        <w:tc>
          <w:tcPr>
            <w:tcW w:w="2290" w:type="dxa"/>
            <w:shd w:val="clear" w:color="auto" w:fill="auto"/>
            <w:vAlign w:val="center"/>
            <w:hideMark/>
          </w:tcPr>
          <w:p w14:paraId="69E6CDA6"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14:ligatures w14:val="standardContextual"/>
              </w:rPr>
              <w:t>Giraldo</w:t>
            </w:r>
          </w:p>
        </w:tc>
        <w:tc>
          <w:tcPr>
            <w:tcW w:w="2105" w:type="dxa"/>
            <w:shd w:val="clear" w:color="auto" w:fill="auto"/>
            <w:vAlign w:val="center"/>
            <w:hideMark/>
          </w:tcPr>
          <w:p w14:paraId="566C4414" w14:textId="77777777" w:rsidR="000B4201" w:rsidRPr="009D642C" w:rsidRDefault="000B4201">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kern w:val="2"/>
                <w:lang w:val="en-US"/>
                <w14:ligatures w14:val="standardContextual"/>
              </w:rPr>
              <w:t>201920055</w:t>
            </w:r>
          </w:p>
        </w:tc>
      </w:tr>
    </w:tbl>
    <w:p w14:paraId="4E4F8137" w14:textId="77777777" w:rsidR="000B4201" w:rsidRDefault="000B4201" w:rsidP="000B4201">
      <w:pPr>
        <w:spacing w:after="0" w:line="240" w:lineRule="auto"/>
        <w:ind w:left="-5" w:right="3939"/>
        <w:rPr>
          <w:rFonts w:ascii="Times New Roman" w:hAnsi="Times New Roman" w:cs="Times New Roman"/>
        </w:rPr>
      </w:pPr>
    </w:p>
    <w:p w14:paraId="5B1CF126" w14:textId="77777777" w:rsidR="000B4201" w:rsidRPr="009531DF" w:rsidRDefault="000B4201" w:rsidP="009531DF">
      <w:pPr>
        <w:spacing w:after="0" w:line="240" w:lineRule="auto"/>
        <w:ind w:left="-5" w:right="3939"/>
        <w:jc w:val="both"/>
        <w:rPr>
          <w:rFonts w:ascii="Garamond" w:hAnsi="Garamond" w:cs="Times New Roman"/>
        </w:rPr>
      </w:pPr>
    </w:p>
    <w:p w14:paraId="75DAAA80" w14:textId="16630B95" w:rsidR="009531DF" w:rsidRPr="00FA6C0C" w:rsidRDefault="009531DF" w:rsidP="009531DF">
      <w:pPr>
        <w:spacing w:line="240" w:lineRule="auto"/>
        <w:ind w:left="10"/>
        <w:jc w:val="both"/>
        <w:rPr>
          <w:rFonts w:ascii="Garamond" w:hAnsi="Garamond" w:cs="Times New Roman"/>
          <w:b/>
          <w:color w:val="C45911" w:themeColor="accent2" w:themeShade="BF"/>
          <w:sz w:val="24"/>
          <w:szCs w:val="24"/>
          <w:lang w:val="es-CO"/>
        </w:rPr>
      </w:pPr>
      <w:r w:rsidRPr="009531DF">
        <w:rPr>
          <w:rFonts w:ascii="Garamond" w:hAnsi="Garamond" w:cs="Times New Roman"/>
          <w:b/>
          <w:color w:val="C45911" w:themeColor="accent2" w:themeShade="BF"/>
          <w:sz w:val="24"/>
          <w:szCs w:val="24"/>
        </w:rPr>
        <w:t>Descripción del Problema 1</w:t>
      </w:r>
      <w:r w:rsidR="000074C1">
        <w:rPr>
          <w:rFonts w:ascii="Garamond" w:hAnsi="Garamond" w:cs="Times New Roman"/>
          <w:b/>
          <w:color w:val="C45911" w:themeColor="accent2" w:themeShade="BF"/>
          <w:sz w:val="24"/>
          <w:szCs w:val="24"/>
        </w:rPr>
        <w:t xml:space="preserve">. </w:t>
      </w:r>
      <w:r w:rsidR="000074C1" w:rsidRPr="00FA6C0C">
        <w:rPr>
          <w:rFonts w:ascii="Garamond" w:hAnsi="Garamond" w:cs="Times New Roman"/>
          <w:b/>
          <w:color w:val="C45911" w:themeColor="accent2" w:themeShade="BF"/>
          <w:sz w:val="24"/>
          <w:szCs w:val="24"/>
          <w:lang w:val="es-CO"/>
        </w:rPr>
        <w:t xml:space="preserve">Music </w:t>
      </w:r>
      <w:proofErr w:type="spellStart"/>
      <w:r w:rsidR="000074C1" w:rsidRPr="00FA6C0C">
        <w:rPr>
          <w:rFonts w:ascii="Garamond" w:hAnsi="Garamond" w:cs="Times New Roman"/>
          <w:b/>
          <w:color w:val="C45911" w:themeColor="accent2" w:themeShade="BF"/>
          <w:sz w:val="24"/>
          <w:szCs w:val="24"/>
          <w:lang w:val="es-CO"/>
        </w:rPr>
        <w:t>Year</w:t>
      </w:r>
      <w:proofErr w:type="spellEnd"/>
      <w:r w:rsidR="000074C1" w:rsidRPr="00FA6C0C">
        <w:rPr>
          <w:rFonts w:ascii="Garamond" w:hAnsi="Garamond" w:cs="Times New Roman"/>
          <w:b/>
          <w:color w:val="C45911" w:themeColor="accent2" w:themeShade="BF"/>
          <w:sz w:val="24"/>
          <w:szCs w:val="24"/>
          <w:lang w:val="es-CO"/>
        </w:rPr>
        <w:t xml:space="preserve"> </w:t>
      </w:r>
      <w:proofErr w:type="spellStart"/>
      <w:r w:rsidR="000074C1" w:rsidRPr="00FA6C0C">
        <w:rPr>
          <w:rFonts w:ascii="Garamond" w:hAnsi="Garamond" w:cs="Times New Roman"/>
          <w:b/>
          <w:color w:val="C45911" w:themeColor="accent2" w:themeShade="BF"/>
          <w:sz w:val="24"/>
          <w:szCs w:val="24"/>
          <w:lang w:val="es-CO"/>
        </w:rPr>
        <w:t>Prediction</w:t>
      </w:r>
      <w:proofErr w:type="spellEnd"/>
    </w:p>
    <w:p w14:paraId="7785197E" w14:textId="2B0D1B33" w:rsidR="006A271E" w:rsidRDefault="00C854DE" w:rsidP="009531DF">
      <w:pPr>
        <w:spacing w:line="240" w:lineRule="auto"/>
        <w:ind w:left="10"/>
        <w:jc w:val="both"/>
        <w:rPr>
          <w:rFonts w:ascii="Garamond" w:hAnsi="Garamond" w:cs="Times New Roman"/>
          <w:b/>
          <w:color w:val="C45911" w:themeColor="accent2" w:themeShade="BF"/>
          <w:sz w:val="24"/>
          <w:szCs w:val="24"/>
        </w:rPr>
      </w:pPr>
      <w:r>
        <w:rPr>
          <w:rFonts w:ascii="Garamond" w:hAnsi="Garamond" w:cs="Times New Roman"/>
          <w:bCs/>
          <w:sz w:val="24"/>
          <w:szCs w:val="24"/>
        </w:rPr>
        <w:t xml:space="preserve">Este problema </w:t>
      </w:r>
      <w:proofErr w:type="spellStart"/>
      <w:r w:rsidR="00CE3D23">
        <w:rPr>
          <w:rFonts w:ascii="Garamond" w:hAnsi="Garamond" w:cs="Times New Roman"/>
          <w:bCs/>
          <w:sz w:val="24"/>
          <w:szCs w:val="24"/>
        </w:rPr>
        <w:t>esta</w:t>
      </w:r>
      <w:proofErr w:type="spellEnd"/>
      <w:r w:rsidR="00CE3D23">
        <w:rPr>
          <w:rFonts w:ascii="Garamond" w:hAnsi="Garamond" w:cs="Times New Roman"/>
          <w:bCs/>
          <w:sz w:val="24"/>
          <w:szCs w:val="24"/>
        </w:rPr>
        <w:t xml:space="preserve"> basado en el proyecto </w:t>
      </w:r>
      <w:proofErr w:type="spellStart"/>
      <w:r w:rsidR="00A4241C">
        <w:rPr>
          <w:rFonts w:ascii="Garamond" w:hAnsi="Garamond" w:cs="Times New Roman"/>
          <w:bCs/>
          <w:sz w:val="24"/>
          <w:szCs w:val="24"/>
        </w:rPr>
        <w:t>M</w:t>
      </w:r>
      <w:r w:rsidR="003464A9">
        <w:rPr>
          <w:rFonts w:ascii="Garamond" w:hAnsi="Garamond" w:cs="Times New Roman"/>
          <w:bCs/>
          <w:sz w:val="24"/>
          <w:szCs w:val="24"/>
        </w:rPr>
        <w:t>illion</w:t>
      </w:r>
      <w:proofErr w:type="spellEnd"/>
      <w:r w:rsidR="00CE3D23">
        <w:rPr>
          <w:rFonts w:ascii="Garamond" w:hAnsi="Garamond" w:cs="Times New Roman"/>
          <w:bCs/>
          <w:sz w:val="24"/>
          <w:szCs w:val="24"/>
        </w:rPr>
        <w:t xml:space="preserve"> </w:t>
      </w:r>
      <w:proofErr w:type="spellStart"/>
      <w:r w:rsidR="00CE3D23">
        <w:rPr>
          <w:rFonts w:ascii="Garamond" w:hAnsi="Garamond" w:cs="Times New Roman"/>
          <w:bCs/>
          <w:sz w:val="24"/>
          <w:szCs w:val="24"/>
        </w:rPr>
        <w:t>Song</w:t>
      </w:r>
      <w:proofErr w:type="spellEnd"/>
      <w:r w:rsidR="00CE3D23">
        <w:rPr>
          <w:rFonts w:ascii="Garamond" w:hAnsi="Garamond" w:cs="Times New Roman"/>
          <w:bCs/>
          <w:sz w:val="24"/>
          <w:szCs w:val="24"/>
        </w:rPr>
        <w:t xml:space="preserve"> </w:t>
      </w:r>
      <w:proofErr w:type="spellStart"/>
      <w:r w:rsidR="00CE3D23">
        <w:rPr>
          <w:rFonts w:ascii="Garamond" w:hAnsi="Garamond" w:cs="Times New Roman"/>
          <w:bCs/>
          <w:sz w:val="24"/>
          <w:szCs w:val="24"/>
        </w:rPr>
        <w:t>Dataset</w:t>
      </w:r>
      <w:proofErr w:type="spellEnd"/>
      <w:r w:rsidR="00CE3D23">
        <w:rPr>
          <w:rFonts w:ascii="Garamond" w:hAnsi="Garamond" w:cs="Times New Roman"/>
          <w:bCs/>
          <w:sz w:val="24"/>
          <w:szCs w:val="24"/>
        </w:rPr>
        <w:t xml:space="preserve"> de la universidad de Columbia, el cual </w:t>
      </w:r>
      <w:r w:rsidR="00A534D5">
        <w:rPr>
          <w:rFonts w:ascii="Garamond" w:hAnsi="Garamond" w:cs="Times New Roman"/>
          <w:bCs/>
          <w:sz w:val="24"/>
          <w:szCs w:val="24"/>
        </w:rPr>
        <w:t xml:space="preserve">consiste en predecir el año en que una canción fue lanzada de acuerdo </w:t>
      </w:r>
      <w:r w:rsidR="003B68C7">
        <w:rPr>
          <w:rFonts w:ascii="Garamond" w:hAnsi="Garamond" w:cs="Times New Roman"/>
          <w:bCs/>
          <w:sz w:val="24"/>
          <w:szCs w:val="24"/>
        </w:rPr>
        <w:t>con</w:t>
      </w:r>
      <w:r w:rsidR="00B92D0B">
        <w:rPr>
          <w:rFonts w:ascii="Garamond" w:hAnsi="Garamond" w:cs="Times New Roman"/>
          <w:bCs/>
          <w:sz w:val="24"/>
          <w:szCs w:val="24"/>
        </w:rPr>
        <w:t xml:space="preserve"> </w:t>
      </w:r>
      <w:r w:rsidR="005837DB">
        <w:rPr>
          <w:rFonts w:ascii="Garamond" w:hAnsi="Garamond" w:cs="Times New Roman"/>
          <w:bCs/>
          <w:sz w:val="24"/>
          <w:szCs w:val="24"/>
        </w:rPr>
        <w:t xml:space="preserve">90 </w:t>
      </w:r>
      <w:r w:rsidR="002E296E">
        <w:rPr>
          <w:rFonts w:ascii="Garamond" w:hAnsi="Garamond" w:cs="Times New Roman"/>
          <w:bCs/>
          <w:sz w:val="24"/>
          <w:szCs w:val="24"/>
        </w:rPr>
        <w:t xml:space="preserve">atributos. </w:t>
      </w:r>
      <w:r w:rsidR="007D4993">
        <w:rPr>
          <w:rFonts w:ascii="Garamond" w:hAnsi="Garamond" w:cs="Times New Roman"/>
          <w:bCs/>
          <w:sz w:val="24"/>
          <w:szCs w:val="24"/>
        </w:rPr>
        <w:t xml:space="preserve">Teniendo en cuenta </w:t>
      </w:r>
      <w:r w:rsidR="00D5244E">
        <w:rPr>
          <w:rFonts w:ascii="Garamond" w:hAnsi="Garamond" w:cs="Times New Roman"/>
          <w:bCs/>
          <w:sz w:val="24"/>
          <w:szCs w:val="24"/>
        </w:rPr>
        <w:t xml:space="preserve">la naturaleza de numérica de estos 90 atributos se busca realizar </w:t>
      </w:r>
      <w:r w:rsidR="00A73284">
        <w:rPr>
          <w:rFonts w:ascii="Garamond" w:hAnsi="Garamond" w:cs="Times New Roman"/>
          <w:bCs/>
          <w:sz w:val="24"/>
          <w:szCs w:val="24"/>
        </w:rPr>
        <w:t>diferentes modelos de regresión para estimar de la manera más exacta posible el año en que fue lanzada una canción.</w:t>
      </w:r>
    </w:p>
    <w:p w14:paraId="4A5BF961" w14:textId="12AFE211" w:rsidR="00FF6305" w:rsidRDefault="00926073" w:rsidP="009531DF">
      <w:pPr>
        <w:spacing w:line="240" w:lineRule="auto"/>
        <w:ind w:left="10"/>
        <w:jc w:val="both"/>
        <w:rPr>
          <w:rFonts w:ascii="Garamond" w:hAnsi="Garamond" w:cs="Times New Roman"/>
          <w:b/>
          <w:color w:val="4472C4" w:themeColor="accent1"/>
          <w:sz w:val="24"/>
          <w:szCs w:val="24"/>
        </w:rPr>
      </w:pPr>
      <w:r w:rsidRPr="00926073">
        <w:rPr>
          <w:rFonts w:ascii="Garamond" w:hAnsi="Garamond" w:cs="Times New Roman"/>
          <w:b/>
          <w:color w:val="4472C4" w:themeColor="accent1"/>
          <w:sz w:val="24"/>
          <w:szCs w:val="24"/>
        </w:rPr>
        <w:t>Exploración y visualización de datos</w:t>
      </w:r>
    </w:p>
    <w:p w14:paraId="31B8E447" w14:textId="590751B1" w:rsidR="00733308" w:rsidRDefault="00733308" w:rsidP="00733308">
      <w:pPr>
        <w:spacing w:line="240" w:lineRule="auto"/>
        <w:ind w:left="10"/>
        <w:jc w:val="center"/>
        <w:rPr>
          <w:rFonts w:ascii="Garamond" w:hAnsi="Garamond" w:cs="Times New Roman"/>
          <w:b/>
          <w:color w:val="C45911" w:themeColor="accent2" w:themeShade="BF"/>
          <w:sz w:val="24"/>
          <w:szCs w:val="24"/>
        </w:rPr>
      </w:pPr>
      <w:r w:rsidRPr="00673611">
        <w:rPr>
          <w:rFonts w:ascii="Garamond" w:hAnsi="Garamond" w:cs="Times New Roman"/>
          <w:b/>
          <w:noProof/>
          <w:color w:val="C45911" w:themeColor="accent2" w:themeShade="BF"/>
          <w:sz w:val="24"/>
          <w:szCs w:val="24"/>
        </w:rPr>
        <w:drawing>
          <wp:inline distT="0" distB="0" distL="0" distR="0" wp14:anchorId="08D5DEE7" wp14:editId="0FD4F11A">
            <wp:extent cx="3474720" cy="23656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8813" cy="2368437"/>
                    </a:xfrm>
                    <a:prstGeom prst="rect">
                      <a:avLst/>
                    </a:prstGeom>
                  </pic:spPr>
                </pic:pic>
              </a:graphicData>
            </a:graphic>
          </wp:inline>
        </w:drawing>
      </w:r>
    </w:p>
    <w:p w14:paraId="3B8395F9" w14:textId="43E4625A" w:rsidR="00203F25" w:rsidRDefault="00203F25" w:rsidP="00203F25">
      <w:pPr>
        <w:pStyle w:val="Descripcin"/>
        <w:jc w:val="center"/>
        <w:rPr>
          <w:rFonts w:ascii="Garamond" w:hAnsi="Garamond" w:cs="Times New Roman"/>
          <w:b/>
          <w:color w:val="C45911" w:themeColor="accent2" w:themeShade="BF"/>
          <w:sz w:val="24"/>
          <w:szCs w:val="24"/>
        </w:rPr>
      </w:pPr>
      <w:r>
        <w:t>Ilustración 1. Histograma de frecuencia de los años de las canciones.</w:t>
      </w:r>
    </w:p>
    <w:p w14:paraId="5D544452" w14:textId="5AC4A3FC" w:rsidR="003A765D" w:rsidRPr="00203F25" w:rsidRDefault="003A765D" w:rsidP="00203F25">
      <w:pPr>
        <w:jc w:val="both"/>
        <w:rPr>
          <w:rFonts w:ascii="Garamond" w:hAnsi="Garamond"/>
          <w:sz w:val="24"/>
          <w:szCs w:val="24"/>
          <w:lang w:val="es-MX"/>
        </w:rPr>
      </w:pPr>
      <w:r w:rsidRPr="00203F25">
        <w:rPr>
          <w:rFonts w:ascii="Garamond" w:hAnsi="Garamond"/>
          <w:sz w:val="24"/>
          <w:szCs w:val="24"/>
          <w:lang w:val="es-MX"/>
        </w:rPr>
        <w:t>La figura</w:t>
      </w:r>
      <w:r w:rsidR="00203F25">
        <w:rPr>
          <w:rFonts w:ascii="Garamond" w:hAnsi="Garamond"/>
          <w:sz w:val="24"/>
          <w:szCs w:val="24"/>
          <w:lang w:val="es-MX"/>
        </w:rPr>
        <w:t xml:space="preserve"> 1</w:t>
      </w:r>
      <w:r w:rsidRPr="00203F25">
        <w:rPr>
          <w:rFonts w:ascii="Garamond" w:hAnsi="Garamond"/>
          <w:sz w:val="24"/>
          <w:szCs w:val="24"/>
          <w:lang w:val="es-MX"/>
        </w:rPr>
        <w:t xml:space="preserve"> muestra un histograma combinado con una curva de densidad para la variable V1, que representa el año de lanzamiento de las canciones. La mayoría de las canciones parecen haberse lanzado en un período más reciente, lo cual es evidente por la gran barra en el extremo derecho del histograma, de hecho, el pico en la distribución ocurre cerca al 2020. Hay una pequeña cantidad de canciones distribuidas de manera esporádica en años anteriores, desde alrededor de 1920 hasta el 2000, lo que indica que hay menos canciones de esas épocas en la base de datos. Esto puede deberse a que la disponibilidad y la popularidad de la música grabada ha aumentado con el tiempo, y los métodos de recolección de datos tienden a ser más completos para los años recientes.</w:t>
      </w:r>
    </w:p>
    <w:p w14:paraId="394D1610" w14:textId="77777777" w:rsidR="003A765D" w:rsidRPr="003A765D" w:rsidRDefault="003A765D" w:rsidP="003A765D">
      <w:pPr>
        <w:spacing w:line="240" w:lineRule="auto"/>
        <w:ind w:left="10"/>
        <w:rPr>
          <w:rFonts w:ascii="Garamond" w:hAnsi="Garamond" w:cs="Times New Roman"/>
          <w:b/>
          <w:color w:val="C45911" w:themeColor="accent2" w:themeShade="BF"/>
          <w:sz w:val="24"/>
          <w:szCs w:val="24"/>
          <w:lang w:val="es-MX"/>
        </w:rPr>
      </w:pPr>
    </w:p>
    <w:p w14:paraId="10B9B6C7" w14:textId="77777777" w:rsidR="009B4BA9" w:rsidRDefault="00926073" w:rsidP="009B4BA9">
      <w:pPr>
        <w:keepNext/>
        <w:spacing w:line="240" w:lineRule="auto"/>
        <w:ind w:left="10"/>
        <w:jc w:val="center"/>
      </w:pPr>
      <w:r w:rsidRPr="00926073">
        <w:rPr>
          <w:rFonts w:ascii="Garamond" w:hAnsi="Garamond" w:cs="Times New Roman"/>
          <w:b/>
          <w:noProof/>
          <w:color w:val="C45911" w:themeColor="accent2" w:themeShade="BF"/>
          <w:sz w:val="24"/>
          <w:szCs w:val="24"/>
        </w:rPr>
        <w:lastRenderedPageBreak/>
        <w:drawing>
          <wp:inline distT="0" distB="0" distL="0" distR="0" wp14:anchorId="6293F0A1" wp14:editId="77540633">
            <wp:extent cx="3649980" cy="3112594"/>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6652" cy="3118284"/>
                    </a:xfrm>
                    <a:prstGeom prst="rect">
                      <a:avLst/>
                    </a:prstGeom>
                  </pic:spPr>
                </pic:pic>
              </a:graphicData>
            </a:graphic>
          </wp:inline>
        </w:drawing>
      </w:r>
    </w:p>
    <w:p w14:paraId="1C77B6D5" w14:textId="768EA003" w:rsidR="009B4BA9" w:rsidRDefault="009B4BA9" w:rsidP="00203F25">
      <w:pPr>
        <w:pStyle w:val="Descripcin"/>
        <w:jc w:val="center"/>
        <w:rPr>
          <w:rFonts w:ascii="Garamond" w:hAnsi="Garamond" w:cs="Times New Roman"/>
          <w:b/>
          <w:color w:val="C45911" w:themeColor="accent2" w:themeShade="BF"/>
          <w:sz w:val="24"/>
          <w:szCs w:val="24"/>
        </w:rPr>
      </w:pPr>
      <w:r>
        <w:t xml:space="preserve">Ilustración </w:t>
      </w:r>
      <w:r w:rsidR="00203F25">
        <w:t>2</w:t>
      </w:r>
      <w:r>
        <w:t>. Matriz de correlación</w:t>
      </w:r>
      <w:r w:rsidR="00F06225">
        <w:t xml:space="preserve"> de</w:t>
      </w:r>
      <w:r w:rsidR="00203F25">
        <w:t xml:space="preserve"> todas las </w:t>
      </w:r>
      <w:r>
        <w:t>variables</w:t>
      </w:r>
    </w:p>
    <w:p w14:paraId="6814EC50" w14:textId="56E53405" w:rsidR="00D436B8" w:rsidRDefault="00D436B8" w:rsidP="00926073">
      <w:pPr>
        <w:spacing w:line="240" w:lineRule="auto"/>
        <w:ind w:left="10"/>
        <w:jc w:val="center"/>
        <w:rPr>
          <w:rFonts w:ascii="Garamond" w:hAnsi="Garamond" w:cs="Times New Roman"/>
          <w:b/>
          <w:color w:val="C45911" w:themeColor="accent2" w:themeShade="BF"/>
          <w:sz w:val="24"/>
          <w:szCs w:val="24"/>
        </w:rPr>
      </w:pPr>
      <w:r w:rsidRPr="00D436B8">
        <w:rPr>
          <w:rFonts w:ascii="Garamond" w:hAnsi="Garamond" w:cs="Times New Roman"/>
          <w:b/>
          <w:noProof/>
          <w:color w:val="C45911" w:themeColor="accent2" w:themeShade="BF"/>
          <w:sz w:val="24"/>
          <w:szCs w:val="24"/>
        </w:rPr>
        <w:drawing>
          <wp:inline distT="0" distB="0" distL="0" distR="0" wp14:anchorId="320985D3" wp14:editId="48B647B6">
            <wp:extent cx="2894045" cy="2430780"/>
            <wp:effectExtent l="0" t="0" r="19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104" cy="2438389"/>
                    </a:xfrm>
                    <a:prstGeom prst="rect">
                      <a:avLst/>
                    </a:prstGeom>
                  </pic:spPr>
                </pic:pic>
              </a:graphicData>
            </a:graphic>
          </wp:inline>
        </w:drawing>
      </w:r>
    </w:p>
    <w:p w14:paraId="27E927B0" w14:textId="272A12A8" w:rsidR="00203F25" w:rsidRDefault="00203F25" w:rsidP="00705B43">
      <w:pPr>
        <w:pStyle w:val="Descripcin"/>
        <w:jc w:val="center"/>
        <w:rPr>
          <w:rFonts w:ascii="Garamond" w:hAnsi="Garamond" w:cs="Times New Roman"/>
          <w:b/>
          <w:color w:val="C45911" w:themeColor="accent2" w:themeShade="BF"/>
          <w:sz w:val="24"/>
          <w:szCs w:val="24"/>
        </w:rPr>
      </w:pPr>
      <w:r>
        <w:t xml:space="preserve">Ilustración </w:t>
      </w:r>
      <w:r w:rsidR="00705B43">
        <w:t>3</w:t>
      </w:r>
      <w:r>
        <w:t xml:space="preserve">. Matriz de correlación de las 5 variables más correlacionadas con </w:t>
      </w:r>
      <w:r w:rsidR="00F06225">
        <w:t>la variable de predicción</w:t>
      </w:r>
    </w:p>
    <w:p w14:paraId="29881C59" w14:textId="66F588F4" w:rsidR="00733308" w:rsidRPr="00733308" w:rsidRDefault="00705B43" w:rsidP="00EC55A8">
      <w:pPr>
        <w:spacing w:line="240" w:lineRule="auto"/>
        <w:ind w:left="10"/>
        <w:jc w:val="both"/>
        <w:rPr>
          <w:rFonts w:ascii="Garamond" w:hAnsi="Garamond" w:cs="Times New Roman"/>
          <w:bCs/>
          <w:sz w:val="24"/>
          <w:szCs w:val="24"/>
        </w:rPr>
      </w:pPr>
      <w:r>
        <w:rPr>
          <w:rFonts w:ascii="Garamond" w:hAnsi="Garamond" w:cs="Times New Roman"/>
          <w:bCs/>
          <w:sz w:val="24"/>
          <w:szCs w:val="24"/>
        </w:rPr>
        <w:t xml:space="preserve">En las ilustraciones 2 y 3 podemos ver </w:t>
      </w:r>
      <w:r w:rsidR="00EB2104">
        <w:rPr>
          <w:rFonts w:ascii="Garamond" w:hAnsi="Garamond" w:cs="Times New Roman"/>
          <w:bCs/>
          <w:sz w:val="24"/>
          <w:szCs w:val="24"/>
        </w:rPr>
        <w:t>las correlaciones</w:t>
      </w:r>
      <w:r w:rsidR="001527FA">
        <w:rPr>
          <w:rFonts w:ascii="Garamond" w:hAnsi="Garamond" w:cs="Times New Roman"/>
          <w:bCs/>
          <w:sz w:val="24"/>
          <w:szCs w:val="24"/>
        </w:rPr>
        <w:t xml:space="preserve"> entre las variables según las escalas de color definidas para cada una. </w:t>
      </w:r>
      <w:r w:rsidR="00FB223B">
        <w:rPr>
          <w:rFonts w:ascii="Garamond" w:hAnsi="Garamond" w:cs="Times New Roman"/>
          <w:bCs/>
          <w:sz w:val="24"/>
          <w:szCs w:val="24"/>
        </w:rPr>
        <w:t>La presencia de cuadrados oscuros en la ilustración 2 indica un grupo de variables que están fuertemente correlacionadas entre sí</w:t>
      </w:r>
      <w:r w:rsidR="00F968F6">
        <w:rPr>
          <w:rFonts w:ascii="Garamond" w:hAnsi="Garamond" w:cs="Times New Roman"/>
          <w:bCs/>
          <w:sz w:val="24"/>
          <w:szCs w:val="24"/>
        </w:rPr>
        <w:t xml:space="preserve">, </w:t>
      </w:r>
      <w:r w:rsidR="003E440E">
        <w:rPr>
          <w:rFonts w:ascii="Garamond" w:hAnsi="Garamond" w:cs="Times New Roman"/>
          <w:bCs/>
          <w:sz w:val="24"/>
          <w:szCs w:val="24"/>
        </w:rPr>
        <w:t>las cuales</w:t>
      </w:r>
      <w:r w:rsidR="00F968F6">
        <w:rPr>
          <w:rFonts w:ascii="Garamond" w:hAnsi="Garamond" w:cs="Times New Roman"/>
          <w:bCs/>
          <w:sz w:val="24"/>
          <w:szCs w:val="24"/>
        </w:rPr>
        <w:t xml:space="preserve"> van desde </w:t>
      </w:r>
      <w:r w:rsidR="003E440E">
        <w:rPr>
          <w:rFonts w:ascii="Garamond" w:hAnsi="Garamond" w:cs="Times New Roman"/>
          <w:bCs/>
          <w:sz w:val="24"/>
          <w:szCs w:val="24"/>
        </w:rPr>
        <w:t xml:space="preserve">V13-V25. Esto </w:t>
      </w:r>
      <w:r w:rsidR="00EC55A8">
        <w:rPr>
          <w:rFonts w:ascii="Garamond" w:hAnsi="Garamond" w:cs="Times New Roman"/>
          <w:bCs/>
          <w:sz w:val="24"/>
          <w:szCs w:val="24"/>
        </w:rPr>
        <w:t>es un indicio de multicolinealidad</w:t>
      </w:r>
      <w:r w:rsidR="00864A9B">
        <w:rPr>
          <w:rFonts w:ascii="Garamond" w:hAnsi="Garamond" w:cs="Times New Roman"/>
          <w:bCs/>
          <w:sz w:val="24"/>
          <w:szCs w:val="24"/>
        </w:rPr>
        <w:t xml:space="preserve">, lo cual puede ser un problema </w:t>
      </w:r>
      <w:r w:rsidR="0015070D">
        <w:rPr>
          <w:rFonts w:ascii="Garamond" w:hAnsi="Garamond" w:cs="Times New Roman"/>
          <w:bCs/>
          <w:sz w:val="24"/>
          <w:szCs w:val="24"/>
        </w:rPr>
        <w:t xml:space="preserve">al momento de realizar predicciones, por lo que se podría considerar eliminar algunas de estas variables para reducir la redundancia. Sin embargo, la mayoría de las variables </w:t>
      </w:r>
      <w:r w:rsidR="00B7594C">
        <w:rPr>
          <w:rFonts w:ascii="Garamond" w:hAnsi="Garamond" w:cs="Times New Roman"/>
          <w:bCs/>
          <w:sz w:val="24"/>
          <w:szCs w:val="24"/>
        </w:rPr>
        <w:t>par</w:t>
      </w:r>
      <w:r w:rsidR="00C63775">
        <w:rPr>
          <w:rFonts w:ascii="Garamond" w:hAnsi="Garamond" w:cs="Times New Roman"/>
          <w:bCs/>
          <w:sz w:val="24"/>
          <w:szCs w:val="24"/>
        </w:rPr>
        <w:t>e</w:t>
      </w:r>
      <w:r w:rsidR="00B7594C">
        <w:rPr>
          <w:rFonts w:ascii="Garamond" w:hAnsi="Garamond" w:cs="Times New Roman"/>
          <w:bCs/>
          <w:sz w:val="24"/>
          <w:szCs w:val="24"/>
        </w:rPr>
        <w:t xml:space="preserve">cen </w:t>
      </w:r>
      <w:r w:rsidR="00C63775">
        <w:rPr>
          <w:rFonts w:ascii="Garamond" w:hAnsi="Garamond" w:cs="Times New Roman"/>
          <w:bCs/>
          <w:sz w:val="24"/>
          <w:szCs w:val="24"/>
        </w:rPr>
        <w:t xml:space="preserve">tener </w:t>
      </w:r>
      <w:r w:rsidR="003017D3">
        <w:rPr>
          <w:rFonts w:ascii="Garamond" w:hAnsi="Garamond" w:cs="Times New Roman"/>
          <w:bCs/>
          <w:sz w:val="24"/>
          <w:szCs w:val="24"/>
        </w:rPr>
        <w:t>poca relación entre ellas</w:t>
      </w:r>
      <w:r w:rsidR="00B7594C">
        <w:rPr>
          <w:rFonts w:ascii="Garamond" w:hAnsi="Garamond" w:cs="Times New Roman"/>
          <w:bCs/>
          <w:sz w:val="24"/>
          <w:szCs w:val="24"/>
        </w:rPr>
        <w:t>, en e</w:t>
      </w:r>
      <w:r w:rsidR="00C47A82">
        <w:rPr>
          <w:rFonts w:ascii="Garamond" w:hAnsi="Garamond" w:cs="Times New Roman"/>
          <w:bCs/>
          <w:sz w:val="24"/>
          <w:szCs w:val="24"/>
        </w:rPr>
        <w:t>special aquel</w:t>
      </w:r>
      <w:r w:rsidR="00B27C3A">
        <w:rPr>
          <w:rFonts w:ascii="Garamond" w:hAnsi="Garamond" w:cs="Times New Roman"/>
          <w:bCs/>
          <w:sz w:val="24"/>
          <w:szCs w:val="24"/>
        </w:rPr>
        <w:t>las que tienen más correlación con la variable de predicción</w:t>
      </w:r>
      <w:r w:rsidR="00F034CA">
        <w:rPr>
          <w:rFonts w:ascii="Garamond" w:hAnsi="Garamond" w:cs="Times New Roman"/>
          <w:bCs/>
          <w:sz w:val="24"/>
          <w:szCs w:val="24"/>
        </w:rPr>
        <w:t>.</w:t>
      </w:r>
    </w:p>
    <w:p w14:paraId="593C668E" w14:textId="47F0AF42" w:rsidR="003F0E89" w:rsidRDefault="003F0E89" w:rsidP="00926073">
      <w:pPr>
        <w:spacing w:line="240" w:lineRule="auto"/>
        <w:ind w:left="10"/>
        <w:jc w:val="center"/>
        <w:rPr>
          <w:rFonts w:ascii="Garamond" w:hAnsi="Garamond" w:cs="Times New Roman"/>
          <w:b/>
          <w:color w:val="C45911" w:themeColor="accent2" w:themeShade="BF"/>
          <w:sz w:val="24"/>
          <w:szCs w:val="24"/>
        </w:rPr>
      </w:pPr>
      <w:r>
        <w:rPr>
          <w:noProof/>
        </w:rPr>
        <w:lastRenderedPageBreak/>
        <w:drawing>
          <wp:inline distT="0" distB="0" distL="0" distR="0" wp14:anchorId="77805AB4" wp14:editId="32B640D1">
            <wp:extent cx="6120130" cy="3031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031490"/>
                    </a:xfrm>
                    <a:prstGeom prst="rect">
                      <a:avLst/>
                    </a:prstGeom>
                  </pic:spPr>
                </pic:pic>
              </a:graphicData>
            </a:graphic>
          </wp:inline>
        </w:drawing>
      </w:r>
    </w:p>
    <w:p w14:paraId="4BDDA316" w14:textId="47A8DE74" w:rsidR="002D2D0A" w:rsidRDefault="002D2D0A" w:rsidP="002D2D0A">
      <w:pPr>
        <w:pStyle w:val="Descripcin"/>
        <w:jc w:val="center"/>
        <w:rPr>
          <w:rFonts w:ascii="Garamond" w:hAnsi="Garamond" w:cs="Times New Roman"/>
          <w:b/>
          <w:color w:val="C45911" w:themeColor="accent2" w:themeShade="BF"/>
          <w:sz w:val="24"/>
          <w:szCs w:val="24"/>
        </w:rPr>
      </w:pPr>
      <w:r>
        <w:t>Ilustración 4. Gráfico de pares entre las variables con mayor relación al año de lanzamiento</w:t>
      </w:r>
    </w:p>
    <w:p w14:paraId="066582F7" w14:textId="77777777" w:rsidR="00C847A6" w:rsidRPr="00C847A6" w:rsidRDefault="00C847A6" w:rsidP="00C847A6">
      <w:pPr>
        <w:jc w:val="both"/>
        <w:rPr>
          <w:rFonts w:ascii="Garamond" w:hAnsi="Garamond"/>
          <w:sz w:val="24"/>
          <w:szCs w:val="24"/>
          <w:lang w:val="es-MX"/>
        </w:rPr>
      </w:pPr>
      <w:r w:rsidRPr="00C847A6">
        <w:rPr>
          <w:rFonts w:ascii="Garamond" w:hAnsi="Garamond"/>
          <w:sz w:val="24"/>
          <w:szCs w:val="24"/>
          <w:lang w:val="es-MX"/>
        </w:rPr>
        <w:t>Realizamos un gráfico de pares para explorar mejor las relaciones entre las variables más correlacionadas. Cada gráfico individual muestra la relación entre dos variables, con una variable asignada al eje X y la otra al eje Y. Los histogramas en la diagonal muestran la distribución de cada variable independiente.</w:t>
      </w:r>
    </w:p>
    <w:p w14:paraId="7F5E0163" w14:textId="77777777" w:rsidR="00C847A6" w:rsidRPr="00C847A6" w:rsidRDefault="00C847A6" w:rsidP="00C847A6">
      <w:pPr>
        <w:jc w:val="both"/>
        <w:rPr>
          <w:rFonts w:ascii="Garamond" w:hAnsi="Garamond"/>
          <w:sz w:val="24"/>
          <w:szCs w:val="24"/>
          <w:lang w:val="es-MX"/>
        </w:rPr>
      </w:pPr>
      <w:r w:rsidRPr="00C847A6">
        <w:rPr>
          <w:rFonts w:ascii="Garamond" w:hAnsi="Garamond"/>
          <w:sz w:val="24"/>
          <w:szCs w:val="24"/>
          <w:lang w:val="es-MX"/>
        </w:rPr>
        <w:t>Al revisar las distribuciones de las relaciones, notamos que la mayoría muestran una nube de puntos dispersa sin un patrón discernible, lo que sugiere una falta de relación lineal o una relación muy débil entre las variables comparadas. Muchas de las variables parecen tener una distribución en forma de cono (o embudo), lo que indica heterocedasticidad, es decir, la variabilidad de una variable es desigual a lo largo de los valores de la otra variable.</w:t>
      </w:r>
    </w:p>
    <w:p w14:paraId="546833FE" w14:textId="77777777" w:rsidR="00C847A6" w:rsidRPr="00C847A6" w:rsidRDefault="00C847A6" w:rsidP="00C847A6">
      <w:pPr>
        <w:jc w:val="both"/>
        <w:rPr>
          <w:rFonts w:ascii="Garamond" w:hAnsi="Garamond"/>
          <w:sz w:val="24"/>
          <w:szCs w:val="24"/>
          <w:lang w:val="es-MX"/>
        </w:rPr>
      </w:pPr>
      <w:r w:rsidRPr="00C847A6">
        <w:rPr>
          <w:rFonts w:ascii="Garamond" w:hAnsi="Garamond"/>
          <w:sz w:val="24"/>
          <w:szCs w:val="24"/>
          <w:lang w:val="es-MX"/>
        </w:rPr>
        <w:t>En cuanto a las distribuciones individuales, tenemos que la distribución asimétrica de V1 indica un sesgo en los datos. También hay presencia de valores atípicos, como se puede ver en los extremos de algunas distribuciones. Sin embargo, la mayoría parecen tener una distribución normal. Por otro lado, las variables tienen rangos muy diferentes, como se puede ver en los ejes (por ejemplo, V1 va de 1940 a algo más allá de 2000, mientras que V48 va de -10000 a 5000). Esto puede afectar el análisis, por lo que demuestra que se requiere realizar normalización o estandarización de los datos antes de emplearlos en los modelos predictivos.</w:t>
      </w:r>
    </w:p>
    <w:p w14:paraId="2BE460E9" w14:textId="77777777" w:rsidR="00E9365C" w:rsidRPr="00576863" w:rsidRDefault="00E9365C" w:rsidP="00E9365C">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Preparación y limpieza de datos</w:t>
      </w:r>
    </w:p>
    <w:p w14:paraId="3D15DD6E" w14:textId="3321EAB5" w:rsidR="009475B5" w:rsidRDefault="009475B5" w:rsidP="009475B5">
      <w:pPr>
        <w:spacing w:line="240" w:lineRule="auto"/>
        <w:ind w:left="10"/>
        <w:jc w:val="both"/>
        <w:rPr>
          <w:rFonts w:ascii="Garamond" w:hAnsi="Garamond" w:cs="Times New Roman"/>
          <w:bCs/>
          <w:sz w:val="24"/>
          <w:szCs w:val="24"/>
          <w:lang w:val="es-CO"/>
        </w:rPr>
      </w:pPr>
      <w:r>
        <w:rPr>
          <w:rFonts w:ascii="Garamond" w:hAnsi="Garamond" w:cs="Times New Roman"/>
          <w:bCs/>
          <w:sz w:val="24"/>
          <w:szCs w:val="24"/>
          <w:lang w:val="es-CO"/>
        </w:rPr>
        <w:t xml:space="preserve">Para </w:t>
      </w:r>
      <w:r w:rsidR="00EA167E">
        <w:rPr>
          <w:rFonts w:ascii="Garamond" w:hAnsi="Garamond" w:cs="Times New Roman"/>
          <w:bCs/>
          <w:sz w:val="24"/>
          <w:szCs w:val="24"/>
          <w:lang w:val="es-CO"/>
        </w:rPr>
        <w:t>la preparación de los datos primero se analizaron las variables que componen a cada canción, donde se encontró que la variable “V4”</w:t>
      </w:r>
      <w:r w:rsidR="009566ED">
        <w:rPr>
          <w:rFonts w:ascii="Garamond" w:hAnsi="Garamond" w:cs="Times New Roman"/>
          <w:bCs/>
          <w:sz w:val="24"/>
          <w:szCs w:val="24"/>
          <w:lang w:val="es-CO"/>
        </w:rPr>
        <w:t xml:space="preserve"> </w:t>
      </w:r>
      <w:r w:rsidR="00F7738D">
        <w:rPr>
          <w:rFonts w:ascii="Garamond" w:hAnsi="Garamond" w:cs="Times New Roman"/>
          <w:bCs/>
          <w:sz w:val="24"/>
          <w:szCs w:val="24"/>
          <w:lang w:val="es-CO"/>
        </w:rPr>
        <w:t>es 100% ceros, no tiene valores distintos por lo que no aporta nada al modelo de regresión, decidiendo extraerla para la aplicación de los modelos.</w:t>
      </w:r>
      <w:r w:rsidR="009D706F">
        <w:rPr>
          <w:rFonts w:ascii="Garamond" w:hAnsi="Garamond" w:cs="Times New Roman"/>
          <w:bCs/>
          <w:sz w:val="24"/>
          <w:szCs w:val="24"/>
          <w:lang w:val="es-CO"/>
        </w:rPr>
        <w:t xml:space="preserve"> En cuanto a las demás variables, no se evidenciaron datos faltantes, por lo que se de</w:t>
      </w:r>
      <w:r w:rsidR="002344B3">
        <w:rPr>
          <w:rFonts w:ascii="Garamond" w:hAnsi="Garamond" w:cs="Times New Roman"/>
          <w:bCs/>
          <w:sz w:val="24"/>
          <w:szCs w:val="24"/>
          <w:lang w:val="es-CO"/>
        </w:rPr>
        <w:t>cidió continuar con ellos el proceso de selección y extracción de variables.</w:t>
      </w:r>
    </w:p>
    <w:p w14:paraId="0810B826" w14:textId="77777777" w:rsidR="00EA1A94" w:rsidRPr="00576863" w:rsidRDefault="00EA1A94" w:rsidP="00EA1A94">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Selección y Extracción de variables.</w:t>
      </w:r>
    </w:p>
    <w:p w14:paraId="61D6CA03" w14:textId="77777777" w:rsidR="00EA1A94" w:rsidRDefault="00EA1A94" w:rsidP="009531DF">
      <w:pPr>
        <w:spacing w:line="240" w:lineRule="auto"/>
        <w:ind w:left="10"/>
        <w:jc w:val="both"/>
        <w:rPr>
          <w:rFonts w:ascii="Garamond" w:hAnsi="Garamond" w:cs="Times New Roman"/>
          <w:b/>
          <w:color w:val="C45911" w:themeColor="accent2" w:themeShade="BF"/>
          <w:sz w:val="24"/>
          <w:szCs w:val="24"/>
          <w:lang w:val="es-CO"/>
        </w:rPr>
      </w:pPr>
    </w:p>
    <w:p w14:paraId="7A21EFBF" w14:textId="77777777" w:rsidR="003B17BD" w:rsidRPr="003B17BD" w:rsidRDefault="003B17BD" w:rsidP="003B17BD">
      <w:pPr>
        <w:rPr>
          <w:rFonts w:ascii="Garamond" w:hAnsi="Garamond" w:cs="Times New Roman"/>
          <w:sz w:val="24"/>
          <w:szCs w:val="24"/>
          <w:lang w:val="es-CO"/>
        </w:rPr>
      </w:pPr>
    </w:p>
    <w:p w14:paraId="68D46988" w14:textId="77777777" w:rsidR="003B17BD" w:rsidRPr="003B17BD" w:rsidRDefault="003B17BD" w:rsidP="003B17BD">
      <w:pPr>
        <w:rPr>
          <w:rFonts w:ascii="Garamond" w:hAnsi="Garamond" w:cs="Times New Roman"/>
          <w:sz w:val="24"/>
          <w:szCs w:val="24"/>
          <w:lang w:val="es-CO"/>
        </w:rPr>
      </w:pPr>
    </w:p>
    <w:p w14:paraId="61749D2A" w14:textId="77777777" w:rsidR="003B17BD" w:rsidRPr="003B17BD" w:rsidRDefault="003B17BD" w:rsidP="003B17BD">
      <w:pPr>
        <w:rPr>
          <w:rFonts w:ascii="Garamond" w:hAnsi="Garamond" w:cs="Times New Roman"/>
          <w:sz w:val="24"/>
          <w:szCs w:val="24"/>
          <w:lang w:val="es-CO"/>
        </w:rPr>
      </w:pPr>
    </w:p>
    <w:p w14:paraId="0B599FF6" w14:textId="77777777" w:rsidR="003B17BD" w:rsidRDefault="003B17BD" w:rsidP="003B17BD">
      <w:pPr>
        <w:rPr>
          <w:rFonts w:ascii="Garamond" w:hAnsi="Garamond" w:cs="Times New Roman"/>
          <w:b/>
          <w:color w:val="C45911" w:themeColor="accent2" w:themeShade="BF"/>
          <w:sz w:val="24"/>
          <w:szCs w:val="24"/>
          <w:lang w:val="es-CO"/>
        </w:rPr>
      </w:pPr>
    </w:p>
    <w:p w14:paraId="66877685" w14:textId="3EBB7F0E" w:rsidR="009531DF" w:rsidRDefault="00A440CE" w:rsidP="009531DF">
      <w:pPr>
        <w:spacing w:line="240" w:lineRule="auto"/>
        <w:ind w:left="-5"/>
        <w:jc w:val="both"/>
        <w:rPr>
          <w:rFonts w:ascii="Garamond" w:hAnsi="Garamond" w:cs="Times New Roman"/>
          <w:bCs/>
          <w:sz w:val="24"/>
          <w:szCs w:val="24"/>
        </w:rPr>
      </w:pPr>
      <w:r>
        <w:rPr>
          <w:rFonts w:ascii="Garamond" w:hAnsi="Garamond" w:cs="Times New Roman"/>
          <w:bCs/>
          <w:sz w:val="24"/>
          <w:szCs w:val="24"/>
          <w:lang w:val="es-CO"/>
        </w:rPr>
        <w:t>Se utilizó</w:t>
      </w:r>
      <w:r w:rsidR="002D2D0A">
        <w:rPr>
          <w:rFonts w:ascii="Garamond" w:hAnsi="Garamond" w:cs="Times New Roman"/>
          <w:bCs/>
          <w:sz w:val="24"/>
          <w:szCs w:val="24"/>
          <w:lang w:val="es-CO"/>
        </w:rPr>
        <w:t xml:space="preserve"> selección de variables</w:t>
      </w:r>
      <w:r>
        <w:rPr>
          <w:rFonts w:ascii="Garamond" w:hAnsi="Garamond" w:cs="Times New Roman"/>
          <w:bCs/>
          <w:sz w:val="24"/>
          <w:szCs w:val="24"/>
          <w:lang w:val="es-CO"/>
        </w:rPr>
        <w:t xml:space="preserve"> para</w:t>
      </w:r>
      <w:r w:rsidR="00B948EA">
        <w:rPr>
          <w:rFonts w:ascii="Garamond" w:hAnsi="Garamond" w:cs="Times New Roman"/>
          <w:bCs/>
          <w:sz w:val="24"/>
          <w:szCs w:val="24"/>
        </w:rPr>
        <w:t xml:space="preserve"> </w:t>
      </w:r>
      <w:r w:rsidR="00F71D2C" w:rsidRPr="00F71D2C">
        <w:rPr>
          <w:rFonts w:ascii="Garamond" w:hAnsi="Garamond" w:cs="Times New Roman"/>
          <w:bCs/>
          <w:sz w:val="24"/>
          <w:szCs w:val="24"/>
        </w:rPr>
        <w:t>identificar el número de componentes principales en el que la acumulación de varianza explicada comienza a nivelarse. Ese número puede servir como una guía para seleccionar el número de componentes principales que</w:t>
      </w:r>
      <w:r w:rsidR="002D2D0A">
        <w:rPr>
          <w:rFonts w:ascii="Garamond" w:hAnsi="Garamond" w:cs="Times New Roman"/>
          <w:bCs/>
          <w:sz w:val="24"/>
          <w:szCs w:val="24"/>
        </w:rPr>
        <w:t xml:space="preserve"> se conservarán en el</w:t>
      </w:r>
      <w:r w:rsidR="00F71D2C" w:rsidRPr="00F71D2C">
        <w:rPr>
          <w:rFonts w:ascii="Garamond" w:hAnsi="Garamond" w:cs="Times New Roman"/>
          <w:bCs/>
          <w:sz w:val="24"/>
          <w:szCs w:val="24"/>
        </w:rPr>
        <w:t xml:space="preserve"> análisis PCA.</w:t>
      </w:r>
      <w:r w:rsidR="007B35A7">
        <w:rPr>
          <w:rFonts w:ascii="Garamond" w:hAnsi="Garamond" w:cs="Times New Roman"/>
          <w:bCs/>
          <w:sz w:val="24"/>
          <w:szCs w:val="24"/>
        </w:rPr>
        <w:t xml:space="preserve"> </w:t>
      </w:r>
      <w:r w:rsidR="005577F7">
        <w:rPr>
          <w:rFonts w:ascii="Garamond" w:hAnsi="Garamond" w:cs="Times New Roman"/>
          <w:bCs/>
          <w:sz w:val="24"/>
          <w:szCs w:val="24"/>
        </w:rPr>
        <w:t xml:space="preserve">El número de </w:t>
      </w:r>
      <w:r w:rsidR="007B35A7" w:rsidRPr="00B948EA">
        <w:rPr>
          <w:rFonts w:ascii="Garamond" w:hAnsi="Garamond" w:cs="Times New Roman"/>
          <w:bCs/>
          <w:sz w:val="24"/>
          <w:szCs w:val="24"/>
        </w:rPr>
        <w:t xml:space="preserve">componentes </w:t>
      </w:r>
      <w:r w:rsidR="005577F7">
        <w:rPr>
          <w:rFonts w:ascii="Garamond" w:hAnsi="Garamond" w:cs="Times New Roman"/>
          <w:bCs/>
          <w:sz w:val="24"/>
          <w:szCs w:val="24"/>
        </w:rPr>
        <w:t xml:space="preserve">que </w:t>
      </w:r>
      <w:r w:rsidR="007B35A7" w:rsidRPr="00B948EA">
        <w:rPr>
          <w:rFonts w:ascii="Garamond" w:hAnsi="Garamond" w:cs="Times New Roman"/>
          <w:bCs/>
          <w:sz w:val="24"/>
          <w:szCs w:val="24"/>
        </w:rPr>
        <w:t xml:space="preserve">representan el </w:t>
      </w:r>
      <w:r w:rsidR="007B35A7">
        <w:rPr>
          <w:rFonts w:ascii="Garamond" w:hAnsi="Garamond" w:cs="Times New Roman"/>
          <w:bCs/>
          <w:sz w:val="24"/>
          <w:szCs w:val="24"/>
        </w:rPr>
        <w:t>95% de la varianza</w:t>
      </w:r>
      <w:r w:rsidR="005577F7">
        <w:rPr>
          <w:rFonts w:ascii="Garamond" w:hAnsi="Garamond" w:cs="Times New Roman"/>
          <w:bCs/>
          <w:sz w:val="24"/>
          <w:szCs w:val="24"/>
        </w:rPr>
        <w:t xml:space="preserve"> se empieza a estabilizar en </w:t>
      </w:r>
      <w:r w:rsidR="00BA69BC">
        <w:rPr>
          <w:rFonts w:ascii="Garamond" w:hAnsi="Garamond" w:cs="Times New Roman"/>
          <w:bCs/>
          <w:sz w:val="24"/>
          <w:szCs w:val="24"/>
        </w:rPr>
        <w:t>la variable 68 como se puede apreciar en la</w:t>
      </w:r>
      <w:r w:rsidR="006D7194">
        <w:rPr>
          <w:rFonts w:ascii="Garamond" w:hAnsi="Garamond" w:cs="Times New Roman"/>
          <w:bCs/>
          <w:sz w:val="24"/>
          <w:szCs w:val="24"/>
        </w:rPr>
        <w:t xml:space="preserve"> </w:t>
      </w:r>
      <w:r w:rsidR="0053605D">
        <w:rPr>
          <w:rFonts w:ascii="Garamond" w:hAnsi="Garamond" w:cs="Times New Roman"/>
          <w:bCs/>
          <w:sz w:val="24"/>
          <w:szCs w:val="24"/>
        </w:rPr>
        <w:fldChar w:fldCharType="begin"/>
      </w:r>
      <w:r w:rsidR="0053605D">
        <w:rPr>
          <w:rFonts w:ascii="Garamond" w:hAnsi="Garamond" w:cs="Times New Roman"/>
          <w:bCs/>
          <w:sz w:val="24"/>
          <w:szCs w:val="24"/>
        </w:rPr>
        <w:instrText xml:space="preserve"> REF _Ref152855201 \h  \* MERGEFORMAT </w:instrText>
      </w:r>
      <w:r w:rsidR="0053605D">
        <w:rPr>
          <w:rFonts w:ascii="Garamond" w:hAnsi="Garamond" w:cs="Times New Roman"/>
          <w:bCs/>
          <w:sz w:val="24"/>
          <w:szCs w:val="24"/>
        </w:rPr>
      </w:r>
      <w:r w:rsidR="0053605D">
        <w:rPr>
          <w:rFonts w:ascii="Garamond" w:hAnsi="Garamond" w:cs="Times New Roman"/>
          <w:bCs/>
          <w:sz w:val="24"/>
          <w:szCs w:val="24"/>
        </w:rPr>
        <w:fldChar w:fldCharType="separate"/>
      </w:r>
      <w:r w:rsidR="00B62A25" w:rsidRPr="00B62A25">
        <w:rPr>
          <w:rFonts w:ascii="Garamond" w:hAnsi="Garamond" w:cs="Times New Roman"/>
          <w:sz w:val="24"/>
          <w:szCs w:val="24"/>
        </w:rPr>
        <w:t xml:space="preserve">Ilustración </w:t>
      </w:r>
      <w:r w:rsidR="0053605D">
        <w:rPr>
          <w:rFonts w:ascii="Garamond" w:hAnsi="Garamond" w:cs="Times New Roman"/>
          <w:bCs/>
          <w:sz w:val="24"/>
          <w:szCs w:val="24"/>
        </w:rPr>
        <w:fldChar w:fldCharType="end"/>
      </w:r>
      <w:r w:rsidR="009B4BA9">
        <w:rPr>
          <w:rFonts w:ascii="Garamond" w:hAnsi="Garamond" w:cs="Times New Roman"/>
          <w:bCs/>
          <w:sz w:val="24"/>
          <w:szCs w:val="24"/>
        </w:rPr>
        <w:fldChar w:fldCharType="begin"/>
      </w:r>
      <w:r w:rsidR="009B4BA9">
        <w:rPr>
          <w:rFonts w:ascii="Garamond" w:hAnsi="Garamond" w:cs="Times New Roman"/>
          <w:bCs/>
          <w:sz w:val="24"/>
          <w:szCs w:val="24"/>
        </w:rPr>
        <w:instrText xml:space="preserve"> REF _Ref152854075 \h </w:instrText>
      </w:r>
      <w:r w:rsidR="00C854DE">
        <w:rPr>
          <w:rFonts w:ascii="Garamond" w:hAnsi="Garamond" w:cs="Times New Roman"/>
          <w:bCs/>
          <w:sz w:val="24"/>
          <w:szCs w:val="24"/>
        </w:rPr>
        <w:instrText xml:space="preserve"> \* MERGEFORMAT </w:instrText>
      </w:r>
      <w:r w:rsidR="00332C8E">
        <w:rPr>
          <w:rFonts w:ascii="Garamond" w:hAnsi="Garamond" w:cs="Times New Roman"/>
          <w:bCs/>
          <w:sz w:val="24"/>
          <w:szCs w:val="24"/>
        </w:rPr>
        <w:fldChar w:fldCharType="separate"/>
      </w:r>
      <w:r w:rsidR="00B62A25">
        <w:rPr>
          <w:rFonts w:ascii="Garamond" w:hAnsi="Garamond" w:cs="Times New Roman"/>
          <w:b/>
          <w:sz w:val="24"/>
          <w:szCs w:val="24"/>
        </w:rPr>
        <w:t>¡Error! No se encuentra el origen de la referencia.</w:t>
      </w:r>
      <w:r w:rsidR="009B4BA9">
        <w:rPr>
          <w:rFonts w:ascii="Garamond" w:hAnsi="Garamond" w:cs="Times New Roman"/>
          <w:bCs/>
          <w:sz w:val="24"/>
          <w:szCs w:val="24"/>
        </w:rPr>
        <w:fldChar w:fldCharType="end"/>
      </w:r>
      <w:r w:rsidR="00BA69BC">
        <w:rPr>
          <w:rFonts w:ascii="Garamond" w:hAnsi="Garamond" w:cs="Times New Roman"/>
          <w:bCs/>
          <w:sz w:val="24"/>
          <w:szCs w:val="24"/>
        </w:rPr>
        <w:t xml:space="preserve">. </w:t>
      </w:r>
    </w:p>
    <w:p w14:paraId="1AE256CA" w14:textId="77777777" w:rsidR="00A440CE" w:rsidRPr="00A440CE" w:rsidRDefault="00A440CE" w:rsidP="00A440CE">
      <w:pPr>
        <w:keepNext/>
        <w:spacing w:line="240" w:lineRule="auto"/>
        <w:jc w:val="center"/>
        <w:rPr>
          <w:lang w:val="es-CO"/>
        </w:rPr>
      </w:pPr>
      <w:r w:rsidRPr="003E7B84">
        <w:rPr>
          <w:rFonts w:ascii="Garamond" w:hAnsi="Garamond" w:cs="Times New Roman"/>
          <w:bCs/>
          <w:noProof/>
          <w:sz w:val="24"/>
          <w:szCs w:val="24"/>
        </w:rPr>
        <w:drawing>
          <wp:inline distT="0" distB="0" distL="0" distR="0" wp14:anchorId="39E7466E" wp14:editId="7885C4B2">
            <wp:extent cx="3714750" cy="2836837"/>
            <wp:effectExtent l="0" t="0" r="0" b="1905"/>
            <wp:docPr id="657094417" name="Imagen 6570944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94417" name="Imagen 1" descr="Gráfico, Gráfico de líneas&#10;&#10;Descripción generada automáticamente"/>
                    <pic:cNvPicPr/>
                  </pic:nvPicPr>
                  <pic:blipFill>
                    <a:blip r:embed="rId12"/>
                    <a:stretch>
                      <a:fillRect/>
                    </a:stretch>
                  </pic:blipFill>
                  <pic:spPr>
                    <a:xfrm>
                      <a:off x="0" y="0"/>
                      <a:ext cx="3720857" cy="2841500"/>
                    </a:xfrm>
                    <a:prstGeom prst="rect">
                      <a:avLst/>
                    </a:prstGeom>
                  </pic:spPr>
                </pic:pic>
              </a:graphicData>
            </a:graphic>
          </wp:inline>
        </w:drawing>
      </w:r>
    </w:p>
    <w:p w14:paraId="48A18165" w14:textId="01FC3C6A" w:rsidR="00A440CE" w:rsidRPr="00A440CE" w:rsidRDefault="00A440CE" w:rsidP="00A440CE">
      <w:pPr>
        <w:pStyle w:val="Descripcin"/>
        <w:jc w:val="center"/>
      </w:pPr>
      <w:bookmarkStart w:id="0" w:name="_Ref152855201"/>
      <w:r>
        <w:t xml:space="preserve">Ilustración </w:t>
      </w:r>
      <w:bookmarkEnd w:id="0"/>
      <w:r w:rsidR="002D2D0A">
        <w:t>5</w:t>
      </w:r>
      <w:r>
        <w:t xml:space="preserve">. </w:t>
      </w:r>
      <w:r w:rsidRPr="004F7A6F">
        <w:t>Varianza acumulada de las variables para PCA</w:t>
      </w:r>
    </w:p>
    <w:p w14:paraId="5473FB83" w14:textId="687CBCD5" w:rsidR="00227CE5" w:rsidRDefault="009A740E" w:rsidP="009531DF">
      <w:pPr>
        <w:spacing w:line="240" w:lineRule="auto"/>
        <w:ind w:left="-5"/>
        <w:jc w:val="both"/>
        <w:rPr>
          <w:rFonts w:ascii="Garamond" w:hAnsi="Garamond" w:cs="Times New Roman"/>
          <w:bCs/>
          <w:sz w:val="24"/>
          <w:szCs w:val="24"/>
        </w:rPr>
      </w:pPr>
      <w:r>
        <w:rPr>
          <w:rFonts w:ascii="Garamond" w:hAnsi="Garamond" w:cs="Times New Roman"/>
          <w:bCs/>
          <w:sz w:val="24"/>
          <w:szCs w:val="24"/>
        </w:rPr>
        <w:t>Para la selección de variables se probaron varias técnicas</w:t>
      </w:r>
      <w:r w:rsidR="00665C26">
        <w:rPr>
          <w:rFonts w:ascii="Garamond" w:hAnsi="Garamond" w:cs="Times New Roman"/>
          <w:bCs/>
          <w:sz w:val="24"/>
          <w:szCs w:val="24"/>
        </w:rPr>
        <w:t xml:space="preserve"> de selección de características</w:t>
      </w:r>
      <w:r>
        <w:rPr>
          <w:rFonts w:ascii="Garamond" w:hAnsi="Garamond" w:cs="Times New Roman"/>
          <w:bCs/>
          <w:sz w:val="24"/>
          <w:szCs w:val="24"/>
        </w:rPr>
        <w:t>.</w:t>
      </w:r>
      <w:r w:rsidR="00215ADE">
        <w:rPr>
          <w:rFonts w:ascii="Garamond" w:hAnsi="Garamond" w:cs="Times New Roman"/>
          <w:bCs/>
          <w:sz w:val="24"/>
          <w:szCs w:val="24"/>
        </w:rPr>
        <w:t xml:space="preserve"> Entre ellas está Recursive </w:t>
      </w:r>
      <w:proofErr w:type="spellStart"/>
      <w:r w:rsidR="00215ADE">
        <w:rPr>
          <w:rFonts w:ascii="Garamond" w:hAnsi="Garamond" w:cs="Times New Roman"/>
          <w:bCs/>
          <w:sz w:val="24"/>
          <w:szCs w:val="24"/>
        </w:rPr>
        <w:t>Feature</w:t>
      </w:r>
      <w:proofErr w:type="spellEnd"/>
      <w:r w:rsidR="00215ADE">
        <w:rPr>
          <w:rFonts w:ascii="Garamond" w:hAnsi="Garamond" w:cs="Times New Roman"/>
          <w:bCs/>
          <w:sz w:val="24"/>
          <w:szCs w:val="24"/>
        </w:rPr>
        <w:t xml:space="preserve"> </w:t>
      </w:r>
      <w:proofErr w:type="spellStart"/>
      <w:r w:rsidR="00215ADE">
        <w:rPr>
          <w:rFonts w:ascii="Garamond" w:hAnsi="Garamond" w:cs="Times New Roman"/>
          <w:bCs/>
          <w:sz w:val="24"/>
          <w:szCs w:val="24"/>
        </w:rPr>
        <w:t>Elimination</w:t>
      </w:r>
      <w:proofErr w:type="spellEnd"/>
      <w:r w:rsidR="00215ADE">
        <w:rPr>
          <w:rFonts w:ascii="Garamond" w:hAnsi="Garamond" w:cs="Times New Roman"/>
          <w:bCs/>
          <w:sz w:val="24"/>
          <w:szCs w:val="24"/>
        </w:rPr>
        <w:t xml:space="preserve"> (RFE), la </w:t>
      </w:r>
      <w:r w:rsidR="00665C26">
        <w:rPr>
          <w:rFonts w:ascii="Garamond" w:hAnsi="Garamond" w:cs="Times New Roman"/>
          <w:bCs/>
          <w:sz w:val="24"/>
          <w:szCs w:val="24"/>
        </w:rPr>
        <w:t xml:space="preserve">cual ajusta el modelo </w:t>
      </w:r>
      <w:r w:rsidR="00987322">
        <w:rPr>
          <w:rFonts w:ascii="Garamond" w:hAnsi="Garamond" w:cs="Times New Roman"/>
          <w:bCs/>
          <w:sz w:val="24"/>
          <w:szCs w:val="24"/>
        </w:rPr>
        <w:t>y elimina las características menos importantes de manera recursiva hasta que se alcanza el número deseado de características</w:t>
      </w:r>
      <w:r w:rsidR="0014413F">
        <w:rPr>
          <w:rFonts w:ascii="Garamond" w:hAnsi="Garamond" w:cs="Times New Roman"/>
          <w:bCs/>
          <w:sz w:val="24"/>
          <w:szCs w:val="24"/>
        </w:rPr>
        <w:t xml:space="preserve">. Por otro lado, </w:t>
      </w:r>
      <w:proofErr w:type="spellStart"/>
      <w:r w:rsidR="0014413F">
        <w:rPr>
          <w:rFonts w:ascii="Garamond" w:hAnsi="Garamond" w:cs="Times New Roman"/>
          <w:bCs/>
          <w:sz w:val="24"/>
          <w:szCs w:val="24"/>
        </w:rPr>
        <w:t>SelectKBest</w:t>
      </w:r>
      <w:proofErr w:type="spellEnd"/>
      <w:r w:rsidR="0014413F">
        <w:rPr>
          <w:rFonts w:ascii="Garamond" w:hAnsi="Garamond" w:cs="Times New Roman"/>
          <w:bCs/>
          <w:sz w:val="24"/>
          <w:szCs w:val="24"/>
        </w:rPr>
        <w:t xml:space="preserve"> </w:t>
      </w:r>
      <w:r w:rsidR="00F40413">
        <w:rPr>
          <w:rFonts w:ascii="Garamond" w:hAnsi="Garamond" w:cs="Times New Roman"/>
          <w:bCs/>
          <w:sz w:val="24"/>
          <w:szCs w:val="24"/>
        </w:rPr>
        <w:t xml:space="preserve">que </w:t>
      </w:r>
      <w:r w:rsidR="0014413F">
        <w:rPr>
          <w:rFonts w:ascii="Garamond" w:hAnsi="Garamond" w:cs="Times New Roman"/>
          <w:bCs/>
          <w:sz w:val="24"/>
          <w:szCs w:val="24"/>
        </w:rPr>
        <w:t>selecciona las k características</w:t>
      </w:r>
      <w:r w:rsidR="00F40413">
        <w:rPr>
          <w:rFonts w:ascii="Garamond" w:hAnsi="Garamond" w:cs="Times New Roman"/>
          <w:bCs/>
          <w:sz w:val="24"/>
          <w:szCs w:val="24"/>
        </w:rPr>
        <w:t xml:space="preserve"> con puntuaciones más altas en</w:t>
      </w:r>
      <w:r w:rsidR="0014413F">
        <w:rPr>
          <w:rFonts w:ascii="Garamond" w:hAnsi="Garamond" w:cs="Times New Roman"/>
          <w:bCs/>
          <w:sz w:val="24"/>
          <w:szCs w:val="24"/>
        </w:rPr>
        <w:t xml:space="preserve"> pruebas estadísticas como ANOVA</w:t>
      </w:r>
      <w:r w:rsidR="00F40413">
        <w:rPr>
          <w:rFonts w:ascii="Garamond" w:hAnsi="Garamond" w:cs="Times New Roman"/>
          <w:bCs/>
          <w:sz w:val="24"/>
          <w:szCs w:val="24"/>
        </w:rPr>
        <w:t xml:space="preserve"> y </w:t>
      </w:r>
      <w:r w:rsidR="0014413F">
        <w:rPr>
          <w:rFonts w:ascii="Garamond" w:hAnsi="Garamond" w:cs="Times New Roman"/>
          <w:bCs/>
          <w:sz w:val="24"/>
          <w:szCs w:val="24"/>
        </w:rPr>
        <w:t>Chi-cuadrado</w:t>
      </w:r>
      <w:r w:rsidR="00F40413">
        <w:rPr>
          <w:rFonts w:ascii="Garamond" w:hAnsi="Garamond" w:cs="Times New Roman"/>
          <w:bCs/>
          <w:sz w:val="24"/>
          <w:szCs w:val="24"/>
        </w:rPr>
        <w:t xml:space="preserve">. Finalmente, </w:t>
      </w:r>
      <w:proofErr w:type="spellStart"/>
      <w:r w:rsidR="00F40413">
        <w:rPr>
          <w:rFonts w:ascii="Garamond" w:hAnsi="Garamond" w:cs="Times New Roman"/>
          <w:bCs/>
          <w:sz w:val="24"/>
          <w:szCs w:val="24"/>
        </w:rPr>
        <w:t>SelectFromModel</w:t>
      </w:r>
      <w:proofErr w:type="spellEnd"/>
      <w:r w:rsidR="00F40413">
        <w:rPr>
          <w:rFonts w:ascii="Garamond" w:hAnsi="Garamond" w:cs="Times New Roman"/>
          <w:bCs/>
          <w:sz w:val="24"/>
          <w:szCs w:val="24"/>
        </w:rPr>
        <w:t xml:space="preserve"> </w:t>
      </w:r>
      <w:r w:rsidR="001060F8">
        <w:rPr>
          <w:rFonts w:ascii="Garamond" w:hAnsi="Garamond" w:cs="Times New Roman"/>
          <w:bCs/>
          <w:sz w:val="24"/>
          <w:szCs w:val="24"/>
        </w:rPr>
        <w:t xml:space="preserve">selecciona características </w:t>
      </w:r>
      <w:r w:rsidR="004901D2">
        <w:rPr>
          <w:rFonts w:ascii="Garamond" w:hAnsi="Garamond" w:cs="Times New Roman"/>
          <w:bCs/>
          <w:sz w:val="24"/>
          <w:szCs w:val="24"/>
        </w:rPr>
        <w:t>a través de</w:t>
      </w:r>
      <w:r w:rsidR="002E2CE0">
        <w:rPr>
          <w:rFonts w:ascii="Garamond" w:hAnsi="Garamond" w:cs="Times New Roman"/>
          <w:bCs/>
          <w:sz w:val="24"/>
          <w:szCs w:val="24"/>
        </w:rPr>
        <w:t xml:space="preserve"> un estimador (en este caso Lasso) </w:t>
      </w:r>
      <w:r w:rsidR="004901D2">
        <w:rPr>
          <w:rFonts w:ascii="Garamond" w:hAnsi="Garamond" w:cs="Times New Roman"/>
          <w:bCs/>
          <w:sz w:val="24"/>
          <w:szCs w:val="24"/>
        </w:rPr>
        <w:t xml:space="preserve">que </w:t>
      </w:r>
      <w:r w:rsidR="00C45A3B">
        <w:rPr>
          <w:rFonts w:ascii="Garamond" w:hAnsi="Garamond" w:cs="Times New Roman"/>
          <w:bCs/>
          <w:sz w:val="24"/>
          <w:szCs w:val="24"/>
        </w:rPr>
        <w:t>asigna coeficien</w:t>
      </w:r>
      <w:r w:rsidR="00A22805">
        <w:rPr>
          <w:rFonts w:ascii="Garamond" w:hAnsi="Garamond" w:cs="Times New Roman"/>
          <w:bCs/>
          <w:sz w:val="24"/>
          <w:szCs w:val="24"/>
        </w:rPr>
        <w:t>tes a las características y a partir de un umbral se seleccionan las variables.</w:t>
      </w:r>
    </w:p>
    <w:p w14:paraId="0FBC4676" w14:textId="77777777" w:rsidR="00227CE5" w:rsidRPr="00576863" w:rsidRDefault="00227CE5" w:rsidP="00227CE5">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Evaluación de modelos.</w:t>
      </w:r>
    </w:p>
    <w:p w14:paraId="7BCD582A" w14:textId="0D345C61" w:rsidR="00227CE5" w:rsidRDefault="00340055" w:rsidP="009531DF">
      <w:pPr>
        <w:spacing w:line="240" w:lineRule="auto"/>
        <w:ind w:left="-5"/>
        <w:jc w:val="both"/>
        <w:rPr>
          <w:rFonts w:ascii="Garamond" w:hAnsi="Garamond" w:cs="Times New Roman"/>
          <w:bCs/>
          <w:sz w:val="24"/>
          <w:szCs w:val="24"/>
        </w:rPr>
      </w:pPr>
      <w:r>
        <w:rPr>
          <w:rFonts w:ascii="Garamond" w:hAnsi="Garamond" w:cs="Times New Roman"/>
          <w:bCs/>
          <w:sz w:val="24"/>
          <w:szCs w:val="24"/>
        </w:rPr>
        <w:t>Para la evaluación y desempeño de los modelos se opt</w:t>
      </w:r>
      <w:r w:rsidR="00711FD5">
        <w:rPr>
          <w:rFonts w:ascii="Garamond" w:hAnsi="Garamond" w:cs="Times New Roman"/>
          <w:bCs/>
          <w:sz w:val="24"/>
          <w:szCs w:val="24"/>
        </w:rPr>
        <w:t>ó por probar desde los modelos más sencillos</w:t>
      </w:r>
      <w:r w:rsidR="00AD2802">
        <w:rPr>
          <w:rFonts w:ascii="Garamond" w:hAnsi="Garamond" w:cs="Times New Roman"/>
          <w:bCs/>
          <w:sz w:val="24"/>
          <w:szCs w:val="24"/>
        </w:rPr>
        <w:t xml:space="preserve"> partiendo desde regresión </w:t>
      </w:r>
      <w:r w:rsidR="0089020B">
        <w:rPr>
          <w:rFonts w:ascii="Garamond" w:hAnsi="Garamond" w:cs="Times New Roman"/>
          <w:bCs/>
          <w:sz w:val="24"/>
          <w:szCs w:val="24"/>
        </w:rPr>
        <w:t>lineal</w:t>
      </w:r>
      <w:r w:rsidR="00F42950">
        <w:rPr>
          <w:rFonts w:ascii="Garamond" w:hAnsi="Garamond" w:cs="Times New Roman"/>
          <w:bCs/>
          <w:sz w:val="24"/>
          <w:szCs w:val="24"/>
        </w:rPr>
        <w:t>,</w:t>
      </w:r>
      <w:r w:rsidR="0089020B">
        <w:rPr>
          <w:rFonts w:ascii="Garamond" w:hAnsi="Garamond" w:cs="Times New Roman"/>
          <w:bCs/>
          <w:sz w:val="24"/>
          <w:szCs w:val="24"/>
        </w:rPr>
        <w:t xml:space="preserve"> aplicando penalización (</w:t>
      </w:r>
      <w:proofErr w:type="spellStart"/>
      <w:r w:rsidR="0089020B">
        <w:rPr>
          <w:rFonts w:ascii="Garamond" w:hAnsi="Garamond" w:cs="Times New Roman"/>
          <w:bCs/>
          <w:sz w:val="24"/>
          <w:szCs w:val="24"/>
        </w:rPr>
        <w:t>lasso</w:t>
      </w:r>
      <w:proofErr w:type="spellEnd"/>
      <w:r w:rsidR="0089020B">
        <w:rPr>
          <w:rFonts w:ascii="Garamond" w:hAnsi="Garamond" w:cs="Times New Roman"/>
          <w:bCs/>
          <w:sz w:val="24"/>
          <w:szCs w:val="24"/>
        </w:rPr>
        <w:t>)</w:t>
      </w:r>
      <w:r w:rsidR="00711FD5">
        <w:rPr>
          <w:rFonts w:ascii="Garamond" w:hAnsi="Garamond" w:cs="Times New Roman"/>
          <w:bCs/>
          <w:sz w:val="24"/>
          <w:szCs w:val="24"/>
        </w:rPr>
        <w:t xml:space="preserve"> y ver el desempeño</w:t>
      </w:r>
      <w:r w:rsidR="00A04A4F">
        <w:rPr>
          <w:rFonts w:ascii="Garamond" w:hAnsi="Garamond" w:cs="Times New Roman"/>
          <w:bCs/>
          <w:sz w:val="24"/>
          <w:szCs w:val="24"/>
        </w:rPr>
        <w:t xml:space="preserve">, a partir de los resultados evaluar si </w:t>
      </w:r>
      <w:r w:rsidR="0033642E">
        <w:rPr>
          <w:rFonts w:ascii="Garamond" w:hAnsi="Garamond" w:cs="Times New Roman"/>
          <w:bCs/>
          <w:sz w:val="24"/>
          <w:szCs w:val="24"/>
        </w:rPr>
        <w:t xml:space="preserve">modelos más complejos podían tener mejor desempeño con el conjunto completo o </w:t>
      </w:r>
      <w:r w:rsidR="000E5AD4">
        <w:rPr>
          <w:rFonts w:ascii="Garamond" w:hAnsi="Garamond" w:cs="Times New Roman"/>
          <w:bCs/>
          <w:sz w:val="24"/>
          <w:szCs w:val="24"/>
        </w:rPr>
        <w:t xml:space="preserve">a </w:t>
      </w:r>
      <w:r w:rsidR="00DB2F72">
        <w:rPr>
          <w:rFonts w:ascii="Garamond" w:hAnsi="Garamond" w:cs="Times New Roman"/>
          <w:bCs/>
          <w:sz w:val="24"/>
          <w:szCs w:val="24"/>
        </w:rPr>
        <w:t>partir de</w:t>
      </w:r>
      <w:r w:rsidR="000E5AD4">
        <w:rPr>
          <w:rFonts w:ascii="Garamond" w:hAnsi="Garamond" w:cs="Times New Roman"/>
          <w:bCs/>
          <w:sz w:val="24"/>
          <w:szCs w:val="24"/>
        </w:rPr>
        <w:t xml:space="preserve"> la transformación de variables se podía disminuir la métrica de </w:t>
      </w:r>
      <w:r w:rsidR="00D664CA">
        <w:rPr>
          <w:rFonts w:ascii="Garamond" w:hAnsi="Garamond" w:cs="Times New Roman"/>
          <w:bCs/>
          <w:sz w:val="24"/>
          <w:szCs w:val="24"/>
        </w:rPr>
        <w:t>RMSE</w:t>
      </w:r>
      <w:r w:rsidR="00DB2F72">
        <w:rPr>
          <w:rFonts w:ascii="Garamond" w:hAnsi="Garamond" w:cs="Times New Roman"/>
          <w:bCs/>
          <w:sz w:val="24"/>
          <w:szCs w:val="24"/>
        </w:rPr>
        <w:t xml:space="preserve">. </w:t>
      </w:r>
    </w:p>
    <w:p w14:paraId="5223783D" w14:textId="688BE484" w:rsidR="001702C7" w:rsidRDefault="001702C7" w:rsidP="009531DF">
      <w:pPr>
        <w:spacing w:line="240" w:lineRule="auto"/>
        <w:ind w:left="-5"/>
        <w:jc w:val="both"/>
        <w:rPr>
          <w:rFonts w:ascii="Garamond" w:hAnsi="Garamond" w:cs="Times New Roman"/>
          <w:bCs/>
          <w:sz w:val="24"/>
          <w:szCs w:val="24"/>
        </w:rPr>
      </w:pPr>
      <w:r>
        <w:rPr>
          <w:rFonts w:ascii="Garamond" w:hAnsi="Garamond" w:cs="Times New Roman"/>
          <w:bCs/>
          <w:sz w:val="24"/>
          <w:szCs w:val="24"/>
        </w:rPr>
        <w:t>Entre los modelos que se utilizaron se encuentran</w:t>
      </w:r>
      <w:r w:rsidR="008B15E3">
        <w:rPr>
          <w:rFonts w:ascii="Garamond" w:hAnsi="Garamond" w:cs="Times New Roman"/>
          <w:bCs/>
          <w:sz w:val="24"/>
          <w:szCs w:val="24"/>
        </w:rPr>
        <w:t xml:space="preserve"> regresión lineal con selección de variables</w:t>
      </w:r>
      <w:r w:rsidR="00C73D23">
        <w:rPr>
          <w:rFonts w:ascii="Garamond" w:hAnsi="Garamond" w:cs="Times New Roman"/>
          <w:bCs/>
          <w:sz w:val="24"/>
          <w:szCs w:val="24"/>
        </w:rPr>
        <w:t>,</w:t>
      </w:r>
      <w:r>
        <w:rPr>
          <w:rFonts w:ascii="Garamond" w:hAnsi="Garamond" w:cs="Times New Roman"/>
          <w:bCs/>
          <w:sz w:val="24"/>
          <w:szCs w:val="24"/>
        </w:rPr>
        <w:t xml:space="preserve"> </w:t>
      </w:r>
      <w:r w:rsidR="00C73D23">
        <w:rPr>
          <w:rFonts w:ascii="Garamond" w:hAnsi="Garamond" w:cs="Times New Roman"/>
          <w:bCs/>
          <w:sz w:val="24"/>
          <w:szCs w:val="24"/>
        </w:rPr>
        <w:t>r</w:t>
      </w:r>
      <w:r w:rsidR="007234CF">
        <w:rPr>
          <w:rFonts w:ascii="Garamond" w:hAnsi="Garamond" w:cs="Times New Roman"/>
          <w:bCs/>
          <w:sz w:val="24"/>
          <w:szCs w:val="24"/>
        </w:rPr>
        <w:t xml:space="preserve">egresión Lasso de grado dos con </w:t>
      </w:r>
      <w:r w:rsidR="00A81CB1">
        <w:rPr>
          <w:rFonts w:ascii="Garamond" w:hAnsi="Garamond" w:cs="Times New Roman"/>
          <w:bCs/>
          <w:sz w:val="24"/>
          <w:szCs w:val="24"/>
        </w:rPr>
        <w:t>Cross-</w:t>
      </w:r>
      <w:proofErr w:type="spellStart"/>
      <w:r w:rsidR="007234CF">
        <w:rPr>
          <w:rFonts w:ascii="Garamond" w:hAnsi="Garamond" w:cs="Times New Roman"/>
          <w:bCs/>
          <w:sz w:val="24"/>
          <w:szCs w:val="24"/>
        </w:rPr>
        <w:t>validation</w:t>
      </w:r>
      <w:proofErr w:type="spellEnd"/>
      <w:r w:rsidR="007234CF">
        <w:rPr>
          <w:rFonts w:ascii="Garamond" w:hAnsi="Garamond" w:cs="Times New Roman"/>
          <w:bCs/>
          <w:sz w:val="24"/>
          <w:szCs w:val="24"/>
        </w:rPr>
        <w:t>, Bosques aleatorios</w:t>
      </w:r>
      <w:r w:rsidR="008B1BBC">
        <w:rPr>
          <w:rFonts w:ascii="Garamond" w:hAnsi="Garamond" w:cs="Times New Roman"/>
          <w:bCs/>
          <w:sz w:val="24"/>
          <w:szCs w:val="24"/>
        </w:rPr>
        <w:t xml:space="preserve">, </w:t>
      </w:r>
      <w:proofErr w:type="spellStart"/>
      <w:r w:rsidR="008B1BBC">
        <w:rPr>
          <w:rFonts w:ascii="Garamond" w:hAnsi="Garamond" w:cs="Times New Roman"/>
          <w:bCs/>
          <w:sz w:val="24"/>
          <w:szCs w:val="24"/>
        </w:rPr>
        <w:t>elastic</w:t>
      </w:r>
      <w:proofErr w:type="spellEnd"/>
      <w:r w:rsidR="008B1BBC">
        <w:rPr>
          <w:rFonts w:ascii="Garamond" w:hAnsi="Garamond" w:cs="Times New Roman"/>
          <w:bCs/>
          <w:sz w:val="24"/>
          <w:szCs w:val="24"/>
        </w:rPr>
        <w:t xml:space="preserve"> net</w:t>
      </w:r>
      <w:r w:rsidR="008A6738">
        <w:rPr>
          <w:rFonts w:ascii="Garamond" w:hAnsi="Garamond" w:cs="Times New Roman"/>
          <w:bCs/>
          <w:sz w:val="24"/>
          <w:szCs w:val="24"/>
        </w:rPr>
        <w:t xml:space="preserve">, </w:t>
      </w:r>
      <w:proofErr w:type="spellStart"/>
      <w:r w:rsidR="008A6738">
        <w:rPr>
          <w:rFonts w:ascii="Garamond" w:hAnsi="Garamond" w:cs="Times New Roman"/>
          <w:bCs/>
          <w:sz w:val="24"/>
          <w:szCs w:val="24"/>
        </w:rPr>
        <w:t>gradient</w:t>
      </w:r>
      <w:proofErr w:type="spellEnd"/>
      <w:r w:rsidR="00DB4B3C">
        <w:rPr>
          <w:rFonts w:ascii="Garamond" w:hAnsi="Garamond" w:cs="Times New Roman"/>
          <w:bCs/>
          <w:sz w:val="24"/>
          <w:szCs w:val="24"/>
        </w:rPr>
        <w:t xml:space="preserve"> </w:t>
      </w:r>
      <w:proofErr w:type="spellStart"/>
      <w:r w:rsidR="00DB4B3C">
        <w:rPr>
          <w:rFonts w:ascii="Garamond" w:hAnsi="Garamond" w:cs="Times New Roman"/>
          <w:bCs/>
          <w:sz w:val="24"/>
          <w:szCs w:val="24"/>
        </w:rPr>
        <w:t>boosting</w:t>
      </w:r>
      <w:proofErr w:type="spellEnd"/>
      <w:r w:rsidR="00DB4B3C">
        <w:rPr>
          <w:rFonts w:ascii="Garamond" w:hAnsi="Garamond" w:cs="Times New Roman"/>
          <w:bCs/>
          <w:sz w:val="24"/>
          <w:szCs w:val="24"/>
        </w:rPr>
        <w:t xml:space="preserve">, </w:t>
      </w:r>
      <w:proofErr w:type="spellStart"/>
      <w:r w:rsidR="00DB4B3C">
        <w:rPr>
          <w:rFonts w:ascii="Garamond" w:hAnsi="Garamond" w:cs="Times New Roman"/>
          <w:bCs/>
          <w:sz w:val="24"/>
          <w:szCs w:val="24"/>
        </w:rPr>
        <w:t>Xgboost</w:t>
      </w:r>
      <w:proofErr w:type="spellEnd"/>
      <w:r w:rsidR="00DB4B3C">
        <w:rPr>
          <w:rFonts w:ascii="Garamond" w:hAnsi="Garamond" w:cs="Times New Roman"/>
          <w:bCs/>
          <w:sz w:val="24"/>
          <w:szCs w:val="24"/>
        </w:rPr>
        <w:t xml:space="preserve"> y redes neuronales.</w:t>
      </w:r>
      <w:r w:rsidR="009070E5">
        <w:rPr>
          <w:rFonts w:ascii="Garamond" w:hAnsi="Garamond" w:cs="Times New Roman"/>
          <w:bCs/>
          <w:sz w:val="24"/>
          <w:szCs w:val="24"/>
        </w:rPr>
        <w:t xml:space="preserve"> </w:t>
      </w:r>
    </w:p>
    <w:p w14:paraId="69ECCFF9" w14:textId="78EB0615" w:rsidR="00C73D23" w:rsidRDefault="00311450" w:rsidP="00BD70F0">
      <w:pPr>
        <w:spacing w:line="240" w:lineRule="auto"/>
        <w:ind w:left="-5"/>
        <w:jc w:val="both"/>
        <w:rPr>
          <w:rFonts w:ascii="Garamond" w:hAnsi="Garamond" w:cs="Times New Roman"/>
          <w:bCs/>
          <w:sz w:val="24"/>
          <w:szCs w:val="24"/>
        </w:rPr>
      </w:pPr>
      <w:r w:rsidRPr="00311450">
        <w:rPr>
          <w:rFonts w:ascii="Garamond" w:hAnsi="Garamond" w:cs="Times New Roman"/>
          <w:bCs/>
          <w:sz w:val="24"/>
          <w:szCs w:val="24"/>
        </w:rPr>
        <w:t xml:space="preserve">Durante </w:t>
      </w:r>
      <w:r>
        <w:rPr>
          <w:rFonts w:ascii="Garamond" w:hAnsi="Garamond" w:cs="Times New Roman"/>
          <w:bCs/>
          <w:sz w:val="24"/>
          <w:szCs w:val="24"/>
        </w:rPr>
        <w:t xml:space="preserve">los </w:t>
      </w:r>
      <w:r w:rsidRPr="00311450">
        <w:rPr>
          <w:rFonts w:ascii="Garamond" w:hAnsi="Garamond" w:cs="Times New Roman"/>
          <w:bCs/>
          <w:sz w:val="24"/>
          <w:szCs w:val="24"/>
        </w:rPr>
        <w:t xml:space="preserve">intentos de modelado, utilizamos el método </w:t>
      </w:r>
      <w:proofErr w:type="spellStart"/>
      <w:r w:rsidRPr="00311450">
        <w:rPr>
          <w:rFonts w:ascii="Garamond" w:hAnsi="Garamond" w:cs="Times New Roman"/>
          <w:bCs/>
          <w:sz w:val="24"/>
          <w:szCs w:val="24"/>
        </w:rPr>
        <w:t>SelectKBest</w:t>
      </w:r>
      <w:proofErr w:type="spellEnd"/>
      <w:r w:rsidRPr="00311450">
        <w:rPr>
          <w:rFonts w:ascii="Garamond" w:hAnsi="Garamond" w:cs="Times New Roman"/>
          <w:bCs/>
          <w:sz w:val="24"/>
          <w:szCs w:val="24"/>
        </w:rPr>
        <w:t xml:space="preserve"> para seleccionar características en el modelo de regresión lineal. </w:t>
      </w:r>
      <w:proofErr w:type="spellStart"/>
      <w:r w:rsidRPr="00311450">
        <w:rPr>
          <w:rFonts w:ascii="Garamond" w:hAnsi="Garamond" w:cs="Times New Roman"/>
          <w:bCs/>
          <w:sz w:val="24"/>
          <w:szCs w:val="24"/>
        </w:rPr>
        <w:t>SelectKBest</w:t>
      </w:r>
      <w:proofErr w:type="spellEnd"/>
      <w:r w:rsidRPr="00311450">
        <w:rPr>
          <w:rFonts w:ascii="Garamond" w:hAnsi="Garamond" w:cs="Times New Roman"/>
          <w:bCs/>
          <w:sz w:val="24"/>
          <w:szCs w:val="24"/>
        </w:rPr>
        <w:t xml:space="preserve"> selecciona características basándose en una prueba estadística, generalmente la más fuertemente asociadas con la variable objetivo</w:t>
      </w:r>
      <w:r w:rsidR="00BD70F0">
        <w:rPr>
          <w:rFonts w:ascii="Garamond" w:hAnsi="Garamond" w:cs="Times New Roman"/>
          <w:bCs/>
          <w:sz w:val="24"/>
          <w:szCs w:val="24"/>
        </w:rPr>
        <w:t xml:space="preserve">, obteniendo 30 </w:t>
      </w:r>
      <w:proofErr w:type="spellStart"/>
      <w:r w:rsidR="00BD70F0">
        <w:rPr>
          <w:rFonts w:ascii="Garamond" w:hAnsi="Garamond" w:cs="Times New Roman"/>
          <w:bCs/>
          <w:sz w:val="24"/>
          <w:szCs w:val="24"/>
        </w:rPr>
        <w:t>caracteristicas</w:t>
      </w:r>
      <w:proofErr w:type="spellEnd"/>
      <w:r w:rsidR="00BD70F0">
        <w:rPr>
          <w:rFonts w:ascii="Garamond" w:hAnsi="Garamond" w:cs="Times New Roman"/>
          <w:bCs/>
          <w:sz w:val="24"/>
          <w:szCs w:val="24"/>
        </w:rPr>
        <w:t xml:space="preserve"> principales las cuales son </w:t>
      </w:r>
      <w:r w:rsidR="00BD70F0" w:rsidRPr="00BD70F0">
        <w:rPr>
          <w:rFonts w:ascii="Garamond" w:hAnsi="Garamond" w:cs="Times New Roman"/>
          <w:bCs/>
          <w:sz w:val="24"/>
          <w:szCs w:val="24"/>
        </w:rPr>
        <w:t>V2, V6, V9, V12, V15, V21, V22, V25, V26, V30,</w:t>
      </w:r>
      <w:r w:rsidR="00BD70F0">
        <w:rPr>
          <w:rFonts w:ascii="Garamond" w:hAnsi="Garamond" w:cs="Times New Roman"/>
          <w:bCs/>
          <w:sz w:val="24"/>
          <w:szCs w:val="24"/>
        </w:rPr>
        <w:t xml:space="preserve"> </w:t>
      </w:r>
      <w:r w:rsidR="00BD70F0" w:rsidRPr="00BD70F0">
        <w:rPr>
          <w:rFonts w:ascii="Garamond" w:hAnsi="Garamond" w:cs="Times New Roman"/>
          <w:bCs/>
          <w:sz w:val="24"/>
          <w:szCs w:val="24"/>
        </w:rPr>
        <w:t>V32, V34, V37, V39, V41, V42, V47, V48, V54, V58,</w:t>
      </w:r>
      <w:r w:rsidR="00BD70F0">
        <w:rPr>
          <w:rFonts w:ascii="Garamond" w:hAnsi="Garamond" w:cs="Times New Roman"/>
          <w:bCs/>
          <w:sz w:val="24"/>
          <w:szCs w:val="24"/>
        </w:rPr>
        <w:t xml:space="preserve"> </w:t>
      </w:r>
      <w:r w:rsidR="00BD70F0" w:rsidRPr="00BD70F0">
        <w:rPr>
          <w:rFonts w:ascii="Garamond" w:hAnsi="Garamond" w:cs="Times New Roman"/>
          <w:bCs/>
          <w:sz w:val="24"/>
          <w:szCs w:val="24"/>
        </w:rPr>
        <w:t>V60, V64, V68, V69, V70, V73, V74, V75, V79, V87</w:t>
      </w:r>
      <w:r w:rsidR="00BD70F0">
        <w:rPr>
          <w:rFonts w:ascii="Garamond" w:hAnsi="Garamond" w:cs="Times New Roman"/>
          <w:bCs/>
          <w:sz w:val="24"/>
          <w:szCs w:val="24"/>
        </w:rPr>
        <w:t>.</w:t>
      </w:r>
      <w:r w:rsidR="00EC61F4">
        <w:rPr>
          <w:rFonts w:ascii="Garamond" w:hAnsi="Garamond" w:cs="Times New Roman"/>
          <w:bCs/>
          <w:sz w:val="24"/>
          <w:szCs w:val="24"/>
        </w:rPr>
        <w:t xml:space="preserve"> </w:t>
      </w:r>
      <w:r w:rsidR="00EC61F4" w:rsidRPr="00EC61F4">
        <w:rPr>
          <w:rFonts w:ascii="Garamond" w:hAnsi="Garamond" w:cs="Times New Roman"/>
          <w:bCs/>
          <w:sz w:val="24"/>
          <w:szCs w:val="24"/>
        </w:rPr>
        <w:t>Las características seleccionadas son aquellas que tienen la asociación más fuerte con la variable objetivo según la prueba estadística. Esto no significa necesariamente que estas características sean causalmente importantes, sino que están estadísticamente asociadas con la variable objetivo</w:t>
      </w:r>
      <w:r w:rsidR="00EC61F4">
        <w:rPr>
          <w:rFonts w:ascii="Garamond" w:hAnsi="Garamond" w:cs="Times New Roman"/>
          <w:bCs/>
          <w:sz w:val="24"/>
          <w:szCs w:val="24"/>
        </w:rPr>
        <w:t xml:space="preserve">. </w:t>
      </w:r>
      <w:r w:rsidR="00F31E12">
        <w:rPr>
          <w:rFonts w:ascii="Garamond" w:hAnsi="Garamond" w:cs="Times New Roman"/>
          <w:bCs/>
          <w:sz w:val="24"/>
          <w:szCs w:val="24"/>
        </w:rPr>
        <w:t xml:space="preserve">Con este modelo el resultado de RMSE evaluado en test fue de </w:t>
      </w:r>
      <w:r w:rsidR="00E97874">
        <w:rPr>
          <w:rFonts w:ascii="Garamond" w:hAnsi="Garamond" w:cs="Times New Roman"/>
          <w:bCs/>
          <w:sz w:val="24"/>
          <w:szCs w:val="24"/>
        </w:rPr>
        <w:t>RMSE: 9.50113.</w:t>
      </w:r>
    </w:p>
    <w:p w14:paraId="5A62CFED" w14:textId="25CF5589" w:rsidR="00DE2BC9" w:rsidRDefault="006B0542" w:rsidP="00BD70F0">
      <w:pPr>
        <w:spacing w:line="240" w:lineRule="auto"/>
        <w:ind w:left="-5"/>
        <w:jc w:val="both"/>
        <w:rPr>
          <w:rFonts w:ascii="Garamond" w:hAnsi="Garamond" w:cs="Times New Roman"/>
          <w:bCs/>
          <w:sz w:val="24"/>
          <w:szCs w:val="24"/>
        </w:rPr>
      </w:pPr>
      <w:r>
        <w:rPr>
          <w:rFonts w:ascii="Garamond" w:hAnsi="Garamond" w:cs="Times New Roman"/>
          <w:bCs/>
          <w:sz w:val="24"/>
          <w:szCs w:val="24"/>
        </w:rPr>
        <w:lastRenderedPageBreak/>
        <w:t xml:space="preserve">EL modelo de regresión </w:t>
      </w:r>
      <w:proofErr w:type="spellStart"/>
      <w:r>
        <w:rPr>
          <w:rFonts w:ascii="Garamond" w:hAnsi="Garamond" w:cs="Times New Roman"/>
          <w:bCs/>
          <w:sz w:val="24"/>
          <w:szCs w:val="24"/>
        </w:rPr>
        <w:t>lasso</w:t>
      </w:r>
      <w:proofErr w:type="spellEnd"/>
      <w:r>
        <w:rPr>
          <w:rFonts w:ascii="Garamond" w:hAnsi="Garamond" w:cs="Times New Roman"/>
          <w:bCs/>
          <w:sz w:val="24"/>
          <w:szCs w:val="24"/>
        </w:rPr>
        <w:t xml:space="preserve"> con grado de polinomio 2 después de evaluar </w:t>
      </w:r>
      <w:r w:rsidR="00413482">
        <w:rPr>
          <w:rFonts w:ascii="Garamond" w:hAnsi="Garamond" w:cs="Times New Roman"/>
          <w:bCs/>
          <w:sz w:val="24"/>
          <w:szCs w:val="24"/>
        </w:rPr>
        <w:t xml:space="preserve">en test </w:t>
      </w:r>
      <w:r w:rsidR="001E5DA7">
        <w:rPr>
          <w:rFonts w:ascii="Garamond" w:hAnsi="Garamond" w:cs="Times New Roman"/>
          <w:bCs/>
          <w:sz w:val="24"/>
          <w:szCs w:val="24"/>
        </w:rPr>
        <w:t xml:space="preserve">RMSE: </w:t>
      </w:r>
      <w:r w:rsidR="003A23A7">
        <w:rPr>
          <w:rFonts w:ascii="Garamond" w:hAnsi="Garamond" w:cs="Times New Roman"/>
          <w:bCs/>
          <w:sz w:val="24"/>
          <w:szCs w:val="24"/>
        </w:rPr>
        <w:t>9.52027</w:t>
      </w:r>
      <w:r w:rsidR="00EE325F">
        <w:rPr>
          <w:rFonts w:ascii="Garamond" w:hAnsi="Garamond" w:cs="Times New Roman"/>
          <w:bCs/>
          <w:sz w:val="24"/>
          <w:szCs w:val="24"/>
        </w:rPr>
        <w:t xml:space="preserve">, los coeficientes </w:t>
      </w:r>
      <w:r w:rsidR="00B41CE4">
        <w:rPr>
          <w:rFonts w:ascii="Garamond" w:hAnsi="Garamond" w:cs="Times New Roman"/>
          <w:bCs/>
          <w:sz w:val="24"/>
          <w:szCs w:val="24"/>
        </w:rPr>
        <w:t xml:space="preserve">de </w:t>
      </w:r>
      <w:r w:rsidR="00AF2E85">
        <w:rPr>
          <w:rFonts w:ascii="Garamond" w:hAnsi="Garamond" w:cs="Times New Roman"/>
          <w:bCs/>
          <w:sz w:val="24"/>
          <w:szCs w:val="24"/>
        </w:rPr>
        <w:t>penalización se pueden ver apropiadamente dentro del repositorio</w:t>
      </w:r>
      <w:r w:rsidR="004F2FA6">
        <w:rPr>
          <w:rFonts w:ascii="Garamond" w:hAnsi="Garamond" w:cs="Times New Roman"/>
          <w:bCs/>
          <w:sz w:val="24"/>
          <w:szCs w:val="24"/>
        </w:rPr>
        <w:t>.</w:t>
      </w:r>
    </w:p>
    <w:p w14:paraId="6FB362F1" w14:textId="676B8800" w:rsidR="00DE2BC9" w:rsidRDefault="00A22805" w:rsidP="00BD70F0">
      <w:pPr>
        <w:spacing w:line="240" w:lineRule="auto"/>
        <w:ind w:left="-5"/>
        <w:jc w:val="both"/>
        <w:rPr>
          <w:rFonts w:ascii="Garamond" w:hAnsi="Garamond" w:cs="Times New Roman"/>
          <w:bCs/>
          <w:sz w:val="24"/>
          <w:szCs w:val="24"/>
        </w:rPr>
      </w:pPr>
      <w:proofErr w:type="spellStart"/>
      <w:r>
        <w:rPr>
          <w:rFonts w:ascii="Garamond" w:hAnsi="Garamond" w:cs="Times New Roman"/>
          <w:bCs/>
          <w:sz w:val="24"/>
          <w:szCs w:val="24"/>
        </w:rPr>
        <w:t>Gradient</w:t>
      </w:r>
      <w:proofErr w:type="spellEnd"/>
      <w:r>
        <w:rPr>
          <w:rFonts w:ascii="Garamond" w:hAnsi="Garamond" w:cs="Times New Roman"/>
          <w:bCs/>
          <w:sz w:val="24"/>
          <w:szCs w:val="24"/>
        </w:rPr>
        <w:t xml:space="preserve"> </w:t>
      </w:r>
      <w:proofErr w:type="spellStart"/>
      <w:r>
        <w:rPr>
          <w:rFonts w:ascii="Garamond" w:hAnsi="Garamond" w:cs="Times New Roman"/>
          <w:bCs/>
          <w:sz w:val="24"/>
          <w:szCs w:val="24"/>
        </w:rPr>
        <w:t>boosting</w:t>
      </w:r>
      <w:proofErr w:type="spellEnd"/>
      <w:r w:rsidR="00F747D3">
        <w:rPr>
          <w:rFonts w:ascii="Garamond" w:hAnsi="Garamond" w:cs="Times New Roman"/>
          <w:bCs/>
          <w:sz w:val="24"/>
          <w:szCs w:val="24"/>
        </w:rPr>
        <w:t xml:space="preserve"> es</w:t>
      </w:r>
      <w:r w:rsidR="003B4A9D" w:rsidRPr="003B4A9D">
        <w:rPr>
          <w:rFonts w:ascii="Garamond" w:hAnsi="Garamond" w:cs="Times New Roman"/>
          <w:bCs/>
          <w:sz w:val="24"/>
          <w:szCs w:val="24"/>
        </w:rPr>
        <w:t xml:space="preserve"> una técnica de aprendizaje automático para problemas de regresión y clasificación, que produce un modelo de predicción en forma de un ensamble de modelos predictivos débiles, típicamente árboles de decisión</w:t>
      </w:r>
      <w:r w:rsidR="00F747D3">
        <w:rPr>
          <w:rFonts w:ascii="Garamond" w:hAnsi="Garamond" w:cs="Times New Roman"/>
          <w:bCs/>
          <w:sz w:val="24"/>
          <w:szCs w:val="24"/>
        </w:rPr>
        <w:t>. Para este modelo</w:t>
      </w:r>
      <w:r>
        <w:rPr>
          <w:rFonts w:ascii="Garamond" w:hAnsi="Garamond" w:cs="Times New Roman"/>
          <w:bCs/>
          <w:sz w:val="24"/>
          <w:szCs w:val="24"/>
        </w:rPr>
        <w:t xml:space="preserve"> </w:t>
      </w:r>
      <w:r w:rsidR="00F747D3">
        <w:rPr>
          <w:rFonts w:ascii="Garamond" w:hAnsi="Garamond" w:cs="Times New Roman"/>
          <w:bCs/>
          <w:sz w:val="24"/>
          <w:szCs w:val="24"/>
        </w:rPr>
        <w:t>se probaron diferentes configuraciones de los métodos de selección de variables que se listan en la tabla siguiente junto con el reporte de la métrica MAE:</w:t>
      </w:r>
    </w:p>
    <w:tbl>
      <w:tblPr>
        <w:tblW w:w="4926" w:type="dxa"/>
        <w:jc w:val="center"/>
        <w:tblLook w:val="04A0" w:firstRow="1" w:lastRow="0" w:firstColumn="1" w:lastColumn="0" w:noHBand="0" w:noVBand="1"/>
      </w:tblPr>
      <w:tblGrid>
        <w:gridCol w:w="2599"/>
        <w:gridCol w:w="1370"/>
        <w:gridCol w:w="1281"/>
      </w:tblGrid>
      <w:tr w:rsidR="00F747D3" w:rsidRPr="00F747D3" w14:paraId="218ECC48" w14:textId="77777777" w:rsidTr="00F747D3">
        <w:trPr>
          <w:trHeight w:val="288"/>
          <w:jc w:val="center"/>
        </w:trPr>
        <w:tc>
          <w:tcPr>
            <w:tcW w:w="4926" w:type="dxa"/>
            <w:gridSpan w:val="3"/>
            <w:tcBorders>
              <w:top w:val="nil"/>
              <w:left w:val="nil"/>
              <w:bottom w:val="nil"/>
              <w:right w:val="nil"/>
            </w:tcBorders>
            <w:shd w:val="clear" w:color="auto" w:fill="auto"/>
            <w:noWrap/>
            <w:vAlign w:val="bottom"/>
            <w:hideMark/>
          </w:tcPr>
          <w:p w14:paraId="4CA2EDEF" w14:textId="77777777" w:rsidR="00F747D3" w:rsidRPr="00F747D3" w:rsidRDefault="00F747D3" w:rsidP="00F747D3">
            <w:pPr>
              <w:spacing w:after="0" w:line="240" w:lineRule="auto"/>
              <w:jc w:val="center"/>
              <w:rPr>
                <w:rFonts w:ascii="Garamond" w:eastAsia="Times New Roman" w:hAnsi="Garamond" w:cs="Calibri"/>
                <w:b/>
                <w:bCs/>
                <w:color w:val="000000"/>
                <w:sz w:val="24"/>
                <w:szCs w:val="24"/>
                <w:lang w:val="en-US"/>
              </w:rPr>
            </w:pPr>
            <w:r w:rsidRPr="00F747D3">
              <w:rPr>
                <w:rFonts w:ascii="Garamond" w:eastAsia="Times New Roman" w:hAnsi="Garamond" w:cs="Calibri"/>
                <w:b/>
                <w:bCs/>
                <w:color w:val="000000"/>
                <w:sz w:val="24"/>
                <w:szCs w:val="24"/>
                <w:lang w:val="en-US"/>
              </w:rPr>
              <w:t>Gradient boosting</w:t>
            </w:r>
          </w:p>
        </w:tc>
      </w:tr>
      <w:tr w:rsidR="00F747D3" w:rsidRPr="00F747D3" w14:paraId="2B1C31FF"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7E3FB38E"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Feature selection method</w:t>
            </w:r>
          </w:p>
        </w:tc>
        <w:tc>
          <w:tcPr>
            <w:tcW w:w="1370" w:type="dxa"/>
            <w:tcBorders>
              <w:top w:val="nil"/>
              <w:left w:val="nil"/>
              <w:bottom w:val="nil"/>
              <w:right w:val="nil"/>
            </w:tcBorders>
            <w:shd w:val="clear" w:color="auto" w:fill="auto"/>
            <w:noWrap/>
            <w:vAlign w:val="bottom"/>
            <w:hideMark/>
          </w:tcPr>
          <w:p w14:paraId="6CD840C6"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n features</w:t>
            </w:r>
          </w:p>
        </w:tc>
        <w:tc>
          <w:tcPr>
            <w:tcW w:w="957" w:type="dxa"/>
            <w:tcBorders>
              <w:top w:val="nil"/>
              <w:left w:val="nil"/>
              <w:bottom w:val="nil"/>
              <w:right w:val="nil"/>
            </w:tcBorders>
            <w:shd w:val="clear" w:color="auto" w:fill="auto"/>
            <w:noWrap/>
            <w:vAlign w:val="bottom"/>
            <w:hideMark/>
          </w:tcPr>
          <w:p w14:paraId="3F39E53D"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MAE</w:t>
            </w:r>
          </w:p>
        </w:tc>
      </w:tr>
      <w:tr w:rsidR="00F747D3" w:rsidRPr="00F747D3" w14:paraId="12643455"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73B6DF7F"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None</w:t>
            </w:r>
          </w:p>
        </w:tc>
        <w:tc>
          <w:tcPr>
            <w:tcW w:w="1370" w:type="dxa"/>
            <w:tcBorders>
              <w:top w:val="nil"/>
              <w:left w:val="nil"/>
              <w:bottom w:val="nil"/>
              <w:right w:val="nil"/>
            </w:tcBorders>
            <w:shd w:val="clear" w:color="auto" w:fill="auto"/>
            <w:noWrap/>
            <w:vAlign w:val="bottom"/>
            <w:hideMark/>
          </w:tcPr>
          <w:p w14:paraId="49A8FF80"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90</w:t>
            </w:r>
          </w:p>
        </w:tc>
        <w:tc>
          <w:tcPr>
            <w:tcW w:w="957" w:type="dxa"/>
            <w:tcBorders>
              <w:top w:val="nil"/>
              <w:left w:val="nil"/>
              <w:bottom w:val="nil"/>
              <w:right w:val="nil"/>
            </w:tcBorders>
            <w:shd w:val="clear" w:color="000000" w:fill="FFDA81"/>
            <w:noWrap/>
            <w:vAlign w:val="bottom"/>
            <w:hideMark/>
          </w:tcPr>
          <w:p w14:paraId="735EAEC8"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7.44966572</w:t>
            </w:r>
          </w:p>
        </w:tc>
      </w:tr>
      <w:tr w:rsidR="00F747D3" w:rsidRPr="00F747D3" w14:paraId="40567E52"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29385628"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RFE</w:t>
            </w:r>
          </w:p>
        </w:tc>
        <w:tc>
          <w:tcPr>
            <w:tcW w:w="1370" w:type="dxa"/>
            <w:tcBorders>
              <w:top w:val="nil"/>
              <w:left w:val="nil"/>
              <w:bottom w:val="nil"/>
              <w:right w:val="nil"/>
            </w:tcBorders>
            <w:shd w:val="clear" w:color="auto" w:fill="auto"/>
            <w:noWrap/>
            <w:vAlign w:val="bottom"/>
            <w:hideMark/>
          </w:tcPr>
          <w:p w14:paraId="714DF5A0"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20</w:t>
            </w:r>
          </w:p>
        </w:tc>
        <w:tc>
          <w:tcPr>
            <w:tcW w:w="957" w:type="dxa"/>
            <w:tcBorders>
              <w:top w:val="nil"/>
              <w:left w:val="nil"/>
              <w:bottom w:val="nil"/>
              <w:right w:val="nil"/>
            </w:tcBorders>
            <w:shd w:val="clear" w:color="000000" w:fill="F8696B"/>
            <w:noWrap/>
            <w:vAlign w:val="bottom"/>
            <w:hideMark/>
          </w:tcPr>
          <w:p w14:paraId="56D4E4B3"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8.01407817</w:t>
            </w:r>
          </w:p>
        </w:tc>
      </w:tr>
      <w:tr w:rsidR="00F747D3" w:rsidRPr="00F747D3" w14:paraId="6E303B64"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5138DAB7"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RFE</w:t>
            </w:r>
          </w:p>
        </w:tc>
        <w:tc>
          <w:tcPr>
            <w:tcW w:w="1370" w:type="dxa"/>
            <w:tcBorders>
              <w:top w:val="nil"/>
              <w:left w:val="nil"/>
              <w:bottom w:val="nil"/>
              <w:right w:val="nil"/>
            </w:tcBorders>
            <w:shd w:val="clear" w:color="auto" w:fill="auto"/>
            <w:noWrap/>
            <w:vAlign w:val="bottom"/>
            <w:hideMark/>
          </w:tcPr>
          <w:p w14:paraId="0D2B90E6"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45</w:t>
            </w:r>
          </w:p>
        </w:tc>
        <w:tc>
          <w:tcPr>
            <w:tcW w:w="957" w:type="dxa"/>
            <w:tcBorders>
              <w:top w:val="nil"/>
              <w:left w:val="nil"/>
              <w:bottom w:val="nil"/>
              <w:right w:val="nil"/>
            </w:tcBorders>
            <w:shd w:val="clear" w:color="000000" w:fill="FFE483"/>
            <w:noWrap/>
            <w:vAlign w:val="bottom"/>
            <w:hideMark/>
          </w:tcPr>
          <w:p w14:paraId="5B62890A"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7.4031242</w:t>
            </w:r>
          </w:p>
        </w:tc>
      </w:tr>
      <w:tr w:rsidR="00F747D3" w:rsidRPr="00F747D3" w14:paraId="54049AEA"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4B6367B5"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RFE</w:t>
            </w:r>
          </w:p>
        </w:tc>
        <w:tc>
          <w:tcPr>
            <w:tcW w:w="1370" w:type="dxa"/>
            <w:tcBorders>
              <w:top w:val="nil"/>
              <w:left w:val="nil"/>
              <w:bottom w:val="nil"/>
              <w:right w:val="nil"/>
            </w:tcBorders>
            <w:shd w:val="clear" w:color="auto" w:fill="auto"/>
            <w:noWrap/>
            <w:vAlign w:val="bottom"/>
            <w:hideMark/>
          </w:tcPr>
          <w:p w14:paraId="3F8E78AD"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60</w:t>
            </w:r>
          </w:p>
        </w:tc>
        <w:tc>
          <w:tcPr>
            <w:tcW w:w="957" w:type="dxa"/>
            <w:tcBorders>
              <w:top w:val="nil"/>
              <w:left w:val="nil"/>
              <w:bottom w:val="nil"/>
              <w:right w:val="nil"/>
            </w:tcBorders>
            <w:shd w:val="clear" w:color="000000" w:fill="9DCE7E"/>
            <w:noWrap/>
            <w:vAlign w:val="bottom"/>
            <w:hideMark/>
          </w:tcPr>
          <w:p w14:paraId="57B84A3B"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7.32386218</w:t>
            </w:r>
          </w:p>
        </w:tc>
      </w:tr>
      <w:tr w:rsidR="00F747D3" w:rsidRPr="00F747D3" w14:paraId="4F27847C"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4FB7E8E9"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RFE</w:t>
            </w:r>
          </w:p>
        </w:tc>
        <w:tc>
          <w:tcPr>
            <w:tcW w:w="1370" w:type="dxa"/>
            <w:tcBorders>
              <w:top w:val="nil"/>
              <w:left w:val="nil"/>
              <w:bottom w:val="nil"/>
              <w:right w:val="nil"/>
            </w:tcBorders>
            <w:shd w:val="clear" w:color="auto" w:fill="auto"/>
            <w:noWrap/>
            <w:vAlign w:val="bottom"/>
            <w:hideMark/>
          </w:tcPr>
          <w:p w14:paraId="5D6F0DAE"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70</w:t>
            </w:r>
          </w:p>
        </w:tc>
        <w:tc>
          <w:tcPr>
            <w:tcW w:w="957" w:type="dxa"/>
            <w:tcBorders>
              <w:top w:val="nil"/>
              <w:left w:val="nil"/>
              <w:bottom w:val="nil"/>
              <w:right w:val="nil"/>
            </w:tcBorders>
            <w:shd w:val="clear" w:color="000000" w:fill="FCAA78"/>
            <w:noWrap/>
            <w:vAlign w:val="bottom"/>
            <w:hideMark/>
          </w:tcPr>
          <w:p w14:paraId="086CC0A7"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7.692</w:t>
            </w:r>
          </w:p>
        </w:tc>
      </w:tr>
      <w:tr w:rsidR="00F747D3" w:rsidRPr="00F747D3" w14:paraId="038802FB"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3A125D44"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proofErr w:type="spellStart"/>
            <w:r w:rsidRPr="00F747D3">
              <w:rPr>
                <w:rFonts w:ascii="Garamond" w:eastAsia="Times New Roman" w:hAnsi="Garamond" w:cs="Calibri"/>
                <w:color w:val="000000"/>
                <w:sz w:val="24"/>
                <w:szCs w:val="24"/>
                <w:lang w:val="en-US"/>
              </w:rPr>
              <w:t>Kbest</w:t>
            </w:r>
            <w:proofErr w:type="spellEnd"/>
          </w:p>
        </w:tc>
        <w:tc>
          <w:tcPr>
            <w:tcW w:w="1370" w:type="dxa"/>
            <w:tcBorders>
              <w:top w:val="nil"/>
              <w:left w:val="nil"/>
              <w:bottom w:val="nil"/>
              <w:right w:val="nil"/>
            </w:tcBorders>
            <w:shd w:val="clear" w:color="auto" w:fill="auto"/>
            <w:noWrap/>
            <w:vAlign w:val="bottom"/>
            <w:hideMark/>
          </w:tcPr>
          <w:p w14:paraId="6D90D9D5"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60</w:t>
            </w:r>
          </w:p>
        </w:tc>
        <w:tc>
          <w:tcPr>
            <w:tcW w:w="957" w:type="dxa"/>
            <w:tcBorders>
              <w:top w:val="nil"/>
              <w:left w:val="nil"/>
              <w:bottom w:val="nil"/>
              <w:right w:val="nil"/>
            </w:tcBorders>
            <w:shd w:val="clear" w:color="000000" w:fill="FFE082"/>
            <w:noWrap/>
            <w:vAlign w:val="bottom"/>
            <w:hideMark/>
          </w:tcPr>
          <w:p w14:paraId="6901C24D"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7.4192</w:t>
            </w:r>
          </w:p>
        </w:tc>
      </w:tr>
      <w:tr w:rsidR="00F747D3" w:rsidRPr="00F747D3" w14:paraId="26205C89" w14:textId="77777777" w:rsidTr="00F747D3">
        <w:trPr>
          <w:trHeight w:val="288"/>
          <w:jc w:val="center"/>
        </w:trPr>
        <w:tc>
          <w:tcPr>
            <w:tcW w:w="2599" w:type="dxa"/>
            <w:tcBorders>
              <w:top w:val="nil"/>
              <w:left w:val="nil"/>
              <w:bottom w:val="nil"/>
              <w:right w:val="nil"/>
            </w:tcBorders>
            <w:shd w:val="clear" w:color="auto" w:fill="auto"/>
            <w:noWrap/>
            <w:vAlign w:val="bottom"/>
            <w:hideMark/>
          </w:tcPr>
          <w:p w14:paraId="13E70617"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select from model</w:t>
            </w:r>
          </w:p>
        </w:tc>
        <w:tc>
          <w:tcPr>
            <w:tcW w:w="1370" w:type="dxa"/>
            <w:tcBorders>
              <w:top w:val="nil"/>
              <w:left w:val="nil"/>
              <w:bottom w:val="nil"/>
              <w:right w:val="nil"/>
            </w:tcBorders>
            <w:shd w:val="clear" w:color="auto" w:fill="auto"/>
            <w:noWrap/>
            <w:vAlign w:val="bottom"/>
            <w:hideMark/>
          </w:tcPr>
          <w:p w14:paraId="20E16EF5"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80</w:t>
            </w:r>
          </w:p>
        </w:tc>
        <w:tc>
          <w:tcPr>
            <w:tcW w:w="957" w:type="dxa"/>
            <w:tcBorders>
              <w:top w:val="nil"/>
              <w:left w:val="nil"/>
              <w:bottom w:val="nil"/>
              <w:right w:val="nil"/>
            </w:tcBorders>
            <w:shd w:val="clear" w:color="000000" w:fill="8BC97D"/>
            <w:noWrap/>
            <w:vAlign w:val="bottom"/>
            <w:hideMark/>
          </w:tcPr>
          <w:p w14:paraId="036A753D" w14:textId="77777777" w:rsidR="00F747D3" w:rsidRPr="00F747D3" w:rsidRDefault="00F747D3" w:rsidP="00F747D3">
            <w:pPr>
              <w:spacing w:after="0" w:line="240" w:lineRule="auto"/>
              <w:jc w:val="center"/>
              <w:rPr>
                <w:rFonts w:ascii="Garamond" w:eastAsia="Times New Roman" w:hAnsi="Garamond" w:cs="Calibri"/>
                <w:color w:val="000000"/>
                <w:sz w:val="24"/>
                <w:szCs w:val="24"/>
                <w:lang w:val="en-US"/>
              </w:rPr>
            </w:pPr>
            <w:r w:rsidRPr="00F747D3">
              <w:rPr>
                <w:rFonts w:ascii="Garamond" w:eastAsia="Times New Roman" w:hAnsi="Garamond" w:cs="Calibri"/>
                <w:color w:val="000000"/>
                <w:sz w:val="24"/>
                <w:szCs w:val="24"/>
                <w:lang w:val="en-US"/>
              </w:rPr>
              <w:t>7.31672666</w:t>
            </w:r>
          </w:p>
        </w:tc>
      </w:tr>
    </w:tbl>
    <w:p w14:paraId="58036DB5" w14:textId="77777777" w:rsidR="00F747D3" w:rsidRDefault="00F747D3" w:rsidP="00BD70F0">
      <w:pPr>
        <w:spacing w:line="240" w:lineRule="auto"/>
        <w:ind w:left="-5"/>
        <w:jc w:val="both"/>
        <w:rPr>
          <w:rFonts w:ascii="Garamond" w:hAnsi="Garamond" w:cs="Times New Roman"/>
          <w:bCs/>
          <w:sz w:val="24"/>
          <w:szCs w:val="24"/>
        </w:rPr>
      </w:pPr>
    </w:p>
    <w:p w14:paraId="34F87E05" w14:textId="77777777" w:rsidR="007D6EC6" w:rsidRDefault="007D6EC6" w:rsidP="007D6EC6">
      <w:pPr>
        <w:spacing w:line="240" w:lineRule="auto"/>
        <w:ind w:left="-5"/>
        <w:jc w:val="both"/>
        <w:rPr>
          <w:rFonts w:ascii="Garamond" w:hAnsi="Garamond" w:cs="Times New Roman"/>
          <w:bCs/>
          <w:sz w:val="24"/>
          <w:szCs w:val="24"/>
        </w:rPr>
      </w:pPr>
      <w:r>
        <w:rPr>
          <w:rFonts w:ascii="Garamond" w:hAnsi="Garamond" w:cs="Times New Roman"/>
          <w:bCs/>
          <w:sz w:val="24"/>
          <w:szCs w:val="24"/>
        </w:rPr>
        <w:t>De acuerdo con los resultados anteriores, c</w:t>
      </w:r>
      <w:r w:rsidRPr="007D6EC6">
        <w:rPr>
          <w:rFonts w:ascii="Garamond" w:hAnsi="Garamond" w:cs="Times New Roman"/>
          <w:bCs/>
          <w:sz w:val="24"/>
          <w:szCs w:val="24"/>
        </w:rPr>
        <w:t>uando no se realiza selección de características, el modelo usa todas las 90 características disponibles y obtiene un MAE de 7.4497. Este es el punto de partida para la comparación con otros métodos de selección de características.</w:t>
      </w:r>
      <w:r>
        <w:rPr>
          <w:rFonts w:ascii="Garamond" w:hAnsi="Garamond" w:cs="Times New Roman"/>
          <w:bCs/>
          <w:sz w:val="24"/>
          <w:szCs w:val="24"/>
        </w:rPr>
        <w:t xml:space="preserve"> </w:t>
      </w:r>
    </w:p>
    <w:p w14:paraId="0397C98D" w14:textId="580F345E" w:rsidR="007D6EC6" w:rsidRDefault="007D6EC6" w:rsidP="00DE6592">
      <w:pPr>
        <w:spacing w:line="240" w:lineRule="auto"/>
        <w:ind w:left="-5"/>
        <w:jc w:val="both"/>
        <w:rPr>
          <w:rFonts w:ascii="Garamond" w:hAnsi="Garamond" w:cs="Times New Roman"/>
          <w:bCs/>
          <w:sz w:val="24"/>
          <w:szCs w:val="24"/>
        </w:rPr>
      </w:pPr>
      <w:r w:rsidRPr="007D6EC6">
        <w:rPr>
          <w:rFonts w:ascii="Garamond" w:hAnsi="Garamond" w:cs="Times New Roman"/>
          <w:bCs/>
          <w:sz w:val="24"/>
          <w:szCs w:val="24"/>
        </w:rPr>
        <w:t>El método RFE con diferentes números de características muestra una tendencia interesante; a medida que el número de características aumenta de 20 a 60, el MAE disminuye, indicando un mejor rendimiento. Sin embargo, al pasar a 70 características, el MAE aumenta ligeramente, lo que sugiere que pueden haberse incluido características menos predictivas o ruido en el modelo.</w:t>
      </w:r>
      <w:r>
        <w:rPr>
          <w:rFonts w:ascii="Garamond" w:hAnsi="Garamond" w:cs="Times New Roman"/>
          <w:bCs/>
          <w:sz w:val="24"/>
          <w:szCs w:val="24"/>
        </w:rPr>
        <w:t xml:space="preserve"> </w:t>
      </w:r>
      <w:r w:rsidR="00DE6592">
        <w:rPr>
          <w:rFonts w:ascii="Garamond" w:hAnsi="Garamond" w:cs="Times New Roman"/>
          <w:bCs/>
          <w:sz w:val="24"/>
          <w:szCs w:val="24"/>
        </w:rPr>
        <w:t xml:space="preserve">Debido a esto, se decidió probar el </w:t>
      </w:r>
      <w:r w:rsidRPr="007D6EC6">
        <w:rPr>
          <w:rFonts w:ascii="Garamond" w:hAnsi="Garamond" w:cs="Times New Roman"/>
          <w:bCs/>
          <w:sz w:val="24"/>
          <w:szCs w:val="24"/>
        </w:rPr>
        <w:t xml:space="preserve">método </w:t>
      </w:r>
      <w:proofErr w:type="spellStart"/>
      <w:r w:rsidRPr="007D6EC6">
        <w:rPr>
          <w:rFonts w:ascii="Garamond" w:hAnsi="Garamond" w:cs="Times New Roman"/>
          <w:bCs/>
          <w:sz w:val="24"/>
          <w:szCs w:val="24"/>
        </w:rPr>
        <w:t>Kbest</w:t>
      </w:r>
      <w:proofErr w:type="spellEnd"/>
      <w:r w:rsidRPr="007D6EC6">
        <w:rPr>
          <w:rFonts w:ascii="Garamond" w:hAnsi="Garamond" w:cs="Times New Roman"/>
          <w:bCs/>
          <w:sz w:val="24"/>
          <w:szCs w:val="24"/>
        </w:rPr>
        <w:t xml:space="preserve"> </w:t>
      </w:r>
      <w:r w:rsidR="00DE6592">
        <w:rPr>
          <w:rFonts w:ascii="Garamond" w:hAnsi="Garamond" w:cs="Times New Roman"/>
          <w:bCs/>
          <w:sz w:val="24"/>
          <w:szCs w:val="24"/>
        </w:rPr>
        <w:t>con</w:t>
      </w:r>
      <w:r w:rsidRPr="007D6EC6">
        <w:rPr>
          <w:rFonts w:ascii="Garamond" w:hAnsi="Garamond" w:cs="Times New Roman"/>
          <w:bCs/>
          <w:sz w:val="24"/>
          <w:szCs w:val="24"/>
        </w:rPr>
        <w:t xml:space="preserve"> 60 características</w:t>
      </w:r>
      <w:r w:rsidR="00DD0AEE">
        <w:rPr>
          <w:rFonts w:ascii="Garamond" w:hAnsi="Garamond" w:cs="Times New Roman"/>
          <w:bCs/>
          <w:sz w:val="24"/>
          <w:szCs w:val="24"/>
        </w:rPr>
        <w:t xml:space="preserve">, obteniendo </w:t>
      </w:r>
      <w:r w:rsidRPr="007D6EC6">
        <w:rPr>
          <w:rFonts w:ascii="Garamond" w:hAnsi="Garamond" w:cs="Times New Roman"/>
          <w:bCs/>
          <w:sz w:val="24"/>
          <w:szCs w:val="24"/>
        </w:rPr>
        <w:t xml:space="preserve">un MAE de 7.4192, que es ligeramente peor que el mejor RFE con 60 características, pero </w:t>
      </w:r>
      <w:r w:rsidR="00DD0AEE" w:rsidRPr="007D6EC6">
        <w:rPr>
          <w:rFonts w:ascii="Garamond" w:hAnsi="Garamond" w:cs="Times New Roman"/>
          <w:bCs/>
          <w:sz w:val="24"/>
          <w:szCs w:val="24"/>
        </w:rPr>
        <w:t>aun</w:t>
      </w:r>
      <w:r w:rsidRPr="007D6EC6">
        <w:rPr>
          <w:rFonts w:ascii="Garamond" w:hAnsi="Garamond" w:cs="Times New Roman"/>
          <w:bCs/>
          <w:sz w:val="24"/>
          <w:szCs w:val="24"/>
        </w:rPr>
        <w:t xml:space="preserve"> así mejor que no seleccionar ninguna.</w:t>
      </w:r>
      <w:r>
        <w:rPr>
          <w:rFonts w:ascii="Garamond" w:hAnsi="Garamond" w:cs="Times New Roman"/>
          <w:bCs/>
          <w:sz w:val="24"/>
          <w:szCs w:val="24"/>
        </w:rPr>
        <w:t xml:space="preserve"> </w:t>
      </w:r>
      <w:r w:rsidR="009A72F9">
        <w:rPr>
          <w:rFonts w:ascii="Garamond" w:hAnsi="Garamond" w:cs="Times New Roman"/>
          <w:bCs/>
          <w:sz w:val="24"/>
          <w:szCs w:val="24"/>
        </w:rPr>
        <w:t>Por último, “</w:t>
      </w:r>
      <w:proofErr w:type="spellStart"/>
      <w:r w:rsidRPr="007D6EC6">
        <w:rPr>
          <w:rFonts w:ascii="Garamond" w:hAnsi="Garamond" w:cs="Times New Roman"/>
          <w:bCs/>
          <w:sz w:val="24"/>
          <w:szCs w:val="24"/>
        </w:rPr>
        <w:t>Select</w:t>
      </w:r>
      <w:r w:rsidR="009A72F9">
        <w:rPr>
          <w:rFonts w:ascii="Garamond" w:hAnsi="Garamond" w:cs="Times New Roman"/>
          <w:bCs/>
          <w:sz w:val="24"/>
          <w:szCs w:val="24"/>
        </w:rPr>
        <w:t>F</w:t>
      </w:r>
      <w:r w:rsidRPr="007D6EC6">
        <w:rPr>
          <w:rFonts w:ascii="Garamond" w:hAnsi="Garamond" w:cs="Times New Roman"/>
          <w:bCs/>
          <w:sz w:val="24"/>
          <w:szCs w:val="24"/>
        </w:rPr>
        <w:t>rom</w:t>
      </w:r>
      <w:r w:rsidR="009A72F9">
        <w:rPr>
          <w:rFonts w:ascii="Garamond" w:hAnsi="Garamond" w:cs="Times New Roman"/>
          <w:bCs/>
          <w:sz w:val="24"/>
          <w:szCs w:val="24"/>
        </w:rPr>
        <w:t>M</w:t>
      </w:r>
      <w:r w:rsidRPr="007D6EC6">
        <w:rPr>
          <w:rFonts w:ascii="Garamond" w:hAnsi="Garamond" w:cs="Times New Roman"/>
          <w:bCs/>
          <w:sz w:val="24"/>
          <w:szCs w:val="24"/>
        </w:rPr>
        <w:t>odel</w:t>
      </w:r>
      <w:proofErr w:type="spellEnd"/>
      <w:r w:rsidR="009A72F9">
        <w:rPr>
          <w:rFonts w:ascii="Garamond" w:hAnsi="Garamond" w:cs="Times New Roman"/>
          <w:bCs/>
          <w:sz w:val="24"/>
          <w:szCs w:val="24"/>
        </w:rPr>
        <w:t>”</w:t>
      </w:r>
      <w:r w:rsidRPr="007D6EC6">
        <w:rPr>
          <w:rFonts w:ascii="Garamond" w:hAnsi="Garamond" w:cs="Times New Roman"/>
          <w:bCs/>
          <w:sz w:val="24"/>
          <w:szCs w:val="24"/>
        </w:rPr>
        <w:t xml:space="preserve"> </w:t>
      </w:r>
      <w:r w:rsidR="009A72F9">
        <w:rPr>
          <w:rFonts w:ascii="Garamond" w:hAnsi="Garamond" w:cs="Times New Roman"/>
          <w:bCs/>
          <w:sz w:val="24"/>
          <w:szCs w:val="24"/>
        </w:rPr>
        <w:t>seleccionó</w:t>
      </w:r>
      <w:r w:rsidRPr="007D6EC6">
        <w:rPr>
          <w:rFonts w:ascii="Garamond" w:hAnsi="Garamond" w:cs="Times New Roman"/>
          <w:bCs/>
          <w:sz w:val="24"/>
          <w:szCs w:val="24"/>
        </w:rPr>
        <w:t xml:space="preserve"> 80 características</w:t>
      </w:r>
      <w:r w:rsidR="009A72F9">
        <w:rPr>
          <w:rFonts w:ascii="Garamond" w:hAnsi="Garamond" w:cs="Times New Roman"/>
          <w:bCs/>
          <w:sz w:val="24"/>
          <w:szCs w:val="24"/>
        </w:rPr>
        <w:t xml:space="preserve"> al utilizar un umbral de 0.2</w:t>
      </w:r>
      <w:r w:rsidR="00694F15">
        <w:rPr>
          <w:rFonts w:ascii="Garamond" w:hAnsi="Garamond" w:cs="Times New Roman"/>
          <w:bCs/>
          <w:sz w:val="24"/>
          <w:szCs w:val="24"/>
        </w:rPr>
        <w:t xml:space="preserve"> y obtuvo</w:t>
      </w:r>
      <w:r w:rsidRPr="007D6EC6">
        <w:rPr>
          <w:rFonts w:ascii="Garamond" w:hAnsi="Garamond" w:cs="Times New Roman"/>
          <w:bCs/>
          <w:sz w:val="24"/>
          <w:szCs w:val="24"/>
        </w:rPr>
        <w:t xml:space="preserve"> el MAE más bajo de 7.3167, lo que sugiere que este método ha sido capaz de identificar el subconjunto de características que proporcionan la mejor capacidad predictiva para el modelo de </w:t>
      </w:r>
      <w:proofErr w:type="spellStart"/>
      <w:r w:rsidRPr="007D6EC6">
        <w:rPr>
          <w:rFonts w:ascii="Garamond" w:hAnsi="Garamond" w:cs="Times New Roman"/>
          <w:bCs/>
          <w:sz w:val="24"/>
          <w:szCs w:val="24"/>
        </w:rPr>
        <w:t>Gradient</w:t>
      </w:r>
      <w:proofErr w:type="spellEnd"/>
      <w:r w:rsidRPr="007D6EC6">
        <w:rPr>
          <w:rFonts w:ascii="Garamond" w:hAnsi="Garamond" w:cs="Times New Roman"/>
          <w:bCs/>
          <w:sz w:val="24"/>
          <w:szCs w:val="24"/>
        </w:rPr>
        <w:t xml:space="preserve"> </w:t>
      </w:r>
      <w:proofErr w:type="spellStart"/>
      <w:r w:rsidRPr="007D6EC6">
        <w:rPr>
          <w:rFonts w:ascii="Garamond" w:hAnsi="Garamond" w:cs="Times New Roman"/>
          <w:bCs/>
          <w:sz w:val="24"/>
          <w:szCs w:val="24"/>
        </w:rPr>
        <w:t>Boosting</w:t>
      </w:r>
      <w:proofErr w:type="spellEnd"/>
      <w:r w:rsidRPr="007D6EC6">
        <w:rPr>
          <w:rFonts w:ascii="Garamond" w:hAnsi="Garamond" w:cs="Times New Roman"/>
          <w:bCs/>
          <w:sz w:val="24"/>
          <w:szCs w:val="24"/>
        </w:rPr>
        <w:t>.</w:t>
      </w:r>
    </w:p>
    <w:p w14:paraId="461A1522" w14:textId="00E6F206" w:rsidR="00066E9C" w:rsidRDefault="00F50C3D" w:rsidP="00EF4D8B">
      <w:pPr>
        <w:tabs>
          <w:tab w:val="left" w:pos="3024"/>
        </w:tabs>
        <w:spacing w:line="240" w:lineRule="auto"/>
        <w:ind w:left="-5"/>
        <w:jc w:val="both"/>
        <w:rPr>
          <w:rFonts w:ascii="Garamond" w:hAnsi="Garamond" w:cs="Times New Roman"/>
          <w:bCs/>
          <w:sz w:val="24"/>
          <w:szCs w:val="24"/>
        </w:rPr>
      </w:pPr>
      <w:r>
        <w:rPr>
          <w:rFonts w:ascii="Garamond" w:hAnsi="Garamond" w:cs="Times New Roman"/>
          <w:bCs/>
          <w:sz w:val="24"/>
          <w:szCs w:val="24"/>
        </w:rPr>
        <w:t xml:space="preserve">Posteriormente decidimos probar el desempeño de </w:t>
      </w:r>
      <w:proofErr w:type="spellStart"/>
      <w:r w:rsidR="00066E9C">
        <w:rPr>
          <w:rFonts w:ascii="Garamond" w:hAnsi="Garamond" w:cs="Times New Roman"/>
          <w:bCs/>
          <w:sz w:val="24"/>
          <w:szCs w:val="24"/>
        </w:rPr>
        <w:t>XgBoost</w:t>
      </w:r>
      <w:proofErr w:type="spellEnd"/>
      <w:r w:rsidR="00EA2FE5">
        <w:rPr>
          <w:rFonts w:ascii="Garamond" w:hAnsi="Garamond" w:cs="Times New Roman"/>
          <w:bCs/>
          <w:sz w:val="24"/>
          <w:szCs w:val="24"/>
        </w:rPr>
        <w:t>, el cual</w:t>
      </w:r>
      <w:r w:rsidR="001825D7">
        <w:rPr>
          <w:rFonts w:ascii="Garamond" w:hAnsi="Garamond" w:cs="Times New Roman"/>
          <w:bCs/>
          <w:sz w:val="24"/>
          <w:szCs w:val="24"/>
        </w:rPr>
        <w:t xml:space="preserve"> sigue</w:t>
      </w:r>
      <w:r>
        <w:rPr>
          <w:rFonts w:ascii="Garamond" w:hAnsi="Garamond" w:cs="Times New Roman"/>
          <w:bCs/>
          <w:sz w:val="24"/>
          <w:szCs w:val="24"/>
        </w:rPr>
        <w:t xml:space="preserve"> el</w:t>
      </w:r>
      <w:r w:rsidR="001825D7">
        <w:rPr>
          <w:rFonts w:ascii="Garamond" w:hAnsi="Garamond" w:cs="Times New Roman"/>
          <w:bCs/>
          <w:sz w:val="24"/>
          <w:szCs w:val="24"/>
        </w:rPr>
        <w:t xml:space="preserve"> mismo principio del</w:t>
      </w:r>
      <w:r>
        <w:rPr>
          <w:rFonts w:ascii="Garamond" w:hAnsi="Garamond" w:cs="Times New Roman"/>
          <w:bCs/>
          <w:sz w:val="24"/>
          <w:szCs w:val="24"/>
        </w:rPr>
        <w:t xml:space="preserve"> modelo anterior, </w:t>
      </w:r>
      <w:r w:rsidR="001825D7">
        <w:rPr>
          <w:rFonts w:ascii="Garamond" w:hAnsi="Garamond" w:cs="Times New Roman"/>
          <w:bCs/>
          <w:sz w:val="24"/>
          <w:szCs w:val="24"/>
        </w:rPr>
        <w:t xml:space="preserve">pero utiliza más regularización para controlar el sobreajuste </w:t>
      </w:r>
      <w:proofErr w:type="gramStart"/>
      <w:r w:rsidR="00EA2FE5">
        <w:rPr>
          <w:rFonts w:ascii="Garamond" w:hAnsi="Garamond" w:cs="Times New Roman"/>
          <w:bCs/>
          <w:sz w:val="24"/>
          <w:szCs w:val="24"/>
        </w:rPr>
        <w:t>y</w:t>
      </w:r>
      <w:proofErr w:type="gramEnd"/>
      <w:r w:rsidR="00EA2FE5">
        <w:rPr>
          <w:rFonts w:ascii="Garamond" w:hAnsi="Garamond" w:cs="Times New Roman"/>
          <w:bCs/>
          <w:sz w:val="24"/>
          <w:szCs w:val="24"/>
        </w:rPr>
        <w:t xml:space="preserve"> por ende, suele reportar mejores resultados,</w:t>
      </w:r>
    </w:p>
    <w:tbl>
      <w:tblPr>
        <w:tblW w:w="5164" w:type="dxa"/>
        <w:jc w:val="center"/>
        <w:tblLook w:val="04A0" w:firstRow="1" w:lastRow="0" w:firstColumn="1" w:lastColumn="0" w:noHBand="0" w:noVBand="1"/>
      </w:tblPr>
      <w:tblGrid>
        <w:gridCol w:w="2564"/>
        <w:gridCol w:w="130"/>
        <w:gridCol w:w="1189"/>
        <w:gridCol w:w="1281"/>
      </w:tblGrid>
      <w:tr w:rsidR="00051F0C" w:rsidRPr="00051F0C" w14:paraId="10F99940" w14:textId="77777777" w:rsidTr="00EF4D8B">
        <w:trPr>
          <w:trHeight w:val="288"/>
          <w:jc w:val="center"/>
        </w:trPr>
        <w:tc>
          <w:tcPr>
            <w:tcW w:w="5164" w:type="dxa"/>
            <w:gridSpan w:val="4"/>
            <w:tcBorders>
              <w:top w:val="nil"/>
              <w:left w:val="nil"/>
              <w:bottom w:val="nil"/>
              <w:right w:val="nil"/>
            </w:tcBorders>
            <w:shd w:val="clear" w:color="auto" w:fill="auto"/>
            <w:noWrap/>
            <w:vAlign w:val="bottom"/>
            <w:hideMark/>
          </w:tcPr>
          <w:p w14:paraId="76896BCD" w14:textId="77777777" w:rsidR="00051F0C" w:rsidRPr="00051F0C" w:rsidRDefault="00051F0C" w:rsidP="00051F0C">
            <w:pPr>
              <w:spacing w:after="0" w:line="240" w:lineRule="auto"/>
              <w:jc w:val="center"/>
              <w:rPr>
                <w:rFonts w:ascii="Garamond" w:eastAsia="Times New Roman" w:hAnsi="Garamond" w:cs="Calibri"/>
                <w:b/>
                <w:bCs/>
                <w:color w:val="000000"/>
                <w:sz w:val="24"/>
                <w:szCs w:val="24"/>
                <w:lang w:val="en-US"/>
              </w:rPr>
            </w:pPr>
            <w:proofErr w:type="spellStart"/>
            <w:r w:rsidRPr="00051F0C">
              <w:rPr>
                <w:rFonts w:ascii="Garamond" w:eastAsia="Times New Roman" w:hAnsi="Garamond" w:cs="Calibri"/>
                <w:b/>
                <w:bCs/>
                <w:color w:val="000000"/>
                <w:sz w:val="24"/>
                <w:szCs w:val="24"/>
                <w:lang w:val="en-US"/>
              </w:rPr>
              <w:t>XGBoost</w:t>
            </w:r>
            <w:proofErr w:type="spellEnd"/>
          </w:p>
        </w:tc>
      </w:tr>
      <w:tr w:rsidR="00051F0C" w:rsidRPr="00051F0C" w14:paraId="777168AF" w14:textId="77777777" w:rsidTr="00EF4D8B">
        <w:trPr>
          <w:trHeight w:val="288"/>
          <w:jc w:val="center"/>
        </w:trPr>
        <w:tc>
          <w:tcPr>
            <w:tcW w:w="2694" w:type="dxa"/>
            <w:gridSpan w:val="2"/>
            <w:tcBorders>
              <w:top w:val="nil"/>
              <w:left w:val="nil"/>
              <w:bottom w:val="nil"/>
              <w:right w:val="nil"/>
            </w:tcBorders>
            <w:shd w:val="clear" w:color="auto" w:fill="auto"/>
            <w:noWrap/>
            <w:vAlign w:val="center"/>
            <w:hideMark/>
          </w:tcPr>
          <w:p w14:paraId="5278F6CE"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Feature selection method</w:t>
            </w:r>
          </w:p>
        </w:tc>
        <w:tc>
          <w:tcPr>
            <w:tcW w:w="1189" w:type="dxa"/>
            <w:tcBorders>
              <w:top w:val="nil"/>
              <w:left w:val="nil"/>
              <w:bottom w:val="nil"/>
              <w:right w:val="nil"/>
            </w:tcBorders>
            <w:shd w:val="clear" w:color="auto" w:fill="auto"/>
            <w:noWrap/>
            <w:vAlign w:val="center"/>
            <w:hideMark/>
          </w:tcPr>
          <w:p w14:paraId="05A10C6A"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proofErr w:type="spellStart"/>
            <w:r w:rsidRPr="00051F0C">
              <w:rPr>
                <w:rFonts w:ascii="Garamond" w:eastAsia="Times New Roman" w:hAnsi="Garamond" w:cs="Calibri"/>
                <w:color w:val="000000"/>
                <w:sz w:val="24"/>
                <w:szCs w:val="24"/>
                <w:lang w:val="en-US"/>
              </w:rPr>
              <w:t>n_features</w:t>
            </w:r>
            <w:proofErr w:type="spellEnd"/>
          </w:p>
        </w:tc>
        <w:tc>
          <w:tcPr>
            <w:tcW w:w="1281" w:type="dxa"/>
            <w:tcBorders>
              <w:top w:val="nil"/>
              <w:left w:val="nil"/>
              <w:bottom w:val="nil"/>
              <w:right w:val="nil"/>
            </w:tcBorders>
            <w:shd w:val="clear" w:color="auto" w:fill="auto"/>
            <w:noWrap/>
            <w:vAlign w:val="center"/>
            <w:hideMark/>
          </w:tcPr>
          <w:p w14:paraId="0E65EE3E"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MAE</w:t>
            </w:r>
          </w:p>
        </w:tc>
      </w:tr>
      <w:tr w:rsidR="00051F0C" w:rsidRPr="00051F0C" w14:paraId="4F0763DF" w14:textId="77777777" w:rsidTr="00EF4D8B">
        <w:trPr>
          <w:trHeight w:val="288"/>
          <w:jc w:val="center"/>
        </w:trPr>
        <w:tc>
          <w:tcPr>
            <w:tcW w:w="2564" w:type="dxa"/>
            <w:tcBorders>
              <w:top w:val="nil"/>
              <w:left w:val="nil"/>
              <w:bottom w:val="nil"/>
              <w:right w:val="nil"/>
            </w:tcBorders>
            <w:shd w:val="clear" w:color="auto" w:fill="auto"/>
            <w:noWrap/>
            <w:vAlign w:val="bottom"/>
            <w:hideMark/>
          </w:tcPr>
          <w:p w14:paraId="54C9E933"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None</w:t>
            </w:r>
          </w:p>
        </w:tc>
        <w:tc>
          <w:tcPr>
            <w:tcW w:w="1319" w:type="dxa"/>
            <w:gridSpan w:val="2"/>
            <w:tcBorders>
              <w:top w:val="nil"/>
              <w:left w:val="nil"/>
              <w:bottom w:val="nil"/>
              <w:right w:val="nil"/>
            </w:tcBorders>
            <w:shd w:val="clear" w:color="auto" w:fill="auto"/>
            <w:noWrap/>
            <w:vAlign w:val="bottom"/>
            <w:hideMark/>
          </w:tcPr>
          <w:p w14:paraId="61042B75"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90</w:t>
            </w:r>
          </w:p>
        </w:tc>
        <w:tc>
          <w:tcPr>
            <w:tcW w:w="1281" w:type="dxa"/>
            <w:tcBorders>
              <w:top w:val="nil"/>
              <w:left w:val="nil"/>
              <w:bottom w:val="nil"/>
              <w:right w:val="nil"/>
            </w:tcBorders>
            <w:shd w:val="clear" w:color="000000" w:fill="8CC97D"/>
            <w:noWrap/>
            <w:vAlign w:val="bottom"/>
            <w:hideMark/>
          </w:tcPr>
          <w:p w14:paraId="780410DA"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7.3169838</w:t>
            </w:r>
          </w:p>
        </w:tc>
      </w:tr>
      <w:tr w:rsidR="00051F0C" w:rsidRPr="00051F0C" w14:paraId="39DA3D4F" w14:textId="77777777" w:rsidTr="00EF4D8B">
        <w:trPr>
          <w:trHeight w:val="288"/>
          <w:jc w:val="center"/>
        </w:trPr>
        <w:tc>
          <w:tcPr>
            <w:tcW w:w="2564" w:type="dxa"/>
            <w:tcBorders>
              <w:top w:val="nil"/>
              <w:left w:val="nil"/>
              <w:bottom w:val="nil"/>
              <w:right w:val="nil"/>
            </w:tcBorders>
            <w:shd w:val="clear" w:color="auto" w:fill="auto"/>
            <w:noWrap/>
            <w:vAlign w:val="bottom"/>
            <w:hideMark/>
          </w:tcPr>
          <w:p w14:paraId="698F3268"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select from model</w:t>
            </w:r>
          </w:p>
        </w:tc>
        <w:tc>
          <w:tcPr>
            <w:tcW w:w="1319" w:type="dxa"/>
            <w:gridSpan w:val="2"/>
            <w:tcBorders>
              <w:top w:val="nil"/>
              <w:left w:val="nil"/>
              <w:bottom w:val="nil"/>
              <w:right w:val="nil"/>
            </w:tcBorders>
            <w:shd w:val="clear" w:color="auto" w:fill="auto"/>
            <w:noWrap/>
            <w:vAlign w:val="bottom"/>
            <w:hideMark/>
          </w:tcPr>
          <w:p w14:paraId="358DBC2A"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80</w:t>
            </w:r>
          </w:p>
        </w:tc>
        <w:tc>
          <w:tcPr>
            <w:tcW w:w="1281" w:type="dxa"/>
            <w:tcBorders>
              <w:top w:val="nil"/>
              <w:left w:val="nil"/>
              <w:bottom w:val="nil"/>
              <w:right w:val="nil"/>
            </w:tcBorders>
            <w:shd w:val="clear" w:color="000000" w:fill="8CC97D"/>
            <w:noWrap/>
            <w:vAlign w:val="bottom"/>
            <w:hideMark/>
          </w:tcPr>
          <w:p w14:paraId="19785ED1"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7.3169838</w:t>
            </w:r>
          </w:p>
        </w:tc>
      </w:tr>
      <w:tr w:rsidR="00051F0C" w:rsidRPr="00051F0C" w14:paraId="1B713FFB" w14:textId="77777777" w:rsidTr="00EF4D8B">
        <w:trPr>
          <w:trHeight w:val="288"/>
          <w:jc w:val="center"/>
        </w:trPr>
        <w:tc>
          <w:tcPr>
            <w:tcW w:w="2564" w:type="dxa"/>
            <w:tcBorders>
              <w:top w:val="nil"/>
              <w:left w:val="nil"/>
              <w:bottom w:val="nil"/>
              <w:right w:val="nil"/>
            </w:tcBorders>
            <w:shd w:val="clear" w:color="auto" w:fill="auto"/>
            <w:noWrap/>
            <w:vAlign w:val="bottom"/>
            <w:hideMark/>
          </w:tcPr>
          <w:p w14:paraId="046EE12F"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RFE</w:t>
            </w:r>
          </w:p>
        </w:tc>
        <w:tc>
          <w:tcPr>
            <w:tcW w:w="1319" w:type="dxa"/>
            <w:gridSpan w:val="2"/>
            <w:tcBorders>
              <w:top w:val="nil"/>
              <w:left w:val="nil"/>
              <w:bottom w:val="nil"/>
              <w:right w:val="nil"/>
            </w:tcBorders>
            <w:shd w:val="clear" w:color="auto" w:fill="auto"/>
            <w:noWrap/>
            <w:vAlign w:val="bottom"/>
            <w:hideMark/>
          </w:tcPr>
          <w:p w14:paraId="2CC1879D"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60</w:t>
            </w:r>
          </w:p>
        </w:tc>
        <w:tc>
          <w:tcPr>
            <w:tcW w:w="1281" w:type="dxa"/>
            <w:tcBorders>
              <w:top w:val="nil"/>
              <w:left w:val="nil"/>
              <w:bottom w:val="nil"/>
              <w:right w:val="nil"/>
            </w:tcBorders>
            <w:shd w:val="clear" w:color="000000" w:fill="63BE7B"/>
            <w:noWrap/>
            <w:vAlign w:val="bottom"/>
            <w:hideMark/>
          </w:tcPr>
          <w:p w14:paraId="177C6D13" w14:textId="77777777" w:rsidR="00051F0C" w:rsidRPr="00051F0C" w:rsidRDefault="00051F0C" w:rsidP="00051F0C">
            <w:pPr>
              <w:spacing w:after="0" w:line="240" w:lineRule="auto"/>
              <w:jc w:val="center"/>
              <w:rPr>
                <w:rFonts w:ascii="Garamond" w:eastAsia="Times New Roman" w:hAnsi="Garamond" w:cs="Calibri"/>
                <w:color w:val="000000"/>
                <w:sz w:val="24"/>
                <w:szCs w:val="24"/>
                <w:lang w:val="en-US"/>
              </w:rPr>
            </w:pPr>
            <w:r w:rsidRPr="00051F0C">
              <w:rPr>
                <w:rFonts w:ascii="Garamond" w:eastAsia="Times New Roman" w:hAnsi="Garamond" w:cs="Calibri"/>
                <w:color w:val="000000"/>
                <w:sz w:val="24"/>
                <w:szCs w:val="24"/>
                <w:lang w:val="en-US"/>
              </w:rPr>
              <w:t>7.30007714</w:t>
            </w:r>
          </w:p>
        </w:tc>
      </w:tr>
    </w:tbl>
    <w:p w14:paraId="6D7BF0AB" w14:textId="77777777" w:rsidR="003D5040" w:rsidRDefault="003D5040" w:rsidP="00EF4D8B">
      <w:pPr>
        <w:jc w:val="both"/>
        <w:rPr>
          <w:rFonts w:ascii="Garamond" w:hAnsi="Garamond"/>
          <w:sz w:val="24"/>
          <w:szCs w:val="24"/>
          <w:lang w:val="es-MX"/>
        </w:rPr>
      </w:pPr>
    </w:p>
    <w:p w14:paraId="722E549E" w14:textId="7544DA69" w:rsidR="00EF4D8B" w:rsidRDefault="00EF4D8B" w:rsidP="00EF4D8B">
      <w:pPr>
        <w:jc w:val="both"/>
        <w:rPr>
          <w:rFonts w:ascii="Garamond" w:hAnsi="Garamond"/>
          <w:sz w:val="24"/>
          <w:szCs w:val="24"/>
          <w:lang w:val="es-MX"/>
        </w:rPr>
      </w:pPr>
      <w:r w:rsidRPr="00EF4D8B">
        <w:rPr>
          <w:rFonts w:ascii="Garamond" w:hAnsi="Garamond"/>
          <w:sz w:val="24"/>
          <w:szCs w:val="24"/>
          <w:lang w:val="es-MX"/>
        </w:rPr>
        <w:t xml:space="preserve">Usando todas las 90 características disponibles, el modelo </w:t>
      </w:r>
      <w:proofErr w:type="spellStart"/>
      <w:r w:rsidRPr="00EF4D8B">
        <w:rPr>
          <w:rFonts w:ascii="Garamond" w:hAnsi="Garamond"/>
          <w:sz w:val="24"/>
          <w:szCs w:val="24"/>
          <w:lang w:val="es-MX"/>
        </w:rPr>
        <w:t>XGBoost</w:t>
      </w:r>
      <w:proofErr w:type="spellEnd"/>
      <w:r w:rsidRPr="00EF4D8B">
        <w:rPr>
          <w:rFonts w:ascii="Garamond" w:hAnsi="Garamond"/>
          <w:sz w:val="24"/>
          <w:szCs w:val="24"/>
          <w:lang w:val="es-MX"/>
        </w:rPr>
        <w:t xml:space="preserve"> obtuvo un MAE de 7.3169838. Al aplicar el método '</w:t>
      </w:r>
      <w:proofErr w:type="spellStart"/>
      <w:r w:rsidRPr="00EF4D8B">
        <w:rPr>
          <w:rFonts w:ascii="Garamond" w:hAnsi="Garamond"/>
          <w:sz w:val="24"/>
          <w:szCs w:val="24"/>
          <w:lang w:val="es-MX"/>
        </w:rPr>
        <w:t>select</w:t>
      </w:r>
      <w:proofErr w:type="spellEnd"/>
      <w:r w:rsidRPr="00EF4D8B">
        <w:rPr>
          <w:rFonts w:ascii="Garamond" w:hAnsi="Garamond"/>
          <w:sz w:val="24"/>
          <w:szCs w:val="24"/>
          <w:lang w:val="es-MX"/>
        </w:rPr>
        <w:t xml:space="preserve"> </w:t>
      </w:r>
      <w:proofErr w:type="spellStart"/>
      <w:r w:rsidRPr="00EF4D8B">
        <w:rPr>
          <w:rFonts w:ascii="Garamond" w:hAnsi="Garamond"/>
          <w:sz w:val="24"/>
          <w:szCs w:val="24"/>
          <w:lang w:val="es-MX"/>
        </w:rPr>
        <w:t>from</w:t>
      </w:r>
      <w:proofErr w:type="spellEnd"/>
      <w:r w:rsidRPr="00EF4D8B">
        <w:rPr>
          <w:rFonts w:ascii="Garamond" w:hAnsi="Garamond"/>
          <w:sz w:val="24"/>
          <w:szCs w:val="24"/>
          <w:lang w:val="es-MX"/>
        </w:rPr>
        <w:t xml:space="preserve"> </w:t>
      </w:r>
      <w:proofErr w:type="spellStart"/>
      <w:r w:rsidRPr="00EF4D8B">
        <w:rPr>
          <w:rFonts w:ascii="Garamond" w:hAnsi="Garamond"/>
          <w:sz w:val="24"/>
          <w:szCs w:val="24"/>
          <w:lang w:val="es-MX"/>
        </w:rPr>
        <w:t>model</w:t>
      </w:r>
      <w:proofErr w:type="spellEnd"/>
      <w:r w:rsidRPr="00EF4D8B">
        <w:rPr>
          <w:rFonts w:ascii="Garamond" w:hAnsi="Garamond"/>
          <w:sz w:val="24"/>
          <w:szCs w:val="24"/>
          <w:lang w:val="es-MX"/>
        </w:rPr>
        <w:t>' se seleccionaron las mismas 80 características que anteriormente y se mantuvo un MAE idéntico a cuando no se realizó selección de características. Esto sugiere que las 10 características eliminadas no tenían un impacto significativo en el desempeño del modelo o que el modelo era capaz de manejar la inclusión de todas las características sin perder rendimiento. Usando RFE se redujo el número de características a 60, lo que resultó en un MAE ligeramente mejor de 7.300077141. Esto indica que eliminar las 30 características menos importantes (según lo determinado por el proceso RFE) ayudó a mejorar el rendimiento del modelo. La falta de cambio en el MAE cuando se utiliza '</w:t>
      </w:r>
      <w:proofErr w:type="spellStart"/>
      <w:r w:rsidRPr="00EF4D8B">
        <w:rPr>
          <w:rFonts w:ascii="Garamond" w:hAnsi="Garamond"/>
          <w:sz w:val="24"/>
          <w:szCs w:val="24"/>
          <w:lang w:val="es-MX"/>
        </w:rPr>
        <w:t>select</w:t>
      </w:r>
      <w:proofErr w:type="spellEnd"/>
      <w:r w:rsidRPr="00EF4D8B">
        <w:rPr>
          <w:rFonts w:ascii="Garamond" w:hAnsi="Garamond"/>
          <w:sz w:val="24"/>
          <w:szCs w:val="24"/>
          <w:lang w:val="es-MX"/>
        </w:rPr>
        <w:t xml:space="preserve"> </w:t>
      </w:r>
      <w:proofErr w:type="spellStart"/>
      <w:r w:rsidRPr="00EF4D8B">
        <w:rPr>
          <w:rFonts w:ascii="Garamond" w:hAnsi="Garamond"/>
          <w:sz w:val="24"/>
          <w:szCs w:val="24"/>
          <w:lang w:val="es-MX"/>
        </w:rPr>
        <w:t>from</w:t>
      </w:r>
      <w:proofErr w:type="spellEnd"/>
      <w:r w:rsidRPr="00EF4D8B">
        <w:rPr>
          <w:rFonts w:ascii="Garamond" w:hAnsi="Garamond"/>
          <w:sz w:val="24"/>
          <w:szCs w:val="24"/>
          <w:lang w:val="es-MX"/>
        </w:rPr>
        <w:t xml:space="preserve"> </w:t>
      </w:r>
      <w:proofErr w:type="spellStart"/>
      <w:r w:rsidRPr="00EF4D8B">
        <w:rPr>
          <w:rFonts w:ascii="Garamond" w:hAnsi="Garamond"/>
          <w:sz w:val="24"/>
          <w:szCs w:val="24"/>
          <w:lang w:val="es-MX"/>
        </w:rPr>
        <w:t>model</w:t>
      </w:r>
      <w:proofErr w:type="spellEnd"/>
      <w:r w:rsidRPr="00EF4D8B">
        <w:rPr>
          <w:rFonts w:ascii="Garamond" w:hAnsi="Garamond"/>
          <w:sz w:val="24"/>
          <w:szCs w:val="24"/>
          <w:lang w:val="es-MX"/>
        </w:rPr>
        <w:t>' sugiere que la selección de características no siempre resulta en una mejora del rendimiento, especialmente si el modelo original ya es robusto frente a características irrelevantes o redundantes.</w:t>
      </w:r>
    </w:p>
    <w:p w14:paraId="0B7B84B0" w14:textId="7F97B548" w:rsidR="004053BB" w:rsidRPr="004D4F5A" w:rsidRDefault="00EA2FE5" w:rsidP="004053BB">
      <w:pPr>
        <w:jc w:val="both"/>
        <w:rPr>
          <w:lang w:val="es-MX"/>
        </w:rPr>
      </w:pPr>
      <w:r>
        <w:rPr>
          <w:rFonts w:ascii="Garamond" w:hAnsi="Garamond"/>
          <w:sz w:val="24"/>
          <w:szCs w:val="24"/>
          <w:lang w:val="es-MX"/>
        </w:rPr>
        <w:lastRenderedPageBreak/>
        <w:t>Finalmente, probamos la implementación de una red neuronal</w:t>
      </w:r>
      <w:r w:rsidR="00E73423">
        <w:rPr>
          <w:rFonts w:ascii="Garamond" w:hAnsi="Garamond"/>
          <w:sz w:val="24"/>
          <w:szCs w:val="24"/>
          <w:lang w:val="es-MX"/>
        </w:rPr>
        <w:t xml:space="preserve">. Para esta red se probaron varias configuraciones de </w:t>
      </w:r>
      <w:r w:rsidR="00AE7842">
        <w:rPr>
          <w:rFonts w:ascii="Garamond" w:hAnsi="Garamond"/>
          <w:sz w:val="24"/>
          <w:szCs w:val="24"/>
          <w:lang w:val="es-MX"/>
        </w:rPr>
        <w:t xml:space="preserve">capas e </w:t>
      </w:r>
      <w:proofErr w:type="spellStart"/>
      <w:r w:rsidR="00AE7842">
        <w:rPr>
          <w:rFonts w:ascii="Garamond" w:hAnsi="Garamond"/>
          <w:sz w:val="24"/>
          <w:szCs w:val="24"/>
          <w:lang w:val="es-MX"/>
        </w:rPr>
        <w:t>hiperparámetros</w:t>
      </w:r>
      <w:proofErr w:type="spellEnd"/>
      <w:r w:rsidR="006B28E8">
        <w:rPr>
          <w:rFonts w:ascii="Garamond" w:hAnsi="Garamond"/>
          <w:sz w:val="24"/>
          <w:szCs w:val="24"/>
          <w:lang w:val="es-MX"/>
        </w:rPr>
        <w:t>, pe</w:t>
      </w:r>
      <w:r w:rsidR="008322AF">
        <w:rPr>
          <w:rFonts w:ascii="Garamond" w:hAnsi="Garamond"/>
          <w:sz w:val="24"/>
          <w:szCs w:val="24"/>
          <w:lang w:val="es-MX"/>
        </w:rPr>
        <w:t>ro</w:t>
      </w:r>
      <w:r w:rsidR="006B28E8">
        <w:rPr>
          <w:rFonts w:ascii="Garamond" w:hAnsi="Garamond"/>
          <w:sz w:val="24"/>
          <w:szCs w:val="24"/>
          <w:lang w:val="es-MX"/>
        </w:rPr>
        <w:t xml:space="preserve"> aquella que reportó el mejor desempeño según la </w:t>
      </w:r>
      <w:r w:rsidR="008322AF">
        <w:rPr>
          <w:rFonts w:ascii="Garamond" w:hAnsi="Garamond"/>
          <w:sz w:val="24"/>
          <w:szCs w:val="24"/>
          <w:lang w:val="es-MX"/>
        </w:rPr>
        <w:t>métrica</w:t>
      </w:r>
      <w:r w:rsidR="006B28E8">
        <w:rPr>
          <w:rFonts w:ascii="Garamond" w:hAnsi="Garamond"/>
          <w:sz w:val="24"/>
          <w:szCs w:val="24"/>
          <w:lang w:val="es-MX"/>
        </w:rPr>
        <w:t xml:space="preserve"> del M</w:t>
      </w:r>
      <w:r w:rsidR="008322AF">
        <w:rPr>
          <w:rFonts w:ascii="Garamond" w:hAnsi="Garamond"/>
          <w:sz w:val="24"/>
          <w:szCs w:val="24"/>
          <w:lang w:val="es-MX"/>
        </w:rPr>
        <w:t>A</w:t>
      </w:r>
      <w:r w:rsidR="006B28E8">
        <w:rPr>
          <w:rFonts w:ascii="Garamond" w:hAnsi="Garamond"/>
          <w:sz w:val="24"/>
          <w:szCs w:val="24"/>
          <w:lang w:val="es-MX"/>
        </w:rPr>
        <w:t xml:space="preserve">E </w:t>
      </w:r>
      <w:r w:rsidR="00AE7842">
        <w:rPr>
          <w:rFonts w:ascii="Garamond" w:hAnsi="Garamond"/>
          <w:sz w:val="24"/>
          <w:szCs w:val="24"/>
          <w:lang w:val="es-MX"/>
        </w:rPr>
        <w:t xml:space="preserve">se compone de </w:t>
      </w:r>
      <w:r w:rsidR="002E228E">
        <w:rPr>
          <w:rFonts w:ascii="Garamond" w:hAnsi="Garamond"/>
          <w:sz w:val="24"/>
          <w:szCs w:val="24"/>
          <w:lang w:val="es-MX"/>
        </w:rPr>
        <w:t xml:space="preserve">tres capaz con regularización de </w:t>
      </w:r>
      <w:proofErr w:type="spellStart"/>
      <w:r w:rsidR="002E228E">
        <w:rPr>
          <w:rFonts w:ascii="Garamond" w:hAnsi="Garamond"/>
          <w:sz w:val="24"/>
          <w:szCs w:val="24"/>
          <w:lang w:val="es-MX"/>
        </w:rPr>
        <w:t>Dropout</w:t>
      </w:r>
      <w:proofErr w:type="spellEnd"/>
      <w:r w:rsidR="00D12E55">
        <w:rPr>
          <w:rFonts w:ascii="Garamond" w:hAnsi="Garamond"/>
          <w:sz w:val="24"/>
          <w:szCs w:val="24"/>
          <w:lang w:val="es-MX"/>
        </w:rPr>
        <w:t xml:space="preserve">. De manera </w:t>
      </w:r>
      <w:proofErr w:type="spellStart"/>
      <w:r w:rsidR="00D12E55">
        <w:rPr>
          <w:rFonts w:ascii="Garamond" w:hAnsi="Garamond"/>
          <w:sz w:val="24"/>
          <w:szCs w:val="24"/>
          <w:lang w:val="es-MX"/>
        </w:rPr>
        <w:t>mas</w:t>
      </w:r>
      <w:proofErr w:type="spellEnd"/>
      <w:r w:rsidR="00D12E55">
        <w:rPr>
          <w:rFonts w:ascii="Garamond" w:hAnsi="Garamond"/>
          <w:sz w:val="24"/>
          <w:szCs w:val="24"/>
          <w:lang w:val="es-MX"/>
        </w:rPr>
        <w:t xml:space="preserve"> especifica, </w:t>
      </w:r>
      <w:r w:rsidR="004053BB" w:rsidRPr="004053BB">
        <w:rPr>
          <w:rFonts w:ascii="Garamond" w:hAnsi="Garamond"/>
          <w:sz w:val="24"/>
          <w:szCs w:val="24"/>
          <w:lang w:val="es-MX"/>
        </w:rPr>
        <w:t xml:space="preserve">La primera capa es una capa totalmente conectada con 64 neuronas unidades. Esta capa recibe el número de características del conjunto de datos como su dimensión de entrada. Se utiliza la función de activación </w:t>
      </w:r>
      <w:proofErr w:type="spellStart"/>
      <w:r w:rsidR="004053BB" w:rsidRPr="004053BB">
        <w:rPr>
          <w:rFonts w:ascii="Garamond" w:hAnsi="Garamond"/>
          <w:sz w:val="24"/>
          <w:szCs w:val="24"/>
          <w:lang w:val="es-MX"/>
        </w:rPr>
        <w:t>ReLU</w:t>
      </w:r>
      <w:proofErr w:type="spellEnd"/>
      <w:r w:rsidR="004053BB" w:rsidRPr="004053BB">
        <w:rPr>
          <w:rFonts w:ascii="Garamond" w:hAnsi="Garamond"/>
          <w:sz w:val="24"/>
          <w:szCs w:val="24"/>
          <w:lang w:val="es-MX"/>
        </w:rPr>
        <w:t xml:space="preserve"> (</w:t>
      </w:r>
      <w:proofErr w:type="spellStart"/>
      <w:r w:rsidR="004053BB" w:rsidRPr="004053BB">
        <w:rPr>
          <w:rFonts w:ascii="Garamond" w:hAnsi="Garamond"/>
          <w:sz w:val="24"/>
          <w:szCs w:val="24"/>
          <w:lang w:val="es-MX"/>
        </w:rPr>
        <w:t>Rectified</w:t>
      </w:r>
      <w:proofErr w:type="spellEnd"/>
      <w:r w:rsidR="004053BB" w:rsidRPr="004053BB">
        <w:rPr>
          <w:rFonts w:ascii="Garamond" w:hAnsi="Garamond"/>
          <w:sz w:val="24"/>
          <w:szCs w:val="24"/>
          <w:lang w:val="es-MX"/>
        </w:rPr>
        <w:t xml:space="preserve"> Linear </w:t>
      </w:r>
      <w:proofErr w:type="spellStart"/>
      <w:r w:rsidR="004053BB" w:rsidRPr="004053BB">
        <w:rPr>
          <w:rFonts w:ascii="Garamond" w:hAnsi="Garamond"/>
          <w:sz w:val="24"/>
          <w:szCs w:val="24"/>
          <w:lang w:val="es-MX"/>
        </w:rPr>
        <w:t>Unit</w:t>
      </w:r>
      <w:proofErr w:type="spellEnd"/>
      <w:r w:rsidR="004053BB" w:rsidRPr="004053BB">
        <w:rPr>
          <w:rFonts w:ascii="Garamond" w:hAnsi="Garamond"/>
          <w:sz w:val="24"/>
          <w:szCs w:val="24"/>
          <w:lang w:val="es-MX"/>
        </w:rPr>
        <w:t xml:space="preserve">) y se aplica la regularización de </w:t>
      </w:r>
      <w:proofErr w:type="spellStart"/>
      <w:r w:rsidR="004053BB" w:rsidRPr="004053BB">
        <w:rPr>
          <w:rFonts w:ascii="Garamond" w:hAnsi="Garamond"/>
          <w:sz w:val="24"/>
          <w:szCs w:val="24"/>
          <w:lang w:val="es-MX"/>
        </w:rPr>
        <w:t>Dropout</w:t>
      </w:r>
      <w:proofErr w:type="spellEnd"/>
      <w:r w:rsidR="004053BB" w:rsidRPr="004053BB">
        <w:rPr>
          <w:rFonts w:ascii="Garamond" w:hAnsi="Garamond"/>
          <w:sz w:val="24"/>
          <w:szCs w:val="24"/>
          <w:lang w:val="es-MX"/>
        </w:rPr>
        <w:t xml:space="preserve"> con una tasa de 5%, lo que significa que al azar el 5% de las neuronas se "apagarán" durante el entrenamiento. La segunda capa es otra capa densa con 16 neuronas. Se inicializa de la misma manera que la primera capa y también utiliza la activación </w:t>
      </w:r>
      <w:proofErr w:type="spellStart"/>
      <w:r w:rsidR="004053BB" w:rsidRPr="004053BB">
        <w:rPr>
          <w:rFonts w:ascii="Garamond" w:hAnsi="Garamond"/>
          <w:sz w:val="24"/>
          <w:szCs w:val="24"/>
          <w:lang w:val="es-MX"/>
        </w:rPr>
        <w:t>ReLU</w:t>
      </w:r>
      <w:proofErr w:type="spellEnd"/>
      <w:r w:rsidR="004053BB" w:rsidRPr="004053BB">
        <w:rPr>
          <w:rFonts w:ascii="Garamond" w:hAnsi="Garamond"/>
          <w:sz w:val="24"/>
          <w:szCs w:val="24"/>
          <w:lang w:val="es-MX"/>
        </w:rPr>
        <w:t xml:space="preserve">. </w:t>
      </w:r>
      <w:r w:rsidR="004053BB">
        <w:rPr>
          <w:rFonts w:ascii="Garamond" w:hAnsi="Garamond"/>
          <w:sz w:val="24"/>
          <w:szCs w:val="24"/>
          <w:lang w:val="es-MX"/>
        </w:rPr>
        <w:t>Por último</w:t>
      </w:r>
      <w:r w:rsidR="004053BB" w:rsidRPr="004053BB">
        <w:rPr>
          <w:rFonts w:ascii="Garamond" w:hAnsi="Garamond"/>
          <w:sz w:val="24"/>
          <w:szCs w:val="24"/>
          <w:lang w:val="es-MX"/>
        </w:rPr>
        <w:t>, la capa de salida tiene una sola neurona. Se utilizó el optimizador Adam con una tasa de aprendizaje de 0.01.</w:t>
      </w:r>
      <w:r w:rsidR="004053BB" w:rsidRPr="004D4F5A">
        <w:rPr>
          <w:lang w:val="es-MX"/>
        </w:rPr>
        <w:t xml:space="preserve"> </w:t>
      </w:r>
    </w:p>
    <w:p w14:paraId="377CF932" w14:textId="1C9DFF53" w:rsidR="00EA2FE5" w:rsidRPr="00EF4D8B" w:rsidRDefault="00EA2FE5" w:rsidP="00EF4D8B">
      <w:pPr>
        <w:jc w:val="both"/>
        <w:rPr>
          <w:rFonts w:ascii="Garamond" w:hAnsi="Garamond"/>
          <w:sz w:val="24"/>
          <w:szCs w:val="24"/>
          <w:lang w:val="es-MX"/>
        </w:rPr>
      </w:pPr>
    </w:p>
    <w:p w14:paraId="45FE67F8" w14:textId="1C14432D" w:rsidR="00DE2BC9" w:rsidRPr="00F844D4" w:rsidRDefault="00DE2BC9" w:rsidP="00DE2BC9">
      <w:pPr>
        <w:spacing w:line="240" w:lineRule="auto"/>
        <w:jc w:val="both"/>
        <w:rPr>
          <w:rFonts w:ascii="Garamond" w:hAnsi="Garamond"/>
          <w:sz w:val="24"/>
          <w:szCs w:val="24"/>
          <w:lang w:val="es-CO"/>
        </w:rPr>
      </w:pPr>
      <w:r w:rsidRPr="00F844D4">
        <w:rPr>
          <w:rFonts w:ascii="Garamond" w:hAnsi="Garamond"/>
          <w:b/>
          <w:bCs/>
          <w:sz w:val="24"/>
          <w:szCs w:val="24"/>
          <w:lang w:val="es-CO"/>
        </w:rPr>
        <w:t>Clasificación Global:</w:t>
      </w:r>
      <w:r w:rsidRPr="00F844D4">
        <w:rPr>
          <w:rFonts w:ascii="Garamond" w:hAnsi="Garamond"/>
          <w:sz w:val="24"/>
          <w:szCs w:val="24"/>
          <w:lang w:val="es-CO"/>
        </w:rPr>
        <w:t xml:space="preserve"> Esto proporciona una visión general del rendimiento general de los modelos en </w:t>
      </w:r>
      <w:r w:rsidR="005A3C38">
        <w:rPr>
          <w:rFonts w:ascii="Garamond" w:hAnsi="Garamond"/>
          <w:sz w:val="24"/>
          <w:szCs w:val="24"/>
          <w:lang w:val="es-CO"/>
        </w:rPr>
        <w:t>comparación a l</w:t>
      </w:r>
      <w:r w:rsidR="00883492">
        <w:rPr>
          <w:rFonts w:ascii="Garamond" w:hAnsi="Garamond"/>
          <w:sz w:val="24"/>
          <w:szCs w:val="24"/>
          <w:lang w:val="es-CO"/>
        </w:rPr>
        <w:t>a muestra</w:t>
      </w:r>
      <w:r w:rsidRPr="00F844D4">
        <w:rPr>
          <w:rFonts w:ascii="Garamond" w:hAnsi="Garamond"/>
          <w:sz w:val="24"/>
          <w:szCs w:val="24"/>
          <w:lang w:val="es-CO"/>
        </w:rPr>
        <w:t xml:space="preserve"> de </w:t>
      </w:r>
      <w:r w:rsidR="001F3804">
        <w:rPr>
          <w:rFonts w:ascii="Garamond" w:hAnsi="Garamond"/>
          <w:sz w:val="24"/>
          <w:szCs w:val="24"/>
          <w:lang w:val="es-CO"/>
        </w:rPr>
        <w:t>prueba</w:t>
      </w:r>
      <w:r w:rsidR="00883492">
        <w:rPr>
          <w:rFonts w:ascii="Garamond" w:hAnsi="Garamond"/>
          <w:sz w:val="24"/>
          <w:szCs w:val="24"/>
          <w:lang w:val="es-CO"/>
        </w:rPr>
        <w:t xml:space="preserve"> en </w:t>
      </w:r>
      <w:r w:rsidR="00DD66EB">
        <w:rPr>
          <w:rFonts w:ascii="Garamond" w:hAnsi="Garamond"/>
          <w:sz w:val="24"/>
          <w:szCs w:val="24"/>
          <w:lang w:val="es-CO"/>
        </w:rPr>
        <w:t xml:space="preserve">la competición de </w:t>
      </w:r>
      <w:proofErr w:type="spellStart"/>
      <w:r w:rsidR="00DD66EB">
        <w:rPr>
          <w:rFonts w:ascii="Garamond" w:hAnsi="Garamond"/>
          <w:sz w:val="24"/>
          <w:szCs w:val="24"/>
          <w:lang w:val="es-CO"/>
        </w:rPr>
        <w:t>Kag</w:t>
      </w:r>
      <w:r w:rsidR="00FB1037">
        <w:rPr>
          <w:rFonts w:ascii="Garamond" w:hAnsi="Garamond"/>
          <w:sz w:val="24"/>
          <w:szCs w:val="24"/>
          <w:lang w:val="es-CO"/>
        </w:rPr>
        <w:t>g</w:t>
      </w:r>
      <w:r w:rsidR="00DD66EB">
        <w:rPr>
          <w:rFonts w:ascii="Garamond" w:hAnsi="Garamond"/>
          <w:sz w:val="24"/>
          <w:szCs w:val="24"/>
          <w:lang w:val="es-CO"/>
        </w:rPr>
        <w:t>le</w:t>
      </w:r>
      <w:proofErr w:type="spellEnd"/>
      <w:r w:rsidRPr="00F844D4">
        <w:rPr>
          <w:rFonts w:ascii="Garamond" w:hAnsi="Garamond"/>
          <w:sz w:val="24"/>
          <w:szCs w:val="24"/>
          <w:lang w:val="es-CO"/>
        </w:rPr>
        <w:t>.</w:t>
      </w:r>
    </w:p>
    <w:p w14:paraId="1E746D0E" w14:textId="7596998E" w:rsidR="009D4E11" w:rsidRPr="009D4E11" w:rsidRDefault="009D4E11" w:rsidP="009D4E11">
      <w:pPr>
        <w:numPr>
          <w:ilvl w:val="0"/>
          <w:numId w:val="10"/>
        </w:numPr>
        <w:spacing w:line="240" w:lineRule="auto"/>
        <w:jc w:val="both"/>
        <w:rPr>
          <w:rFonts w:ascii="Garamond" w:hAnsi="Garamond" w:cs="Times New Roman"/>
          <w:bCs/>
          <w:sz w:val="24"/>
          <w:szCs w:val="24"/>
        </w:rPr>
      </w:pPr>
      <w:r>
        <w:rPr>
          <w:rFonts w:ascii="Garamond" w:hAnsi="Garamond" w:cs="Times New Roman"/>
          <w:bCs/>
          <w:sz w:val="24"/>
          <w:szCs w:val="24"/>
        </w:rPr>
        <w:t xml:space="preserve">Regresión </w:t>
      </w:r>
      <w:r w:rsidR="00666C33">
        <w:rPr>
          <w:rFonts w:ascii="Garamond" w:hAnsi="Garamond" w:cs="Times New Roman"/>
          <w:bCs/>
          <w:sz w:val="24"/>
          <w:szCs w:val="24"/>
        </w:rPr>
        <w:t>L</w:t>
      </w:r>
      <w:r>
        <w:rPr>
          <w:rFonts w:ascii="Garamond" w:hAnsi="Garamond" w:cs="Times New Roman"/>
          <w:bCs/>
          <w:sz w:val="24"/>
          <w:szCs w:val="24"/>
        </w:rPr>
        <w:t>asso (</w:t>
      </w:r>
      <w:r w:rsidR="00042ED2">
        <w:rPr>
          <w:rFonts w:ascii="Garamond" w:hAnsi="Garamond" w:cs="Times New Roman"/>
          <w:bCs/>
          <w:sz w:val="24"/>
          <w:szCs w:val="24"/>
        </w:rPr>
        <w:t xml:space="preserve">Mejor RSME: </w:t>
      </w:r>
      <w:r w:rsidR="006D4072">
        <w:rPr>
          <w:rFonts w:ascii="Garamond" w:hAnsi="Garamond" w:cs="Times New Roman"/>
          <w:bCs/>
          <w:sz w:val="24"/>
          <w:szCs w:val="24"/>
        </w:rPr>
        <w:t>9.50)</w:t>
      </w:r>
    </w:p>
    <w:p w14:paraId="02D56EAA" w14:textId="082C16D4" w:rsidR="00DE2BC9" w:rsidRDefault="00DE2BC9" w:rsidP="009D4E11">
      <w:pPr>
        <w:numPr>
          <w:ilvl w:val="0"/>
          <w:numId w:val="10"/>
        </w:numPr>
        <w:spacing w:line="240" w:lineRule="auto"/>
        <w:jc w:val="both"/>
        <w:rPr>
          <w:rFonts w:ascii="Garamond" w:hAnsi="Garamond" w:cs="Times New Roman"/>
          <w:bCs/>
          <w:sz w:val="24"/>
          <w:szCs w:val="24"/>
        </w:rPr>
      </w:pPr>
      <w:r w:rsidRPr="00F844D4">
        <w:rPr>
          <w:rFonts w:ascii="Garamond" w:hAnsi="Garamond"/>
          <w:sz w:val="24"/>
          <w:szCs w:val="24"/>
          <w:lang w:val="es-CO"/>
        </w:rPr>
        <w:t>Bosque Aleatorio</w:t>
      </w:r>
      <w:r>
        <w:rPr>
          <w:rFonts w:ascii="Garamond" w:hAnsi="Garamond"/>
          <w:sz w:val="24"/>
          <w:szCs w:val="24"/>
          <w:lang w:val="es-CO"/>
        </w:rPr>
        <w:t xml:space="preserve"> </w:t>
      </w:r>
      <w:r w:rsidR="002C6386">
        <w:rPr>
          <w:rFonts w:ascii="Garamond" w:hAnsi="Garamond"/>
          <w:sz w:val="24"/>
          <w:szCs w:val="24"/>
          <w:lang w:val="es-CO"/>
        </w:rPr>
        <w:t xml:space="preserve">(Mejor RMSE: </w:t>
      </w:r>
      <w:r w:rsidR="00685063">
        <w:rPr>
          <w:rFonts w:ascii="Garamond" w:hAnsi="Garamond"/>
          <w:sz w:val="24"/>
          <w:szCs w:val="24"/>
          <w:lang w:val="es-CO"/>
        </w:rPr>
        <w:t>9.7</w:t>
      </w:r>
      <w:r w:rsidR="004B7536">
        <w:rPr>
          <w:rFonts w:ascii="Garamond" w:hAnsi="Garamond"/>
          <w:sz w:val="24"/>
          <w:szCs w:val="24"/>
          <w:lang w:val="es-CO"/>
        </w:rPr>
        <w:t>6</w:t>
      </w:r>
      <w:r w:rsidR="002E720B">
        <w:rPr>
          <w:rFonts w:ascii="Garamond" w:hAnsi="Garamond"/>
          <w:sz w:val="24"/>
          <w:szCs w:val="24"/>
          <w:lang w:val="es-CO"/>
        </w:rPr>
        <w:t>)</w:t>
      </w:r>
    </w:p>
    <w:p w14:paraId="10803AED" w14:textId="74D08875" w:rsidR="00666C33" w:rsidRPr="009D4E11" w:rsidRDefault="00666C33" w:rsidP="009D4E11">
      <w:pPr>
        <w:numPr>
          <w:ilvl w:val="0"/>
          <w:numId w:val="10"/>
        </w:numPr>
        <w:spacing w:line="240" w:lineRule="auto"/>
        <w:jc w:val="both"/>
        <w:rPr>
          <w:rFonts w:ascii="Garamond" w:hAnsi="Garamond" w:cs="Times New Roman"/>
          <w:bCs/>
          <w:sz w:val="24"/>
          <w:szCs w:val="24"/>
        </w:rPr>
      </w:pPr>
      <w:r>
        <w:rPr>
          <w:rFonts w:ascii="Garamond" w:hAnsi="Garamond"/>
          <w:sz w:val="24"/>
          <w:szCs w:val="24"/>
          <w:lang w:val="es-CO"/>
        </w:rPr>
        <w:t xml:space="preserve">Redes Neuronales Mejor RMSE: </w:t>
      </w:r>
      <w:r w:rsidR="00C85D36">
        <w:rPr>
          <w:rFonts w:ascii="Garamond" w:hAnsi="Garamond"/>
          <w:sz w:val="24"/>
          <w:szCs w:val="24"/>
          <w:lang w:val="es-CO"/>
        </w:rPr>
        <w:t>10.20</w:t>
      </w:r>
    </w:p>
    <w:p w14:paraId="30124180" w14:textId="03D2D1EB" w:rsidR="002C14D2" w:rsidRDefault="001C3B1D" w:rsidP="009D4E11">
      <w:pPr>
        <w:numPr>
          <w:ilvl w:val="0"/>
          <w:numId w:val="10"/>
        </w:numPr>
        <w:spacing w:line="240" w:lineRule="auto"/>
        <w:jc w:val="both"/>
        <w:rPr>
          <w:rFonts w:ascii="Garamond" w:hAnsi="Garamond" w:cs="Times New Roman"/>
          <w:bCs/>
          <w:sz w:val="24"/>
          <w:szCs w:val="24"/>
        </w:rPr>
      </w:pPr>
      <w:r>
        <w:rPr>
          <w:rFonts w:ascii="Garamond" w:hAnsi="Garamond" w:cs="Times New Roman"/>
          <w:bCs/>
          <w:sz w:val="24"/>
          <w:szCs w:val="24"/>
        </w:rPr>
        <w:t xml:space="preserve">Redes Elásticas (Mejor RMSE. </w:t>
      </w:r>
      <w:r w:rsidR="007A5092">
        <w:rPr>
          <w:rFonts w:ascii="Garamond" w:hAnsi="Garamond" w:cs="Times New Roman"/>
          <w:bCs/>
          <w:sz w:val="24"/>
          <w:szCs w:val="24"/>
        </w:rPr>
        <w:t>10.55</w:t>
      </w:r>
      <w:r w:rsidR="002C14D2">
        <w:rPr>
          <w:rFonts w:ascii="Garamond" w:hAnsi="Garamond" w:cs="Times New Roman"/>
          <w:bCs/>
          <w:sz w:val="24"/>
          <w:szCs w:val="24"/>
        </w:rPr>
        <w:t>)</w:t>
      </w:r>
    </w:p>
    <w:p w14:paraId="13A73C07" w14:textId="2B7978D7" w:rsidR="00551111" w:rsidRDefault="00551111" w:rsidP="009D4E11">
      <w:pPr>
        <w:numPr>
          <w:ilvl w:val="0"/>
          <w:numId w:val="10"/>
        </w:numPr>
        <w:spacing w:line="240" w:lineRule="auto"/>
        <w:jc w:val="both"/>
        <w:rPr>
          <w:rFonts w:ascii="Garamond" w:hAnsi="Garamond" w:cs="Times New Roman"/>
          <w:bCs/>
          <w:sz w:val="24"/>
          <w:szCs w:val="24"/>
        </w:rPr>
      </w:pPr>
      <w:proofErr w:type="spellStart"/>
      <w:r>
        <w:rPr>
          <w:rFonts w:ascii="Garamond" w:hAnsi="Garamond" w:cs="Times New Roman"/>
          <w:bCs/>
          <w:sz w:val="24"/>
          <w:szCs w:val="24"/>
        </w:rPr>
        <w:t>XgBoosting</w:t>
      </w:r>
      <w:proofErr w:type="spellEnd"/>
      <w:r>
        <w:rPr>
          <w:rFonts w:ascii="Garamond" w:hAnsi="Garamond" w:cs="Times New Roman"/>
          <w:bCs/>
          <w:sz w:val="24"/>
          <w:szCs w:val="24"/>
        </w:rPr>
        <w:t xml:space="preserve"> (Mejor RMSE. 10.72)</w:t>
      </w:r>
    </w:p>
    <w:p w14:paraId="7F99AFE9" w14:textId="019301F9" w:rsidR="00DE2BC9" w:rsidRPr="00551111" w:rsidRDefault="00551111" w:rsidP="00551111">
      <w:pPr>
        <w:pStyle w:val="Prrafodelista"/>
        <w:numPr>
          <w:ilvl w:val="0"/>
          <w:numId w:val="10"/>
        </w:numPr>
        <w:spacing w:line="240" w:lineRule="auto"/>
        <w:jc w:val="both"/>
        <w:rPr>
          <w:rFonts w:ascii="Garamond" w:hAnsi="Garamond" w:cs="Times New Roman"/>
          <w:bCs/>
          <w:sz w:val="24"/>
          <w:szCs w:val="24"/>
        </w:rPr>
      </w:pPr>
      <w:proofErr w:type="spellStart"/>
      <w:r>
        <w:rPr>
          <w:rFonts w:ascii="Garamond" w:hAnsi="Garamond" w:cs="Times New Roman"/>
          <w:bCs/>
          <w:sz w:val="24"/>
          <w:szCs w:val="24"/>
        </w:rPr>
        <w:t>Gradient</w:t>
      </w:r>
      <w:proofErr w:type="spellEnd"/>
      <w:r>
        <w:rPr>
          <w:rFonts w:ascii="Garamond" w:hAnsi="Garamond" w:cs="Times New Roman"/>
          <w:bCs/>
          <w:sz w:val="24"/>
          <w:szCs w:val="24"/>
        </w:rPr>
        <w:t xml:space="preserve"> </w:t>
      </w:r>
      <w:proofErr w:type="spellStart"/>
      <w:r>
        <w:rPr>
          <w:rFonts w:ascii="Garamond" w:hAnsi="Garamond" w:cs="Times New Roman"/>
          <w:bCs/>
          <w:sz w:val="24"/>
          <w:szCs w:val="24"/>
        </w:rPr>
        <w:t>Boosting</w:t>
      </w:r>
      <w:proofErr w:type="spellEnd"/>
      <w:r>
        <w:rPr>
          <w:rFonts w:ascii="Garamond" w:hAnsi="Garamond" w:cs="Times New Roman"/>
          <w:bCs/>
          <w:sz w:val="24"/>
          <w:szCs w:val="24"/>
        </w:rPr>
        <w:t xml:space="preserve"> (Mejor RMSE 10.80)</w:t>
      </w:r>
    </w:p>
    <w:p w14:paraId="2B89EAF3" w14:textId="6639E8E9" w:rsidR="000D3F0C" w:rsidRPr="000D3F0C" w:rsidRDefault="000D3F0C" w:rsidP="000D3F0C">
      <w:pPr>
        <w:spacing w:line="240" w:lineRule="auto"/>
        <w:jc w:val="both"/>
        <w:rPr>
          <w:rFonts w:ascii="Garamond" w:hAnsi="Garamond" w:cs="Times New Roman"/>
          <w:bCs/>
          <w:sz w:val="24"/>
          <w:szCs w:val="24"/>
        </w:rPr>
      </w:pPr>
      <w:r>
        <w:rPr>
          <w:rFonts w:ascii="Garamond" w:hAnsi="Garamond" w:cs="Times New Roman"/>
          <w:bCs/>
          <w:sz w:val="24"/>
          <w:szCs w:val="24"/>
        </w:rPr>
        <w:t xml:space="preserve">El RSME </w:t>
      </w:r>
      <w:r w:rsidRPr="000D3F0C">
        <w:rPr>
          <w:rFonts w:ascii="Garamond" w:hAnsi="Garamond" w:cs="Times New Roman"/>
          <w:bCs/>
          <w:sz w:val="24"/>
          <w:szCs w:val="24"/>
        </w:rPr>
        <w:t>mide la magnitud de los errores entre los valores predichos por un modelo y los valores reales. Se calcula tomando la raíz cuadrada del promedio de los cuadrados de estos errores.</w:t>
      </w:r>
    </w:p>
    <w:p w14:paraId="1B1E618E" w14:textId="03B95F86" w:rsidR="00B63325" w:rsidRPr="000D3F0C" w:rsidRDefault="00B63325" w:rsidP="000D3F0C">
      <w:pPr>
        <w:spacing w:line="240" w:lineRule="auto"/>
        <w:jc w:val="both"/>
        <w:rPr>
          <w:rFonts w:ascii="Garamond" w:hAnsi="Garamond" w:cs="Times New Roman"/>
          <w:bCs/>
          <w:sz w:val="24"/>
          <w:szCs w:val="24"/>
        </w:rPr>
      </w:pPr>
      <w:r>
        <w:rPr>
          <w:rFonts w:ascii="Garamond" w:hAnsi="Garamond" w:cs="Times New Roman"/>
          <w:bCs/>
          <w:sz w:val="24"/>
          <w:szCs w:val="24"/>
        </w:rPr>
        <w:t xml:space="preserve">Se esperaba un mejor desempeño de los modelos en </w:t>
      </w:r>
      <w:proofErr w:type="gramStart"/>
      <w:r>
        <w:rPr>
          <w:rFonts w:ascii="Garamond" w:hAnsi="Garamond" w:cs="Times New Roman"/>
          <w:bCs/>
          <w:sz w:val="24"/>
          <w:szCs w:val="24"/>
        </w:rPr>
        <w:t xml:space="preserve">el </w:t>
      </w:r>
      <w:r w:rsidR="000B3662">
        <w:rPr>
          <w:rFonts w:ascii="Garamond" w:hAnsi="Garamond" w:cs="Times New Roman"/>
          <w:bCs/>
          <w:sz w:val="24"/>
          <w:szCs w:val="24"/>
        </w:rPr>
        <w:t>t</w:t>
      </w:r>
      <w:r>
        <w:rPr>
          <w:rFonts w:ascii="Garamond" w:hAnsi="Garamond" w:cs="Times New Roman"/>
          <w:bCs/>
          <w:sz w:val="24"/>
          <w:szCs w:val="24"/>
        </w:rPr>
        <w:t>est</w:t>
      </w:r>
      <w:proofErr w:type="gramEnd"/>
      <w:r>
        <w:rPr>
          <w:rFonts w:ascii="Garamond" w:hAnsi="Garamond" w:cs="Times New Roman"/>
          <w:bCs/>
          <w:sz w:val="24"/>
          <w:szCs w:val="24"/>
        </w:rPr>
        <w:t xml:space="preserve">, debido a la calibración y elección de las variables, </w:t>
      </w:r>
      <w:r w:rsidR="000B3662">
        <w:rPr>
          <w:rFonts w:ascii="Garamond" w:hAnsi="Garamond"/>
          <w:sz w:val="24"/>
          <w:szCs w:val="24"/>
          <w:lang w:val="es-CO"/>
        </w:rPr>
        <w:t>e</w:t>
      </w:r>
      <w:r w:rsidR="000B3662" w:rsidRPr="00576863">
        <w:rPr>
          <w:rFonts w:ascii="Garamond" w:hAnsi="Garamond"/>
          <w:sz w:val="24"/>
          <w:szCs w:val="24"/>
          <w:lang w:val="es-CO"/>
        </w:rPr>
        <w:t>n conclusión, a</w:t>
      </w:r>
      <w:r w:rsidR="000B3662" w:rsidRPr="00277DEF">
        <w:rPr>
          <w:rFonts w:ascii="Garamond" w:hAnsi="Garamond"/>
          <w:sz w:val="24"/>
          <w:szCs w:val="24"/>
          <w:lang w:val="es-CO"/>
        </w:rPr>
        <w:t xml:space="preserve">unque la combinación de </w:t>
      </w:r>
      <w:r w:rsidR="000B3662">
        <w:rPr>
          <w:rFonts w:ascii="Garamond" w:hAnsi="Garamond"/>
          <w:sz w:val="24"/>
          <w:szCs w:val="24"/>
          <w:lang w:val="es-CO"/>
        </w:rPr>
        <w:t xml:space="preserve">técnicas de selección y </w:t>
      </w:r>
      <w:r w:rsidR="00BB45C0">
        <w:rPr>
          <w:rFonts w:ascii="Garamond" w:hAnsi="Garamond"/>
          <w:sz w:val="24"/>
          <w:szCs w:val="24"/>
          <w:lang w:val="es-CO"/>
        </w:rPr>
        <w:t xml:space="preserve">regresión de los modelos </w:t>
      </w:r>
      <w:r w:rsidR="001F3804">
        <w:rPr>
          <w:rFonts w:ascii="Garamond" w:hAnsi="Garamond"/>
          <w:sz w:val="24"/>
          <w:szCs w:val="24"/>
          <w:lang w:val="es-CO"/>
        </w:rPr>
        <w:t>presentados</w:t>
      </w:r>
      <w:r w:rsidR="00BB45C0">
        <w:rPr>
          <w:rFonts w:ascii="Garamond" w:hAnsi="Garamond"/>
          <w:sz w:val="24"/>
          <w:szCs w:val="24"/>
          <w:lang w:val="es-CO"/>
        </w:rPr>
        <w:t xml:space="preserve"> anteriormente</w:t>
      </w:r>
      <w:r w:rsidR="000B3662" w:rsidRPr="00277DEF">
        <w:rPr>
          <w:rFonts w:ascii="Garamond" w:hAnsi="Garamond"/>
          <w:sz w:val="24"/>
          <w:szCs w:val="24"/>
          <w:lang w:val="es-CO"/>
        </w:rPr>
        <w:t xml:space="preserve"> estaba destinada a mejorar el rendimiento mediante la reducción de la varianza y el sobreajuste, los resultados obtenidos sugieren que, en este caso específico, la configuración de </w:t>
      </w:r>
      <w:proofErr w:type="spellStart"/>
      <w:r w:rsidR="000B3662" w:rsidRPr="00277DEF">
        <w:rPr>
          <w:rFonts w:ascii="Garamond" w:hAnsi="Garamond"/>
          <w:sz w:val="24"/>
          <w:szCs w:val="24"/>
          <w:lang w:val="es-CO"/>
        </w:rPr>
        <w:t>hiperparámetros</w:t>
      </w:r>
      <w:proofErr w:type="spellEnd"/>
      <w:r w:rsidR="000B3662" w:rsidRPr="00277DEF">
        <w:rPr>
          <w:rFonts w:ascii="Garamond" w:hAnsi="Garamond"/>
          <w:sz w:val="24"/>
          <w:szCs w:val="24"/>
          <w:lang w:val="es-CO"/>
        </w:rPr>
        <w:t xml:space="preserve"> no logró capturar patrones significativos en los datos</w:t>
      </w:r>
      <w:r w:rsidR="00BB45C0">
        <w:rPr>
          <w:rFonts w:ascii="Garamond" w:hAnsi="Garamond"/>
          <w:sz w:val="24"/>
          <w:szCs w:val="24"/>
          <w:lang w:val="es-CO"/>
        </w:rPr>
        <w:t>.</w:t>
      </w:r>
    </w:p>
    <w:p w14:paraId="62B31739" w14:textId="77777777" w:rsidR="00C73D23" w:rsidRPr="00B948EA" w:rsidRDefault="00C73D23" w:rsidP="009531DF">
      <w:pPr>
        <w:spacing w:line="240" w:lineRule="auto"/>
        <w:ind w:left="-5"/>
        <w:jc w:val="both"/>
        <w:rPr>
          <w:rFonts w:ascii="Garamond" w:hAnsi="Garamond" w:cs="Times New Roman"/>
          <w:bCs/>
          <w:sz w:val="24"/>
          <w:szCs w:val="24"/>
        </w:rPr>
      </w:pPr>
    </w:p>
    <w:p w14:paraId="76D38410" w14:textId="77777777" w:rsidR="00511D89" w:rsidRDefault="00511D89" w:rsidP="009531DF">
      <w:pPr>
        <w:spacing w:line="240" w:lineRule="auto"/>
        <w:ind w:left="10"/>
        <w:jc w:val="both"/>
        <w:rPr>
          <w:rFonts w:ascii="Garamond" w:hAnsi="Garamond" w:cs="Times New Roman"/>
          <w:b/>
          <w:color w:val="C45911" w:themeColor="accent2" w:themeShade="BF"/>
          <w:sz w:val="24"/>
          <w:szCs w:val="24"/>
        </w:rPr>
      </w:pPr>
      <w:r w:rsidRPr="009531DF">
        <w:rPr>
          <w:rFonts w:ascii="Garamond" w:hAnsi="Garamond" w:cs="Times New Roman"/>
          <w:b/>
          <w:color w:val="C45911" w:themeColor="accent2" w:themeShade="BF"/>
          <w:sz w:val="24"/>
          <w:szCs w:val="24"/>
        </w:rPr>
        <w:t xml:space="preserve">Descripción del Problema 2: </w:t>
      </w:r>
      <w:proofErr w:type="spellStart"/>
      <w:r w:rsidRPr="009531DF">
        <w:rPr>
          <w:rFonts w:ascii="Garamond" w:hAnsi="Garamond" w:cs="Times New Roman"/>
          <w:b/>
          <w:color w:val="C45911" w:themeColor="accent2" w:themeShade="BF"/>
          <w:sz w:val="24"/>
          <w:szCs w:val="24"/>
        </w:rPr>
        <w:t>Bankruptcy</w:t>
      </w:r>
      <w:proofErr w:type="spellEnd"/>
      <w:r w:rsidRPr="009531DF">
        <w:rPr>
          <w:rFonts w:ascii="Garamond" w:hAnsi="Garamond" w:cs="Times New Roman"/>
          <w:b/>
          <w:color w:val="C45911" w:themeColor="accent2" w:themeShade="BF"/>
          <w:sz w:val="24"/>
          <w:szCs w:val="24"/>
        </w:rPr>
        <w:t>.</w:t>
      </w:r>
    </w:p>
    <w:p w14:paraId="5A48155A" w14:textId="5DF09415" w:rsidR="00A21031" w:rsidRPr="00576863" w:rsidRDefault="00A21031" w:rsidP="009531DF">
      <w:pPr>
        <w:spacing w:line="240" w:lineRule="auto"/>
        <w:ind w:left="10"/>
        <w:jc w:val="both"/>
        <w:rPr>
          <w:rFonts w:ascii="Garamond" w:hAnsi="Garamond" w:cs="Times New Roman"/>
          <w:bCs/>
          <w:sz w:val="24"/>
          <w:szCs w:val="24"/>
          <w:lang w:val="es-CO"/>
        </w:rPr>
      </w:pPr>
      <w:r w:rsidRPr="00576863">
        <w:rPr>
          <w:rFonts w:ascii="Garamond" w:hAnsi="Garamond" w:cs="Times New Roman"/>
          <w:bCs/>
          <w:sz w:val="24"/>
          <w:szCs w:val="24"/>
          <w:lang w:val="es-CO"/>
        </w:rPr>
        <w:t xml:space="preserve">Cada una de las secciones presentan </w:t>
      </w:r>
      <w:r w:rsidR="00B44FF4" w:rsidRPr="00576863">
        <w:rPr>
          <w:rFonts w:ascii="Garamond" w:hAnsi="Garamond" w:cs="Times New Roman"/>
          <w:bCs/>
          <w:sz w:val="24"/>
          <w:szCs w:val="24"/>
          <w:lang w:val="es-CO"/>
        </w:rPr>
        <w:t xml:space="preserve">el resumen de la </w:t>
      </w:r>
      <w:r w:rsidR="00576863" w:rsidRPr="00576863">
        <w:rPr>
          <w:rFonts w:ascii="Garamond" w:hAnsi="Garamond" w:cs="Times New Roman"/>
          <w:bCs/>
          <w:sz w:val="24"/>
          <w:szCs w:val="24"/>
          <w:lang w:val="es-CO"/>
        </w:rPr>
        <w:t>experimentación</w:t>
      </w:r>
      <w:r w:rsidR="00B44FF4" w:rsidRPr="00576863">
        <w:rPr>
          <w:rFonts w:ascii="Garamond" w:hAnsi="Garamond" w:cs="Times New Roman"/>
          <w:bCs/>
          <w:sz w:val="24"/>
          <w:szCs w:val="24"/>
          <w:lang w:val="es-CO"/>
        </w:rPr>
        <w:t xml:space="preserve"> y </w:t>
      </w:r>
      <w:r w:rsidR="00576863">
        <w:rPr>
          <w:rFonts w:ascii="Garamond" w:hAnsi="Garamond" w:cs="Times New Roman"/>
          <w:bCs/>
          <w:sz w:val="24"/>
          <w:szCs w:val="24"/>
          <w:lang w:val="es-CO"/>
        </w:rPr>
        <w:t>el resumen de todos los resultados</w:t>
      </w:r>
      <w:r w:rsidR="00CD51C9">
        <w:rPr>
          <w:rFonts w:ascii="Garamond" w:hAnsi="Garamond" w:cs="Times New Roman"/>
          <w:bCs/>
          <w:sz w:val="24"/>
          <w:szCs w:val="24"/>
          <w:lang w:val="es-CO"/>
        </w:rPr>
        <w:t xml:space="preserve">, para más detalles remitirse a: </w:t>
      </w:r>
      <w:hyperlink r:id="rId13" w:history="1">
        <w:r w:rsidR="00CD51C9" w:rsidRPr="004752B6">
          <w:rPr>
            <w:rStyle w:val="Hipervnculo"/>
            <w:rFonts w:ascii="Garamond" w:hAnsi="Garamond" w:cs="Times New Roman"/>
            <w:bCs/>
            <w:sz w:val="24"/>
            <w:szCs w:val="24"/>
            <w:lang w:val="es-CO"/>
          </w:rPr>
          <w:t>https://github.com/danielaruizl1/Statistical_project</w:t>
        </w:r>
      </w:hyperlink>
      <w:r w:rsidR="000367C2">
        <w:rPr>
          <w:rFonts w:ascii="Garamond" w:hAnsi="Garamond" w:cs="Times New Roman"/>
          <w:bCs/>
          <w:sz w:val="24"/>
          <w:szCs w:val="24"/>
          <w:lang w:val="es-CO"/>
        </w:rPr>
        <w:t xml:space="preserve">. Acá no se presenta los resultados de las corridas, ni detalles específicos de los </w:t>
      </w:r>
      <w:proofErr w:type="spellStart"/>
      <w:r w:rsidR="00097431">
        <w:rPr>
          <w:rFonts w:ascii="Garamond" w:hAnsi="Garamond" w:cs="Times New Roman"/>
          <w:bCs/>
          <w:sz w:val="24"/>
          <w:szCs w:val="24"/>
          <w:lang w:val="es-CO"/>
        </w:rPr>
        <w:t>hiperparámetros</w:t>
      </w:r>
      <w:proofErr w:type="spellEnd"/>
      <w:r w:rsidR="000367C2">
        <w:rPr>
          <w:rFonts w:ascii="Garamond" w:hAnsi="Garamond" w:cs="Times New Roman"/>
          <w:bCs/>
          <w:sz w:val="24"/>
          <w:szCs w:val="24"/>
          <w:lang w:val="es-CO"/>
        </w:rPr>
        <w:t xml:space="preserve"> de cada modelo, </w:t>
      </w:r>
      <w:r w:rsidR="00097431">
        <w:rPr>
          <w:rFonts w:ascii="Garamond" w:hAnsi="Garamond" w:cs="Times New Roman"/>
          <w:bCs/>
          <w:sz w:val="24"/>
          <w:szCs w:val="24"/>
          <w:lang w:val="es-CO"/>
        </w:rPr>
        <w:t>eso se encuentra en cada archivo del repositorio.</w:t>
      </w:r>
    </w:p>
    <w:p w14:paraId="4F995165" w14:textId="1362C022" w:rsidR="009531DF" w:rsidRDefault="009531DF" w:rsidP="009531DF">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Exploración y Visualización de datos</w:t>
      </w:r>
    </w:p>
    <w:p w14:paraId="1060ADA3" w14:textId="77777777" w:rsidR="0053605D" w:rsidRDefault="004037CA" w:rsidP="0053605D">
      <w:pPr>
        <w:keepNext/>
        <w:spacing w:line="240" w:lineRule="auto"/>
        <w:ind w:left="-5"/>
        <w:jc w:val="center"/>
      </w:pPr>
      <w:r w:rsidRPr="004037CA">
        <w:rPr>
          <w:rFonts w:ascii="Garamond" w:hAnsi="Garamond" w:cs="Times New Roman"/>
          <w:b/>
          <w:noProof/>
          <w:color w:val="0070C0"/>
          <w:sz w:val="24"/>
          <w:szCs w:val="24"/>
          <w:lang w:val="es-CO"/>
        </w:rPr>
        <w:lastRenderedPageBreak/>
        <w:drawing>
          <wp:inline distT="0" distB="0" distL="0" distR="0" wp14:anchorId="0C4618CD" wp14:editId="5D4BA326">
            <wp:extent cx="4083982" cy="3550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645" cy="3553236"/>
                    </a:xfrm>
                    <a:prstGeom prst="rect">
                      <a:avLst/>
                    </a:prstGeom>
                  </pic:spPr>
                </pic:pic>
              </a:graphicData>
            </a:graphic>
          </wp:inline>
        </w:drawing>
      </w:r>
    </w:p>
    <w:p w14:paraId="65DF29E1" w14:textId="11B2C3F3" w:rsidR="004037CA" w:rsidRDefault="0053605D" w:rsidP="0053605D">
      <w:pPr>
        <w:pStyle w:val="Descripcin"/>
        <w:jc w:val="center"/>
        <w:rPr>
          <w:rFonts w:ascii="Garamond" w:hAnsi="Garamond" w:cs="Times New Roman"/>
          <w:b/>
          <w:color w:val="0070C0"/>
          <w:sz w:val="24"/>
          <w:szCs w:val="24"/>
          <w:lang w:val="es-CO"/>
        </w:rPr>
      </w:pPr>
      <w:r>
        <w:t xml:space="preserve">Ilustración </w:t>
      </w:r>
      <w:r w:rsidR="00D62C1E">
        <w:t>6</w:t>
      </w:r>
      <w:r>
        <w:t xml:space="preserve">. </w:t>
      </w:r>
      <w:r w:rsidRPr="00DE6FBE">
        <w:t>Matriz de correlaciones entre las variables</w:t>
      </w:r>
    </w:p>
    <w:p w14:paraId="171281B4" w14:textId="77777777" w:rsidR="0053605D" w:rsidRDefault="00751CAA" w:rsidP="0053605D">
      <w:pPr>
        <w:keepNext/>
        <w:spacing w:line="240" w:lineRule="auto"/>
        <w:jc w:val="center"/>
      </w:pPr>
      <w:r w:rsidRPr="00751CAA">
        <w:rPr>
          <w:rFonts w:ascii="Garamond" w:hAnsi="Garamond"/>
          <w:noProof/>
          <w:sz w:val="24"/>
          <w:szCs w:val="24"/>
          <w:lang w:val="es-CO"/>
        </w:rPr>
        <w:drawing>
          <wp:inline distT="0" distB="0" distL="0" distR="0" wp14:anchorId="593448FB" wp14:editId="38BF1BEA">
            <wp:extent cx="3115127" cy="2606040"/>
            <wp:effectExtent l="0" t="0" r="952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8526" cy="2608884"/>
                    </a:xfrm>
                    <a:prstGeom prst="rect">
                      <a:avLst/>
                    </a:prstGeom>
                  </pic:spPr>
                </pic:pic>
              </a:graphicData>
            </a:graphic>
          </wp:inline>
        </w:drawing>
      </w:r>
    </w:p>
    <w:p w14:paraId="7448637C" w14:textId="5030D784" w:rsidR="009531DF" w:rsidRDefault="0053605D" w:rsidP="0053605D">
      <w:pPr>
        <w:pStyle w:val="Descripcin"/>
        <w:jc w:val="center"/>
        <w:rPr>
          <w:rFonts w:ascii="Garamond" w:hAnsi="Garamond"/>
          <w:sz w:val="24"/>
          <w:szCs w:val="24"/>
          <w:lang w:val="es-CO"/>
        </w:rPr>
      </w:pPr>
      <w:r>
        <w:t>Ilustración</w:t>
      </w:r>
      <w:r w:rsidR="00D62C1E">
        <w:t xml:space="preserve"> 7</w:t>
      </w:r>
      <w:r>
        <w:t xml:space="preserve">. </w:t>
      </w:r>
      <w:r w:rsidRPr="00583B8B">
        <w:t>Top 5 de las variables más correlacionadas</w:t>
      </w:r>
    </w:p>
    <w:p w14:paraId="5D8F1A0E" w14:textId="04F53C0C" w:rsidR="001E1AE5" w:rsidRDefault="00FA6C0C" w:rsidP="00812136">
      <w:pPr>
        <w:spacing w:line="240" w:lineRule="auto"/>
        <w:jc w:val="both"/>
        <w:rPr>
          <w:rFonts w:ascii="Garamond" w:hAnsi="Garamond" w:cs="Times New Roman"/>
          <w:sz w:val="24"/>
          <w:szCs w:val="24"/>
        </w:rPr>
      </w:pPr>
      <w:r>
        <w:rPr>
          <w:rFonts w:ascii="Garamond" w:hAnsi="Garamond"/>
          <w:sz w:val="24"/>
          <w:szCs w:val="24"/>
          <w:lang w:val="es-CO"/>
        </w:rPr>
        <w:t>Como se puede observar con la ilustración 1 y 2 de la presente se</w:t>
      </w:r>
      <w:r w:rsidR="0047215C">
        <w:rPr>
          <w:rFonts w:ascii="Garamond" w:hAnsi="Garamond"/>
          <w:sz w:val="24"/>
          <w:szCs w:val="24"/>
          <w:lang w:val="es-CO"/>
        </w:rPr>
        <w:t xml:space="preserve">cción, </w:t>
      </w:r>
      <w:r w:rsidR="00AF6EBB">
        <w:rPr>
          <w:rFonts w:ascii="Garamond" w:hAnsi="Garamond"/>
          <w:sz w:val="24"/>
          <w:szCs w:val="24"/>
          <w:lang w:val="es-CO"/>
        </w:rPr>
        <w:t xml:space="preserve">contamos con las correlaciones de cada una variable respecto a sus pares. En este caso </w:t>
      </w:r>
      <w:r w:rsidR="002E31A1">
        <w:rPr>
          <w:rFonts w:ascii="Garamond" w:hAnsi="Garamond"/>
          <w:sz w:val="24"/>
          <w:szCs w:val="24"/>
          <w:lang w:val="es-CO"/>
        </w:rPr>
        <w:t xml:space="preserve">tenemos varias zonas de </w:t>
      </w:r>
      <w:r w:rsidR="00024C97">
        <w:rPr>
          <w:rFonts w:ascii="Garamond" w:hAnsi="Garamond"/>
          <w:sz w:val="24"/>
          <w:szCs w:val="24"/>
          <w:lang w:val="es-CO"/>
        </w:rPr>
        <w:t>interés</w:t>
      </w:r>
      <w:r w:rsidR="004049D3">
        <w:rPr>
          <w:rFonts w:ascii="Garamond" w:hAnsi="Garamond"/>
          <w:sz w:val="24"/>
          <w:szCs w:val="24"/>
          <w:lang w:val="es-CO"/>
        </w:rPr>
        <w:t>. En primera medida la zona de B</w:t>
      </w:r>
      <w:r w:rsidR="008E0345">
        <w:rPr>
          <w:rFonts w:ascii="Garamond" w:hAnsi="Garamond"/>
          <w:sz w:val="24"/>
          <w:szCs w:val="24"/>
          <w:lang w:val="es-CO"/>
        </w:rPr>
        <w:t>81 a B</w:t>
      </w:r>
      <w:r w:rsidR="00865CD5">
        <w:rPr>
          <w:rFonts w:ascii="Garamond" w:hAnsi="Garamond"/>
          <w:sz w:val="24"/>
          <w:szCs w:val="24"/>
          <w:lang w:val="es-CO"/>
        </w:rPr>
        <w:t xml:space="preserve">84 que dada la escala de colores contamos con una correlación positiva. En sí esta área </w:t>
      </w:r>
      <w:r w:rsidR="001716F5">
        <w:rPr>
          <w:rFonts w:ascii="Garamond" w:hAnsi="Garamond"/>
          <w:sz w:val="24"/>
          <w:szCs w:val="24"/>
          <w:lang w:val="es-CO"/>
        </w:rPr>
        <w:t xml:space="preserve">es la de mayor tamaño, no obstante, </w:t>
      </w:r>
      <w:r w:rsidR="00404DD5">
        <w:rPr>
          <w:rFonts w:ascii="Garamond" w:hAnsi="Garamond"/>
          <w:sz w:val="24"/>
          <w:szCs w:val="24"/>
          <w:lang w:val="es-CO"/>
        </w:rPr>
        <w:t xml:space="preserve">variables como la B31, </w:t>
      </w:r>
      <w:r w:rsidR="00CE1F77">
        <w:rPr>
          <w:rFonts w:ascii="Garamond" w:hAnsi="Garamond"/>
          <w:sz w:val="24"/>
          <w:szCs w:val="24"/>
          <w:lang w:val="es-CO"/>
        </w:rPr>
        <w:t xml:space="preserve">B47 </w:t>
      </w:r>
      <w:r w:rsidR="00CC3F2F">
        <w:rPr>
          <w:rFonts w:ascii="Garamond" w:hAnsi="Garamond"/>
          <w:sz w:val="24"/>
          <w:szCs w:val="24"/>
          <w:lang w:val="es-CO"/>
        </w:rPr>
        <w:t xml:space="preserve">o B11 estás también presentan una correlación alta con respecto a </w:t>
      </w:r>
      <w:r w:rsidR="000D49B1">
        <w:rPr>
          <w:rFonts w:ascii="Garamond" w:hAnsi="Garamond"/>
          <w:sz w:val="24"/>
          <w:szCs w:val="24"/>
          <w:lang w:val="es-CO"/>
        </w:rPr>
        <w:t xml:space="preserve">algunas de sus pares. La correlación negativa </w:t>
      </w:r>
      <w:r w:rsidR="00C97607">
        <w:rPr>
          <w:rFonts w:ascii="Garamond" w:hAnsi="Garamond"/>
          <w:sz w:val="24"/>
          <w:szCs w:val="24"/>
          <w:lang w:val="es-CO"/>
        </w:rPr>
        <w:t>cuenta también en variables como la B44 o B45</w:t>
      </w:r>
      <w:r w:rsidR="004C3919">
        <w:rPr>
          <w:rFonts w:ascii="Garamond" w:hAnsi="Garamond"/>
          <w:sz w:val="24"/>
          <w:szCs w:val="24"/>
          <w:lang w:val="es-CO"/>
        </w:rPr>
        <w:t xml:space="preserve">. </w:t>
      </w:r>
      <w:r>
        <w:rPr>
          <w:rFonts w:ascii="Garamond" w:hAnsi="Garamond"/>
          <w:sz w:val="24"/>
          <w:szCs w:val="24"/>
          <w:lang w:val="es-CO"/>
        </w:rPr>
        <w:t xml:space="preserve"> </w:t>
      </w:r>
      <w:r w:rsidR="00ED4784">
        <w:rPr>
          <w:rFonts w:ascii="Garamond" w:hAnsi="Garamond" w:cs="Times New Roman"/>
          <w:bCs/>
          <w:sz w:val="24"/>
          <w:szCs w:val="24"/>
        </w:rPr>
        <w:t xml:space="preserve">Esto es un indicio de multicolinealidad, lo cual puede ser un problema al momento de realizar predicciones, por lo que se podría considerar eliminar algunas de estas variables para reducir la redundancia. </w:t>
      </w:r>
      <w:r w:rsidR="00AA3C77">
        <w:rPr>
          <w:rFonts w:ascii="Garamond" w:hAnsi="Garamond" w:cs="Times New Roman"/>
          <w:bCs/>
          <w:sz w:val="24"/>
          <w:szCs w:val="24"/>
        </w:rPr>
        <w:t xml:space="preserve">Inclusive, fuera del </w:t>
      </w:r>
      <w:r w:rsidR="00812136">
        <w:rPr>
          <w:rFonts w:ascii="Garamond" w:hAnsi="Garamond" w:cs="Times New Roman"/>
          <w:bCs/>
          <w:sz w:val="24"/>
          <w:szCs w:val="24"/>
        </w:rPr>
        <w:t>tecnicismo</w:t>
      </w:r>
      <w:r w:rsidR="00AA3C77">
        <w:rPr>
          <w:rFonts w:ascii="Garamond" w:hAnsi="Garamond" w:cs="Times New Roman"/>
          <w:bCs/>
          <w:sz w:val="24"/>
          <w:szCs w:val="24"/>
        </w:rPr>
        <w:t xml:space="preserve">, al ver las variables dentro del ámbito financiero se puede entender como información que refleja el mismo bienestar </w:t>
      </w:r>
      <w:r w:rsidR="005F31AC">
        <w:rPr>
          <w:rFonts w:ascii="Garamond" w:hAnsi="Garamond" w:cs="Times New Roman"/>
          <w:bCs/>
          <w:sz w:val="24"/>
          <w:szCs w:val="24"/>
        </w:rPr>
        <w:t>económico o esta efectivame</w:t>
      </w:r>
      <w:r w:rsidR="00812136">
        <w:rPr>
          <w:rFonts w:ascii="Garamond" w:hAnsi="Garamond" w:cs="Times New Roman"/>
          <w:bCs/>
          <w:sz w:val="24"/>
          <w:szCs w:val="24"/>
        </w:rPr>
        <w:t>nt</w:t>
      </w:r>
      <w:r w:rsidR="005F31AC">
        <w:rPr>
          <w:rFonts w:ascii="Garamond" w:hAnsi="Garamond" w:cs="Times New Roman"/>
          <w:bCs/>
          <w:sz w:val="24"/>
          <w:szCs w:val="24"/>
        </w:rPr>
        <w:t>e relacionado</w:t>
      </w:r>
      <w:r w:rsidR="00812136">
        <w:rPr>
          <w:rFonts w:ascii="Garamond" w:hAnsi="Garamond" w:cs="Times New Roman"/>
          <w:bCs/>
          <w:sz w:val="24"/>
          <w:szCs w:val="24"/>
        </w:rPr>
        <w:t xml:space="preserve"> los mismos conceptos.</w:t>
      </w:r>
    </w:p>
    <w:p w14:paraId="577F4EEA" w14:textId="77777777" w:rsidR="00812136" w:rsidRPr="00AA3C77" w:rsidRDefault="00812136" w:rsidP="00812136">
      <w:pPr>
        <w:spacing w:line="240" w:lineRule="auto"/>
        <w:jc w:val="both"/>
        <w:rPr>
          <w:rFonts w:ascii="Garamond" w:hAnsi="Garamond" w:cs="Times New Roman"/>
          <w:bCs/>
          <w:sz w:val="24"/>
          <w:szCs w:val="24"/>
        </w:rPr>
      </w:pPr>
    </w:p>
    <w:p w14:paraId="47D4784B" w14:textId="2419290B" w:rsidR="009531DF" w:rsidRPr="00576863" w:rsidRDefault="009531DF" w:rsidP="009531DF">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Selección y Extracción de variables.</w:t>
      </w:r>
    </w:p>
    <w:p w14:paraId="3D179E9A" w14:textId="77777777" w:rsidR="009531DF" w:rsidRPr="002367A7"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lastRenderedPageBreak/>
        <w:t>Para la selección y extracción de variables usamos dos métodos:</w:t>
      </w:r>
      <w:r w:rsidRPr="002367A7">
        <w:rPr>
          <w:rFonts w:ascii="Garamond" w:hAnsi="Garamond"/>
          <w:sz w:val="24"/>
          <w:szCs w:val="24"/>
          <w:lang w:val="es-CO"/>
        </w:rPr>
        <w:t xml:space="preserve"> </w:t>
      </w:r>
      <w:proofErr w:type="spellStart"/>
      <w:r w:rsidRPr="002367A7">
        <w:rPr>
          <w:rFonts w:ascii="Garamond" w:hAnsi="Garamond"/>
          <w:sz w:val="24"/>
          <w:szCs w:val="24"/>
          <w:lang w:val="es-CO"/>
        </w:rPr>
        <w:t>Boruta</w:t>
      </w:r>
      <w:proofErr w:type="spellEnd"/>
      <w:r w:rsidRPr="002367A7">
        <w:rPr>
          <w:rFonts w:ascii="Garamond" w:hAnsi="Garamond"/>
          <w:sz w:val="24"/>
          <w:szCs w:val="24"/>
          <w:lang w:val="es-CO"/>
        </w:rPr>
        <w:t xml:space="preserve"> y </w:t>
      </w:r>
      <w:proofErr w:type="spellStart"/>
      <w:r w:rsidRPr="002367A7">
        <w:rPr>
          <w:rFonts w:ascii="Garamond" w:hAnsi="Garamond"/>
          <w:sz w:val="24"/>
          <w:szCs w:val="24"/>
          <w:lang w:val="es-CO"/>
        </w:rPr>
        <w:t>SelectFromModel</w:t>
      </w:r>
      <w:proofErr w:type="spellEnd"/>
      <w:r w:rsidRPr="002367A7">
        <w:rPr>
          <w:rFonts w:ascii="Garamond" w:hAnsi="Garamond"/>
          <w:sz w:val="24"/>
          <w:szCs w:val="24"/>
          <w:lang w:val="es-CO"/>
        </w:rPr>
        <w:t xml:space="preserve">. </w:t>
      </w:r>
      <w:proofErr w:type="spellStart"/>
      <w:r w:rsidRPr="002367A7">
        <w:rPr>
          <w:rFonts w:ascii="Garamond" w:hAnsi="Garamond"/>
          <w:sz w:val="24"/>
          <w:szCs w:val="24"/>
          <w:lang w:val="es-CO"/>
        </w:rPr>
        <w:t>Boruta</w:t>
      </w:r>
      <w:proofErr w:type="spellEnd"/>
      <w:r w:rsidRPr="002367A7">
        <w:rPr>
          <w:rFonts w:ascii="Garamond" w:hAnsi="Garamond"/>
          <w:sz w:val="24"/>
          <w:szCs w:val="24"/>
          <w:lang w:val="es-CO"/>
        </w:rPr>
        <w:t xml:space="preserve">, adaptado para bosques aleatorios, evalúa la importancia de la variable mediante una comparación con sus contrapartes mezcladas aleatoriamente. Por otro lado, </w:t>
      </w:r>
      <w:proofErr w:type="spellStart"/>
      <w:r w:rsidRPr="002367A7">
        <w:rPr>
          <w:rFonts w:ascii="Garamond" w:hAnsi="Garamond"/>
          <w:sz w:val="24"/>
          <w:szCs w:val="24"/>
          <w:lang w:val="es-CO"/>
        </w:rPr>
        <w:t>SelectFromModel</w:t>
      </w:r>
      <w:proofErr w:type="spellEnd"/>
      <w:r w:rsidRPr="002367A7">
        <w:rPr>
          <w:rFonts w:ascii="Garamond" w:hAnsi="Garamond"/>
          <w:sz w:val="24"/>
          <w:szCs w:val="24"/>
          <w:lang w:val="es-CO"/>
        </w:rPr>
        <w:t xml:space="preserve"> aprovecha la importancia intrínseca de diversas modelos de aprendizaje automático. </w:t>
      </w:r>
      <w:r w:rsidRPr="00576863">
        <w:rPr>
          <w:rFonts w:ascii="Garamond" w:hAnsi="Garamond"/>
          <w:sz w:val="24"/>
          <w:szCs w:val="24"/>
          <w:lang w:val="es-CO"/>
        </w:rPr>
        <w:t xml:space="preserve">Explicaremos cada una más a fondo con el fin de ver cómo nos fueron de utilidad. </w:t>
      </w:r>
    </w:p>
    <w:p w14:paraId="4E2C4D1D" w14:textId="77777777" w:rsidR="009531DF" w:rsidRPr="00576863" w:rsidRDefault="009531DF" w:rsidP="009531DF">
      <w:pPr>
        <w:spacing w:line="240" w:lineRule="auto"/>
        <w:jc w:val="both"/>
        <w:rPr>
          <w:rFonts w:ascii="Garamond" w:hAnsi="Garamond"/>
          <w:sz w:val="24"/>
          <w:szCs w:val="24"/>
          <w:lang w:val="es-CO"/>
        </w:rPr>
      </w:pPr>
      <w:proofErr w:type="spellStart"/>
      <w:r w:rsidRPr="002367A7">
        <w:rPr>
          <w:rFonts w:ascii="Garamond" w:hAnsi="Garamond"/>
          <w:b/>
          <w:bCs/>
          <w:sz w:val="24"/>
          <w:szCs w:val="24"/>
          <w:lang w:val="es-CO"/>
        </w:rPr>
        <w:t>Boruta</w:t>
      </w:r>
      <w:proofErr w:type="spellEnd"/>
      <w:r w:rsidRPr="002367A7">
        <w:rPr>
          <w:rFonts w:ascii="Garamond" w:hAnsi="Garamond"/>
          <w:b/>
          <w:bCs/>
          <w:sz w:val="24"/>
          <w:szCs w:val="24"/>
          <w:lang w:val="es-CO"/>
        </w:rPr>
        <w:t>:</w:t>
      </w:r>
      <w:r w:rsidRPr="002367A7">
        <w:rPr>
          <w:rFonts w:ascii="Garamond" w:hAnsi="Garamond"/>
          <w:sz w:val="24"/>
          <w:szCs w:val="24"/>
          <w:lang w:val="es-CO"/>
        </w:rPr>
        <w:t xml:space="preserve"> </w:t>
      </w:r>
      <w:proofErr w:type="spellStart"/>
      <w:r w:rsidRPr="002367A7">
        <w:rPr>
          <w:rFonts w:ascii="Garamond" w:hAnsi="Garamond"/>
          <w:sz w:val="24"/>
          <w:szCs w:val="24"/>
          <w:lang w:val="es-CO"/>
        </w:rPr>
        <w:t>Boruta</w:t>
      </w:r>
      <w:proofErr w:type="spellEnd"/>
      <w:r w:rsidRPr="002367A7">
        <w:rPr>
          <w:rFonts w:ascii="Garamond" w:hAnsi="Garamond"/>
          <w:sz w:val="24"/>
          <w:szCs w:val="24"/>
          <w:lang w:val="es-CO"/>
        </w:rPr>
        <w:t xml:space="preserve"> se especializa en la identificación de variables relevantes dentro de un conjunto de datos. Al comparar la importancia de cada variable con sus versiones mezcladas aleatoriamente, </w:t>
      </w:r>
      <w:r w:rsidRPr="00576863">
        <w:rPr>
          <w:rFonts w:ascii="Garamond" w:hAnsi="Garamond"/>
          <w:sz w:val="24"/>
          <w:szCs w:val="24"/>
          <w:lang w:val="es-CO"/>
        </w:rPr>
        <w:t>se</w:t>
      </w:r>
      <w:r w:rsidRPr="002367A7">
        <w:rPr>
          <w:rFonts w:ascii="Garamond" w:hAnsi="Garamond"/>
          <w:sz w:val="24"/>
          <w:szCs w:val="24"/>
          <w:lang w:val="es-CO"/>
        </w:rPr>
        <w:t xml:space="preserve"> distingue entre características significativas y no significativas. </w:t>
      </w:r>
    </w:p>
    <w:p w14:paraId="14974334" w14:textId="77777777" w:rsidR="009531DF" w:rsidRPr="002367A7" w:rsidRDefault="009531DF" w:rsidP="009531DF">
      <w:pPr>
        <w:spacing w:line="240" w:lineRule="auto"/>
        <w:jc w:val="both"/>
        <w:rPr>
          <w:rFonts w:ascii="Garamond" w:hAnsi="Garamond"/>
          <w:sz w:val="24"/>
          <w:szCs w:val="24"/>
          <w:lang w:val="es-CO"/>
        </w:rPr>
      </w:pPr>
      <w:r w:rsidRPr="002367A7">
        <w:rPr>
          <w:rFonts w:ascii="Garamond" w:hAnsi="Garamond"/>
          <w:b/>
          <w:bCs/>
          <w:sz w:val="24"/>
          <w:szCs w:val="24"/>
          <w:lang w:val="es-CO"/>
        </w:rPr>
        <w:t>Pros:</w:t>
      </w:r>
    </w:p>
    <w:p w14:paraId="09F9EA6D" w14:textId="77777777" w:rsidR="009531DF" w:rsidRPr="002367A7" w:rsidRDefault="009531DF" w:rsidP="009531DF">
      <w:pPr>
        <w:numPr>
          <w:ilvl w:val="0"/>
          <w:numId w:val="1"/>
        </w:numPr>
        <w:spacing w:line="240" w:lineRule="auto"/>
        <w:jc w:val="both"/>
        <w:rPr>
          <w:rFonts w:ascii="Garamond" w:hAnsi="Garamond"/>
          <w:sz w:val="24"/>
          <w:szCs w:val="24"/>
          <w:lang w:val="es-CO"/>
        </w:rPr>
      </w:pPr>
      <w:r w:rsidRPr="002367A7">
        <w:rPr>
          <w:rFonts w:ascii="Garamond" w:hAnsi="Garamond"/>
          <w:sz w:val="24"/>
          <w:szCs w:val="24"/>
          <w:lang w:val="es-CO"/>
        </w:rPr>
        <w:t>Sobresale en el manejo de relaciones no lineales, siendo adecuado para conjuntos de datos complejos.</w:t>
      </w:r>
    </w:p>
    <w:p w14:paraId="53A3047B" w14:textId="77777777" w:rsidR="009531DF" w:rsidRPr="002367A7" w:rsidRDefault="009531DF" w:rsidP="009531DF">
      <w:pPr>
        <w:numPr>
          <w:ilvl w:val="0"/>
          <w:numId w:val="1"/>
        </w:numPr>
        <w:spacing w:line="240" w:lineRule="auto"/>
        <w:jc w:val="both"/>
        <w:rPr>
          <w:rFonts w:ascii="Garamond" w:hAnsi="Garamond"/>
          <w:sz w:val="24"/>
          <w:szCs w:val="24"/>
          <w:lang w:val="es-CO"/>
        </w:rPr>
      </w:pPr>
      <w:r w:rsidRPr="002367A7">
        <w:rPr>
          <w:rFonts w:ascii="Garamond" w:hAnsi="Garamond"/>
          <w:sz w:val="24"/>
          <w:szCs w:val="24"/>
          <w:lang w:val="es-CO"/>
        </w:rPr>
        <w:t>Proporciona transparencia en el proceso de selección de variables, mejorando la interpretabilidad.</w:t>
      </w:r>
    </w:p>
    <w:p w14:paraId="2FEFB4F5" w14:textId="77777777" w:rsidR="009531DF" w:rsidRPr="002367A7" w:rsidRDefault="009531DF" w:rsidP="009531DF">
      <w:pPr>
        <w:numPr>
          <w:ilvl w:val="0"/>
          <w:numId w:val="1"/>
        </w:numPr>
        <w:spacing w:line="240" w:lineRule="auto"/>
        <w:jc w:val="both"/>
        <w:rPr>
          <w:rFonts w:ascii="Garamond" w:hAnsi="Garamond"/>
          <w:sz w:val="24"/>
          <w:szCs w:val="24"/>
          <w:lang w:val="es-CO"/>
        </w:rPr>
      </w:pPr>
      <w:r w:rsidRPr="002367A7">
        <w:rPr>
          <w:rFonts w:ascii="Garamond" w:hAnsi="Garamond"/>
          <w:sz w:val="24"/>
          <w:szCs w:val="24"/>
          <w:lang w:val="es-CO"/>
        </w:rPr>
        <w:t>Robusto contra el sobreajuste, al considerar la importancia relativa de las variables en comparación con las versiones mezcladas.</w:t>
      </w:r>
    </w:p>
    <w:p w14:paraId="19FDDF6B" w14:textId="77777777" w:rsidR="009531DF" w:rsidRPr="002367A7" w:rsidRDefault="009531DF" w:rsidP="009531DF">
      <w:pPr>
        <w:spacing w:line="240" w:lineRule="auto"/>
        <w:jc w:val="both"/>
        <w:rPr>
          <w:rFonts w:ascii="Garamond" w:hAnsi="Garamond"/>
          <w:sz w:val="24"/>
          <w:szCs w:val="24"/>
          <w:lang w:val="es-CO"/>
        </w:rPr>
      </w:pPr>
      <w:r w:rsidRPr="002367A7">
        <w:rPr>
          <w:rFonts w:ascii="Garamond" w:hAnsi="Garamond"/>
          <w:b/>
          <w:bCs/>
          <w:sz w:val="24"/>
          <w:szCs w:val="24"/>
          <w:lang w:val="es-CO"/>
        </w:rPr>
        <w:t>Advertencias:</w:t>
      </w:r>
    </w:p>
    <w:p w14:paraId="3B70B921" w14:textId="77777777" w:rsidR="009531DF" w:rsidRPr="002367A7" w:rsidRDefault="009531DF" w:rsidP="009531DF">
      <w:pPr>
        <w:numPr>
          <w:ilvl w:val="0"/>
          <w:numId w:val="2"/>
        </w:numPr>
        <w:spacing w:line="240" w:lineRule="auto"/>
        <w:jc w:val="both"/>
        <w:rPr>
          <w:rFonts w:ascii="Garamond" w:hAnsi="Garamond"/>
          <w:sz w:val="24"/>
          <w:szCs w:val="24"/>
          <w:lang w:val="es-CO"/>
        </w:rPr>
      </w:pPr>
      <w:r w:rsidRPr="002367A7">
        <w:rPr>
          <w:rFonts w:ascii="Garamond" w:hAnsi="Garamond"/>
          <w:sz w:val="24"/>
          <w:szCs w:val="24"/>
          <w:lang w:val="es-CO"/>
        </w:rPr>
        <w:t>Intensivo computacionalmente, especialmente para conjuntos de datos grandes.</w:t>
      </w:r>
    </w:p>
    <w:p w14:paraId="6E7AF5BC" w14:textId="77777777" w:rsidR="009531DF" w:rsidRPr="002367A7" w:rsidRDefault="009531DF" w:rsidP="009531DF">
      <w:pPr>
        <w:numPr>
          <w:ilvl w:val="0"/>
          <w:numId w:val="2"/>
        </w:numPr>
        <w:spacing w:line="240" w:lineRule="auto"/>
        <w:jc w:val="both"/>
        <w:rPr>
          <w:rFonts w:ascii="Garamond" w:hAnsi="Garamond"/>
          <w:sz w:val="24"/>
          <w:szCs w:val="24"/>
          <w:lang w:val="es-CO"/>
        </w:rPr>
      </w:pPr>
      <w:r w:rsidRPr="002367A7">
        <w:rPr>
          <w:rFonts w:ascii="Garamond" w:hAnsi="Garamond"/>
          <w:sz w:val="24"/>
          <w:szCs w:val="24"/>
          <w:lang w:val="es-CO"/>
        </w:rPr>
        <w:t>Puede incluir variables irrelevantes en la selección, introduciendo ruido potencial.</w:t>
      </w:r>
    </w:p>
    <w:p w14:paraId="7E3229D3" w14:textId="77777777" w:rsidR="009531DF" w:rsidRPr="002367A7" w:rsidRDefault="009531DF" w:rsidP="009531DF">
      <w:pPr>
        <w:spacing w:line="240" w:lineRule="auto"/>
        <w:jc w:val="both"/>
        <w:rPr>
          <w:rFonts w:ascii="Garamond" w:hAnsi="Garamond"/>
          <w:sz w:val="24"/>
          <w:szCs w:val="24"/>
          <w:lang w:val="es-CO"/>
        </w:rPr>
      </w:pPr>
    </w:p>
    <w:p w14:paraId="657B7FA8" w14:textId="77777777" w:rsidR="009531DF" w:rsidRPr="00576863" w:rsidRDefault="009531DF" w:rsidP="009531DF">
      <w:pPr>
        <w:spacing w:line="240" w:lineRule="auto"/>
        <w:jc w:val="both"/>
        <w:rPr>
          <w:rFonts w:ascii="Garamond" w:hAnsi="Garamond"/>
          <w:sz w:val="24"/>
          <w:szCs w:val="24"/>
          <w:lang w:val="es-CO"/>
        </w:rPr>
      </w:pPr>
      <w:proofErr w:type="spellStart"/>
      <w:r w:rsidRPr="002367A7">
        <w:rPr>
          <w:rFonts w:ascii="Garamond" w:hAnsi="Garamond"/>
          <w:b/>
          <w:bCs/>
          <w:sz w:val="24"/>
          <w:szCs w:val="24"/>
          <w:lang w:val="es-CO"/>
        </w:rPr>
        <w:t>SelectFromModel</w:t>
      </w:r>
      <w:proofErr w:type="spellEnd"/>
      <w:r w:rsidRPr="002367A7">
        <w:rPr>
          <w:rFonts w:ascii="Garamond" w:hAnsi="Garamond"/>
          <w:b/>
          <w:bCs/>
          <w:sz w:val="24"/>
          <w:szCs w:val="24"/>
          <w:lang w:val="es-CO"/>
        </w:rPr>
        <w:t>:</w:t>
      </w:r>
      <w:r w:rsidRPr="002367A7">
        <w:rPr>
          <w:rFonts w:ascii="Garamond" w:hAnsi="Garamond"/>
          <w:sz w:val="24"/>
          <w:szCs w:val="24"/>
          <w:lang w:val="es-CO"/>
        </w:rPr>
        <w:t xml:space="preserve"> </w:t>
      </w:r>
      <w:r w:rsidRPr="00576863">
        <w:rPr>
          <w:rFonts w:ascii="Garamond" w:hAnsi="Garamond"/>
          <w:sz w:val="24"/>
          <w:szCs w:val="24"/>
          <w:lang w:val="es-CO"/>
        </w:rPr>
        <w:t>Es</w:t>
      </w:r>
      <w:r w:rsidRPr="002367A7">
        <w:rPr>
          <w:rFonts w:ascii="Garamond" w:hAnsi="Garamond"/>
          <w:sz w:val="24"/>
          <w:szCs w:val="24"/>
          <w:lang w:val="es-CO"/>
        </w:rPr>
        <w:t xml:space="preserve"> un método versátil de extracción de características, se basa en la importancia intrínseca de las características proporcionada por varios modelos de aprendizaje automático. A través del entrenamiento de un modelo elegido, los usuarios pueden seleccionar características según sus puntuaciones de importancia</w:t>
      </w:r>
      <w:r w:rsidRPr="00576863">
        <w:rPr>
          <w:rFonts w:ascii="Garamond" w:hAnsi="Garamond"/>
          <w:sz w:val="24"/>
          <w:szCs w:val="24"/>
          <w:lang w:val="es-CO"/>
        </w:rPr>
        <w:t>.</w:t>
      </w:r>
    </w:p>
    <w:p w14:paraId="4DDD418C" w14:textId="77777777" w:rsidR="009531DF" w:rsidRPr="002367A7" w:rsidRDefault="009531DF" w:rsidP="009531DF">
      <w:pPr>
        <w:spacing w:line="240" w:lineRule="auto"/>
        <w:jc w:val="both"/>
        <w:rPr>
          <w:rFonts w:ascii="Garamond" w:hAnsi="Garamond"/>
          <w:sz w:val="24"/>
          <w:szCs w:val="24"/>
          <w:lang w:val="es-CO"/>
        </w:rPr>
      </w:pPr>
      <w:r w:rsidRPr="002367A7">
        <w:rPr>
          <w:rFonts w:ascii="Garamond" w:hAnsi="Garamond"/>
          <w:b/>
          <w:bCs/>
          <w:sz w:val="24"/>
          <w:szCs w:val="24"/>
          <w:lang w:val="es-CO"/>
        </w:rPr>
        <w:t>Pros:</w:t>
      </w:r>
    </w:p>
    <w:p w14:paraId="3C2878D1" w14:textId="77777777" w:rsidR="009531DF" w:rsidRPr="002367A7" w:rsidRDefault="009531DF" w:rsidP="009531DF">
      <w:pPr>
        <w:numPr>
          <w:ilvl w:val="0"/>
          <w:numId w:val="3"/>
        </w:numPr>
        <w:spacing w:line="240" w:lineRule="auto"/>
        <w:jc w:val="both"/>
        <w:rPr>
          <w:rFonts w:ascii="Garamond" w:hAnsi="Garamond"/>
          <w:sz w:val="24"/>
          <w:szCs w:val="24"/>
          <w:lang w:val="es-CO"/>
        </w:rPr>
      </w:pPr>
      <w:r w:rsidRPr="002367A7">
        <w:rPr>
          <w:rFonts w:ascii="Garamond" w:hAnsi="Garamond"/>
          <w:sz w:val="24"/>
          <w:szCs w:val="24"/>
          <w:lang w:val="es-CO"/>
        </w:rPr>
        <w:t>Versátil, aplicable a diferentes modelos de aprendizaje automático.</w:t>
      </w:r>
    </w:p>
    <w:p w14:paraId="77AFC569" w14:textId="77777777" w:rsidR="009531DF" w:rsidRPr="002367A7" w:rsidRDefault="009531DF" w:rsidP="009531DF">
      <w:pPr>
        <w:numPr>
          <w:ilvl w:val="0"/>
          <w:numId w:val="3"/>
        </w:numPr>
        <w:spacing w:line="240" w:lineRule="auto"/>
        <w:jc w:val="both"/>
        <w:rPr>
          <w:rFonts w:ascii="Garamond" w:hAnsi="Garamond"/>
          <w:sz w:val="24"/>
          <w:szCs w:val="24"/>
          <w:lang w:val="es-CO"/>
        </w:rPr>
      </w:pPr>
      <w:r w:rsidRPr="002367A7">
        <w:rPr>
          <w:rFonts w:ascii="Garamond" w:hAnsi="Garamond"/>
          <w:sz w:val="24"/>
          <w:szCs w:val="24"/>
          <w:lang w:val="es-CO"/>
        </w:rPr>
        <w:t>Permite ajustes finos al ajustar el umbral de importancia.</w:t>
      </w:r>
    </w:p>
    <w:p w14:paraId="2D354508" w14:textId="77777777" w:rsidR="009531DF" w:rsidRPr="002367A7" w:rsidRDefault="009531DF" w:rsidP="009531DF">
      <w:pPr>
        <w:numPr>
          <w:ilvl w:val="0"/>
          <w:numId w:val="3"/>
        </w:numPr>
        <w:spacing w:line="240" w:lineRule="auto"/>
        <w:jc w:val="both"/>
        <w:rPr>
          <w:rFonts w:ascii="Garamond" w:hAnsi="Garamond"/>
          <w:sz w:val="24"/>
          <w:szCs w:val="24"/>
          <w:lang w:val="es-CO"/>
        </w:rPr>
      </w:pPr>
      <w:r w:rsidRPr="002367A7">
        <w:rPr>
          <w:rFonts w:ascii="Garamond" w:hAnsi="Garamond"/>
          <w:sz w:val="24"/>
          <w:szCs w:val="24"/>
          <w:lang w:val="es-CO"/>
        </w:rPr>
        <w:t>Puede manejar diversos tipos de conjuntos de datos y dominios de problemas.</w:t>
      </w:r>
    </w:p>
    <w:p w14:paraId="6FA60F5B" w14:textId="77777777" w:rsidR="009531DF" w:rsidRPr="002367A7" w:rsidRDefault="009531DF" w:rsidP="009531DF">
      <w:pPr>
        <w:spacing w:line="240" w:lineRule="auto"/>
        <w:jc w:val="both"/>
        <w:rPr>
          <w:rFonts w:ascii="Garamond" w:hAnsi="Garamond"/>
          <w:sz w:val="24"/>
          <w:szCs w:val="24"/>
          <w:lang w:val="es-CO"/>
        </w:rPr>
      </w:pPr>
      <w:r w:rsidRPr="002367A7">
        <w:rPr>
          <w:rFonts w:ascii="Garamond" w:hAnsi="Garamond"/>
          <w:b/>
          <w:bCs/>
          <w:sz w:val="24"/>
          <w:szCs w:val="24"/>
          <w:lang w:val="es-CO"/>
        </w:rPr>
        <w:t>Advertencias:</w:t>
      </w:r>
    </w:p>
    <w:p w14:paraId="50A812E3" w14:textId="77777777" w:rsidR="009531DF" w:rsidRPr="002367A7" w:rsidRDefault="009531DF" w:rsidP="009531DF">
      <w:pPr>
        <w:numPr>
          <w:ilvl w:val="0"/>
          <w:numId w:val="4"/>
        </w:numPr>
        <w:spacing w:line="240" w:lineRule="auto"/>
        <w:jc w:val="both"/>
        <w:rPr>
          <w:rFonts w:ascii="Garamond" w:hAnsi="Garamond"/>
          <w:sz w:val="24"/>
          <w:szCs w:val="24"/>
          <w:lang w:val="es-CO"/>
        </w:rPr>
      </w:pPr>
      <w:r w:rsidRPr="002367A7">
        <w:rPr>
          <w:rFonts w:ascii="Garamond" w:hAnsi="Garamond"/>
          <w:sz w:val="24"/>
          <w:szCs w:val="24"/>
          <w:lang w:val="es-CO"/>
        </w:rPr>
        <w:t xml:space="preserve">Sensible a la elección del modelo subyacente; el rendimiento de </w:t>
      </w:r>
      <w:proofErr w:type="spellStart"/>
      <w:r w:rsidRPr="002367A7">
        <w:rPr>
          <w:rFonts w:ascii="Garamond" w:hAnsi="Garamond"/>
          <w:sz w:val="24"/>
          <w:szCs w:val="24"/>
          <w:lang w:val="es-CO"/>
        </w:rPr>
        <w:t>SelectFromModel</w:t>
      </w:r>
      <w:proofErr w:type="spellEnd"/>
      <w:r w:rsidRPr="002367A7">
        <w:rPr>
          <w:rFonts w:ascii="Garamond" w:hAnsi="Garamond"/>
          <w:sz w:val="24"/>
          <w:szCs w:val="24"/>
          <w:lang w:val="es-CO"/>
        </w:rPr>
        <w:t xml:space="preserve"> depende de la capacidad del modelo para capturar con precisión la importancia de las características.</w:t>
      </w:r>
    </w:p>
    <w:p w14:paraId="5AE97FFB" w14:textId="77777777" w:rsidR="009531DF" w:rsidRPr="002367A7" w:rsidRDefault="009531DF" w:rsidP="009531DF">
      <w:pPr>
        <w:numPr>
          <w:ilvl w:val="0"/>
          <w:numId w:val="4"/>
        </w:numPr>
        <w:spacing w:line="240" w:lineRule="auto"/>
        <w:jc w:val="both"/>
        <w:rPr>
          <w:rFonts w:ascii="Garamond" w:hAnsi="Garamond"/>
          <w:sz w:val="24"/>
          <w:szCs w:val="24"/>
          <w:lang w:val="es-CO"/>
        </w:rPr>
      </w:pPr>
      <w:r w:rsidRPr="002367A7">
        <w:rPr>
          <w:rFonts w:ascii="Garamond" w:hAnsi="Garamond"/>
          <w:sz w:val="24"/>
          <w:szCs w:val="24"/>
          <w:lang w:val="es-CO"/>
        </w:rPr>
        <w:t>Las puntuaciones de importancia no siempre reflejan la verdadera importancia de las variables en el contexto del conjunto de datos completo.</w:t>
      </w:r>
    </w:p>
    <w:p w14:paraId="4ADFA124" w14:textId="629D97C1" w:rsidR="009531DF" w:rsidRPr="002367A7"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 xml:space="preserve">En este orden de </w:t>
      </w:r>
      <w:r w:rsidR="001C73D7" w:rsidRPr="00576863">
        <w:rPr>
          <w:rFonts w:ascii="Garamond" w:hAnsi="Garamond"/>
          <w:sz w:val="24"/>
          <w:szCs w:val="24"/>
          <w:lang w:val="es-CO"/>
        </w:rPr>
        <w:t>ideas</w:t>
      </w:r>
      <w:r w:rsidRPr="002367A7">
        <w:rPr>
          <w:rFonts w:ascii="Garamond" w:hAnsi="Garamond"/>
          <w:sz w:val="24"/>
          <w:szCs w:val="24"/>
          <w:lang w:val="es-CO"/>
        </w:rPr>
        <w:t xml:space="preserve"> </w:t>
      </w:r>
      <w:proofErr w:type="spellStart"/>
      <w:r w:rsidRPr="002367A7">
        <w:rPr>
          <w:rFonts w:ascii="Garamond" w:hAnsi="Garamond"/>
          <w:sz w:val="24"/>
          <w:szCs w:val="24"/>
          <w:lang w:val="es-CO"/>
        </w:rPr>
        <w:t>Boruta</w:t>
      </w:r>
      <w:proofErr w:type="spellEnd"/>
      <w:r w:rsidRPr="002367A7">
        <w:rPr>
          <w:rFonts w:ascii="Garamond" w:hAnsi="Garamond"/>
          <w:sz w:val="24"/>
          <w:szCs w:val="24"/>
          <w:lang w:val="es-CO"/>
        </w:rPr>
        <w:t xml:space="preserve"> como </w:t>
      </w:r>
      <w:proofErr w:type="spellStart"/>
      <w:r w:rsidRPr="002367A7">
        <w:rPr>
          <w:rFonts w:ascii="Garamond" w:hAnsi="Garamond"/>
          <w:sz w:val="24"/>
          <w:szCs w:val="24"/>
          <w:lang w:val="es-CO"/>
        </w:rPr>
        <w:t>SelectFromModel</w:t>
      </w:r>
      <w:proofErr w:type="spellEnd"/>
      <w:r w:rsidRPr="002367A7">
        <w:rPr>
          <w:rFonts w:ascii="Garamond" w:hAnsi="Garamond"/>
          <w:sz w:val="24"/>
          <w:szCs w:val="24"/>
          <w:lang w:val="es-CO"/>
        </w:rPr>
        <w:t xml:space="preserve"> desempeñan roles cruciales</w:t>
      </w:r>
      <w:r w:rsidRPr="00576863">
        <w:rPr>
          <w:rFonts w:ascii="Garamond" w:hAnsi="Garamond"/>
          <w:sz w:val="24"/>
          <w:szCs w:val="24"/>
          <w:lang w:val="es-CO"/>
        </w:rPr>
        <w:t xml:space="preserve"> en nuestro problema de clasificación de bancarrota. </w:t>
      </w:r>
      <w:proofErr w:type="spellStart"/>
      <w:r w:rsidRPr="002367A7">
        <w:rPr>
          <w:rFonts w:ascii="Garamond" w:hAnsi="Garamond"/>
          <w:sz w:val="24"/>
          <w:szCs w:val="24"/>
          <w:lang w:val="es-CO"/>
        </w:rPr>
        <w:t>Boruta</w:t>
      </w:r>
      <w:proofErr w:type="spellEnd"/>
      <w:r w:rsidRPr="002367A7">
        <w:rPr>
          <w:rFonts w:ascii="Garamond" w:hAnsi="Garamond"/>
          <w:sz w:val="24"/>
          <w:szCs w:val="24"/>
          <w:lang w:val="es-CO"/>
        </w:rPr>
        <w:t xml:space="preserve">, fundamentado en el algoritmo de bosques aleatorios, destaca en la captura de relaciones complejas, siendo adecuado para conjuntos de datos diversos. </w:t>
      </w:r>
      <w:proofErr w:type="spellStart"/>
      <w:r w:rsidRPr="002367A7">
        <w:rPr>
          <w:rFonts w:ascii="Garamond" w:hAnsi="Garamond"/>
          <w:sz w:val="24"/>
          <w:szCs w:val="24"/>
          <w:lang w:val="es-CO"/>
        </w:rPr>
        <w:t>SelectFromModel</w:t>
      </w:r>
      <w:proofErr w:type="spellEnd"/>
      <w:r w:rsidRPr="002367A7">
        <w:rPr>
          <w:rFonts w:ascii="Garamond" w:hAnsi="Garamond"/>
          <w:sz w:val="24"/>
          <w:szCs w:val="24"/>
          <w:lang w:val="es-CO"/>
        </w:rPr>
        <w:t>, al adaptarse a varios modelos, asegura su adaptabilidad a diferentes escenarios. Estos métodos mejoran colectivamente el rendimiento del modelo, mitigan el sobreajuste y aumentan la interpretabilidad al centrarse en las variables más informativas.</w:t>
      </w:r>
    </w:p>
    <w:p w14:paraId="0035BD92" w14:textId="77777777" w:rsidR="009531DF" w:rsidRPr="00576863" w:rsidRDefault="009531DF" w:rsidP="009531DF">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Preparación y limpieza de datos</w:t>
      </w:r>
    </w:p>
    <w:p w14:paraId="28B63533" w14:textId="77777777" w:rsidR="009531DF" w:rsidRPr="006A7354"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Para la preparación de datos para este problema nos enfocamos en usar</w:t>
      </w:r>
      <w:r w:rsidRPr="006A7354">
        <w:rPr>
          <w:rFonts w:ascii="Garamond" w:hAnsi="Garamond"/>
          <w:sz w:val="24"/>
          <w:szCs w:val="24"/>
          <w:lang w:val="es-CO"/>
        </w:rPr>
        <w:t xml:space="preserve"> diversas técnicas para superar </w:t>
      </w:r>
      <w:r w:rsidRPr="00576863">
        <w:rPr>
          <w:rFonts w:ascii="Garamond" w:hAnsi="Garamond"/>
          <w:sz w:val="24"/>
          <w:szCs w:val="24"/>
          <w:lang w:val="es-CO"/>
        </w:rPr>
        <w:t>e</w:t>
      </w:r>
      <w:r w:rsidRPr="006A7354">
        <w:rPr>
          <w:rFonts w:ascii="Garamond" w:hAnsi="Garamond"/>
          <w:sz w:val="24"/>
          <w:szCs w:val="24"/>
          <w:lang w:val="es-CO"/>
        </w:rPr>
        <w:t>l desequilibrio de clases</w:t>
      </w:r>
      <w:r w:rsidRPr="00576863">
        <w:rPr>
          <w:rFonts w:ascii="Garamond" w:hAnsi="Garamond"/>
          <w:sz w:val="24"/>
          <w:szCs w:val="24"/>
          <w:lang w:val="es-CO"/>
        </w:rPr>
        <w:t>. En esto intentamos</w:t>
      </w:r>
      <w:r w:rsidRPr="006A7354">
        <w:rPr>
          <w:rFonts w:ascii="Garamond" w:hAnsi="Garamond"/>
          <w:sz w:val="24"/>
          <w:szCs w:val="24"/>
          <w:lang w:val="es-CO"/>
        </w:rPr>
        <w:t xml:space="preserve"> la escala de características y la generación de muestras sintéticas</w:t>
      </w:r>
      <w:r w:rsidRPr="00576863">
        <w:rPr>
          <w:rFonts w:ascii="Garamond" w:hAnsi="Garamond"/>
          <w:sz w:val="24"/>
          <w:szCs w:val="24"/>
          <w:lang w:val="es-CO"/>
        </w:rPr>
        <w:t>, el muestreo aleatorio y no hacer nada.</w:t>
      </w:r>
      <w:r w:rsidRPr="006A7354">
        <w:rPr>
          <w:rFonts w:ascii="Garamond" w:hAnsi="Garamond"/>
          <w:sz w:val="24"/>
          <w:szCs w:val="24"/>
          <w:lang w:val="es-CO"/>
        </w:rPr>
        <w:t xml:space="preserve"> </w:t>
      </w:r>
      <w:r w:rsidRPr="00576863">
        <w:rPr>
          <w:rFonts w:ascii="Garamond" w:hAnsi="Garamond"/>
          <w:sz w:val="24"/>
          <w:szCs w:val="24"/>
          <w:lang w:val="es-CO"/>
        </w:rPr>
        <w:t>De manera teórica y general e</w:t>
      </w:r>
      <w:r w:rsidRPr="006A7354">
        <w:rPr>
          <w:rFonts w:ascii="Garamond" w:hAnsi="Garamond"/>
          <w:sz w:val="24"/>
          <w:szCs w:val="24"/>
          <w:lang w:val="es-CO"/>
        </w:rPr>
        <w:t>stos métodos contribuyen significativamente a reforzar la robustez y la capacidad de generalización de un modelo.</w:t>
      </w:r>
    </w:p>
    <w:p w14:paraId="7123B0FB" w14:textId="77777777" w:rsidR="009531DF" w:rsidRPr="006A7354" w:rsidRDefault="009531DF" w:rsidP="009531DF">
      <w:pPr>
        <w:spacing w:line="240" w:lineRule="auto"/>
        <w:jc w:val="both"/>
        <w:rPr>
          <w:rFonts w:ascii="Garamond" w:hAnsi="Garamond"/>
          <w:sz w:val="24"/>
          <w:szCs w:val="24"/>
          <w:lang w:val="es-CO"/>
        </w:rPr>
      </w:pPr>
      <w:r w:rsidRPr="006A7354">
        <w:rPr>
          <w:rFonts w:ascii="Garamond" w:hAnsi="Garamond"/>
          <w:sz w:val="24"/>
          <w:szCs w:val="24"/>
          <w:lang w:val="es-CO"/>
        </w:rPr>
        <w:lastRenderedPageBreak/>
        <w:t xml:space="preserve">Para abordar el desequilibrio de clases, se utiliza el </w:t>
      </w:r>
      <w:proofErr w:type="spellStart"/>
      <w:r w:rsidRPr="006A7354">
        <w:rPr>
          <w:rFonts w:ascii="Garamond" w:hAnsi="Garamond"/>
          <w:sz w:val="24"/>
          <w:szCs w:val="24"/>
          <w:lang w:val="es-CO"/>
        </w:rPr>
        <w:t>RandomUnderSampler</w:t>
      </w:r>
      <w:proofErr w:type="spellEnd"/>
      <w:r w:rsidRPr="006A7354">
        <w:rPr>
          <w:rFonts w:ascii="Garamond" w:hAnsi="Garamond"/>
          <w:sz w:val="24"/>
          <w:szCs w:val="24"/>
          <w:lang w:val="es-CO"/>
        </w:rPr>
        <w:t xml:space="preserve"> para eliminar aleatoriamente instancias de la clase mayoritaria, equilibrando efectivamente la distribución de clases. A pesar de su eficiencia computacional, una desventaja es la posible pérdida de información de la clase mayoritaria, ya que las instancias se eliminan sin tener en cuenta su relevancia. Por otro lado, el </w:t>
      </w:r>
      <w:proofErr w:type="spellStart"/>
      <w:r w:rsidRPr="006A7354">
        <w:rPr>
          <w:rFonts w:ascii="Garamond" w:hAnsi="Garamond"/>
          <w:sz w:val="24"/>
          <w:szCs w:val="24"/>
          <w:lang w:val="es-CO"/>
        </w:rPr>
        <w:t>RandomOverSampler</w:t>
      </w:r>
      <w:proofErr w:type="spellEnd"/>
      <w:r w:rsidRPr="006A7354">
        <w:rPr>
          <w:rFonts w:ascii="Garamond" w:hAnsi="Garamond"/>
          <w:sz w:val="24"/>
          <w:szCs w:val="24"/>
          <w:lang w:val="es-CO"/>
        </w:rPr>
        <w:t xml:space="preserve"> aborda el desequilibrio replicando instancias de la clase minoritaria, simplificando la implementación y la eficiencia computacional. Sin embargo, se debe tener precaución, ya que puede producirse sobreajuste debido a la presencia aumentada de muestras de la clase minoritaria, lo que podría introducir ruido.</w:t>
      </w:r>
    </w:p>
    <w:p w14:paraId="0149720B" w14:textId="77777777" w:rsidR="009531DF" w:rsidRPr="006A7354" w:rsidRDefault="009531DF" w:rsidP="009531DF">
      <w:pPr>
        <w:spacing w:line="240" w:lineRule="auto"/>
        <w:jc w:val="both"/>
        <w:rPr>
          <w:rFonts w:ascii="Garamond" w:hAnsi="Garamond"/>
          <w:sz w:val="24"/>
          <w:szCs w:val="24"/>
          <w:lang w:val="es-CO"/>
        </w:rPr>
      </w:pPr>
      <w:r w:rsidRPr="006A7354">
        <w:rPr>
          <w:rFonts w:ascii="Garamond" w:hAnsi="Garamond"/>
          <w:sz w:val="24"/>
          <w:szCs w:val="24"/>
          <w:lang w:val="es-CO"/>
        </w:rPr>
        <w:t xml:space="preserve">La escala de características se aborda mediante el </w:t>
      </w:r>
      <w:proofErr w:type="spellStart"/>
      <w:r w:rsidRPr="006A7354">
        <w:rPr>
          <w:rFonts w:ascii="Garamond" w:hAnsi="Garamond"/>
          <w:sz w:val="24"/>
          <w:szCs w:val="24"/>
          <w:lang w:val="es-CO"/>
        </w:rPr>
        <w:t>StandardScaler</w:t>
      </w:r>
      <w:proofErr w:type="spellEnd"/>
      <w:r w:rsidRPr="006A7354">
        <w:rPr>
          <w:rFonts w:ascii="Garamond" w:hAnsi="Garamond"/>
          <w:sz w:val="24"/>
          <w:szCs w:val="24"/>
          <w:lang w:val="es-CO"/>
        </w:rPr>
        <w:t xml:space="preserve">, una herramienta valiosa que estandariza características eliminando la media y escalando a varianza unitaria. Esto ayuda a algoritmos sensibles a la escala de características, contribuyendo a una mejor convergencia y permitiendo un entrenamiento más rápido y eficiente. No obstante, el </w:t>
      </w:r>
      <w:proofErr w:type="spellStart"/>
      <w:r w:rsidRPr="006A7354">
        <w:rPr>
          <w:rFonts w:ascii="Garamond" w:hAnsi="Garamond"/>
          <w:sz w:val="24"/>
          <w:szCs w:val="24"/>
          <w:lang w:val="es-CO"/>
        </w:rPr>
        <w:t>StandardScaler</w:t>
      </w:r>
      <w:proofErr w:type="spellEnd"/>
      <w:r w:rsidRPr="006A7354">
        <w:rPr>
          <w:rFonts w:ascii="Garamond" w:hAnsi="Garamond"/>
          <w:sz w:val="24"/>
          <w:szCs w:val="24"/>
          <w:lang w:val="es-CO"/>
        </w:rPr>
        <w:t xml:space="preserve"> es sensible a los valores atípicos, y su suposición de una distribución normal para las características puede no cumplirse en todos los casos.</w:t>
      </w:r>
    </w:p>
    <w:p w14:paraId="79A8AFFD" w14:textId="77777777" w:rsidR="009531DF" w:rsidRPr="006A7354" w:rsidRDefault="009531DF" w:rsidP="009531DF">
      <w:pPr>
        <w:spacing w:line="240" w:lineRule="auto"/>
        <w:jc w:val="both"/>
        <w:rPr>
          <w:rFonts w:ascii="Garamond" w:hAnsi="Garamond"/>
          <w:sz w:val="24"/>
          <w:szCs w:val="24"/>
          <w:lang w:val="es-CO"/>
        </w:rPr>
      </w:pPr>
      <w:r w:rsidRPr="006A7354">
        <w:rPr>
          <w:rFonts w:ascii="Garamond" w:hAnsi="Garamond"/>
          <w:sz w:val="24"/>
          <w:szCs w:val="24"/>
          <w:lang w:val="es-CO"/>
        </w:rPr>
        <w:t xml:space="preserve">Para manejar conjuntos de datos desbalanceados mediante la generación de muestras sintéticas, tanto ADASYN (Adaptive </w:t>
      </w:r>
      <w:proofErr w:type="spellStart"/>
      <w:r w:rsidRPr="006A7354">
        <w:rPr>
          <w:rFonts w:ascii="Garamond" w:hAnsi="Garamond"/>
          <w:sz w:val="24"/>
          <w:szCs w:val="24"/>
          <w:lang w:val="es-CO"/>
        </w:rPr>
        <w:t>Synthetic</w:t>
      </w:r>
      <w:proofErr w:type="spellEnd"/>
      <w:r w:rsidRPr="006A7354">
        <w:rPr>
          <w:rFonts w:ascii="Garamond" w:hAnsi="Garamond"/>
          <w:sz w:val="24"/>
          <w:szCs w:val="24"/>
          <w:lang w:val="es-CO"/>
        </w:rPr>
        <w:t xml:space="preserve"> </w:t>
      </w:r>
      <w:proofErr w:type="spellStart"/>
      <w:r w:rsidRPr="006A7354">
        <w:rPr>
          <w:rFonts w:ascii="Garamond" w:hAnsi="Garamond"/>
          <w:sz w:val="24"/>
          <w:szCs w:val="24"/>
          <w:lang w:val="es-CO"/>
        </w:rPr>
        <w:t>Sampling</w:t>
      </w:r>
      <w:proofErr w:type="spellEnd"/>
      <w:r w:rsidRPr="006A7354">
        <w:rPr>
          <w:rFonts w:ascii="Garamond" w:hAnsi="Garamond"/>
          <w:sz w:val="24"/>
          <w:szCs w:val="24"/>
          <w:lang w:val="es-CO"/>
        </w:rPr>
        <w:t>) como SMOTE (</w:t>
      </w:r>
      <w:proofErr w:type="spellStart"/>
      <w:r w:rsidRPr="006A7354">
        <w:rPr>
          <w:rFonts w:ascii="Garamond" w:hAnsi="Garamond"/>
          <w:sz w:val="24"/>
          <w:szCs w:val="24"/>
          <w:lang w:val="es-CO"/>
        </w:rPr>
        <w:t>Synthetic</w:t>
      </w:r>
      <w:proofErr w:type="spellEnd"/>
      <w:r w:rsidRPr="006A7354">
        <w:rPr>
          <w:rFonts w:ascii="Garamond" w:hAnsi="Garamond"/>
          <w:sz w:val="24"/>
          <w:szCs w:val="24"/>
          <w:lang w:val="es-CO"/>
        </w:rPr>
        <w:t xml:space="preserve"> </w:t>
      </w:r>
      <w:proofErr w:type="spellStart"/>
      <w:r w:rsidRPr="006A7354">
        <w:rPr>
          <w:rFonts w:ascii="Garamond" w:hAnsi="Garamond"/>
          <w:sz w:val="24"/>
          <w:szCs w:val="24"/>
          <w:lang w:val="es-CO"/>
        </w:rPr>
        <w:t>Minority</w:t>
      </w:r>
      <w:proofErr w:type="spellEnd"/>
      <w:r w:rsidRPr="006A7354">
        <w:rPr>
          <w:rFonts w:ascii="Garamond" w:hAnsi="Garamond"/>
          <w:sz w:val="24"/>
          <w:szCs w:val="24"/>
          <w:lang w:val="es-CO"/>
        </w:rPr>
        <w:t xml:space="preserve"> </w:t>
      </w:r>
      <w:proofErr w:type="spellStart"/>
      <w:r w:rsidRPr="006A7354">
        <w:rPr>
          <w:rFonts w:ascii="Garamond" w:hAnsi="Garamond"/>
          <w:sz w:val="24"/>
          <w:szCs w:val="24"/>
          <w:lang w:val="es-CO"/>
        </w:rPr>
        <w:t>Over-sampling</w:t>
      </w:r>
      <w:proofErr w:type="spellEnd"/>
      <w:r w:rsidRPr="006A7354">
        <w:rPr>
          <w:rFonts w:ascii="Garamond" w:hAnsi="Garamond"/>
          <w:sz w:val="24"/>
          <w:szCs w:val="24"/>
          <w:lang w:val="es-CO"/>
        </w:rPr>
        <w:t xml:space="preserve"> </w:t>
      </w:r>
      <w:proofErr w:type="spellStart"/>
      <w:r w:rsidRPr="006A7354">
        <w:rPr>
          <w:rFonts w:ascii="Garamond" w:hAnsi="Garamond"/>
          <w:sz w:val="24"/>
          <w:szCs w:val="24"/>
          <w:lang w:val="es-CO"/>
        </w:rPr>
        <w:t>Technique</w:t>
      </w:r>
      <w:proofErr w:type="spellEnd"/>
      <w:r w:rsidRPr="006A7354">
        <w:rPr>
          <w:rFonts w:ascii="Garamond" w:hAnsi="Garamond"/>
          <w:sz w:val="24"/>
          <w:szCs w:val="24"/>
          <w:lang w:val="es-CO"/>
        </w:rPr>
        <w:t>)</w:t>
      </w:r>
      <w:r w:rsidRPr="00576863">
        <w:rPr>
          <w:rFonts w:ascii="Garamond" w:hAnsi="Garamond"/>
          <w:sz w:val="24"/>
          <w:szCs w:val="24"/>
          <w:lang w:val="es-CO"/>
        </w:rPr>
        <w:t>.</w:t>
      </w:r>
      <w:r w:rsidRPr="006A7354">
        <w:rPr>
          <w:rFonts w:ascii="Garamond" w:hAnsi="Garamond"/>
          <w:sz w:val="24"/>
          <w:szCs w:val="24"/>
          <w:lang w:val="es-CO"/>
        </w:rPr>
        <w:t xml:space="preserve"> ADASYN genera muestras sintéticas en función de la densidad local de instancias de la clase minoritaria, adaptándose a la distribución de datos. En cambio, SMOTE, aunque eficiente para reducir el sobreajuste, puede introducir ruido al crear muestras sintéticas en regiones dispersas del espacio de características. Es importante destacar que ADASYN aborda esta preocupación al considerar la densidad local.</w:t>
      </w:r>
    </w:p>
    <w:p w14:paraId="57746C41" w14:textId="6F7FE979" w:rsidR="009531DF" w:rsidRPr="00576863" w:rsidRDefault="009531DF" w:rsidP="009531DF">
      <w:pPr>
        <w:spacing w:line="240" w:lineRule="auto"/>
        <w:jc w:val="both"/>
        <w:rPr>
          <w:rFonts w:ascii="Garamond" w:hAnsi="Garamond"/>
          <w:sz w:val="24"/>
          <w:szCs w:val="24"/>
          <w:lang w:val="es-CO"/>
        </w:rPr>
      </w:pPr>
      <w:r w:rsidRPr="006A7354">
        <w:rPr>
          <w:rFonts w:ascii="Garamond" w:hAnsi="Garamond"/>
          <w:sz w:val="24"/>
          <w:szCs w:val="24"/>
          <w:lang w:val="es-CO"/>
        </w:rPr>
        <w:t xml:space="preserve">Durante la fase de preparación, </w:t>
      </w:r>
      <w:r w:rsidRPr="00576863">
        <w:rPr>
          <w:rFonts w:ascii="Garamond" w:hAnsi="Garamond"/>
          <w:sz w:val="24"/>
          <w:szCs w:val="24"/>
          <w:lang w:val="es-CO"/>
        </w:rPr>
        <w:t>dividimos</w:t>
      </w:r>
      <w:r w:rsidRPr="006A7354">
        <w:rPr>
          <w:rFonts w:ascii="Garamond" w:hAnsi="Garamond"/>
          <w:sz w:val="24"/>
          <w:szCs w:val="24"/>
          <w:lang w:val="es-CO"/>
        </w:rPr>
        <w:t xml:space="preserve"> el conjunto de datos en conjuntos de entrenamiento y prueba utilizando la función </w:t>
      </w:r>
      <w:proofErr w:type="spellStart"/>
      <w:r w:rsidRPr="006A7354">
        <w:rPr>
          <w:rFonts w:ascii="Garamond" w:hAnsi="Garamond"/>
          <w:sz w:val="24"/>
          <w:szCs w:val="24"/>
          <w:lang w:val="es-CO"/>
        </w:rPr>
        <w:t>train_test_split</w:t>
      </w:r>
      <w:proofErr w:type="spellEnd"/>
      <w:r w:rsidRPr="006A7354">
        <w:rPr>
          <w:rFonts w:ascii="Garamond" w:hAnsi="Garamond"/>
          <w:sz w:val="24"/>
          <w:szCs w:val="24"/>
          <w:lang w:val="es-CO"/>
        </w:rPr>
        <w:t xml:space="preserve">. Este paso evalúa el rendimiento del modelo en datos no vistos, midiendo su capacidad de generalización. Los beneficios de esta división incluyen prevenir el sobreajuste, proporcionar una estimación de rendimiento confiable y asegurar que el modelo pueda generalizar de manera efectiva a datos nuevos y no vistos. </w:t>
      </w:r>
      <w:r w:rsidRPr="00576863">
        <w:rPr>
          <w:rFonts w:ascii="Garamond" w:hAnsi="Garamond"/>
          <w:sz w:val="24"/>
          <w:szCs w:val="24"/>
          <w:lang w:val="es-CO"/>
        </w:rPr>
        <w:t xml:space="preserve">Esto, justo con nuestra </w:t>
      </w:r>
      <w:r w:rsidR="00335CD3" w:rsidRPr="00576863">
        <w:rPr>
          <w:rFonts w:ascii="Garamond" w:hAnsi="Garamond"/>
          <w:sz w:val="24"/>
          <w:szCs w:val="24"/>
          <w:lang w:val="es-CO"/>
        </w:rPr>
        <w:t>elección</w:t>
      </w:r>
      <w:r w:rsidRPr="00576863">
        <w:rPr>
          <w:rFonts w:ascii="Garamond" w:hAnsi="Garamond"/>
          <w:sz w:val="24"/>
          <w:szCs w:val="24"/>
          <w:lang w:val="es-CO"/>
        </w:rPr>
        <w:t xml:space="preserve"> </w:t>
      </w:r>
      <w:r w:rsidRPr="006A7354">
        <w:rPr>
          <w:rFonts w:ascii="Garamond" w:hAnsi="Garamond"/>
          <w:sz w:val="24"/>
          <w:szCs w:val="24"/>
          <w:lang w:val="es-CO"/>
        </w:rPr>
        <w:t xml:space="preserve">entre ADASYN y técnicas de submuestreo como </w:t>
      </w:r>
      <w:proofErr w:type="spellStart"/>
      <w:r w:rsidRPr="006A7354">
        <w:rPr>
          <w:rFonts w:ascii="Garamond" w:hAnsi="Garamond"/>
          <w:sz w:val="24"/>
          <w:szCs w:val="24"/>
          <w:lang w:val="es-CO"/>
        </w:rPr>
        <w:t>RandomUnderSampler</w:t>
      </w:r>
      <w:proofErr w:type="spellEnd"/>
      <w:r w:rsidRPr="00576863">
        <w:rPr>
          <w:rFonts w:ascii="Garamond" w:hAnsi="Garamond"/>
          <w:sz w:val="24"/>
          <w:szCs w:val="24"/>
          <w:lang w:val="es-CO"/>
        </w:rPr>
        <w:t xml:space="preserve"> nos permiten trabajar con una muestra adecuada para la mayoría de </w:t>
      </w:r>
      <w:r w:rsidR="00335CD3" w:rsidRPr="00576863">
        <w:rPr>
          <w:rFonts w:ascii="Garamond" w:hAnsi="Garamond"/>
          <w:sz w:val="24"/>
          <w:szCs w:val="24"/>
          <w:lang w:val="es-CO"/>
        </w:rPr>
        <w:t>los modelos</w:t>
      </w:r>
      <w:r w:rsidRPr="00576863">
        <w:rPr>
          <w:rFonts w:ascii="Garamond" w:hAnsi="Garamond"/>
          <w:sz w:val="24"/>
          <w:szCs w:val="24"/>
          <w:lang w:val="es-CO"/>
        </w:rPr>
        <w:t>.</w:t>
      </w:r>
    </w:p>
    <w:p w14:paraId="2869DBD9" w14:textId="77777777" w:rsidR="009531DF" w:rsidRPr="006A7354" w:rsidRDefault="009531DF" w:rsidP="009531DF">
      <w:pPr>
        <w:spacing w:line="240" w:lineRule="auto"/>
        <w:jc w:val="both"/>
        <w:rPr>
          <w:rFonts w:ascii="Garamond" w:hAnsi="Garamond"/>
          <w:sz w:val="24"/>
          <w:szCs w:val="24"/>
          <w:lang w:val="es-CO"/>
        </w:rPr>
      </w:pPr>
      <w:r w:rsidRPr="006A7354">
        <w:rPr>
          <w:rFonts w:ascii="Garamond" w:hAnsi="Garamond"/>
          <w:sz w:val="24"/>
          <w:szCs w:val="24"/>
          <w:lang w:val="es-CO"/>
        </w:rPr>
        <w:t xml:space="preserve">La adaptabilidad de ADASYN lo hace ventajoso para abordar el desequilibrio de clases mediante la generación de muestras sintéticas para la clase minoritaria, centrándose en áreas más dispersas del espacio de características. </w:t>
      </w:r>
      <w:proofErr w:type="spellStart"/>
      <w:r w:rsidRPr="006A7354">
        <w:rPr>
          <w:rFonts w:ascii="Garamond" w:hAnsi="Garamond"/>
          <w:sz w:val="24"/>
          <w:szCs w:val="24"/>
          <w:lang w:val="es-CO"/>
        </w:rPr>
        <w:t>RandomUnderSampler</w:t>
      </w:r>
      <w:proofErr w:type="spellEnd"/>
      <w:r w:rsidRPr="006A7354">
        <w:rPr>
          <w:rFonts w:ascii="Garamond" w:hAnsi="Garamond"/>
          <w:sz w:val="24"/>
          <w:szCs w:val="24"/>
          <w:lang w:val="es-CO"/>
        </w:rPr>
        <w:t xml:space="preserve"> proporciona un enfoque equilibrado, generando diversidad dentro de la clase minoritaria mientras se reduce la dominancia de la clase mayoritaria.</w:t>
      </w:r>
    </w:p>
    <w:p w14:paraId="0023CC55" w14:textId="77777777" w:rsidR="009531DF" w:rsidRPr="006A7354" w:rsidRDefault="009531DF" w:rsidP="009531DF">
      <w:pPr>
        <w:spacing w:line="240" w:lineRule="auto"/>
        <w:jc w:val="both"/>
        <w:rPr>
          <w:rFonts w:ascii="Garamond" w:hAnsi="Garamond"/>
          <w:sz w:val="24"/>
          <w:szCs w:val="24"/>
          <w:lang w:val="es-CO"/>
        </w:rPr>
      </w:pPr>
      <w:r w:rsidRPr="006A7354">
        <w:rPr>
          <w:rFonts w:ascii="Garamond" w:hAnsi="Garamond"/>
          <w:sz w:val="24"/>
          <w:szCs w:val="24"/>
          <w:lang w:val="es-CO"/>
        </w:rPr>
        <w:t xml:space="preserve">En resumen, la elección de ADASYN, </w:t>
      </w:r>
      <w:proofErr w:type="spellStart"/>
      <w:r w:rsidRPr="006A7354">
        <w:rPr>
          <w:rFonts w:ascii="Garamond" w:hAnsi="Garamond"/>
          <w:sz w:val="24"/>
          <w:szCs w:val="24"/>
          <w:lang w:val="es-CO"/>
        </w:rPr>
        <w:t>RandomUnderSampler</w:t>
      </w:r>
      <w:proofErr w:type="spellEnd"/>
      <w:r w:rsidRPr="006A7354">
        <w:rPr>
          <w:rFonts w:ascii="Garamond" w:hAnsi="Garamond"/>
          <w:sz w:val="24"/>
          <w:szCs w:val="24"/>
          <w:lang w:val="es-CO"/>
        </w:rPr>
        <w:t xml:space="preserve"> y </w:t>
      </w:r>
      <w:proofErr w:type="spellStart"/>
      <w:r w:rsidRPr="006A7354">
        <w:rPr>
          <w:rFonts w:ascii="Garamond" w:hAnsi="Garamond"/>
          <w:sz w:val="24"/>
          <w:szCs w:val="24"/>
          <w:lang w:val="es-CO"/>
        </w:rPr>
        <w:t>train_test_split</w:t>
      </w:r>
      <w:proofErr w:type="spellEnd"/>
      <w:r w:rsidRPr="006A7354">
        <w:rPr>
          <w:rFonts w:ascii="Garamond" w:hAnsi="Garamond"/>
          <w:sz w:val="24"/>
          <w:szCs w:val="24"/>
          <w:lang w:val="es-CO"/>
        </w:rPr>
        <w:t xml:space="preserve"> tiene como objetivo abordar eficazmente el desequilibrio de clases, generar muestras sintéticas y evaluar rigurosamente el rendimiento del modelo. Esta combinación proporciona un enfoque integral para la preparación de datos, asegurando que el modelo resultante sea equilibrado y capaz de generalizar bien a datos nuevos y no vistos.</w:t>
      </w:r>
    </w:p>
    <w:p w14:paraId="78628AB4" w14:textId="77777777" w:rsidR="009531DF" w:rsidRPr="00576863" w:rsidRDefault="009531DF" w:rsidP="009531DF">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Evaluación de modelos.</w:t>
      </w:r>
    </w:p>
    <w:p w14:paraId="447E555A" w14:textId="48AF9583" w:rsidR="00875915" w:rsidRDefault="000B104B" w:rsidP="00875915">
      <w:pPr>
        <w:spacing w:line="240" w:lineRule="auto"/>
        <w:jc w:val="both"/>
        <w:rPr>
          <w:rFonts w:ascii="Garamond" w:hAnsi="Garamond"/>
          <w:sz w:val="24"/>
          <w:szCs w:val="24"/>
          <w:lang w:val="es-CO"/>
        </w:rPr>
      </w:pPr>
      <w:r>
        <w:rPr>
          <w:rFonts w:ascii="Garamond" w:hAnsi="Garamond"/>
          <w:sz w:val="24"/>
          <w:szCs w:val="24"/>
          <w:lang w:val="es-CO"/>
        </w:rPr>
        <w:t>Contó con</w:t>
      </w:r>
      <w:r w:rsidR="00875915">
        <w:rPr>
          <w:rFonts w:ascii="Garamond" w:hAnsi="Garamond"/>
          <w:sz w:val="24"/>
          <w:szCs w:val="24"/>
          <w:lang w:val="es-CO"/>
        </w:rPr>
        <w:t xml:space="preserve"> dos partes:</w:t>
      </w:r>
    </w:p>
    <w:p w14:paraId="43CF91A2" w14:textId="0ECFF26F" w:rsidR="00875915" w:rsidRDefault="000B104B" w:rsidP="00875915">
      <w:pPr>
        <w:pStyle w:val="Prrafodelista"/>
        <w:numPr>
          <w:ilvl w:val="0"/>
          <w:numId w:val="3"/>
        </w:numPr>
        <w:spacing w:line="240" w:lineRule="auto"/>
        <w:jc w:val="both"/>
        <w:rPr>
          <w:rFonts w:ascii="Garamond" w:hAnsi="Garamond"/>
          <w:sz w:val="24"/>
          <w:szCs w:val="24"/>
          <w:lang w:val="es-CO"/>
        </w:rPr>
      </w:pPr>
      <w:r>
        <w:rPr>
          <w:rFonts w:ascii="Garamond" w:hAnsi="Garamond"/>
          <w:sz w:val="24"/>
          <w:szCs w:val="24"/>
          <w:lang w:val="es-CO"/>
        </w:rPr>
        <w:t>Evaluación de muchos modelos y ranking de cada uno.</w:t>
      </w:r>
    </w:p>
    <w:p w14:paraId="5A5B1429" w14:textId="39F1D4EF" w:rsidR="009531DF" w:rsidRPr="000B104B" w:rsidRDefault="000B104B" w:rsidP="009531DF">
      <w:pPr>
        <w:pStyle w:val="Prrafodelista"/>
        <w:numPr>
          <w:ilvl w:val="0"/>
          <w:numId w:val="3"/>
        </w:numPr>
        <w:spacing w:line="240" w:lineRule="auto"/>
        <w:jc w:val="both"/>
        <w:rPr>
          <w:rFonts w:ascii="Garamond" w:hAnsi="Garamond"/>
          <w:b/>
          <w:bCs/>
          <w:sz w:val="24"/>
          <w:szCs w:val="24"/>
          <w:lang w:val="es-CO"/>
        </w:rPr>
      </w:pPr>
      <w:r w:rsidRPr="000B104B">
        <w:rPr>
          <w:rFonts w:ascii="Garamond" w:hAnsi="Garamond"/>
          <w:sz w:val="24"/>
          <w:szCs w:val="24"/>
          <w:lang w:val="es-CO"/>
        </w:rPr>
        <w:t>Especialización y búsqueda detallada de los mejores.</w:t>
      </w:r>
    </w:p>
    <w:p w14:paraId="73214AC0" w14:textId="77777777" w:rsidR="009531DF" w:rsidRPr="00576863" w:rsidRDefault="009531DF" w:rsidP="009531DF">
      <w:pPr>
        <w:spacing w:line="240" w:lineRule="auto"/>
        <w:jc w:val="both"/>
        <w:rPr>
          <w:rFonts w:ascii="Garamond" w:hAnsi="Garamond"/>
          <w:sz w:val="24"/>
          <w:szCs w:val="24"/>
          <w:lang w:val="es-CO"/>
        </w:rPr>
      </w:pPr>
      <w:r w:rsidRPr="00F844D4">
        <w:rPr>
          <w:rFonts w:ascii="Garamond" w:hAnsi="Garamond"/>
          <w:sz w:val="24"/>
          <w:szCs w:val="24"/>
          <w:lang w:val="es-CO"/>
        </w:rPr>
        <w:t xml:space="preserve">Evaluaciones iniciales del modelo en el conjunto de datos original revelaron información sobre el rendimiento de varios clasificadores basados en el área bajo la curva ROC (AUC). El Clasificador de Impulso Gradiente se destacó como el mejor intérprete con un AUC de 0.589, indicando su potencial para la precisión predictiva. Sin embargo, el rendimiento general de los modelos en la clasificación original señaló la necesidad de mejoras en general. </w:t>
      </w:r>
    </w:p>
    <w:p w14:paraId="5F3D8A21" w14:textId="77777777" w:rsidR="009531DF" w:rsidRPr="00576863" w:rsidRDefault="009531DF" w:rsidP="009531DF">
      <w:pPr>
        <w:spacing w:line="240" w:lineRule="auto"/>
        <w:jc w:val="both"/>
        <w:rPr>
          <w:rFonts w:ascii="Garamond" w:hAnsi="Garamond"/>
          <w:sz w:val="24"/>
          <w:szCs w:val="24"/>
          <w:lang w:val="es-CO"/>
        </w:rPr>
      </w:pPr>
      <w:r w:rsidRPr="00F844D4">
        <w:rPr>
          <w:rFonts w:ascii="Garamond" w:hAnsi="Garamond"/>
          <w:sz w:val="24"/>
          <w:szCs w:val="24"/>
          <w:lang w:val="es-CO"/>
        </w:rPr>
        <w:t xml:space="preserve">Entre los modelos, el Clasificador de Impulso Gradiente y Bosque Aleatorio, ambos métodos de conjunto, se destacaron con valores de AUC de 0.589 y 0.587, respectivamente. A pesar de su relativo éxito, era evidente la necesidad de mejora. Las técnicas de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así como KNN, 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demostraron grados variables de eficacia, pero los valores de AUC sugirieron un rendimiento subóptimo. </w:t>
      </w:r>
    </w:p>
    <w:p w14:paraId="56E900DC" w14:textId="2D843339" w:rsidR="009531DF" w:rsidRPr="00576863" w:rsidRDefault="009531DF" w:rsidP="009531DF">
      <w:pPr>
        <w:spacing w:line="240" w:lineRule="auto"/>
        <w:jc w:val="both"/>
        <w:rPr>
          <w:rFonts w:ascii="Garamond" w:hAnsi="Garamond"/>
          <w:sz w:val="24"/>
          <w:szCs w:val="24"/>
          <w:lang w:val="es-CO"/>
        </w:rPr>
      </w:pPr>
      <w:r w:rsidRPr="00F844D4">
        <w:rPr>
          <w:rFonts w:ascii="Garamond" w:hAnsi="Garamond"/>
          <w:sz w:val="24"/>
          <w:szCs w:val="24"/>
          <w:lang w:val="es-CO"/>
        </w:rPr>
        <w:lastRenderedPageBreak/>
        <w:t xml:space="preserve">Se utilizó el submuestreo con </w:t>
      </w:r>
      <w:proofErr w:type="spellStart"/>
      <w:r w:rsidRPr="00F844D4">
        <w:rPr>
          <w:rFonts w:ascii="Garamond" w:hAnsi="Garamond"/>
          <w:sz w:val="24"/>
          <w:szCs w:val="24"/>
          <w:lang w:val="es-CO"/>
        </w:rPr>
        <w:t>RandomUnderSampler</w:t>
      </w:r>
      <w:proofErr w:type="spellEnd"/>
      <w:r w:rsidRPr="00F844D4">
        <w:rPr>
          <w:rFonts w:ascii="Garamond" w:hAnsi="Garamond"/>
          <w:sz w:val="24"/>
          <w:szCs w:val="24"/>
          <w:lang w:val="es-CO"/>
        </w:rPr>
        <w:t xml:space="preserve"> para abordar el desequilibrio de clases, especialmente la escasez de instancias en la clase minoritaria. El Bosque Aleatorio mostró una mejora notable en el rendimiento después del submuestreo, destacando el impacto positivo de una distribución equilibrada de clases. De manera similar, KNN,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y el Clasificador MLP mostraron valores de AUC mejorados, enfatizando la importancia de abordar el desequilibrio de clases para estos modelos. El </w:t>
      </w:r>
      <w:r w:rsidR="006402EE" w:rsidRPr="00F844D4">
        <w:rPr>
          <w:rFonts w:ascii="Garamond" w:hAnsi="Garamond"/>
          <w:sz w:val="24"/>
          <w:szCs w:val="24"/>
          <w:lang w:val="es-CO"/>
        </w:rPr>
        <w:t>sobre muestreo</w:t>
      </w:r>
      <w:r w:rsidRPr="00F844D4">
        <w:rPr>
          <w:rFonts w:ascii="Garamond" w:hAnsi="Garamond"/>
          <w:sz w:val="24"/>
          <w:szCs w:val="24"/>
          <w:lang w:val="es-CO"/>
        </w:rPr>
        <w:t xml:space="preserve">, implementado a través de </w:t>
      </w:r>
      <w:proofErr w:type="spellStart"/>
      <w:r w:rsidRPr="00F844D4">
        <w:rPr>
          <w:rFonts w:ascii="Garamond" w:hAnsi="Garamond"/>
          <w:sz w:val="24"/>
          <w:szCs w:val="24"/>
          <w:lang w:val="es-CO"/>
        </w:rPr>
        <w:t>RandomOverSampler</w:t>
      </w:r>
      <w:proofErr w:type="spellEnd"/>
      <w:r w:rsidRPr="00F844D4">
        <w:rPr>
          <w:rFonts w:ascii="Garamond" w:hAnsi="Garamond"/>
          <w:sz w:val="24"/>
          <w:szCs w:val="24"/>
          <w:lang w:val="es-CO"/>
        </w:rPr>
        <w:t xml:space="preserve">, resultó efectivo para mejorar el rendimiento del modelo, especialmente para Bosque Aleatorio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que lograron valores de AUC destacados de 0.996.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y Árbol de Decisión también mostraron mejoras significativas, demostrando la adaptabilidad de estos modelos a cambios en la distribución de clases. Impulso Gradiente,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KNN exhibieron mejoras sólidas con el </w:t>
      </w:r>
      <w:r w:rsidR="006402EE" w:rsidRPr="00F844D4">
        <w:rPr>
          <w:rFonts w:ascii="Garamond" w:hAnsi="Garamond"/>
          <w:sz w:val="24"/>
          <w:szCs w:val="24"/>
          <w:lang w:val="es-CO"/>
        </w:rPr>
        <w:t>sobre muestreo</w:t>
      </w:r>
      <w:r w:rsidRPr="00F844D4">
        <w:rPr>
          <w:rFonts w:ascii="Garamond" w:hAnsi="Garamond"/>
          <w:sz w:val="24"/>
          <w:szCs w:val="24"/>
          <w:lang w:val="es-CO"/>
        </w:rPr>
        <w:t xml:space="preserve">, indicando su capacidad para aprovechar un conjunto de datos más equilibrado. </w:t>
      </w:r>
    </w:p>
    <w:p w14:paraId="43D2CED7" w14:textId="3481E69F" w:rsidR="009531DF" w:rsidRPr="00576863" w:rsidRDefault="009531DF" w:rsidP="009531DF">
      <w:pPr>
        <w:spacing w:line="240" w:lineRule="auto"/>
        <w:jc w:val="both"/>
        <w:rPr>
          <w:rFonts w:ascii="Garamond" w:hAnsi="Garamond"/>
          <w:sz w:val="24"/>
          <w:szCs w:val="24"/>
          <w:lang w:val="es-CO"/>
        </w:rPr>
      </w:pPr>
      <w:r w:rsidRPr="00F844D4">
        <w:rPr>
          <w:rFonts w:ascii="Garamond" w:hAnsi="Garamond"/>
          <w:sz w:val="24"/>
          <w:szCs w:val="24"/>
          <w:lang w:val="es-CO"/>
        </w:rPr>
        <w:t xml:space="preserve">La aplicación de SMOTE y ADASYN, dos técnicas sintéticas de </w:t>
      </w:r>
      <w:r w:rsidR="006402EE" w:rsidRPr="00F844D4">
        <w:rPr>
          <w:rFonts w:ascii="Garamond" w:hAnsi="Garamond"/>
          <w:sz w:val="24"/>
          <w:szCs w:val="24"/>
          <w:lang w:val="es-CO"/>
        </w:rPr>
        <w:t>sobre muestreo</w:t>
      </w:r>
      <w:r w:rsidRPr="00F844D4">
        <w:rPr>
          <w:rFonts w:ascii="Garamond" w:hAnsi="Garamond"/>
          <w:sz w:val="24"/>
          <w:szCs w:val="24"/>
          <w:lang w:val="es-CO"/>
        </w:rPr>
        <w:t xml:space="preserve">, demostró aún más su impacto en el rendimiento del modelo. Bosque Aleatorio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sobresalieron consistentemente con ambas técnicas, enfatizando la adaptabilidad y el éxito de estos modelos. Mientras que Impulso Gradiente,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KNN mostraron mejoras moderadas, 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y MLP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exhibieron una mejora limitada con ambas técnicas de SMOTE y ADASYN. </w:t>
      </w:r>
    </w:p>
    <w:p w14:paraId="0955DC8F" w14:textId="77777777" w:rsidR="009531DF" w:rsidRPr="00F844D4" w:rsidRDefault="009531DF" w:rsidP="009531DF">
      <w:pPr>
        <w:spacing w:line="240" w:lineRule="auto"/>
        <w:jc w:val="both"/>
        <w:rPr>
          <w:rFonts w:ascii="Garamond" w:hAnsi="Garamond"/>
          <w:sz w:val="24"/>
          <w:szCs w:val="24"/>
          <w:lang w:val="es-CO"/>
        </w:rPr>
      </w:pPr>
      <w:r w:rsidRPr="00F844D4">
        <w:rPr>
          <w:rFonts w:ascii="Garamond" w:hAnsi="Garamond"/>
          <w:sz w:val="24"/>
          <w:szCs w:val="24"/>
          <w:lang w:val="es-CO"/>
        </w:rPr>
        <w:t xml:space="preserve">La clasificación global, considerando el mejor AUC logrado por cada modelo en todas las técnicas de muestreo, proporcionó una visión general completa de su rendimiento general. Bosque Aleatorio surgió como el modelo de mejor rendimiento, destacándose consistentemente en diversas estrategias de muestreo.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y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aseguraron la segunda y tercera posiciones, respectivamente, mostrando su solidez y adaptabilidad a diferentes distribuciones de clases. Detalles de la clasificación </w:t>
      </w:r>
      <w:r w:rsidRPr="00576863">
        <w:rPr>
          <w:rFonts w:ascii="Garamond" w:hAnsi="Garamond"/>
          <w:sz w:val="24"/>
          <w:szCs w:val="24"/>
          <w:lang w:val="es-CO"/>
        </w:rPr>
        <w:t>a continuación</w:t>
      </w:r>
      <w:r w:rsidRPr="00F844D4">
        <w:rPr>
          <w:rFonts w:ascii="Garamond" w:hAnsi="Garamond"/>
          <w:sz w:val="24"/>
          <w:szCs w:val="24"/>
          <w:lang w:val="es-CO"/>
        </w:rPr>
        <w:t>:</w:t>
      </w:r>
    </w:p>
    <w:p w14:paraId="3DFB143E" w14:textId="77777777" w:rsidR="009531DF" w:rsidRPr="00F844D4" w:rsidRDefault="009531DF" w:rsidP="009531DF">
      <w:pPr>
        <w:spacing w:line="240" w:lineRule="auto"/>
        <w:jc w:val="both"/>
        <w:rPr>
          <w:rFonts w:ascii="Garamond" w:hAnsi="Garamond"/>
          <w:sz w:val="24"/>
          <w:szCs w:val="24"/>
          <w:lang w:val="es-CO"/>
        </w:rPr>
      </w:pPr>
      <w:r w:rsidRPr="00F844D4">
        <w:rPr>
          <w:rFonts w:ascii="Garamond" w:hAnsi="Garamond"/>
          <w:b/>
          <w:bCs/>
          <w:sz w:val="24"/>
          <w:szCs w:val="24"/>
          <w:lang w:val="es-CO"/>
        </w:rPr>
        <w:t>Clasificación de Datos Original:</w:t>
      </w:r>
      <w:r w:rsidRPr="00F844D4">
        <w:rPr>
          <w:rFonts w:ascii="Garamond" w:hAnsi="Garamond"/>
          <w:sz w:val="24"/>
          <w:szCs w:val="24"/>
          <w:lang w:val="es-CO"/>
        </w:rPr>
        <w:t xml:space="preserve"> Las evaluaciones iniciales del modelo se realizaron en el conjunto de datos original sin aplicar ninguna técnica de muestreo. Los modelos se entrenaron y probaron utilizando una división estándar de entrenamiento-prueba, y su rendimiento se evaluó en función del área bajo la curva ROC (AUC).</w:t>
      </w:r>
    </w:p>
    <w:p w14:paraId="64447480" w14:textId="77777777" w:rsidR="009531DF" w:rsidRPr="00F844D4" w:rsidRDefault="009531DF" w:rsidP="009531DF">
      <w:pPr>
        <w:numPr>
          <w:ilvl w:val="0"/>
          <w:numId w:val="5"/>
        </w:numPr>
        <w:spacing w:line="240" w:lineRule="auto"/>
        <w:jc w:val="both"/>
        <w:rPr>
          <w:rFonts w:ascii="Garamond" w:hAnsi="Garamond"/>
          <w:sz w:val="24"/>
          <w:szCs w:val="24"/>
          <w:lang w:val="es-CO"/>
        </w:rPr>
      </w:pPr>
      <w:r w:rsidRPr="00F844D4">
        <w:rPr>
          <w:rFonts w:ascii="Garamond" w:hAnsi="Garamond"/>
          <w:sz w:val="24"/>
          <w:szCs w:val="24"/>
          <w:lang w:val="es-CO"/>
        </w:rPr>
        <w:t>Clasificador de Impulso Gradiente (AUC: 0.589): • El Impulso Gradiente es un método de aprendizaje en conjunto que construye una serie de aprendices débiles (generalmente árboles de decisión) secuencialmente. Corrige los errores cometidos por el modelo anterior, creando en última instancia un modelo predictivo fuerte. A pesar de ser el mejor intérprete en el conjunto de datos original, el AUC sugiere que hay margen para mejorar.</w:t>
      </w:r>
    </w:p>
    <w:p w14:paraId="31363482" w14:textId="77777777" w:rsidR="009531DF" w:rsidRPr="00F844D4" w:rsidRDefault="009531DF" w:rsidP="009531DF">
      <w:pPr>
        <w:numPr>
          <w:ilvl w:val="0"/>
          <w:numId w:val="5"/>
        </w:numPr>
        <w:spacing w:line="240" w:lineRule="auto"/>
        <w:jc w:val="both"/>
        <w:rPr>
          <w:rFonts w:ascii="Garamond" w:hAnsi="Garamond"/>
          <w:sz w:val="24"/>
          <w:szCs w:val="24"/>
          <w:lang w:val="es-CO"/>
        </w:rPr>
      </w:pPr>
      <w:r w:rsidRPr="00F844D4">
        <w:rPr>
          <w:rFonts w:ascii="Garamond" w:hAnsi="Garamond"/>
          <w:sz w:val="24"/>
          <w:szCs w:val="24"/>
          <w:lang w:val="es-CO"/>
        </w:rPr>
        <w:t>Bosque Aleatorio (AUC: 0.587): • Bosque Aleatorio es un método de conjunto que construye una multitud de árboles de decisión durante el entrenamiento y produce la moda de las clases. Es robusto y menos propenso al sobreajuste, lo que lo convierte en una elección popular.</w:t>
      </w:r>
    </w:p>
    <w:p w14:paraId="0789292F" w14:textId="77777777" w:rsidR="009531DF" w:rsidRPr="00F844D4" w:rsidRDefault="009531DF" w:rsidP="009531DF">
      <w:pPr>
        <w:numPr>
          <w:ilvl w:val="0"/>
          <w:numId w:val="5"/>
        </w:numPr>
        <w:spacing w:line="240" w:lineRule="auto"/>
        <w:jc w:val="both"/>
        <w:rPr>
          <w:rFonts w:ascii="Garamond" w:hAnsi="Garamond"/>
          <w:sz w:val="24"/>
          <w:szCs w:val="24"/>
          <w:lang w:val="es-CO"/>
        </w:rPr>
      </w:pPr>
      <w:r w:rsidRPr="00F844D4">
        <w:rPr>
          <w:rFonts w:ascii="Garamond" w:hAnsi="Garamond"/>
          <w:sz w:val="24"/>
          <w:szCs w:val="24"/>
          <w:lang w:val="es-CO"/>
        </w:rPr>
        <w:t xml:space="preserve">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(AUC: 0.586): •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se centra en aprendices débiles y se adapta dando más peso a los datos mal clasificados.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o Bootstrap </w:t>
      </w:r>
      <w:proofErr w:type="spellStart"/>
      <w:r w:rsidRPr="00F844D4">
        <w:rPr>
          <w:rFonts w:ascii="Garamond" w:hAnsi="Garamond"/>
          <w:sz w:val="24"/>
          <w:szCs w:val="24"/>
          <w:lang w:val="es-CO"/>
        </w:rPr>
        <w:t>Aggregating</w:t>
      </w:r>
      <w:proofErr w:type="spellEnd"/>
      <w:r w:rsidRPr="00F844D4">
        <w:rPr>
          <w:rFonts w:ascii="Garamond" w:hAnsi="Garamond"/>
          <w:sz w:val="24"/>
          <w:szCs w:val="24"/>
          <w:lang w:val="es-CO"/>
        </w:rPr>
        <w:t>, construye múltiples modelos y los combina para reducir la varianza. Estas técnicas mostraron valores de AUC similares, indicando un rendimiento comparable.</w:t>
      </w:r>
    </w:p>
    <w:p w14:paraId="33FDAE44" w14:textId="65AF320F" w:rsidR="009531DF" w:rsidRPr="00F844D4" w:rsidRDefault="009531DF" w:rsidP="009531DF">
      <w:pPr>
        <w:numPr>
          <w:ilvl w:val="0"/>
          <w:numId w:val="5"/>
        </w:numPr>
        <w:spacing w:line="240" w:lineRule="auto"/>
        <w:jc w:val="both"/>
        <w:rPr>
          <w:rFonts w:ascii="Garamond" w:hAnsi="Garamond"/>
          <w:sz w:val="24"/>
          <w:szCs w:val="24"/>
          <w:lang w:val="es-CO"/>
        </w:rPr>
      </w:pPr>
      <w:r w:rsidRPr="00F844D4">
        <w:rPr>
          <w:rFonts w:ascii="Garamond" w:hAnsi="Garamond"/>
          <w:sz w:val="24"/>
          <w:szCs w:val="24"/>
          <w:lang w:val="es-CO"/>
        </w:rPr>
        <w:t xml:space="preserve">KNN, 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(AUC: 0.545): • K-</w:t>
      </w:r>
      <w:proofErr w:type="spellStart"/>
      <w:r w:rsidRPr="00F844D4">
        <w:rPr>
          <w:rFonts w:ascii="Garamond" w:hAnsi="Garamond"/>
          <w:sz w:val="24"/>
          <w:szCs w:val="24"/>
          <w:lang w:val="es-CO"/>
        </w:rPr>
        <w:t>Nearest</w:t>
      </w:r>
      <w:proofErr w:type="spellEnd"/>
      <w:r w:rsidRPr="00F844D4">
        <w:rPr>
          <w:rFonts w:ascii="Garamond" w:hAnsi="Garamond"/>
          <w:sz w:val="24"/>
          <w:szCs w:val="24"/>
          <w:lang w:val="es-CO"/>
        </w:rPr>
        <w:t xml:space="preserve"> </w:t>
      </w:r>
      <w:proofErr w:type="spellStart"/>
      <w:r w:rsidRPr="00F844D4">
        <w:rPr>
          <w:rFonts w:ascii="Garamond" w:hAnsi="Garamond"/>
          <w:sz w:val="24"/>
          <w:szCs w:val="24"/>
          <w:lang w:val="es-CO"/>
        </w:rPr>
        <w:t>Neighbors</w:t>
      </w:r>
      <w:proofErr w:type="spellEnd"/>
      <w:r w:rsidRPr="00F844D4">
        <w:rPr>
          <w:rFonts w:ascii="Garamond" w:hAnsi="Garamond"/>
          <w:sz w:val="24"/>
          <w:szCs w:val="24"/>
          <w:lang w:val="es-CO"/>
        </w:rPr>
        <w:t xml:space="preserve"> (KNN) clasifica puntos de datos según la clase mayoritaria entre sus k-vecinos más cercanos. 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es un clasificador lineal que utiliza la regresión </w:t>
      </w:r>
      <w:proofErr w:type="spellStart"/>
      <w:r w:rsidRPr="00F844D4">
        <w:rPr>
          <w:rFonts w:ascii="Garamond" w:hAnsi="Garamond"/>
          <w:sz w:val="24"/>
          <w:szCs w:val="24"/>
          <w:lang w:val="es-CO"/>
        </w:rPr>
        <w:t>ridge</w:t>
      </w:r>
      <w:proofErr w:type="spellEnd"/>
      <w:r w:rsidRPr="00F844D4">
        <w:rPr>
          <w:rFonts w:ascii="Garamond" w:hAnsi="Garamond"/>
          <w:sz w:val="24"/>
          <w:szCs w:val="24"/>
          <w:lang w:val="es-CO"/>
        </w:rPr>
        <w:t xml:space="preserve">.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combina múltiples modelos, utilizando un </w:t>
      </w:r>
      <w:r w:rsidR="006402EE" w:rsidRPr="00F844D4">
        <w:rPr>
          <w:rFonts w:ascii="Garamond" w:hAnsi="Garamond"/>
          <w:sz w:val="24"/>
          <w:szCs w:val="24"/>
          <w:lang w:val="es-CO"/>
        </w:rPr>
        <w:t>meta estimador</w:t>
      </w:r>
      <w:r w:rsidRPr="00F844D4">
        <w:rPr>
          <w:rFonts w:ascii="Garamond" w:hAnsi="Garamond"/>
          <w:sz w:val="24"/>
          <w:szCs w:val="24"/>
          <w:lang w:val="es-CO"/>
        </w:rPr>
        <w:t xml:space="preserve"> para hacer la predicción final. Estos modelos demostraron valores de AUC más bajos, sugiriendo un rendimiento subóptimo en este contexto.</w:t>
      </w:r>
    </w:p>
    <w:p w14:paraId="26133767" w14:textId="77777777" w:rsidR="009531DF" w:rsidRPr="00F844D4" w:rsidRDefault="009531DF" w:rsidP="009531DF">
      <w:pPr>
        <w:numPr>
          <w:ilvl w:val="0"/>
          <w:numId w:val="5"/>
        </w:numPr>
        <w:spacing w:line="240" w:lineRule="auto"/>
        <w:jc w:val="both"/>
        <w:rPr>
          <w:rFonts w:ascii="Garamond" w:hAnsi="Garamond"/>
          <w:sz w:val="24"/>
          <w:szCs w:val="24"/>
          <w:lang w:val="es-CO"/>
        </w:rPr>
      </w:pPr>
      <w:r w:rsidRPr="00F844D4">
        <w:rPr>
          <w:rFonts w:ascii="Garamond" w:hAnsi="Garamond"/>
          <w:sz w:val="24"/>
          <w:szCs w:val="24"/>
          <w:lang w:val="es-CO"/>
        </w:rPr>
        <w:t>Clasificador MLP (AUC: 0.544) y Árbol de Decisión (AUC: 0.528): • La Red Neuronal de Perceptrón Multicapa (MLP) es un tipo de red neuronal, y el Árbol de Decisión es un modelo simple en forma de árbol. Ambos exhibieron los valores más bajos de AUC, indicando que podrían no ser adecuados para la naturaleza desequilibrada del conjunto de datos.</w:t>
      </w:r>
    </w:p>
    <w:p w14:paraId="4A4135F2" w14:textId="77777777" w:rsidR="009531DF" w:rsidRPr="00F844D4" w:rsidRDefault="009531DF" w:rsidP="009531DF">
      <w:pPr>
        <w:spacing w:line="240" w:lineRule="auto"/>
        <w:jc w:val="both"/>
        <w:rPr>
          <w:rFonts w:ascii="Garamond" w:hAnsi="Garamond"/>
          <w:sz w:val="24"/>
          <w:szCs w:val="24"/>
          <w:lang w:val="es-CO"/>
        </w:rPr>
      </w:pPr>
      <w:r w:rsidRPr="00F844D4">
        <w:rPr>
          <w:rFonts w:ascii="Garamond" w:hAnsi="Garamond"/>
          <w:b/>
          <w:bCs/>
          <w:sz w:val="24"/>
          <w:szCs w:val="24"/>
          <w:lang w:val="es-CO"/>
        </w:rPr>
        <w:lastRenderedPageBreak/>
        <w:t>Submuestreo (</w:t>
      </w:r>
      <w:proofErr w:type="spellStart"/>
      <w:r w:rsidRPr="00F844D4">
        <w:rPr>
          <w:rFonts w:ascii="Garamond" w:hAnsi="Garamond"/>
          <w:b/>
          <w:bCs/>
          <w:sz w:val="24"/>
          <w:szCs w:val="24"/>
          <w:lang w:val="es-CO"/>
        </w:rPr>
        <w:t>RandomUnderSampler</w:t>
      </w:r>
      <w:proofErr w:type="spellEnd"/>
      <w:r w:rsidRPr="00F844D4">
        <w:rPr>
          <w:rFonts w:ascii="Garamond" w:hAnsi="Garamond"/>
          <w:b/>
          <w:bCs/>
          <w:sz w:val="24"/>
          <w:szCs w:val="24"/>
          <w:lang w:val="es-CO"/>
        </w:rPr>
        <w:t>):</w:t>
      </w:r>
      <w:r w:rsidRPr="00F844D4">
        <w:rPr>
          <w:rFonts w:ascii="Garamond" w:hAnsi="Garamond"/>
          <w:sz w:val="24"/>
          <w:szCs w:val="24"/>
          <w:lang w:val="es-CO"/>
        </w:rPr>
        <w:t xml:space="preserve"> Se aplicó submuestreo para equilibrar la distribución de clases al reducir el número de instancias en la clase mayoritaria (no fallo) al azar. Esta técnica tiene como objetivo abordar el desequilibrio entre las clases.</w:t>
      </w:r>
    </w:p>
    <w:p w14:paraId="42BF625A" w14:textId="77777777" w:rsidR="009531DF" w:rsidRPr="00F844D4" w:rsidRDefault="009531DF" w:rsidP="009531DF">
      <w:pPr>
        <w:numPr>
          <w:ilvl w:val="0"/>
          <w:numId w:val="6"/>
        </w:numPr>
        <w:spacing w:line="240" w:lineRule="auto"/>
        <w:jc w:val="both"/>
        <w:rPr>
          <w:rFonts w:ascii="Garamond" w:hAnsi="Garamond"/>
          <w:sz w:val="24"/>
          <w:szCs w:val="24"/>
          <w:lang w:val="es-CO"/>
        </w:rPr>
      </w:pPr>
      <w:r w:rsidRPr="00F844D4">
        <w:rPr>
          <w:rFonts w:ascii="Garamond" w:hAnsi="Garamond"/>
          <w:sz w:val="24"/>
          <w:szCs w:val="24"/>
          <w:lang w:val="es-CO"/>
        </w:rPr>
        <w:t>Bosque Aleatorio (AUC: 0.750)</w:t>
      </w:r>
    </w:p>
    <w:p w14:paraId="432CDD94" w14:textId="77777777" w:rsidR="009531DF" w:rsidRPr="00F844D4" w:rsidRDefault="009531DF" w:rsidP="009531DF">
      <w:pPr>
        <w:numPr>
          <w:ilvl w:val="0"/>
          <w:numId w:val="6"/>
        </w:numPr>
        <w:spacing w:line="240" w:lineRule="auto"/>
        <w:jc w:val="both"/>
        <w:rPr>
          <w:rFonts w:ascii="Garamond" w:hAnsi="Garamond"/>
          <w:sz w:val="24"/>
          <w:szCs w:val="24"/>
          <w:lang w:val="es-CO"/>
        </w:rPr>
      </w:pPr>
      <w:r w:rsidRPr="00F844D4">
        <w:rPr>
          <w:rFonts w:ascii="Garamond" w:hAnsi="Garamond"/>
          <w:sz w:val="24"/>
          <w:szCs w:val="24"/>
          <w:lang w:val="es-CO"/>
        </w:rPr>
        <w:t xml:space="preserve">KNN, </w:t>
      </w: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y Clasificador MLP (AUC: 0.714)</w:t>
      </w:r>
    </w:p>
    <w:p w14:paraId="2B3D4A2A" w14:textId="77777777" w:rsidR="009531DF" w:rsidRPr="00F844D4" w:rsidRDefault="009531DF" w:rsidP="009531DF">
      <w:pPr>
        <w:numPr>
          <w:ilvl w:val="0"/>
          <w:numId w:val="6"/>
        </w:numPr>
        <w:spacing w:line="240" w:lineRule="auto"/>
        <w:jc w:val="both"/>
        <w:rPr>
          <w:rFonts w:ascii="Garamond" w:hAnsi="Garamond"/>
          <w:sz w:val="24"/>
          <w:szCs w:val="24"/>
          <w:lang w:val="es-CO"/>
        </w:rPr>
      </w:pPr>
      <w:r w:rsidRPr="00F844D4">
        <w:rPr>
          <w:rFonts w:ascii="Garamond" w:hAnsi="Garamond"/>
          <w:sz w:val="24"/>
          <w:szCs w:val="24"/>
          <w:lang w:val="es-CO"/>
        </w:rPr>
        <w:t xml:space="preserve">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y Árbol de Decisión (AUC: 0.678)</w:t>
      </w:r>
    </w:p>
    <w:p w14:paraId="6952E71A" w14:textId="77777777" w:rsidR="009531DF" w:rsidRPr="00F844D4" w:rsidRDefault="009531DF" w:rsidP="009531DF">
      <w:pPr>
        <w:numPr>
          <w:ilvl w:val="0"/>
          <w:numId w:val="6"/>
        </w:numPr>
        <w:spacing w:line="240" w:lineRule="auto"/>
        <w:jc w:val="both"/>
        <w:rPr>
          <w:rFonts w:ascii="Garamond" w:hAnsi="Garamond"/>
          <w:sz w:val="24"/>
          <w:szCs w:val="24"/>
          <w:lang w:val="es-CO"/>
        </w:rPr>
      </w:pPr>
      <w:r w:rsidRPr="00F844D4">
        <w:rPr>
          <w:rFonts w:ascii="Garamond" w:hAnsi="Garamond"/>
          <w:sz w:val="24"/>
          <w:szCs w:val="24"/>
          <w:lang w:val="es-CO"/>
        </w:rPr>
        <w:t xml:space="preserve">Clasificador de Impulso Gradiente,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Clasificación Original (AUC: 0.642)</w:t>
      </w:r>
    </w:p>
    <w:p w14:paraId="2C78B2FA" w14:textId="7679DFF3" w:rsidR="009531DF" w:rsidRPr="00F844D4" w:rsidRDefault="006402EE" w:rsidP="009531DF">
      <w:pPr>
        <w:spacing w:line="240" w:lineRule="auto"/>
        <w:jc w:val="both"/>
        <w:rPr>
          <w:rFonts w:ascii="Garamond" w:hAnsi="Garamond"/>
          <w:sz w:val="24"/>
          <w:szCs w:val="24"/>
          <w:lang w:val="es-CO"/>
        </w:rPr>
      </w:pPr>
      <w:r w:rsidRPr="00F844D4">
        <w:rPr>
          <w:rFonts w:ascii="Garamond" w:hAnsi="Garamond"/>
          <w:b/>
          <w:bCs/>
          <w:sz w:val="24"/>
          <w:szCs w:val="24"/>
          <w:lang w:val="es-CO"/>
        </w:rPr>
        <w:t>Sobre muestreo</w:t>
      </w:r>
      <w:r w:rsidR="009531DF" w:rsidRPr="00F844D4">
        <w:rPr>
          <w:rFonts w:ascii="Garamond" w:hAnsi="Garamond"/>
          <w:b/>
          <w:bCs/>
          <w:sz w:val="24"/>
          <w:szCs w:val="24"/>
          <w:lang w:val="es-CO"/>
        </w:rPr>
        <w:t xml:space="preserve"> (</w:t>
      </w:r>
      <w:proofErr w:type="spellStart"/>
      <w:r w:rsidR="009531DF" w:rsidRPr="00F844D4">
        <w:rPr>
          <w:rFonts w:ascii="Garamond" w:hAnsi="Garamond"/>
          <w:b/>
          <w:bCs/>
          <w:sz w:val="24"/>
          <w:szCs w:val="24"/>
          <w:lang w:val="es-CO"/>
        </w:rPr>
        <w:t>RandomOverSampler</w:t>
      </w:r>
      <w:proofErr w:type="spellEnd"/>
      <w:r w:rsidR="009531DF" w:rsidRPr="00F844D4">
        <w:rPr>
          <w:rFonts w:ascii="Garamond" w:hAnsi="Garamond"/>
          <w:b/>
          <w:bCs/>
          <w:sz w:val="24"/>
          <w:szCs w:val="24"/>
          <w:lang w:val="es-CO"/>
        </w:rPr>
        <w:t>):</w:t>
      </w:r>
      <w:r w:rsidR="009531DF" w:rsidRPr="00F844D4">
        <w:rPr>
          <w:rFonts w:ascii="Garamond" w:hAnsi="Garamond"/>
          <w:sz w:val="24"/>
          <w:szCs w:val="24"/>
          <w:lang w:val="es-CO"/>
        </w:rPr>
        <w:t xml:space="preserve"> El </w:t>
      </w:r>
      <w:r w:rsidRPr="00F844D4">
        <w:rPr>
          <w:rFonts w:ascii="Garamond" w:hAnsi="Garamond"/>
          <w:sz w:val="24"/>
          <w:szCs w:val="24"/>
          <w:lang w:val="es-CO"/>
        </w:rPr>
        <w:t>sobre muestreo</w:t>
      </w:r>
      <w:r w:rsidR="009531DF" w:rsidRPr="00F844D4">
        <w:rPr>
          <w:rFonts w:ascii="Garamond" w:hAnsi="Garamond"/>
          <w:sz w:val="24"/>
          <w:szCs w:val="24"/>
          <w:lang w:val="es-CO"/>
        </w:rPr>
        <w:t xml:space="preserve"> implica aumentar el número de instancias en la clase minoritaria (fallos) para equilibrar la distribución de clases, mejorando potencialmente la capacidad de los modelos para detectar la clase minoritaria.</w:t>
      </w:r>
    </w:p>
    <w:p w14:paraId="2D76F531" w14:textId="77777777" w:rsidR="009531DF" w:rsidRPr="00F844D4" w:rsidRDefault="009531DF" w:rsidP="009531DF">
      <w:pPr>
        <w:numPr>
          <w:ilvl w:val="0"/>
          <w:numId w:val="7"/>
        </w:numPr>
        <w:spacing w:line="240" w:lineRule="auto"/>
        <w:jc w:val="both"/>
        <w:rPr>
          <w:rFonts w:ascii="Garamond" w:hAnsi="Garamond"/>
          <w:sz w:val="24"/>
          <w:szCs w:val="24"/>
          <w:lang w:val="es-CO"/>
        </w:rPr>
      </w:pPr>
      <w:r w:rsidRPr="00F844D4">
        <w:rPr>
          <w:rFonts w:ascii="Garamond" w:hAnsi="Garamond"/>
          <w:sz w:val="24"/>
          <w:szCs w:val="24"/>
          <w:lang w:val="es-CO"/>
        </w:rPr>
        <w:t xml:space="preserve">Bosque Aleatorio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(AUC: 0.996)</w:t>
      </w:r>
    </w:p>
    <w:p w14:paraId="47A92082" w14:textId="77777777" w:rsidR="009531DF" w:rsidRPr="00F844D4" w:rsidRDefault="009531DF" w:rsidP="009531DF">
      <w:pPr>
        <w:numPr>
          <w:ilvl w:val="0"/>
          <w:numId w:val="7"/>
        </w:numPr>
        <w:spacing w:line="240" w:lineRule="auto"/>
        <w:jc w:val="both"/>
        <w:rPr>
          <w:rFonts w:ascii="Garamond" w:hAnsi="Garamond"/>
          <w:sz w:val="24"/>
          <w:szCs w:val="24"/>
          <w:lang w:val="es-CO"/>
        </w:rPr>
      </w:pP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(AUC: 0.986) y Árbol de Decisión (AUC: 0.979)</w:t>
      </w:r>
    </w:p>
    <w:p w14:paraId="3E50EE8C" w14:textId="77777777" w:rsidR="009531DF" w:rsidRPr="00F844D4" w:rsidRDefault="009531DF" w:rsidP="009531DF">
      <w:pPr>
        <w:numPr>
          <w:ilvl w:val="0"/>
          <w:numId w:val="7"/>
        </w:numPr>
        <w:spacing w:line="240" w:lineRule="auto"/>
        <w:jc w:val="both"/>
        <w:rPr>
          <w:rFonts w:ascii="Garamond" w:hAnsi="Garamond"/>
          <w:sz w:val="24"/>
          <w:szCs w:val="24"/>
          <w:lang w:val="es-CO"/>
        </w:rPr>
      </w:pPr>
      <w:r w:rsidRPr="00F844D4">
        <w:rPr>
          <w:rFonts w:ascii="Garamond" w:hAnsi="Garamond"/>
          <w:sz w:val="24"/>
          <w:szCs w:val="24"/>
          <w:lang w:val="es-CO"/>
        </w:rPr>
        <w:t xml:space="preserve">Clasificador de Impulso Gradiente,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KNN (AUC: 0.976 a 0.965)</w:t>
      </w:r>
    </w:p>
    <w:p w14:paraId="41DC4A19" w14:textId="77777777" w:rsidR="009531DF" w:rsidRPr="00F844D4" w:rsidRDefault="009531DF" w:rsidP="009531DF">
      <w:pPr>
        <w:numPr>
          <w:ilvl w:val="0"/>
          <w:numId w:val="7"/>
        </w:numPr>
        <w:spacing w:line="240" w:lineRule="auto"/>
        <w:jc w:val="both"/>
        <w:rPr>
          <w:rFonts w:ascii="Garamond" w:hAnsi="Garamond"/>
          <w:sz w:val="24"/>
          <w:szCs w:val="24"/>
          <w:lang w:val="es-CO"/>
        </w:rPr>
      </w:pPr>
      <w:r w:rsidRPr="00F844D4">
        <w:rPr>
          <w:rFonts w:ascii="Garamond" w:hAnsi="Garamond"/>
          <w:sz w:val="24"/>
          <w:szCs w:val="24"/>
          <w:lang w:val="es-CO"/>
        </w:rPr>
        <w:t xml:space="preserve">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y Clasificador MLP (AUC: 0.769 a 0.752)</w:t>
      </w:r>
    </w:p>
    <w:p w14:paraId="3B1387BC" w14:textId="6033AA6E" w:rsidR="009531DF" w:rsidRPr="00F844D4" w:rsidRDefault="009531DF" w:rsidP="009531DF">
      <w:pPr>
        <w:spacing w:line="240" w:lineRule="auto"/>
        <w:jc w:val="both"/>
        <w:rPr>
          <w:rFonts w:ascii="Garamond" w:hAnsi="Garamond"/>
          <w:sz w:val="24"/>
          <w:szCs w:val="24"/>
          <w:lang w:val="es-CO"/>
        </w:rPr>
      </w:pPr>
      <w:r w:rsidRPr="00F844D4">
        <w:rPr>
          <w:rFonts w:ascii="Garamond" w:hAnsi="Garamond"/>
          <w:b/>
          <w:bCs/>
          <w:sz w:val="24"/>
          <w:szCs w:val="24"/>
          <w:lang w:val="es-CO"/>
        </w:rPr>
        <w:t xml:space="preserve">SMOTE (Técnica de </w:t>
      </w:r>
      <w:r w:rsidR="006402EE" w:rsidRPr="00F844D4">
        <w:rPr>
          <w:rFonts w:ascii="Garamond" w:hAnsi="Garamond"/>
          <w:b/>
          <w:bCs/>
          <w:sz w:val="24"/>
          <w:szCs w:val="24"/>
          <w:lang w:val="es-CO"/>
        </w:rPr>
        <w:t>Sobre muestreo</w:t>
      </w:r>
      <w:r w:rsidRPr="00F844D4">
        <w:rPr>
          <w:rFonts w:ascii="Garamond" w:hAnsi="Garamond"/>
          <w:b/>
          <w:bCs/>
          <w:sz w:val="24"/>
          <w:szCs w:val="24"/>
          <w:lang w:val="es-CO"/>
        </w:rPr>
        <w:t xml:space="preserve"> Minoritario Sintético):</w:t>
      </w:r>
      <w:r w:rsidRPr="00F844D4">
        <w:rPr>
          <w:rFonts w:ascii="Garamond" w:hAnsi="Garamond"/>
          <w:sz w:val="24"/>
          <w:szCs w:val="24"/>
          <w:lang w:val="es-CO"/>
        </w:rPr>
        <w:t xml:space="preserve"> SMOTE genera instancias sintéticas para la clase minoritaria, proporcionando más diversidad en el conjunto de datos. Esta técnica tiene como objetivo abordar el desequilibrio mediante la creación de muestras sintéticas.</w:t>
      </w:r>
    </w:p>
    <w:p w14:paraId="774B0B4A" w14:textId="77777777" w:rsidR="009531DF" w:rsidRPr="00F844D4" w:rsidRDefault="009531DF" w:rsidP="009531DF">
      <w:pPr>
        <w:numPr>
          <w:ilvl w:val="0"/>
          <w:numId w:val="8"/>
        </w:numPr>
        <w:spacing w:line="240" w:lineRule="auto"/>
        <w:jc w:val="both"/>
        <w:rPr>
          <w:rFonts w:ascii="Garamond" w:hAnsi="Garamond"/>
          <w:sz w:val="24"/>
          <w:szCs w:val="24"/>
          <w:lang w:val="es-CO"/>
        </w:rPr>
      </w:pPr>
      <w:r w:rsidRPr="00F844D4">
        <w:rPr>
          <w:rFonts w:ascii="Garamond" w:hAnsi="Garamond"/>
          <w:sz w:val="24"/>
          <w:szCs w:val="24"/>
          <w:lang w:val="es-CO"/>
        </w:rPr>
        <w:t xml:space="preserve">Bosque Aleatorio (AUC: 0.971)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(AUC: 0.957)</w:t>
      </w:r>
    </w:p>
    <w:p w14:paraId="14FD077A" w14:textId="77777777" w:rsidR="009531DF" w:rsidRPr="00F844D4" w:rsidRDefault="009531DF" w:rsidP="009531DF">
      <w:pPr>
        <w:numPr>
          <w:ilvl w:val="0"/>
          <w:numId w:val="8"/>
        </w:numPr>
        <w:spacing w:line="240" w:lineRule="auto"/>
        <w:jc w:val="both"/>
        <w:rPr>
          <w:rFonts w:ascii="Garamond" w:hAnsi="Garamond"/>
          <w:sz w:val="24"/>
          <w:szCs w:val="24"/>
          <w:lang w:val="es-CO"/>
        </w:rPr>
      </w:pP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(AUC: 0.961) y Árbol de Decisión (AUC: 0.925)</w:t>
      </w:r>
    </w:p>
    <w:p w14:paraId="4A1494E2" w14:textId="77777777" w:rsidR="009531DF" w:rsidRPr="00F844D4" w:rsidRDefault="009531DF" w:rsidP="009531DF">
      <w:pPr>
        <w:numPr>
          <w:ilvl w:val="0"/>
          <w:numId w:val="8"/>
        </w:numPr>
        <w:spacing w:line="240" w:lineRule="auto"/>
        <w:jc w:val="both"/>
        <w:rPr>
          <w:rFonts w:ascii="Garamond" w:hAnsi="Garamond"/>
          <w:sz w:val="24"/>
          <w:szCs w:val="24"/>
          <w:lang w:val="es-CO"/>
        </w:rPr>
      </w:pPr>
      <w:r w:rsidRPr="00F844D4">
        <w:rPr>
          <w:rFonts w:ascii="Garamond" w:hAnsi="Garamond"/>
          <w:sz w:val="24"/>
          <w:szCs w:val="24"/>
          <w:lang w:val="es-CO"/>
        </w:rPr>
        <w:t xml:space="preserve">Clasificador de Impulso Gradiente,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KNN (AUC: 0.913 a 0.902)</w:t>
      </w:r>
    </w:p>
    <w:p w14:paraId="12A07979" w14:textId="77777777" w:rsidR="009531DF" w:rsidRPr="00F844D4" w:rsidRDefault="009531DF" w:rsidP="009531DF">
      <w:pPr>
        <w:numPr>
          <w:ilvl w:val="0"/>
          <w:numId w:val="8"/>
        </w:numPr>
        <w:spacing w:line="240" w:lineRule="auto"/>
        <w:jc w:val="both"/>
        <w:rPr>
          <w:rFonts w:ascii="Garamond" w:hAnsi="Garamond"/>
          <w:sz w:val="24"/>
          <w:szCs w:val="24"/>
          <w:lang w:val="es-CO"/>
        </w:rPr>
      </w:pPr>
      <w:r w:rsidRPr="00F844D4">
        <w:rPr>
          <w:rFonts w:ascii="Garamond" w:hAnsi="Garamond"/>
          <w:sz w:val="24"/>
          <w:szCs w:val="24"/>
          <w:lang w:val="es-CO"/>
        </w:rPr>
        <w:t xml:space="preserve">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y Clasificador MLP (AUC: 0.773 a 0.858)</w:t>
      </w:r>
    </w:p>
    <w:p w14:paraId="3160C27E" w14:textId="116D366D" w:rsidR="009531DF" w:rsidRPr="00F844D4" w:rsidRDefault="009531DF" w:rsidP="009531DF">
      <w:pPr>
        <w:spacing w:line="240" w:lineRule="auto"/>
        <w:jc w:val="both"/>
        <w:rPr>
          <w:rFonts w:ascii="Garamond" w:hAnsi="Garamond"/>
          <w:sz w:val="24"/>
          <w:szCs w:val="24"/>
          <w:lang w:val="es-CO"/>
        </w:rPr>
      </w:pPr>
      <w:r w:rsidRPr="00F844D4">
        <w:rPr>
          <w:rFonts w:ascii="Garamond" w:hAnsi="Garamond"/>
          <w:b/>
          <w:bCs/>
          <w:sz w:val="24"/>
          <w:szCs w:val="24"/>
          <w:lang w:val="es-CO"/>
        </w:rPr>
        <w:t>ADASYN (Muestreo Sintético Adaptativo):</w:t>
      </w:r>
      <w:r w:rsidRPr="00F844D4">
        <w:rPr>
          <w:rFonts w:ascii="Garamond" w:hAnsi="Garamond"/>
          <w:sz w:val="24"/>
          <w:szCs w:val="24"/>
          <w:lang w:val="es-CO"/>
        </w:rPr>
        <w:t xml:space="preserve"> ADASYN es similar a SMOTE, pero ajusta la cantidad de muestras sintéticas según la densidad local de instancias minoritarias. Su objetivo es abordar el desafío de </w:t>
      </w:r>
      <w:r w:rsidR="006402EE" w:rsidRPr="00F844D4">
        <w:rPr>
          <w:rFonts w:ascii="Garamond" w:hAnsi="Garamond"/>
          <w:sz w:val="24"/>
          <w:szCs w:val="24"/>
          <w:lang w:val="es-CO"/>
        </w:rPr>
        <w:t>sobre ajustar</w:t>
      </w:r>
      <w:r w:rsidRPr="00F844D4">
        <w:rPr>
          <w:rFonts w:ascii="Garamond" w:hAnsi="Garamond"/>
          <w:sz w:val="24"/>
          <w:szCs w:val="24"/>
          <w:lang w:val="es-CO"/>
        </w:rPr>
        <w:t xml:space="preserve"> muestras sintéticas en áreas densamente pobladas.</w:t>
      </w:r>
    </w:p>
    <w:p w14:paraId="681223B4" w14:textId="77777777" w:rsidR="009531DF" w:rsidRPr="00F844D4" w:rsidRDefault="009531DF" w:rsidP="009531DF">
      <w:pPr>
        <w:numPr>
          <w:ilvl w:val="0"/>
          <w:numId w:val="9"/>
        </w:numPr>
        <w:spacing w:line="240" w:lineRule="auto"/>
        <w:jc w:val="both"/>
        <w:rPr>
          <w:rFonts w:ascii="Garamond" w:hAnsi="Garamond"/>
          <w:sz w:val="24"/>
          <w:szCs w:val="24"/>
          <w:lang w:val="es-CO"/>
        </w:rPr>
      </w:pPr>
      <w:r w:rsidRPr="00F844D4">
        <w:rPr>
          <w:rFonts w:ascii="Garamond" w:hAnsi="Garamond"/>
          <w:sz w:val="24"/>
          <w:szCs w:val="24"/>
          <w:lang w:val="es-CO"/>
        </w:rPr>
        <w:t xml:space="preserve">Bosque Aleatorio (AUC: 0.969) y </w:t>
      </w: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(AUC: 0.957)</w:t>
      </w:r>
    </w:p>
    <w:p w14:paraId="1AF0989E" w14:textId="77777777" w:rsidR="009531DF" w:rsidRPr="00F844D4" w:rsidRDefault="009531DF" w:rsidP="009531DF">
      <w:pPr>
        <w:numPr>
          <w:ilvl w:val="0"/>
          <w:numId w:val="9"/>
        </w:numPr>
        <w:spacing w:line="240" w:lineRule="auto"/>
        <w:jc w:val="both"/>
        <w:rPr>
          <w:rFonts w:ascii="Garamond" w:hAnsi="Garamond"/>
          <w:sz w:val="24"/>
          <w:szCs w:val="24"/>
          <w:lang w:val="es-CO"/>
        </w:rPr>
      </w:pP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(AUC: 0.954) y Árbol de Decisión (AUC: 0.925)</w:t>
      </w:r>
    </w:p>
    <w:p w14:paraId="1B1BB247" w14:textId="77777777" w:rsidR="009531DF" w:rsidRPr="00F844D4" w:rsidRDefault="009531DF" w:rsidP="009531DF">
      <w:pPr>
        <w:numPr>
          <w:ilvl w:val="0"/>
          <w:numId w:val="9"/>
        </w:numPr>
        <w:spacing w:line="240" w:lineRule="auto"/>
        <w:jc w:val="both"/>
        <w:rPr>
          <w:rFonts w:ascii="Garamond" w:hAnsi="Garamond"/>
          <w:sz w:val="24"/>
          <w:szCs w:val="24"/>
          <w:lang w:val="es-CO"/>
        </w:rPr>
      </w:pPr>
      <w:r w:rsidRPr="00F844D4">
        <w:rPr>
          <w:rFonts w:ascii="Garamond" w:hAnsi="Garamond"/>
          <w:sz w:val="24"/>
          <w:szCs w:val="24"/>
          <w:lang w:val="es-CO"/>
        </w:rPr>
        <w:t xml:space="preserve">Clasificador de Impulso Gradiente, 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y KNN (AUC: 0.913 a 0.902)</w:t>
      </w:r>
    </w:p>
    <w:p w14:paraId="10930F35" w14:textId="77777777" w:rsidR="009531DF" w:rsidRPr="00F844D4" w:rsidRDefault="009531DF" w:rsidP="009531DF">
      <w:pPr>
        <w:numPr>
          <w:ilvl w:val="0"/>
          <w:numId w:val="9"/>
        </w:numPr>
        <w:spacing w:line="240" w:lineRule="auto"/>
        <w:jc w:val="both"/>
        <w:rPr>
          <w:rFonts w:ascii="Garamond" w:hAnsi="Garamond"/>
          <w:sz w:val="24"/>
          <w:szCs w:val="24"/>
          <w:lang w:val="es-CO"/>
        </w:rPr>
      </w:pPr>
      <w:r w:rsidRPr="00F844D4">
        <w:rPr>
          <w:rFonts w:ascii="Garamond" w:hAnsi="Garamond"/>
          <w:sz w:val="24"/>
          <w:szCs w:val="24"/>
          <w:lang w:val="es-CO"/>
        </w:rPr>
        <w:t xml:space="preserve">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y Clasificador MLP (AUC: 0.733 a 0.859)</w:t>
      </w:r>
    </w:p>
    <w:p w14:paraId="74BB2DAE" w14:textId="77777777" w:rsidR="009531DF" w:rsidRPr="00F844D4" w:rsidRDefault="009531DF" w:rsidP="009531DF">
      <w:pPr>
        <w:spacing w:line="240" w:lineRule="auto"/>
        <w:jc w:val="both"/>
        <w:rPr>
          <w:rFonts w:ascii="Garamond" w:hAnsi="Garamond"/>
          <w:sz w:val="24"/>
          <w:szCs w:val="24"/>
          <w:lang w:val="es-CO"/>
        </w:rPr>
      </w:pPr>
      <w:r w:rsidRPr="00F844D4">
        <w:rPr>
          <w:rFonts w:ascii="Garamond" w:hAnsi="Garamond"/>
          <w:b/>
          <w:bCs/>
          <w:sz w:val="24"/>
          <w:szCs w:val="24"/>
          <w:lang w:val="es-CO"/>
        </w:rPr>
        <w:t>Clasificación Global:</w:t>
      </w:r>
      <w:r w:rsidRPr="00F844D4">
        <w:rPr>
          <w:rFonts w:ascii="Garamond" w:hAnsi="Garamond"/>
          <w:sz w:val="24"/>
          <w:szCs w:val="24"/>
          <w:lang w:val="es-CO"/>
        </w:rPr>
        <w:t xml:space="preserve"> Esto proporciona una visión general del rendimiento general de los modelos en la dirección del desequilibrio de clases.</w:t>
      </w:r>
    </w:p>
    <w:p w14:paraId="4BD46CB6"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Bosque Aleatorio</w:t>
      </w:r>
    </w:p>
    <w:p w14:paraId="2F5B6FBD" w14:textId="77777777" w:rsidR="009531DF" w:rsidRPr="00F844D4" w:rsidRDefault="009531DF" w:rsidP="009531DF">
      <w:pPr>
        <w:numPr>
          <w:ilvl w:val="0"/>
          <w:numId w:val="10"/>
        </w:numPr>
        <w:spacing w:line="240" w:lineRule="auto"/>
        <w:jc w:val="both"/>
        <w:rPr>
          <w:rFonts w:ascii="Garamond" w:hAnsi="Garamond"/>
          <w:sz w:val="24"/>
          <w:szCs w:val="24"/>
          <w:lang w:val="es-CO"/>
        </w:rPr>
      </w:pPr>
      <w:proofErr w:type="spellStart"/>
      <w:r w:rsidRPr="00F844D4">
        <w:rPr>
          <w:rFonts w:ascii="Garamond" w:hAnsi="Garamond"/>
          <w:sz w:val="24"/>
          <w:szCs w:val="24"/>
          <w:lang w:val="es-CO"/>
        </w:rPr>
        <w:t>Stacking</w:t>
      </w:r>
      <w:proofErr w:type="spellEnd"/>
      <w:r w:rsidRPr="00F844D4">
        <w:rPr>
          <w:rFonts w:ascii="Garamond" w:hAnsi="Garamond"/>
          <w:sz w:val="24"/>
          <w:szCs w:val="24"/>
          <w:lang w:val="es-CO"/>
        </w:rPr>
        <w:t xml:space="preserve"> (Mejor AUC: 0.957)</w:t>
      </w:r>
    </w:p>
    <w:p w14:paraId="61DA7588" w14:textId="77777777" w:rsidR="009531DF" w:rsidRPr="00F844D4" w:rsidRDefault="009531DF" w:rsidP="009531DF">
      <w:pPr>
        <w:numPr>
          <w:ilvl w:val="0"/>
          <w:numId w:val="10"/>
        </w:numPr>
        <w:spacing w:line="240" w:lineRule="auto"/>
        <w:jc w:val="both"/>
        <w:rPr>
          <w:rFonts w:ascii="Garamond" w:hAnsi="Garamond"/>
          <w:sz w:val="24"/>
          <w:szCs w:val="24"/>
          <w:lang w:val="es-CO"/>
        </w:rPr>
      </w:pPr>
      <w:proofErr w:type="spellStart"/>
      <w:r w:rsidRPr="00F844D4">
        <w:rPr>
          <w:rFonts w:ascii="Garamond" w:hAnsi="Garamond"/>
          <w:sz w:val="24"/>
          <w:szCs w:val="24"/>
          <w:lang w:val="es-CO"/>
        </w:rPr>
        <w:t>Bagging</w:t>
      </w:r>
      <w:proofErr w:type="spellEnd"/>
      <w:r w:rsidRPr="00F844D4">
        <w:rPr>
          <w:rFonts w:ascii="Garamond" w:hAnsi="Garamond"/>
          <w:sz w:val="24"/>
          <w:szCs w:val="24"/>
          <w:lang w:val="es-CO"/>
        </w:rPr>
        <w:t xml:space="preserve"> (Mejor AUC: 0.986)</w:t>
      </w:r>
    </w:p>
    <w:p w14:paraId="14DBD460"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Clasificador de Impulso Gradiente (Mejor AUC: 0.976)</w:t>
      </w:r>
    </w:p>
    <w:p w14:paraId="506F24EA"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 xml:space="preserve">Ada </w:t>
      </w:r>
      <w:proofErr w:type="spellStart"/>
      <w:r w:rsidRPr="00F844D4">
        <w:rPr>
          <w:rFonts w:ascii="Garamond" w:hAnsi="Garamond"/>
          <w:sz w:val="24"/>
          <w:szCs w:val="24"/>
          <w:lang w:val="es-CO"/>
        </w:rPr>
        <w:t>Boost</w:t>
      </w:r>
      <w:proofErr w:type="spellEnd"/>
      <w:r w:rsidRPr="00F844D4">
        <w:rPr>
          <w:rFonts w:ascii="Garamond" w:hAnsi="Garamond"/>
          <w:sz w:val="24"/>
          <w:szCs w:val="24"/>
          <w:lang w:val="es-CO"/>
        </w:rPr>
        <w:t xml:space="preserve"> (Mejor AUC: 0.976)</w:t>
      </w:r>
    </w:p>
    <w:p w14:paraId="52E80E22"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KNN (Mejor AUC: 0.976)</w:t>
      </w:r>
    </w:p>
    <w:p w14:paraId="2B73021F"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 xml:space="preserve">Ridge </w:t>
      </w:r>
      <w:proofErr w:type="spellStart"/>
      <w:r w:rsidRPr="00F844D4">
        <w:rPr>
          <w:rFonts w:ascii="Garamond" w:hAnsi="Garamond"/>
          <w:sz w:val="24"/>
          <w:szCs w:val="24"/>
          <w:lang w:val="es-CO"/>
        </w:rPr>
        <w:t>Classifier</w:t>
      </w:r>
      <w:proofErr w:type="spellEnd"/>
      <w:r w:rsidRPr="00F844D4">
        <w:rPr>
          <w:rFonts w:ascii="Garamond" w:hAnsi="Garamond"/>
          <w:sz w:val="24"/>
          <w:szCs w:val="24"/>
          <w:lang w:val="es-CO"/>
        </w:rPr>
        <w:t xml:space="preserve"> (Mejor AUC: 0.769)</w:t>
      </w:r>
    </w:p>
    <w:p w14:paraId="76253BF2"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lastRenderedPageBreak/>
        <w:t>Clasificador MLP (Mejor AUC: 0.859)</w:t>
      </w:r>
    </w:p>
    <w:p w14:paraId="0D79A735"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Árbol de Decisión (Mejor AUC: 0.979)</w:t>
      </w:r>
    </w:p>
    <w:p w14:paraId="0F104C23" w14:textId="77777777" w:rsidR="009531DF" w:rsidRPr="00F844D4" w:rsidRDefault="009531DF" w:rsidP="009531DF">
      <w:pPr>
        <w:numPr>
          <w:ilvl w:val="0"/>
          <w:numId w:val="10"/>
        </w:numPr>
        <w:spacing w:line="240" w:lineRule="auto"/>
        <w:jc w:val="both"/>
        <w:rPr>
          <w:rFonts w:ascii="Garamond" w:hAnsi="Garamond"/>
          <w:sz w:val="24"/>
          <w:szCs w:val="24"/>
          <w:lang w:val="es-CO"/>
        </w:rPr>
      </w:pPr>
      <w:r w:rsidRPr="00F844D4">
        <w:rPr>
          <w:rFonts w:ascii="Garamond" w:hAnsi="Garamond"/>
          <w:sz w:val="24"/>
          <w:szCs w:val="24"/>
          <w:lang w:val="es-CO"/>
        </w:rPr>
        <w:t>Clasificación Original (Mejor AUC: 0.589)</w:t>
      </w:r>
    </w:p>
    <w:p w14:paraId="7F4590CF" w14:textId="5ADD4AA9" w:rsidR="009531DF" w:rsidRPr="00937D1B"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Con el fin de abordar a más detalle el problema</w:t>
      </w:r>
      <w:r w:rsidRPr="00937D1B">
        <w:rPr>
          <w:rFonts w:ascii="Garamond" w:hAnsi="Garamond"/>
          <w:sz w:val="24"/>
          <w:szCs w:val="24"/>
          <w:lang w:val="es-CO"/>
        </w:rPr>
        <w:t xml:space="preserve">, se emplean diversas técnicas de preparación de datos y algoritmos de aprendizaje automático. Este análisis detallado se centra en </w:t>
      </w:r>
      <w:r w:rsidRPr="00576863">
        <w:rPr>
          <w:rFonts w:ascii="Garamond" w:hAnsi="Garamond"/>
          <w:sz w:val="24"/>
          <w:szCs w:val="24"/>
          <w:lang w:val="es-CO"/>
        </w:rPr>
        <w:t>las secciones previas</w:t>
      </w:r>
      <w:r w:rsidRPr="00937D1B">
        <w:rPr>
          <w:rFonts w:ascii="Garamond" w:hAnsi="Garamond"/>
          <w:sz w:val="24"/>
          <w:szCs w:val="24"/>
          <w:lang w:val="es-CO"/>
        </w:rPr>
        <w:t xml:space="preserve"> que proporcionan información crucial sobre la selección y extracción de variables, la preparación y limpieza de datos, así como la evaluación de modelos en el contexto de la clasificación de bancarrota. A partir de estos textos, se realizaron experimentos utilizando algoritmos como </w:t>
      </w:r>
      <w:proofErr w:type="spellStart"/>
      <w:r w:rsidRPr="00937D1B">
        <w:rPr>
          <w:rFonts w:ascii="Garamond" w:hAnsi="Garamond"/>
          <w:sz w:val="24"/>
          <w:szCs w:val="24"/>
          <w:lang w:val="es-CO"/>
        </w:rPr>
        <w:t>RandomForestClassifier</w:t>
      </w:r>
      <w:proofErr w:type="spellEnd"/>
      <w:r w:rsidRPr="00937D1B">
        <w:rPr>
          <w:rFonts w:ascii="Garamond" w:hAnsi="Garamond"/>
          <w:sz w:val="24"/>
          <w:szCs w:val="24"/>
          <w:lang w:val="es-CO"/>
        </w:rPr>
        <w:t xml:space="preserve">, </w:t>
      </w:r>
      <w:proofErr w:type="spellStart"/>
      <w:r w:rsidRPr="00937D1B">
        <w:rPr>
          <w:rFonts w:ascii="Garamond" w:hAnsi="Garamond"/>
          <w:sz w:val="24"/>
          <w:szCs w:val="24"/>
          <w:lang w:val="es-CO"/>
        </w:rPr>
        <w:t>GradientBoostingClassifier</w:t>
      </w:r>
      <w:proofErr w:type="spellEnd"/>
      <w:r w:rsidRPr="00937D1B">
        <w:rPr>
          <w:rFonts w:ascii="Garamond" w:hAnsi="Garamond"/>
          <w:sz w:val="24"/>
          <w:szCs w:val="24"/>
          <w:lang w:val="es-CO"/>
        </w:rPr>
        <w:t xml:space="preserve">, </w:t>
      </w:r>
      <w:proofErr w:type="spellStart"/>
      <w:r w:rsidRPr="00937D1B">
        <w:rPr>
          <w:rFonts w:ascii="Garamond" w:hAnsi="Garamond"/>
          <w:sz w:val="24"/>
          <w:szCs w:val="24"/>
          <w:lang w:val="es-CO"/>
        </w:rPr>
        <w:t>BaggingClassifier</w:t>
      </w:r>
      <w:proofErr w:type="spellEnd"/>
      <w:r w:rsidRPr="00937D1B">
        <w:rPr>
          <w:rFonts w:ascii="Garamond" w:hAnsi="Garamond"/>
          <w:sz w:val="24"/>
          <w:szCs w:val="24"/>
          <w:lang w:val="es-CO"/>
        </w:rPr>
        <w:t xml:space="preserve"> y </w:t>
      </w:r>
      <w:proofErr w:type="spellStart"/>
      <w:r w:rsidRPr="00937D1B">
        <w:rPr>
          <w:rFonts w:ascii="Garamond" w:hAnsi="Garamond"/>
          <w:sz w:val="24"/>
          <w:szCs w:val="24"/>
          <w:lang w:val="es-CO"/>
        </w:rPr>
        <w:t>StackingClassifier</w:t>
      </w:r>
      <w:proofErr w:type="spellEnd"/>
      <w:r w:rsidRPr="00937D1B">
        <w:rPr>
          <w:rFonts w:ascii="Garamond" w:hAnsi="Garamond"/>
          <w:sz w:val="24"/>
          <w:szCs w:val="24"/>
          <w:lang w:val="es-CO"/>
        </w:rPr>
        <w:t xml:space="preserve">, combinados con técnicas como ADASYN, </w:t>
      </w:r>
      <w:proofErr w:type="spellStart"/>
      <w:r w:rsidRPr="00937D1B">
        <w:rPr>
          <w:rFonts w:ascii="Garamond" w:hAnsi="Garamond"/>
          <w:sz w:val="24"/>
          <w:szCs w:val="24"/>
          <w:lang w:val="es-CO"/>
        </w:rPr>
        <w:t>Boruta</w:t>
      </w:r>
      <w:proofErr w:type="spellEnd"/>
      <w:r w:rsidRPr="00937D1B">
        <w:rPr>
          <w:rFonts w:ascii="Garamond" w:hAnsi="Garamond"/>
          <w:sz w:val="24"/>
          <w:szCs w:val="24"/>
          <w:lang w:val="es-CO"/>
        </w:rPr>
        <w:t xml:space="preserve">, submuestreo y </w:t>
      </w:r>
      <w:r w:rsidR="006F3D9C" w:rsidRPr="00937D1B">
        <w:rPr>
          <w:rFonts w:ascii="Garamond" w:hAnsi="Garamond"/>
          <w:sz w:val="24"/>
          <w:szCs w:val="24"/>
          <w:lang w:val="es-CO"/>
        </w:rPr>
        <w:t>sobre muestreo</w:t>
      </w:r>
      <w:r w:rsidRPr="00937D1B">
        <w:rPr>
          <w:rFonts w:ascii="Garamond" w:hAnsi="Garamond"/>
          <w:sz w:val="24"/>
          <w:szCs w:val="24"/>
          <w:lang w:val="es-CO"/>
        </w:rPr>
        <w:t>.</w:t>
      </w:r>
    </w:p>
    <w:p w14:paraId="2AD15AF3" w14:textId="77777777" w:rsidR="009531DF" w:rsidRPr="00937D1B" w:rsidRDefault="009531DF" w:rsidP="009531DF">
      <w:pPr>
        <w:spacing w:line="240" w:lineRule="auto"/>
        <w:jc w:val="both"/>
        <w:rPr>
          <w:rFonts w:ascii="Garamond" w:hAnsi="Garamond"/>
          <w:sz w:val="24"/>
          <w:szCs w:val="24"/>
          <w:lang w:val="es-CO"/>
        </w:rPr>
      </w:pPr>
      <w:proofErr w:type="spellStart"/>
      <w:r w:rsidRPr="00937D1B">
        <w:rPr>
          <w:rFonts w:ascii="Garamond" w:hAnsi="Garamond"/>
          <w:i/>
          <w:iCs/>
          <w:sz w:val="24"/>
          <w:szCs w:val="24"/>
          <w:lang w:val="es-CO"/>
        </w:rPr>
        <w:t>RandomForestClassifier</w:t>
      </w:r>
      <w:proofErr w:type="spellEnd"/>
      <w:r w:rsidRPr="00937D1B">
        <w:rPr>
          <w:rFonts w:ascii="Garamond" w:hAnsi="Garamond"/>
          <w:i/>
          <w:iCs/>
          <w:sz w:val="24"/>
          <w:szCs w:val="24"/>
          <w:lang w:val="es-CO"/>
        </w:rPr>
        <w:t>:</w:t>
      </w:r>
      <w:r w:rsidRPr="00937D1B">
        <w:rPr>
          <w:rFonts w:ascii="Garamond" w:hAnsi="Garamond"/>
          <w:sz w:val="24"/>
          <w:szCs w:val="24"/>
          <w:lang w:val="es-CO"/>
        </w:rPr>
        <w:t xml:space="preserve"> En su forma base, el </w:t>
      </w:r>
      <w:proofErr w:type="spellStart"/>
      <w:r w:rsidRPr="00937D1B">
        <w:rPr>
          <w:rFonts w:ascii="Garamond" w:hAnsi="Garamond"/>
          <w:sz w:val="24"/>
          <w:szCs w:val="24"/>
          <w:lang w:val="es-CO"/>
        </w:rPr>
        <w:t>RandomForestClassifier</w:t>
      </w:r>
      <w:proofErr w:type="spellEnd"/>
      <w:r w:rsidRPr="00937D1B">
        <w:rPr>
          <w:rFonts w:ascii="Garamond" w:hAnsi="Garamond"/>
          <w:sz w:val="24"/>
          <w:szCs w:val="24"/>
          <w:lang w:val="es-CO"/>
        </w:rPr>
        <w:t xml:space="preserve"> exhibió un rendimiento modesto (AUC: 0.5880). Sin embargo, al incorporar ADASYN, la generación sintética de muestras mejoró significativamente el AUC a 0.9576, destacando la utilidad de abordar el desequilibrio de clases. La combinación con </w:t>
      </w:r>
      <w:proofErr w:type="spellStart"/>
      <w:r w:rsidRPr="00937D1B">
        <w:rPr>
          <w:rFonts w:ascii="Garamond" w:hAnsi="Garamond"/>
          <w:sz w:val="24"/>
          <w:szCs w:val="24"/>
          <w:lang w:val="es-CO"/>
        </w:rPr>
        <w:t>SelectFromModel</w:t>
      </w:r>
      <w:proofErr w:type="spellEnd"/>
      <w:r w:rsidRPr="00937D1B">
        <w:rPr>
          <w:rFonts w:ascii="Garamond" w:hAnsi="Garamond"/>
          <w:sz w:val="24"/>
          <w:szCs w:val="24"/>
          <w:lang w:val="es-CO"/>
        </w:rPr>
        <w:t xml:space="preserve"> también demostró ser efectiva, resaltando la importancia de la selección de variables.</w:t>
      </w:r>
    </w:p>
    <w:p w14:paraId="3C9AD898" w14:textId="77777777" w:rsidR="009531DF" w:rsidRPr="00937D1B" w:rsidRDefault="009531DF" w:rsidP="009531DF">
      <w:pPr>
        <w:spacing w:line="240" w:lineRule="auto"/>
        <w:jc w:val="both"/>
        <w:rPr>
          <w:rFonts w:ascii="Garamond" w:hAnsi="Garamond"/>
          <w:sz w:val="24"/>
          <w:szCs w:val="24"/>
          <w:lang w:val="es-CO"/>
        </w:rPr>
      </w:pPr>
      <w:proofErr w:type="spellStart"/>
      <w:r w:rsidRPr="00937D1B">
        <w:rPr>
          <w:rFonts w:ascii="Garamond" w:hAnsi="Garamond"/>
          <w:i/>
          <w:iCs/>
          <w:sz w:val="24"/>
          <w:szCs w:val="24"/>
          <w:lang w:val="es-CO"/>
        </w:rPr>
        <w:t>GradientBoostingClassifier</w:t>
      </w:r>
      <w:proofErr w:type="spellEnd"/>
      <w:r w:rsidRPr="00937D1B">
        <w:rPr>
          <w:rFonts w:ascii="Garamond" w:hAnsi="Garamond"/>
          <w:i/>
          <w:iCs/>
          <w:sz w:val="24"/>
          <w:szCs w:val="24"/>
          <w:lang w:val="es-CO"/>
        </w:rPr>
        <w:t>:</w:t>
      </w:r>
      <w:r w:rsidRPr="00937D1B">
        <w:rPr>
          <w:rFonts w:ascii="Garamond" w:hAnsi="Garamond"/>
          <w:sz w:val="24"/>
          <w:szCs w:val="24"/>
          <w:lang w:val="es-CO"/>
        </w:rPr>
        <w:t xml:space="preserve"> El </w:t>
      </w:r>
      <w:proofErr w:type="spellStart"/>
      <w:r w:rsidRPr="00937D1B">
        <w:rPr>
          <w:rFonts w:ascii="Garamond" w:hAnsi="Garamond"/>
          <w:sz w:val="24"/>
          <w:szCs w:val="24"/>
          <w:lang w:val="es-CO"/>
        </w:rPr>
        <w:t>GradientBoostingClassifier</w:t>
      </w:r>
      <w:proofErr w:type="spellEnd"/>
      <w:r w:rsidRPr="00937D1B">
        <w:rPr>
          <w:rFonts w:ascii="Garamond" w:hAnsi="Garamond"/>
          <w:sz w:val="24"/>
          <w:szCs w:val="24"/>
          <w:lang w:val="es-CO"/>
        </w:rPr>
        <w:t xml:space="preserve"> mostró un rendimiento modesto en su versión base (AUC: 0.5866). Al combinarlo con ADASYN, se logró una mejora significativa (AUC: 0.9805), subrayando la importancia de abordar el desequilibrio de clases para mejorar la capacidad predictiva. La combinación con </w:t>
      </w:r>
      <w:proofErr w:type="spellStart"/>
      <w:r w:rsidRPr="00937D1B">
        <w:rPr>
          <w:rFonts w:ascii="Garamond" w:hAnsi="Garamond"/>
          <w:sz w:val="24"/>
          <w:szCs w:val="24"/>
          <w:lang w:val="es-CO"/>
        </w:rPr>
        <w:t>BaggingClassifier</w:t>
      </w:r>
      <w:proofErr w:type="spellEnd"/>
      <w:r w:rsidRPr="00937D1B">
        <w:rPr>
          <w:rFonts w:ascii="Garamond" w:hAnsi="Garamond"/>
          <w:sz w:val="24"/>
          <w:szCs w:val="24"/>
          <w:lang w:val="es-CO"/>
        </w:rPr>
        <w:t xml:space="preserve"> no resultó en mejoras sustanciales.</w:t>
      </w:r>
    </w:p>
    <w:p w14:paraId="1B742187" w14:textId="77777777" w:rsidR="009531DF" w:rsidRPr="00937D1B" w:rsidRDefault="009531DF" w:rsidP="009531DF">
      <w:pPr>
        <w:spacing w:line="240" w:lineRule="auto"/>
        <w:jc w:val="both"/>
        <w:rPr>
          <w:rFonts w:ascii="Garamond" w:hAnsi="Garamond"/>
          <w:sz w:val="24"/>
          <w:szCs w:val="24"/>
          <w:lang w:val="es-CO"/>
        </w:rPr>
      </w:pPr>
      <w:proofErr w:type="spellStart"/>
      <w:r w:rsidRPr="00937D1B">
        <w:rPr>
          <w:rFonts w:ascii="Garamond" w:hAnsi="Garamond"/>
          <w:i/>
          <w:iCs/>
          <w:sz w:val="24"/>
          <w:szCs w:val="24"/>
          <w:lang w:val="es-CO"/>
        </w:rPr>
        <w:t>BaggingClassifier</w:t>
      </w:r>
      <w:proofErr w:type="spellEnd"/>
      <w:r w:rsidRPr="00937D1B">
        <w:rPr>
          <w:rFonts w:ascii="Garamond" w:hAnsi="Garamond"/>
          <w:i/>
          <w:iCs/>
          <w:sz w:val="24"/>
          <w:szCs w:val="24"/>
          <w:lang w:val="es-CO"/>
        </w:rPr>
        <w:t>:</w:t>
      </w:r>
      <w:r w:rsidRPr="00937D1B">
        <w:rPr>
          <w:rFonts w:ascii="Garamond" w:hAnsi="Garamond"/>
          <w:sz w:val="24"/>
          <w:szCs w:val="24"/>
          <w:lang w:val="es-CO"/>
        </w:rPr>
        <w:t xml:space="preserve"> La combinación de </w:t>
      </w:r>
      <w:proofErr w:type="spellStart"/>
      <w:r w:rsidRPr="00937D1B">
        <w:rPr>
          <w:rFonts w:ascii="Garamond" w:hAnsi="Garamond"/>
          <w:sz w:val="24"/>
          <w:szCs w:val="24"/>
          <w:lang w:val="es-CO"/>
        </w:rPr>
        <w:t>BaggingClassifier</w:t>
      </w:r>
      <w:proofErr w:type="spellEnd"/>
      <w:r w:rsidRPr="00937D1B">
        <w:rPr>
          <w:rFonts w:ascii="Garamond" w:hAnsi="Garamond"/>
          <w:sz w:val="24"/>
          <w:szCs w:val="24"/>
          <w:lang w:val="es-CO"/>
        </w:rPr>
        <w:t xml:space="preserve"> con </w:t>
      </w:r>
      <w:proofErr w:type="spellStart"/>
      <w:r w:rsidRPr="00937D1B">
        <w:rPr>
          <w:rFonts w:ascii="Garamond" w:hAnsi="Garamond"/>
          <w:sz w:val="24"/>
          <w:szCs w:val="24"/>
          <w:lang w:val="es-CO"/>
        </w:rPr>
        <w:t>RandomForestClassifier</w:t>
      </w:r>
      <w:proofErr w:type="spellEnd"/>
      <w:r w:rsidRPr="00937D1B">
        <w:rPr>
          <w:rFonts w:ascii="Garamond" w:hAnsi="Garamond"/>
          <w:sz w:val="24"/>
          <w:szCs w:val="24"/>
          <w:lang w:val="es-CO"/>
        </w:rPr>
        <w:t xml:space="preserve"> y </w:t>
      </w:r>
      <w:proofErr w:type="spellStart"/>
      <w:r w:rsidRPr="00937D1B">
        <w:rPr>
          <w:rFonts w:ascii="Garamond" w:hAnsi="Garamond"/>
          <w:sz w:val="24"/>
          <w:szCs w:val="24"/>
          <w:lang w:val="es-CO"/>
        </w:rPr>
        <w:t>GradientBoostingClassifier</w:t>
      </w:r>
      <w:proofErr w:type="spellEnd"/>
      <w:r w:rsidRPr="00937D1B">
        <w:rPr>
          <w:rFonts w:ascii="Garamond" w:hAnsi="Garamond"/>
          <w:sz w:val="24"/>
          <w:szCs w:val="24"/>
          <w:lang w:val="es-CO"/>
        </w:rPr>
        <w:t xml:space="preserve"> mostró rendimientos deficientes (AUC: 0.5000 y 0.5440, respectivamente), indicando que la estrategia de ensamblaje no superó las limitaciones de los clasificadores base.</w:t>
      </w:r>
    </w:p>
    <w:p w14:paraId="5136F782" w14:textId="77777777" w:rsidR="009531DF" w:rsidRPr="00576863" w:rsidRDefault="009531DF" w:rsidP="009531DF">
      <w:pPr>
        <w:spacing w:line="240" w:lineRule="auto"/>
        <w:jc w:val="both"/>
        <w:rPr>
          <w:rFonts w:ascii="Garamond" w:hAnsi="Garamond"/>
          <w:sz w:val="24"/>
          <w:szCs w:val="24"/>
          <w:lang w:val="es-CO"/>
        </w:rPr>
      </w:pPr>
      <w:proofErr w:type="spellStart"/>
      <w:r w:rsidRPr="00937D1B">
        <w:rPr>
          <w:rFonts w:ascii="Garamond" w:hAnsi="Garamond"/>
          <w:i/>
          <w:iCs/>
          <w:sz w:val="24"/>
          <w:szCs w:val="24"/>
          <w:lang w:val="es-CO"/>
        </w:rPr>
        <w:t>StackingClassifier</w:t>
      </w:r>
      <w:proofErr w:type="spellEnd"/>
      <w:r w:rsidRPr="00937D1B">
        <w:rPr>
          <w:rFonts w:ascii="Garamond" w:hAnsi="Garamond"/>
          <w:i/>
          <w:iCs/>
          <w:sz w:val="24"/>
          <w:szCs w:val="24"/>
          <w:lang w:val="es-CO"/>
        </w:rPr>
        <w:t>:</w:t>
      </w:r>
      <w:r w:rsidRPr="00937D1B">
        <w:rPr>
          <w:rFonts w:ascii="Garamond" w:hAnsi="Garamond"/>
          <w:sz w:val="24"/>
          <w:szCs w:val="24"/>
          <w:lang w:val="es-CO"/>
        </w:rPr>
        <w:t xml:space="preserve"> En su forma base, el </w:t>
      </w:r>
      <w:proofErr w:type="spellStart"/>
      <w:r w:rsidRPr="00937D1B">
        <w:rPr>
          <w:rFonts w:ascii="Garamond" w:hAnsi="Garamond"/>
          <w:sz w:val="24"/>
          <w:szCs w:val="24"/>
          <w:lang w:val="es-CO"/>
        </w:rPr>
        <w:t>StackingClassifier</w:t>
      </w:r>
      <w:proofErr w:type="spellEnd"/>
      <w:r w:rsidRPr="00937D1B">
        <w:rPr>
          <w:rFonts w:ascii="Garamond" w:hAnsi="Garamond"/>
          <w:sz w:val="24"/>
          <w:szCs w:val="24"/>
          <w:lang w:val="es-CO"/>
        </w:rPr>
        <w:t xml:space="preserve"> presentó un rendimiento insatisfactorio (AUC: 0.5397). Sin embargo, al combinarlo con ADASYN y </w:t>
      </w:r>
      <w:proofErr w:type="spellStart"/>
      <w:r w:rsidRPr="00937D1B">
        <w:rPr>
          <w:rFonts w:ascii="Garamond" w:hAnsi="Garamond"/>
          <w:sz w:val="24"/>
          <w:szCs w:val="24"/>
          <w:lang w:val="es-CO"/>
        </w:rPr>
        <w:t>Boruta</w:t>
      </w:r>
      <w:proofErr w:type="spellEnd"/>
      <w:r w:rsidRPr="00937D1B">
        <w:rPr>
          <w:rFonts w:ascii="Garamond" w:hAnsi="Garamond"/>
          <w:sz w:val="24"/>
          <w:szCs w:val="24"/>
          <w:lang w:val="es-CO"/>
        </w:rPr>
        <w:t>, se obtuvo un rendimiento robusto (AUC: 0.9698), demostrando la complementariedad efectiva de la generación sintética de muestras y la selección de variables en este enfoque de apilamiento.</w:t>
      </w:r>
    </w:p>
    <w:p w14:paraId="44C20A4C" w14:textId="52351993" w:rsidR="009531DF" w:rsidRPr="00937D1B" w:rsidRDefault="009531DF" w:rsidP="009531DF">
      <w:pPr>
        <w:spacing w:line="240" w:lineRule="auto"/>
        <w:jc w:val="both"/>
        <w:rPr>
          <w:rFonts w:ascii="Garamond" w:hAnsi="Garamond"/>
          <w:sz w:val="24"/>
          <w:szCs w:val="24"/>
          <w:lang w:val="es-CO"/>
        </w:rPr>
      </w:pPr>
      <w:r w:rsidRPr="00937D1B">
        <w:rPr>
          <w:rFonts w:ascii="Garamond" w:hAnsi="Garamond"/>
          <w:sz w:val="24"/>
          <w:szCs w:val="24"/>
          <w:lang w:val="es-CO"/>
        </w:rPr>
        <w:t xml:space="preserve">La elección de las técnicas y modificaciones aplicadas a cada algoritmo se basa en un análisis exhaustivo de los textos previos que proporcionan información sobre la preparación de datos y las estrategias para abordar el desequilibrio de clases. La combinación específica de algoritmos y técnicas se diseñó considerando las características intrínsecas del problema de clasificación de bancarrota, buscando mejorar la capacidad predictiva de los modelos. Se justificó el uso de técnicas como ADASYN para generar muestras sintéticas, </w:t>
      </w:r>
      <w:proofErr w:type="spellStart"/>
      <w:r w:rsidRPr="00937D1B">
        <w:rPr>
          <w:rFonts w:ascii="Garamond" w:hAnsi="Garamond"/>
          <w:sz w:val="24"/>
          <w:szCs w:val="24"/>
          <w:lang w:val="es-CO"/>
        </w:rPr>
        <w:t>Boruta</w:t>
      </w:r>
      <w:proofErr w:type="spellEnd"/>
      <w:r w:rsidRPr="00937D1B">
        <w:rPr>
          <w:rFonts w:ascii="Garamond" w:hAnsi="Garamond"/>
          <w:sz w:val="24"/>
          <w:szCs w:val="24"/>
          <w:lang w:val="es-CO"/>
        </w:rPr>
        <w:t xml:space="preserve"> y </w:t>
      </w:r>
      <w:proofErr w:type="spellStart"/>
      <w:r w:rsidRPr="00937D1B">
        <w:rPr>
          <w:rFonts w:ascii="Garamond" w:hAnsi="Garamond"/>
          <w:sz w:val="24"/>
          <w:szCs w:val="24"/>
          <w:lang w:val="es-CO"/>
        </w:rPr>
        <w:t>SelectFromModel</w:t>
      </w:r>
      <w:proofErr w:type="spellEnd"/>
      <w:r w:rsidRPr="00937D1B">
        <w:rPr>
          <w:rFonts w:ascii="Garamond" w:hAnsi="Garamond"/>
          <w:sz w:val="24"/>
          <w:szCs w:val="24"/>
          <w:lang w:val="es-CO"/>
        </w:rPr>
        <w:t xml:space="preserve"> para la selección de variables, y estrategias de submuestreo y </w:t>
      </w:r>
      <w:r w:rsidR="006F3D9C" w:rsidRPr="00937D1B">
        <w:rPr>
          <w:rFonts w:ascii="Garamond" w:hAnsi="Garamond"/>
          <w:sz w:val="24"/>
          <w:szCs w:val="24"/>
          <w:lang w:val="es-CO"/>
        </w:rPr>
        <w:t>sobre muestreo</w:t>
      </w:r>
      <w:r w:rsidRPr="00937D1B">
        <w:rPr>
          <w:rFonts w:ascii="Garamond" w:hAnsi="Garamond"/>
          <w:sz w:val="24"/>
          <w:szCs w:val="24"/>
          <w:lang w:val="es-CO"/>
        </w:rPr>
        <w:t xml:space="preserve"> para equilibrar la distribución de clases. Cada elección se respalda en la capacidad de estas técnicas para abordar desafíos específicos identificados en </w:t>
      </w:r>
      <w:r w:rsidRPr="00576863">
        <w:rPr>
          <w:rFonts w:ascii="Garamond" w:hAnsi="Garamond"/>
          <w:sz w:val="24"/>
          <w:szCs w:val="24"/>
          <w:lang w:val="es-CO"/>
        </w:rPr>
        <w:t>las pasadas secciones</w:t>
      </w:r>
      <w:r w:rsidRPr="00937D1B">
        <w:rPr>
          <w:rFonts w:ascii="Garamond" w:hAnsi="Garamond"/>
          <w:sz w:val="24"/>
          <w:szCs w:val="24"/>
          <w:lang w:val="es-CO"/>
        </w:rPr>
        <w:t>, como el manejo del desequilibrio de clases y la identificación de variables relevantes.</w:t>
      </w:r>
    </w:p>
    <w:p w14:paraId="5693B451" w14:textId="1807399C" w:rsidR="009531DF" w:rsidRPr="006F3D9C" w:rsidRDefault="009531DF" w:rsidP="009531DF">
      <w:pPr>
        <w:spacing w:line="240" w:lineRule="auto"/>
        <w:jc w:val="both"/>
        <w:rPr>
          <w:rFonts w:ascii="Garamond" w:hAnsi="Garamond"/>
          <w:sz w:val="24"/>
          <w:szCs w:val="24"/>
          <w:lang w:val="es-CO"/>
        </w:rPr>
      </w:pPr>
      <w:r w:rsidRPr="00937D1B">
        <w:rPr>
          <w:rFonts w:ascii="Garamond" w:hAnsi="Garamond"/>
          <w:sz w:val="24"/>
          <w:szCs w:val="24"/>
          <w:lang w:val="es-CO"/>
        </w:rPr>
        <w:t xml:space="preserve">El análisis detallado de cada algoritmo y sus modificaciones destaca la importancia de elegir cuidadosamente las técnicas de preparación de datos y modelos para abordar desafíos específicos. La generación sintética de muestras, especialmente con ADASYN, mostró ser crucial para mejorar la capacidad predictiva de los modelos al abordar el desequilibrio de clases. Además, la selección de variables, utilizando </w:t>
      </w:r>
      <w:proofErr w:type="spellStart"/>
      <w:r w:rsidRPr="00937D1B">
        <w:rPr>
          <w:rFonts w:ascii="Garamond" w:hAnsi="Garamond"/>
          <w:sz w:val="24"/>
          <w:szCs w:val="24"/>
          <w:lang w:val="es-CO"/>
        </w:rPr>
        <w:t>Boruta</w:t>
      </w:r>
      <w:proofErr w:type="spellEnd"/>
      <w:r w:rsidRPr="00937D1B">
        <w:rPr>
          <w:rFonts w:ascii="Garamond" w:hAnsi="Garamond"/>
          <w:sz w:val="24"/>
          <w:szCs w:val="24"/>
          <w:lang w:val="es-CO"/>
        </w:rPr>
        <w:t xml:space="preserve"> y </w:t>
      </w:r>
      <w:proofErr w:type="spellStart"/>
      <w:r w:rsidRPr="00937D1B">
        <w:rPr>
          <w:rFonts w:ascii="Garamond" w:hAnsi="Garamond"/>
          <w:sz w:val="24"/>
          <w:szCs w:val="24"/>
          <w:lang w:val="es-CO"/>
        </w:rPr>
        <w:t>SelectFromModel</w:t>
      </w:r>
      <w:proofErr w:type="spellEnd"/>
      <w:r w:rsidRPr="00937D1B">
        <w:rPr>
          <w:rFonts w:ascii="Garamond" w:hAnsi="Garamond"/>
          <w:sz w:val="24"/>
          <w:szCs w:val="24"/>
          <w:lang w:val="es-CO"/>
        </w:rPr>
        <w:t>, se reveló como una estrategia beneficiosa, especialmente cuando se combina con técnicas de generación de muestras y submuestreo. En resumen, la combinación adecuada de técnicas puede marcar la diferencia en la capacidad predictiva de los modelos, y la elección debe basarse en la naturaleza específica del conjunto de datos y los requisitos del problema.</w:t>
      </w:r>
      <w:r w:rsidRPr="00937D1B">
        <w:rPr>
          <w:rFonts w:ascii="Garamond" w:hAnsi="Garamond"/>
          <w:vanish/>
          <w:sz w:val="24"/>
          <w:szCs w:val="24"/>
          <w:lang w:val="es-CO"/>
        </w:rPr>
        <w:t>Principio del formulario</w:t>
      </w:r>
    </w:p>
    <w:p w14:paraId="7B797C29" w14:textId="77777777" w:rsidR="009531DF" w:rsidRPr="00576863" w:rsidRDefault="009531DF" w:rsidP="009531DF">
      <w:pPr>
        <w:spacing w:line="240" w:lineRule="auto"/>
        <w:ind w:left="-5"/>
        <w:jc w:val="both"/>
        <w:rPr>
          <w:rFonts w:ascii="Garamond" w:hAnsi="Garamond" w:cs="Times New Roman"/>
          <w:b/>
          <w:color w:val="0070C0"/>
          <w:sz w:val="24"/>
          <w:szCs w:val="24"/>
          <w:lang w:val="es-CO"/>
        </w:rPr>
      </w:pPr>
      <w:r w:rsidRPr="00576863">
        <w:rPr>
          <w:rFonts w:ascii="Garamond" w:hAnsi="Garamond" w:cs="Times New Roman"/>
          <w:b/>
          <w:color w:val="0070C0"/>
          <w:sz w:val="24"/>
          <w:szCs w:val="24"/>
          <w:lang w:val="es-CO"/>
        </w:rPr>
        <w:t>Selección de modelo final, análisis y conclusiones</w:t>
      </w:r>
    </w:p>
    <w:p w14:paraId="7E9D30F2" w14:textId="5CA2F123" w:rsidR="009531DF" w:rsidRPr="00277DEF"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 xml:space="preserve">Luego de todo lo obtenido es raro </w:t>
      </w:r>
      <w:r w:rsidR="001176BD" w:rsidRPr="00576863">
        <w:rPr>
          <w:rFonts w:ascii="Garamond" w:hAnsi="Garamond"/>
          <w:sz w:val="24"/>
          <w:szCs w:val="24"/>
          <w:lang w:val="es-CO"/>
        </w:rPr>
        <w:t>afirmar,</w:t>
      </w:r>
      <w:r w:rsidRPr="00576863">
        <w:rPr>
          <w:rFonts w:ascii="Garamond" w:hAnsi="Garamond"/>
          <w:sz w:val="24"/>
          <w:szCs w:val="24"/>
          <w:lang w:val="es-CO"/>
        </w:rPr>
        <w:t xml:space="preserve"> pero el mejor modelo obtenido en </w:t>
      </w:r>
      <w:proofErr w:type="spellStart"/>
      <w:r w:rsidRPr="00576863">
        <w:rPr>
          <w:rFonts w:ascii="Garamond" w:hAnsi="Garamond"/>
          <w:sz w:val="24"/>
          <w:szCs w:val="24"/>
          <w:lang w:val="es-CO"/>
        </w:rPr>
        <w:t>kaggle</w:t>
      </w:r>
      <w:proofErr w:type="spellEnd"/>
      <w:r w:rsidRPr="00576863">
        <w:rPr>
          <w:rFonts w:ascii="Garamond" w:hAnsi="Garamond"/>
          <w:sz w:val="24"/>
          <w:szCs w:val="24"/>
          <w:lang w:val="es-CO"/>
        </w:rPr>
        <w:t xml:space="preserve"> fue: </w:t>
      </w:r>
      <w:proofErr w:type="spellStart"/>
      <w:r w:rsidRPr="00576863">
        <w:rPr>
          <w:rFonts w:ascii="Garamond" w:hAnsi="Garamond"/>
          <w:sz w:val="24"/>
          <w:szCs w:val="24"/>
          <w:lang w:val="es-CO"/>
        </w:rPr>
        <w:t>B</w:t>
      </w:r>
      <w:r w:rsidRPr="00277DEF">
        <w:rPr>
          <w:rFonts w:ascii="Garamond" w:hAnsi="Garamond"/>
          <w:b/>
          <w:bCs/>
          <w:sz w:val="24"/>
          <w:szCs w:val="24"/>
          <w:lang w:val="es-CO"/>
        </w:rPr>
        <w:t>aggingClassifier</w:t>
      </w:r>
      <w:proofErr w:type="spellEnd"/>
      <w:r w:rsidRPr="00277DEF">
        <w:rPr>
          <w:rFonts w:ascii="Garamond" w:hAnsi="Garamond"/>
          <w:b/>
          <w:bCs/>
          <w:sz w:val="24"/>
          <w:szCs w:val="24"/>
          <w:lang w:val="es-CO"/>
        </w:rPr>
        <w:t xml:space="preserve"> + </w:t>
      </w:r>
      <w:proofErr w:type="spellStart"/>
      <w:r w:rsidRPr="00277DEF">
        <w:rPr>
          <w:rFonts w:ascii="Garamond" w:hAnsi="Garamond"/>
          <w:b/>
          <w:bCs/>
          <w:sz w:val="24"/>
          <w:szCs w:val="24"/>
          <w:lang w:val="es-CO"/>
        </w:rPr>
        <w:t>RandomForestClassifier</w:t>
      </w:r>
      <w:proofErr w:type="spellEnd"/>
      <w:r w:rsidRPr="00277DEF">
        <w:rPr>
          <w:rFonts w:ascii="Garamond" w:hAnsi="Garamond"/>
          <w:b/>
          <w:bCs/>
          <w:sz w:val="24"/>
          <w:szCs w:val="24"/>
          <w:lang w:val="es-CO"/>
        </w:rPr>
        <w:t xml:space="preserve"> </w:t>
      </w:r>
      <w:r w:rsidRPr="00576863">
        <w:rPr>
          <w:rFonts w:ascii="Garamond" w:hAnsi="Garamond"/>
          <w:b/>
          <w:bCs/>
          <w:sz w:val="24"/>
          <w:szCs w:val="24"/>
          <w:lang w:val="es-CO"/>
        </w:rPr>
        <w:t xml:space="preserve">+ Datos Originales + F-Beta. </w:t>
      </w:r>
      <w:r w:rsidRPr="00576863">
        <w:rPr>
          <w:rFonts w:ascii="Garamond" w:hAnsi="Garamond"/>
          <w:sz w:val="24"/>
          <w:szCs w:val="24"/>
          <w:lang w:val="es-CO"/>
        </w:rPr>
        <w:t xml:space="preserve">Consideramos lo raro </w:t>
      </w:r>
      <w:r w:rsidR="006F3D9C" w:rsidRPr="00576863">
        <w:rPr>
          <w:rFonts w:ascii="Garamond" w:hAnsi="Garamond"/>
          <w:sz w:val="24"/>
          <w:szCs w:val="24"/>
          <w:lang w:val="es-CO"/>
        </w:rPr>
        <w:t>porque la</w:t>
      </w:r>
      <w:r w:rsidRPr="00277DEF">
        <w:rPr>
          <w:rFonts w:ascii="Garamond" w:hAnsi="Garamond"/>
          <w:sz w:val="24"/>
          <w:szCs w:val="24"/>
          <w:lang w:val="es-CO"/>
        </w:rPr>
        <w:t xml:space="preserve"> combinación de </w:t>
      </w:r>
      <w:proofErr w:type="spellStart"/>
      <w:r w:rsidRPr="00277DEF">
        <w:rPr>
          <w:rFonts w:ascii="Garamond" w:hAnsi="Garamond"/>
          <w:sz w:val="24"/>
          <w:szCs w:val="24"/>
          <w:lang w:val="es-CO"/>
        </w:rPr>
        <w:t>BaggingClassifier</w:t>
      </w:r>
      <w:proofErr w:type="spellEnd"/>
      <w:r w:rsidRPr="00277DEF">
        <w:rPr>
          <w:rFonts w:ascii="Garamond" w:hAnsi="Garamond"/>
          <w:sz w:val="24"/>
          <w:szCs w:val="24"/>
          <w:lang w:val="es-CO"/>
        </w:rPr>
        <w:t xml:space="preserve"> y </w:t>
      </w:r>
      <w:proofErr w:type="spellStart"/>
      <w:r w:rsidRPr="00277DEF">
        <w:rPr>
          <w:rFonts w:ascii="Garamond" w:hAnsi="Garamond"/>
          <w:sz w:val="24"/>
          <w:szCs w:val="24"/>
          <w:lang w:val="es-CO"/>
        </w:rPr>
        <w:t>RandomForestClassifier</w:t>
      </w:r>
      <w:proofErr w:type="spellEnd"/>
      <w:r w:rsidRPr="00277DEF">
        <w:rPr>
          <w:rFonts w:ascii="Garamond" w:hAnsi="Garamond"/>
          <w:sz w:val="24"/>
          <w:szCs w:val="24"/>
          <w:lang w:val="es-CO"/>
        </w:rPr>
        <w:t xml:space="preserve"> con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óptimos </w:t>
      </w:r>
      <w:r w:rsidRPr="00277DEF">
        <w:rPr>
          <w:rFonts w:ascii="Garamond" w:hAnsi="Garamond"/>
          <w:sz w:val="24"/>
          <w:szCs w:val="24"/>
          <w:lang w:val="es-CO"/>
        </w:rPr>
        <w:lastRenderedPageBreak/>
        <w:t xml:space="preserve">presenta un resultado inusual en términos de rendimiento, ya que el AUC para ambos conjuntos de entrenamiento y prueba es de 0.5000, indicando una clasificación aleatoria. Este resultado es sorprendente, especialmente considerando que la configuración de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se optimizó utilizando la búsqueda de cuadrícula.</w:t>
      </w:r>
    </w:p>
    <w:p w14:paraId="6F6B9E16" w14:textId="77777777" w:rsidR="009531DF" w:rsidRPr="00277DEF" w:rsidRDefault="009531DF" w:rsidP="009531DF">
      <w:pPr>
        <w:spacing w:line="240" w:lineRule="auto"/>
        <w:jc w:val="both"/>
        <w:rPr>
          <w:rFonts w:ascii="Garamond" w:hAnsi="Garamond"/>
          <w:sz w:val="24"/>
          <w:szCs w:val="24"/>
          <w:lang w:val="es-CO"/>
        </w:rPr>
      </w:pPr>
      <w:r w:rsidRPr="00277DEF">
        <w:rPr>
          <w:rFonts w:ascii="Garamond" w:hAnsi="Garamond"/>
          <w:b/>
          <w:bCs/>
          <w:sz w:val="24"/>
          <w:szCs w:val="24"/>
          <w:lang w:val="es-CO"/>
        </w:rPr>
        <w:t>Posibles Explicaciones:</w:t>
      </w:r>
    </w:p>
    <w:p w14:paraId="0E9C9AAC" w14:textId="77777777" w:rsidR="009531DF" w:rsidRPr="00277DEF" w:rsidRDefault="009531DF" w:rsidP="009531DF">
      <w:pPr>
        <w:numPr>
          <w:ilvl w:val="0"/>
          <w:numId w:val="11"/>
        </w:numPr>
        <w:spacing w:line="240" w:lineRule="auto"/>
        <w:jc w:val="both"/>
        <w:rPr>
          <w:rFonts w:ascii="Garamond" w:hAnsi="Garamond"/>
          <w:sz w:val="24"/>
          <w:szCs w:val="24"/>
          <w:lang w:val="es-CO"/>
        </w:rPr>
      </w:pPr>
      <w:r w:rsidRPr="00277DEF">
        <w:rPr>
          <w:rFonts w:ascii="Garamond" w:hAnsi="Garamond"/>
          <w:b/>
          <w:bCs/>
          <w:sz w:val="24"/>
          <w:szCs w:val="24"/>
          <w:lang w:val="es-CO"/>
        </w:rPr>
        <w:t>Sobreajuste Extremo:</w:t>
      </w:r>
      <w:r w:rsidRPr="00277DEF">
        <w:rPr>
          <w:rFonts w:ascii="Garamond" w:hAnsi="Garamond"/>
          <w:sz w:val="24"/>
          <w:szCs w:val="24"/>
          <w:lang w:val="es-CO"/>
        </w:rPr>
        <w:t xml:space="preserve"> La configuración de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podría haber conducido a un sobreajuste extremo en el conjunto de entrenamiento, haciendo que el modelo memorice los datos en lugar de aprender patrones generalizables.</w:t>
      </w:r>
      <w:r w:rsidRPr="00576863">
        <w:rPr>
          <w:rFonts w:ascii="Garamond" w:hAnsi="Garamond"/>
          <w:sz w:val="24"/>
          <w:szCs w:val="24"/>
          <w:lang w:val="es-CO"/>
        </w:rPr>
        <w:t xml:space="preserve"> O e</w:t>
      </w:r>
      <w:r w:rsidRPr="00277DEF">
        <w:rPr>
          <w:rFonts w:ascii="Garamond" w:hAnsi="Garamond"/>
          <w:sz w:val="24"/>
          <w:szCs w:val="24"/>
          <w:lang w:val="es-CO"/>
        </w:rPr>
        <w:t xml:space="preserve">s posible que la combinación específica de valores de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seleccionados no sea adecuada para el problema en cuestión, lo que podría haber llevado a un rendimiento deficiente.</w:t>
      </w:r>
    </w:p>
    <w:p w14:paraId="28E66285" w14:textId="77777777" w:rsidR="009531DF" w:rsidRPr="00576863" w:rsidRDefault="009531DF" w:rsidP="009531DF">
      <w:pPr>
        <w:numPr>
          <w:ilvl w:val="0"/>
          <w:numId w:val="11"/>
        </w:numPr>
        <w:spacing w:line="240" w:lineRule="auto"/>
        <w:jc w:val="both"/>
        <w:rPr>
          <w:rFonts w:ascii="Garamond" w:hAnsi="Garamond"/>
          <w:sz w:val="24"/>
          <w:szCs w:val="24"/>
          <w:lang w:val="es-CO"/>
        </w:rPr>
      </w:pPr>
      <w:r w:rsidRPr="00277DEF">
        <w:rPr>
          <w:rFonts w:ascii="Garamond" w:hAnsi="Garamond"/>
          <w:b/>
          <w:bCs/>
          <w:sz w:val="24"/>
          <w:szCs w:val="24"/>
          <w:lang w:val="es-CO"/>
        </w:rPr>
        <w:t xml:space="preserve">Interacción No Deseada entre </w:t>
      </w:r>
      <w:proofErr w:type="spellStart"/>
      <w:r w:rsidRPr="00277DEF">
        <w:rPr>
          <w:rFonts w:ascii="Garamond" w:hAnsi="Garamond"/>
          <w:b/>
          <w:bCs/>
          <w:sz w:val="24"/>
          <w:szCs w:val="24"/>
          <w:lang w:val="es-CO"/>
        </w:rPr>
        <w:t>Bagging</w:t>
      </w:r>
      <w:proofErr w:type="spellEnd"/>
      <w:r w:rsidRPr="00277DEF">
        <w:rPr>
          <w:rFonts w:ascii="Garamond" w:hAnsi="Garamond"/>
          <w:b/>
          <w:bCs/>
          <w:sz w:val="24"/>
          <w:szCs w:val="24"/>
          <w:lang w:val="es-CO"/>
        </w:rPr>
        <w:t xml:space="preserve"> y </w:t>
      </w:r>
      <w:proofErr w:type="spellStart"/>
      <w:r w:rsidRPr="00277DEF">
        <w:rPr>
          <w:rFonts w:ascii="Garamond" w:hAnsi="Garamond"/>
          <w:b/>
          <w:bCs/>
          <w:sz w:val="24"/>
          <w:szCs w:val="24"/>
          <w:lang w:val="es-CO"/>
        </w:rPr>
        <w:t>RandomForest</w:t>
      </w:r>
      <w:proofErr w:type="spellEnd"/>
      <w:r w:rsidRPr="00277DEF">
        <w:rPr>
          <w:rFonts w:ascii="Garamond" w:hAnsi="Garamond"/>
          <w:b/>
          <w:bCs/>
          <w:sz w:val="24"/>
          <w:szCs w:val="24"/>
          <w:lang w:val="es-CO"/>
        </w:rPr>
        <w:t>:</w:t>
      </w:r>
      <w:r w:rsidRPr="00277DEF">
        <w:rPr>
          <w:rFonts w:ascii="Garamond" w:hAnsi="Garamond"/>
          <w:sz w:val="24"/>
          <w:szCs w:val="24"/>
          <w:lang w:val="es-CO"/>
        </w:rPr>
        <w:t xml:space="preserve"> La combinación de técnicas de </w:t>
      </w:r>
      <w:proofErr w:type="spellStart"/>
      <w:r w:rsidRPr="00277DEF">
        <w:rPr>
          <w:rFonts w:ascii="Garamond" w:hAnsi="Garamond"/>
          <w:sz w:val="24"/>
          <w:szCs w:val="24"/>
          <w:lang w:val="es-CO"/>
        </w:rPr>
        <w:t>Bagging</w:t>
      </w:r>
      <w:proofErr w:type="spellEnd"/>
      <w:r w:rsidRPr="00277DEF">
        <w:rPr>
          <w:rFonts w:ascii="Garamond" w:hAnsi="Garamond"/>
          <w:sz w:val="24"/>
          <w:szCs w:val="24"/>
          <w:lang w:val="es-CO"/>
        </w:rPr>
        <w:t xml:space="preserve"> y </w:t>
      </w:r>
      <w:proofErr w:type="spellStart"/>
      <w:r w:rsidRPr="00277DEF">
        <w:rPr>
          <w:rFonts w:ascii="Garamond" w:hAnsi="Garamond"/>
          <w:sz w:val="24"/>
          <w:szCs w:val="24"/>
          <w:lang w:val="es-CO"/>
        </w:rPr>
        <w:t>RandomForest</w:t>
      </w:r>
      <w:proofErr w:type="spellEnd"/>
      <w:r w:rsidRPr="00277DEF">
        <w:rPr>
          <w:rFonts w:ascii="Garamond" w:hAnsi="Garamond"/>
          <w:sz w:val="24"/>
          <w:szCs w:val="24"/>
          <w:lang w:val="es-CO"/>
        </w:rPr>
        <w:t xml:space="preserve"> puede haber introducido alguna interacción no deseada o redundante, afectando negativamente el rendimiento.</w:t>
      </w:r>
    </w:p>
    <w:p w14:paraId="295E5E56" w14:textId="77777777" w:rsidR="009531DF" w:rsidRPr="00576863" w:rsidRDefault="009531DF" w:rsidP="009531DF">
      <w:pPr>
        <w:numPr>
          <w:ilvl w:val="0"/>
          <w:numId w:val="11"/>
        </w:numPr>
        <w:spacing w:line="240" w:lineRule="auto"/>
        <w:jc w:val="both"/>
        <w:rPr>
          <w:rFonts w:ascii="Garamond" w:hAnsi="Garamond"/>
          <w:sz w:val="24"/>
          <w:szCs w:val="24"/>
          <w:lang w:val="es-CO"/>
        </w:rPr>
      </w:pPr>
      <w:r w:rsidRPr="00576863">
        <w:rPr>
          <w:rFonts w:ascii="Garamond" w:hAnsi="Garamond"/>
          <w:b/>
          <w:bCs/>
          <w:sz w:val="24"/>
          <w:szCs w:val="24"/>
          <w:lang w:val="es-CO"/>
        </w:rPr>
        <w:t>La métrica AUC no era la correcta.</w:t>
      </w:r>
    </w:p>
    <w:p w14:paraId="2455D0CD" w14:textId="77777777" w:rsidR="009531DF" w:rsidRPr="00576863"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Donde abordaremos más en el detalle de la 3, dado que: AUC (Área Bajo la Curva ROC) y F-beta (puntuación F-beta) son ambas métricas utilizadas para evaluar el rendimiento de modelos de clasificación, pero se centran en aspectos diferentes del rendimiento del modelo.</w:t>
      </w:r>
    </w:p>
    <w:p w14:paraId="0B380DDC" w14:textId="77777777" w:rsidR="009531DF" w:rsidRPr="00576863" w:rsidRDefault="009531DF" w:rsidP="009531DF">
      <w:pPr>
        <w:spacing w:line="240" w:lineRule="auto"/>
        <w:jc w:val="both"/>
        <w:rPr>
          <w:rFonts w:ascii="Garamond" w:hAnsi="Garamond"/>
          <w:i/>
          <w:iCs/>
          <w:sz w:val="24"/>
          <w:szCs w:val="24"/>
          <w:lang w:val="es-CO"/>
        </w:rPr>
      </w:pPr>
      <w:r w:rsidRPr="00576863">
        <w:rPr>
          <w:rFonts w:ascii="Garamond" w:hAnsi="Garamond"/>
          <w:i/>
          <w:iCs/>
          <w:sz w:val="24"/>
          <w:szCs w:val="24"/>
          <w:lang w:val="es-CO"/>
        </w:rPr>
        <w:t>AUC (Área Bajo la Curva ROC)</w:t>
      </w:r>
    </w:p>
    <w:p w14:paraId="00786C0B" w14:textId="77777777" w:rsidR="009531DF" w:rsidRPr="00576863"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AUC mide la capacidad de un modelo de clasificación para discriminar entre clases positivas y negativas en diferentes valores de umbral. Los valores de AUC van de 0 a 1, donde 0 indica un rendimiento deficiente (el modelo siempre predice negativos como positivos y viceversa), y 1 indica un rendimiento perfecto. Un AUC más alto sugiere una mejor capacidad general del modelo para distinguir entre clases. Útil cuando te interesa evaluar la capacidad del modelo para discriminar entre instancias positivas y negativas sin establecer un umbral específico.</w:t>
      </w:r>
    </w:p>
    <w:p w14:paraId="26D5A18A" w14:textId="77777777" w:rsidR="009531DF" w:rsidRPr="00576863" w:rsidRDefault="009531DF" w:rsidP="009531DF">
      <w:pPr>
        <w:spacing w:line="240" w:lineRule="auto"/>
        <w:jc w:val="both"/>
        <w:rPr>
          <w:rFonts w:ascii="Garamond" w:hAnsi="Garamond"/>
          <w:i/>
          <w:iCs/>
          <w:sz w:val="24"/>
          <w:szCs w:val="24"/>
          <w:lang w:val="es-CO"/>
        </w:rPr>
      </w:pPr>
      <w:r w:rsidRPr="00576863">
        <w:rPr>
          <w:rFonts w:ascii="Garamond" w:hAnsi="Garamond"/>
          <w:i/>
          <w:iCs/>
          <w:sz w:val="24"/>
          <w:szCs w:val="24"/>
          <w:lang w:val="es-CO"/>
        </w:rPr>
        <w:t>Puntuación F-beta</w:t>
      </w:r>
    </w:p>
    <w:p w14:paraId="6CA2DFCE" w14:textId="77777777" w:rsidR="009531DF" w:rsidRPr="00576863"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 xml:space="preserve">La puntuación F-beta es una métrica que combina precisión y </w:t>
      </w:r>
      <w:proofErr w:type="spellStart"/>
      <w:r w:rsidRPr="00576863">
        <w:rPr>
          <w:rFonts w:ascii="Garamond" w:hAnsi="Garamond"/>
          <w:sz w:val="24"/>
          <w:szCs w:val="24"/>
          <w:lang w:val="es-CO"/>
        </w:rPr>
        <w:t>recall</w:t>
      </w:r>
      <w:proofErr w:type="spellEnd"/>
      <w:r w:rsidRPr="00576863">
        <w:rPr>
          <w:rFonts w:ascii="Garamond" w:hAnsi="Garamond"/>
          <w:sz w:val="24"/>
          <w:szCs w:val="24"/>
          <w:lang w:val="es-CO"/>
        </w:rPr>
        <w:t xml:space="preserve">, brindándote un único valor que refleja el equilibrio entre precisión y </w:t>
      </w:r>
      <w:proofErr w:type="spellStart"/>
      <w:r w:rsidRPr="00576863">
        <w:rPr>
          <w:rFonts w:ascii="Garamond" w:hAnsi="Garamond"/>
          <w:sz w:val="24"/>
          <w:szCs w:val="24"/>
          <w:lang w:val="es-CO"/>
        </w:rPr>
        <w:t>recall</w:t>
      </w:r>
      <w:proofErr w:type="spellEnd"/>
      <w:r w:rsidRPr="00576863">
        <w:rPr>
          <w:rFonts w:ascii="Garamond" w:hAnsi="Garamond"/>
          <w:sz w:val="24"/>
          <w:szCs w:val="24"/>
          <w:lang w:val="es-CO"/>
        </w:rPr>
        <w:t xml:space="preserve">. Una puntuación F-beta más alta indica un mejor equilibrio entre precisión y </w:t>
      </w:r>
      <w:proofErr w:type="spellStart"/>
      <w:r w:rsidRPr="00576863">
        <w:rPr>
          <w:rFonts w:ascii="Garamond" w:hAnsi="Garamond"/>
          <w:sz w:val="24"/>
          <w:szCs w:val="24"/>
          <w:lang w:val="es-CO"/>
        </w:rPr>
        <w:t>recall</w:t>
      </w:r>
      <w:proofErr w:type="spellEnd"/>
      <w:r w:rsidRPr="00576863">
        <w:rPr>
          <w:rFonts w:ascii="Garamond" w:hAnsi="Garamond"/>
          <w:sz w:val="24"/>
          <w:szCs w:val="24"/>
          <w:lang w:val="es-CO"/>
        </w:rPr>
        <w:t xml:space="preserve">, con el equilibrio específico determinado por el valor de beta. Útil cuando hay un costo desigual asociado con falsos positivos y falsos negativos. Puedes ajustar el parámetro beta en función de la importancia de la precisión frente al </w:t>
      </w:r>
      <w:proofErr w:type="spellStart"/>
      <w:r w:rsidRPr="00576863">
        <w:rPr>
          <w:rFonts w:ascii="Garamond" w:hAnsi="Garamond"/>
          <w:sz w:val="24"/>
          <w:szCs w:val="24"/>
          <w:lang w:val="es-CO"/>
        </w:rPr>
        <w:t>recall</w:t>
      </w:r>
      <w:proofErr w:type="spellEnd"/>
      <w:r w:rsidRPr="00576863">
        <w:rPr>
          <w:rFonts w:ascii="Garamond" w:hAnsi="Garamond"/>
          <w:sz w:val="24"/>
          <w:szCs w:val="24"/>
          <w:lang w:val="es-CO"/>
        </w:rPr>
        <w:t xml:space="preserve"> en tu aplicación específica.</w:t>
      </w:r>
    </w:p>
    <w:p w14:paraId="3F70E1C7" w14:textId="77777777" w:rsidR="009531DF" w:rsidRPr="00576863"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 xml:space="preserve">Al evaluar el mismo modelo con F-Beta obtuvimos excelentes resultados: </w:t>
      </w:r>
    </w:p>
    <w:p w14:paraId="68925BCB" w14:textId="77777777" w:rsidR="009531DF" w:rsidRPr="003E7B84" w:rsidRDefault="009531DF" w:rsidP="001176BD">
      <w:pPr>
        <w:pStyle w:val="Prrafodelista"/>
        <w:numPr>
          <w:ilvl w:val="0"/>
          <w:numId w:val="12"/>
        </w:numPr>
        <w:spacing w:after="0" w:line="240" w:lineRule="auto"/>
        <w:jc w:val="both"/>
        <w:rPr>
          <w:rFonts w:ascii="Garamond" w:eastAsia="Times New Roman" w:hAnsi="Garamond" w:cs="Courier New"/>
          <w:color w:val="212121"/>
          <w:sz w:val="24"/>
          <w:szCs w:val="24"/>
          <w:shd w:val="clear" w:color="auto" w:fill="FFFFFF"/>
          <w:lang w:val="en-US"/>
        </w:rPr>
      </w:pPr>
      <w:r w:rsidRPr="003E7B84">
        <w:rPr>
          <w:rFonts w:ascii="Garamond" w:eastAsia="Times New Roman" w:hAnsi="Garamond" w:cs="Courier New"/>
          <w:color w:val="212121"/>
          <w:sz w:val="24"/>
          <w:szCs w:val="24"/>
          <w:shd w:val="clear" w:color="auto" w:fill="FFFFFF"/>
          <w:lang w:val="en-US"/>
        </w:rPr>
        <w:t>F-beta Score for Training Set: 0.9700</w:t>
      </w:r>
    </w:p>
    <w:p w14:paraId="51D8660B" w14:textId="77777777" w:rsidR="009531DF" w:rsidRPr="003E7B84" w:rsidRDefault="009531DF" w:rsidP="001176BD">
      <w:pPr>
        <w:pStyle w:val="Prrafodelista"/>
        <w:numPr>
          <w:ilvl w:val="0"/>
          <w:numId w:val="12"/>
        </w:numPr>
        <w:spacing w:line="240" w:lineRule="auto"/>
        <w:jc w:val="both"/>
        <w:rPr>
          <w:rFonts w:ascii="Garamond" w:eastAsia="Times New Roman" w:hAnsi="Garamond" w:cs="Courier New"/>
          <w:color w:val="212121"/>
          <w:sz w:val="24"/>
          <w:szCs w:val="24"/>
          <w:shd w:val="clear" w:color="auto" w:fill="FFFFFF"/>
          <w:lang w:val="en-US"/>
        </w:rPr>
      </w:pPr>
      <w:r w:rsidRPr="003E7B84">
        <w:rPr>
          <w:rFonts w:ascii="Garamond" w:eastAsia="Times New Roman" w:hAnsi="Garamond" w:cs="Courier New"/>
          <w:color w:val="212121"/>
          <w:sz w:val="24"/>
          <w:szCs w:val="24"/>
          <w:shd w:val="clear" w:color="auto" w:fill="FFFFFF"/>
          <w:lang w:val="en-US"/>
        </w:rPr>
        <w:t>F-beta Score for Testing Set: 0.9418</w:t>
      </w:r>
    </w:p>
    <w:p w14:paraId="75CF9207" w14:textId="748C41C9" w:rsidR="009531DF" w:rsidRPr="00576863" w:rsidRDefault="009531DF" w:rsidP="009531DF">
      <w:pPr>
        <w:spacing w:line="240" w:lineRule="auto"/>
        <w:jc w:val="both"/>
        <w:rPr>
          <w:rFonts w:ascii="Garamond" w:hAnsi="Garamond"/>
          <w:sz w:val="24"/>
          <w:szCs w:val="24"/>
          <w:lang w:val="es-CO"/>
        </w:rPr>
      </w:pPr>
      <w:r w:rsidRPr="00576863">
        <w:rPr>
          <w:rFonts w:ascii="Garamond" w:hAnsi="Garamond"/>
          <w:sz w:val="24"/>
          <w:szCs w:val="24"/>
          <w:lang w:val="es-CO"/>
        </w:rPr>
        <w:t xml:space="preserve">En </w:t>
      </w:r>
      <w:r w:rsidR="001176BD" w:rsidRPr="00576863">
        <w:rPr>
          <w:rFonts w:ascii="Garamond" w:hAnsi="Garamond"/>
          <w:sz w:val="24"/>
          <w:szCs w:val="24"/>
          <w:lang w:val="es-CO"/>
        </w:rPr>
        <w:t>conclusión,</w:t>
      </w:r>
      <w:r w:rsidRPr="00576863">
        <w:rPr>
          <w:rFonts w:ascii="Garamond" w:hAnsi="Garamond"/>
          <w:sz w:val="24"/>
          <w:szCs w:val="24"/>
          <w:lang w:val="es-CO"/>
        </w:rPr>
        <w:t xml:space="preserve"> a</w:t>
      </w:r>
      <w:r w:rsidRPr="00277DEF">
        <w:rPr>
          <w:rFonts w:ascii="Garamond" w:hAnsi="Garamond"/>
          <w:sz w:val="24"/>
          <w:szCs w:val="24"/>
          <w:lang w:val="es-CO"/>
        </w:rPr>
        <w:t xml:space="preserve">unque la combinación de </w:t>
      </w:r>
      <w:proofErr w:type="spellStart"/>
      <w:r w:rsidRPr="00277DEF">
        <w:rPr>
          <w:rFonts w:ascii="Garamond" w:hAnsi="Garamond"/>
          <w:sz w:val="24"/>
          <w:szCs w:val="24"/>
          <w:lang w:val="es-CO"/>
        </w:rPr>
        <w:t>BaggingClassifier</w:t>
      </w:r>
      <w:proofErr w:type="spellEnd"/>
      <w:r w:rsidRPr="00277DEF">
        <w:rPr>
          <w:rFonts w:ascii="Garamond" w:hAnsi="Garamond"/>
          <w:sz w:val="24"/>
          <w:szCs w:val="24"/>
          <w:lang w:val="es-CO"/>
        </w:rPr>
        <w:t xml:space="preserve"> y </w:t>
      </w:r>
      <w:proofErr w:type="spellStart"/>
      <w:r w:rsidRPr="00277DEF">
        <w:rPr>
          <w:rFonts w:ascii="Garamond" w:hAnsi="Garamond"/>
          <w:sz w:val="24"/>
          <w:szCs w:val="24"/>
          <w:lang w:val="es-CO"/>
        </w:rPr>
        <w:t>RandomForestClassifier</w:t>
      </w:r>
      <w:proofErr w:type="spellEnd"/>
      <w:r w:rsidRPr="00277DEF">
        <w:rPr>
          <w:rFonts w:ascii="Garamond" w:hAnsi="Garamond"/>
          <w:sz w:val="24"/>
          <w:szCs w:val="24"/>
          <w:lang w:val="es-CO"/>
        </w:rPr>
        <w:t xml:space="preserve"> estaba destinada a mejorar el rendimiento mediante la reducción de la varianza y el sobreajuste, los resultados obtenidos sugieren que, en este caso específico, la configuración de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no logró capturar patrones significativos en los datos. Este experimento subraya la importancia de no solo confiar en la optimización de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sino también en la comprensión profunda de la interacción entre algoritmos y la naturaleza del conjunto de datos. </w:t>
      </w:r>
    </w:p>
    <w:p w14:paraId="319311ED" w14:textId="540F24AD" w:rsidR="009531DF" w:rsidRPr="00937D1B" w:rsidRDefault="009531DF" w:rsidP="009531DF">
      <w:pPr>
        <w:spacing w:line="240" w:lineRule="auto"/>
        <w:jc w:val="both"/>
        <w:rPr>
          <w:rFonts w:ascii="Garamond" w:hAnsi="Garamond"/>
          <w:vanish/>
          <w:sz w:val="24"/>
          <w:szCs w:val="24"/>
          <w:lang w:val="es-CO"/>
        </w:rPr>
      </w:pPr>
      <w:r w:rsidRPr="00277DEF">
        <w:rPr>
          <w:rFonts w:ascii="Garamond" w:hAnsi="Garamond"/>
          <w:sz w:val="24"/>
          <w:szCs w:val="24"/>
          <w:lang w:val="es-CO"/>
        </w:rPr>
        <w:t>La aparente aleatoriedad en la clasificación indic</w:t>
      </w:r>
      <w:r w:rsidRPr="00576863">
        <w:rPr>
          <w:rFonts w:ascii="Garamond" w:hAnsi="Garamond"/>
          <w:sz w:val="24"/>
          <w:szCs w:val="24"/>
          <w:lang w:val="es-CO"/>
        </w:rPr>
        <w:t>ó</w:t>
      </w:r>
      <w:r w:rsidRPr="00277DEF">
        <w:rPr>
          <w:rFonts w:ascii="Garamond" w:hAnsi="Garamond"/>
          <w:sz w:val="24"/>
          <w:szCs w:val="24"/>
          <w:lang w:val="es-CO"/>
        </w:rPr>
        <w:t xml:space="preserve"> la necesidad de revisar y ajustar la configuración de </w:t>
      </w:r>
      <w:proofErr w:type="spellStart"/>
      <w:r w:rsidRPr="00277DEF">
        <w:rPr>
          <w:rFonts w:ascii="Garamond" w:hAnsi="Garamond"/>
          <w:sz w:val="24"/>
          <w:szCs w:val="24"/>
          <w:lang w:val="es-CO"/>
        </w:rPr>
        <w:t>hiperparámetros</w:t>
      </w:r>
      <w:proofErr w:type="spellEnd"/>
      <w:r w:rsidRPr="00277DEF">
        <w:rPr>
          <w:rFonts w:ascii="Garamond" w:hAnsi="Garamond"/>
          <w:sz w:val="24"/>
          <w:szCs w:val="24"/>
          <w:lang w:val="es-CO"/>
        </w:rPr>
        <w:t xml:space="preserve">, así como </w:t>
      </w:r>
      <w:r w:rsidRPr="00576863">
        <w:rPr>
          <w:rFonts w:ascii="Garamond" w:hAnsi="Garamond"/>
          <w:sz w:val="24"/>
          <w:szCs w:val="24"/>
          <w:lang w:val="es-CO"/>
        </w:rPr>
        <w:t xml:space="preserve">otras métricas con esto </w:t>
      </w:r>
      <w:r w:rsidR="001176BD" w:rsidRPr="00576863">
        <w:rPr>
          <w:rFonts w:ascii="Garamond" w:hAnsi="Garamond"/>
          <w:sz w:val="24"/>
          <w:szCs w:val="24"/>
          <w:lang w:val="es-CO"/>
        </w:rPr>
        <w:t>descubrimos</w:t>
      </w:r>
      <w:r w:rsidRPr="00576863">
        <w:rPr>
          <w:rFonts w:ascii="Garamond" w:hAnsi="Garamond"/>
          <w:sz w:val="24"/>
          <w:szCs w:val="24"/>
          <w:lang w:val="es-CO"/>
        </w:rPr>
        <w:t xml:space="preserve"> que el análisis fue correcto, no obstante, la métrica pensaba fue incorrecta. Por cuestiones de tiempo no se realizaron más modelos ni intentos en </w:t>
      </w:r>
      <w:proofErr w:type="spellStart"/>
      <w:r w:rsidRPr="00576863">
        <w:rPr>
          <w:rFonts w:ascii="Garamond" w:hAnsi="Garamond"/>
          <w:sz w:val="24"/>
          <w:szCs w:val="24"/>
          <w:lang w:val="es-CO"/>
        </w:rPr>
        <w:t>Kaggle</w:t>
      </w:r>
      <w:proofErr w:type="spellEnd"/>
      <w:r w:rsidRPr="00576863">
        <w:rPr>
          <w:rFonts w:ascii="Garamond" w:hAnsi="Garamond"/>
          <w:sz w:val="24"/>
          <w:szCs w:val="24"/>
          <w:lang w:val="es-CO"/>
        </w:rPr>
        <w:t>.</w:t>
      </w:r>
    </w:p>
    <w:p w14:paraId="72237BE0" w14:textId="77777777" w:rsidR="009531DF" w:rsidRPr="00576863" w:rsidRDefault="009531DF" w:rsidP="009531DF">
      <w:pPr>
        <w:spacing w:line="240" w:lineRule="auto"/>
        <w:jc w:val="both"/>
        <w:rPr>
          <w:rFonts w:ascii="Garamond" w:hAnsi="Garamond"/>
          <w:sz w:val="24"/>
          <w:szCs w:val="24"/>
          <w:lang w:val="es-CO"/>
        </w:rPr>
      </w:pPr>
    </w:p>
    <w:p w14:paraId="5C1A07E2" w14:textId="77BF0945" w:rsidR="002D4A25" w:rsidRPr="00576863" w:rsidRDefault="002D4A25" w:rsidP="009531DF">
      <w:pPr>
        <w:spacing w:line="240" w:lineRule="auto"/>
        <w:jc w:val="both"/>
        <w:rPr>
          <w:rFonts w:ascii="Garamond" w:hAnsi="Garamond"/>
          <w:sz w:val="24"/>
          <w:szCs w:val="24"/>
          <w:lang w:val="es-CO"/>
        </w:rPr>
      </w:pPr>
    </w:p>
    <w:sectPr w:rsidR="002D4A25" w:rsidRPr="00576863" w:rsidSect="0044786E">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B5A36"/>
    <w:multiLevelType w:val="multilevel"/>
    <w:tmpl w:val="2378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3E6811"/>
    <w:multiLevelType w:val="multilevel"/>
    <w:tmpl w:val="62F8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A02FEC"/>
    <w:multiLevelType w:val="multilevel"/>
    <w:tmpl w:val="5B48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577812"/>
    <w:multiLevelType w:val="multilevel"/>
    <w:tmpl w:val="5040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7C32E5"/>
    <w:multiLevelType w:val="hybridMultilevel"/>
    <w:tmpl w:val="6818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332767"/>
    <w:multiLevelType w:val="multilevel"/>
    <w:tmpl w:val="A9549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517883"/>
    <w:multiLevelType w:val="multilevel"/>
    <w:tmpl w:val="0E54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612D41"/>
    <w:multiLevelType w:val="multilevel"/>
    <w:tmpl w:val="98E6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CC681C"/>
    <w:multiLevelType w:val="multilevel"/>
    <w:tmpl w:val="8852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FC3E06"/>
    <w:multiLevelType w:val="multilevel"/>
    <w:tmpl w:val="22CC65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510B3C"/>
    <w:multiLevelType w:val="multilevel"/>
    <w:tmpl w:val="5928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06446C"/>
    <w:multiLevelType w:val="multilevel"/>
    <w:tmpl w:val="660A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6904905">
    <w:abstractNumId w:val="0"/>
  </w:num>
  <w:num w:numId="2" w16cid:durableId="966397435">
    <w:abstractNumId w:val="8"/>
  </w:num>
  <w:num w:numId="3" w16cid:durableId="1148210989">
    <w:abstractNumId w:val="9"/>
  </w:num>
  <w:num w:numId="4" w16cid:durableId="1133909047">
    <w:abstractNumId w:val="2"/>
  </w:num>
  <w:num w:numId="5" w16cid:durableId="271910676">
    <w:abstractNumId w:val="3"/>
  </w:num>
  <w:num w:numId="6" w16cid:durableId="777792967">
    <w:abstractNumId w:val="11"/>
  </w:num>
  <w:num w:numId="7" w16cid:durableId="23486344">
    <w:abstractNumId w:val="7"/>
  </w:num>
  <w:num w:numId="8" w16cid:durableId="750008174">
    <w:abstractNumId w:val="5"/>
  </w:num>
  <w:num w:numId="9" w16cid:durableId="511995413">
    <w:abstractNumId w:val="10"/>
  </w:num>
  <w:num w:numId="10" w16cid:durableId="844855899">
    <w:abstractNumId w:val="1"/>
  </w:num>
  <w:num w:numId="11" w16cid:durableId="1087994007">
    <w:abstractNumId w:val="6"/>
  </w:num>
  <w:num w:numId="12" w16cid:durableId="16561024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3FF58D"/>
    <w:rsid w:val="00002A0B"/>
    <w:rsid w:val="000074C1"/>
    <w:rsid w:val="00011222"/>
    <w:rsid w:val="00022598"/>
    <w:rsid w:val="00024C97"/>
    <w:rsid w:val="00033CA0"/>
    <w:rsid w:val="000367C2"/>
    <w:rsid w:val="00037C25"/>
    <w:rsid w:val="00042ED2"/>
    <w:rsid w:val="00051F0C"/>
    <w:rsid w:val="00064F7E"/>
    <w:rsid w:val="00066E9C"/>
    <w:rsid w:val="000941EE"/>
    <w:rsid w:val="00097431"/>
    <w:rsid w:val="000B03E9"/>
    <w:rsid w:val="000B104B"/>
    <w:rsid w:val="000B310F"/>
    <w:rsid w:val="000B3662"/>
    <w:rsid w:val="000B4201"/>
    <w:rsid w:val="000C6917"/>
    <w:rsid w:val="000D3F0C"/>
    <w:rsid w:val="000D49B1"/>
    <w:rsid w:val="000E31D0"/>
    <w:rsid w:val="000E5AD4"/>
    <w:rsid w:val="00105E2D"/>
    <w:rsid w:val="001060F8"/>
    <w:rsid w:val="00116D99"/>
    <w:rsid w:val="001176BD"/>
    <w:rsid w:val="00124912"/>
    <w:rsid w:val="001267A1"/>
    <w:rsid w:val="0014413F"/>
    <w:rsid w:val="00146F22"/>
    <w:rsid w:val="0015070D"/>
    <w:rsid w:val="00151206"/>
    <w:rsid w:val="001527FA"/>
    <w:rsid w:val="001529A0"/>
    <w:rsid w:val="001557AE"/>
    <w:rsid w:val="0016617B"/>
    <w:rsid w:val="001670CC"/>
    <w:rsid w:val="001702C7"/>
    <w:rsid w:val="001716F5"/>
    <w:rsid w:val="001825D7"/>
    <w:rsid w:val="001C3B1D"/>
    <w:rsid w:val="001C73D7"/>
    <w:rsid w:val="001D10E7"/>
    <w:rsid w:val="001E1AE5"/>
    <w:rsid w:val="001E5DA7"/>
    <w:rsid w:val="001F0874"/>
    <w:rsid w:val="001F3804"/>
    <w:rsid w:val="00203F25"/>
    <w:rsid w:val="00215ADE"/>
    <w:rsid w:val="00227CE5"/>
    <w:rsid w:val="002344B3"/>
    <w:rsid w:val="002403D0"/>
    <w:rsid w:val="002426FE"/>
    <w:rsid w:val="002453B5"/>
    <w:rsid w:val="00272EFA"/>
    <w:rsid w:val="002971DB"/>
    <w:rsid w:val="002C14D2"/>
    <w:rsid w:val="002C6386"/>
    <w:rsid w:val="002D2D0A"/>
    <w:rsid w:val="002D4A25"/>
    <w:rsid w:val="002E228E"/>
    <w:rsid w:val="002E2750"/>
    <w:rsid w:val="002E296E"/>
    <w:rsid w:val="002E2CE0"/>
    <w:rsid w:val="002E31A1"/>
    <w:rsid w:val="002E720B"/>
    <w:rsid w:val="003017D3"/>
    <w:rsid w:val="00311450"/>
    <w:rsid w:val="00320FCB"/>
    <w:rsid w:val="00330E31"/>
    <w:rsid w:val="00332C8E"/>
    <w:rsid w:val="00334F2B"/>
    <w:rsid w:val="00335CD3"/>
    <w:rsid w:val="0033642E"/>
    <w:rsid w:val="00340055"/>
    <w:rsid w:val="003464A9"/>
    <w:rsid w:val="0037547B"/>
    <w:rsid w:val="00375954"/>
    <w:rsid w:val="00377B90"/>
    <w:rsid w:val="003937D1"/>
    <w:rsid w:val="003A23A7"/>
    <w:rsid w:val="003A765D"/>
    <w:rsid w:val="003B17BD"/>
    <w:rsid w:val="003B4A9D"/>
    <w:rsid w:val="003B68C7"/>
    <w:rsid w:val="003D5040"/>
    <w:rsid w:val="003E32E3"/>
    <w:rsid w:val="003E440E"/>
    <w:rsid w:val="003E7B84"/>
    <w:rsid w:val="003F0E89"/>
    <w:rsid w:val="004037CA"/>
    <w:rsid w:val="004049D3"/>
    <w:rsid w:val="00404DD5"/>
    <w:rsid w:val="004053BB"/>
    <w:rsid w:val="00413482"/>
    <w:rsid w:val="00427A67"/>
    <w:rsid w:val="00427E3B"/>
    <w:rsid w:val="0044786E"/>
    <w:rsid w:val="00452D7D"/>
    <w:rsid w:val="004606D9"/>
    <w:rsid w:val="0047215C"/>
    <w:rsid w:val="004901D2"/>
    <w:rsid w:val="0049054D"/>
    <w:rsid w:val="004A5E83"/>
    <w:rsid w:val="004B7536"/>
    <w:rsid w:val="004C18CF"/>
    <w:rsid w:val="004C2F25"/>
    <w:rsid w:val="004C3919"/>
    <w:rsid w:val="004D1E91"/>
    <w:rsid w:val="004E1AF6"/>
    <w:rsid w:val="004F2FA6"/>
    <w:rsid w:val="00511D89"/>
    <w:rsid w:val="00514D3C"/>
    <w:rsid w:val="00523276"/>
    <w:rsid w:val="00533DC3"/>
    <w:rsid w:val="0053605D"/>
    <w:rsid w:val="00551111"/>
    <w:rsid w:val="005541A5"/>
    <w:rsid w:val="005577F7"/>
    <w:rsid w:val="00576863"/>
    <w:rsid w:val="00576922"/>
    <w:rsid w:val="00577892"/>
    <w:rsid w:val="005837DB"/>
    <w:rsid w:val="00586DCF"/>
    <w:rsid w:val="005874B0"/>
    <w:rsid w:val="005A3C38"/>
    <w:rsid w:val="005C412C"/>
    <w:rsid w:val="005C6133"/>
    <w:rsid w:val="005C6EDD"/>
    <w:rsid w:val="005F31AC"/>
    <w:rsid w:val="0060140A"/>
    <w:rsid w:val="006075D2"/>
    <w:rsid w:val="0062448C"/>
    <w:rsid w:val="0063018F"/>
    <w:rsid w:val="006402EE"/>
    <w:rsid w:val="00644C1C"/>
    <w:rsid w:val="00647D9A"/>
    <w:rsid w:val="00665C26"/>
    <w:rsid w:val="00666C33"/>
    <w:rsid w:val="00673611"/>
    <w:rsid w:val="00684AD0"/>
    <w:rsid w:val="00685063"/>
    <w:rsid w:val="00694F15"/>
    <w:rsid w:val="006A271E"/>
    <w:rsid w:val="006B0542"/>
    <w:rsid w:val="006B28E8"/>
    <w:rsid w:val="006D318F"/>
    <w:rsid w:val="006D4072"/>
    <w:rsid w:val="006D5D64"/>
    <w:rsid w:val="006D6A15"/>
    <w:rsid w:val="006D7194"/>
    <w:rsid w:val="006D7C59"/>
    <w:rsid w:val="006F0430"/>
    <w:rsid w:val="006F3D9C"/>
    <w:rsid w:val="006F796D"/>
    <w:rsid w:val="00705B43"/>
    <w:rsid w:val="00711FD5"/>
    <w:rsid w:val="007221D0"/>
    <w:rsid w:val="007234CF"/>
    <w:rsid w:val="00733308"/>
    <w:rsid w:val="00740A90"/>
    <w:rsid w:val="00742921"/>
    <w:rsid w:val="00751CAA"/>
    <w:rsid w:val="00755DD4"/>
    <w:rsid w:val="00760956"/>
    <w:rsid w:val="007707F4"/>
    <w:rsid w:val="00772C86"/>
    <w:rsid w:val="00777CC1"/>
    <w:rsid w:val="007803C3"/>
    <w:rsid w:val="007A17E5"/>
    <w:rsid w:val="007A5092"/>
    <w:rsid w:val="007A553E"/>
    <w:rsid w:val="007B35A7"/>
    <w:rsid w:val="007D4993"/>
    <w:rsid w:val="007D5BF0"/>
    <w:rsid w:val="007D6EC6"/>
    <w:rsid w:val="007D7A42"/>
    <w:rsid w:val="007D7F6E"/>
    <w:rsid w:val="007E2DE8"/>
    <w:rsid w:val="00812136"/>
    <w:rsid w:val="00827480"/>
    <w:rsid w:val="008322AF"/>
    <w:rsid w:val="0083438B"/>
    <w:rsid w:val="00837912"/>
    <w:rsid w:val="00864A9B"/>
    <w:rsid w:val="00865CD5"/>
    <w:rsid w:val="00875915"/>
    <w:rsid w:val="00883492"/>
    <w:rsid w:val="00890126"/>
    <w:rsid w:val="0089020B"/>
    <w:rsid w:val="00893B54"/>
    <w:rsid w:val="008A6738"/>
    <w:rsid w:val="008B15E3"/>
    <w:rsid w:val="008B1BBC"/>
    <w:rsid w:val="008C340D"/>
    <w:rsid w:val="008D5550"/>
    <w:rsid w:val="008D60C4"/>
    <w:rsid w:val="008E0345"/>
    <w:rsid w:val="008E5098"/>
    <w:rsid w:val="009070E5"/>
    <w:rsid w:val="00926073"/>
    <w:rsid w:val="00944B06"/>
    <w:rsid w:val="009475B5"/>
    <w:rsid w:val="009531DF"/>
    <w:rsid w:val="009566ED"/>
    <w:rsid w:val="00972AD2"/>
    <w:rsid w:val="00983DF6"/>
    <w:rsid w:val="0098620B"/>
    <w:rsid w:val="00987322"/>
    <w:rsid w:val="009A72F9"/>
    <w:rsid w:val="009A740E"/>
    <w:rsid w:val="009B4BA9"/>
    <w:rsid w:val="009C19F7"/>
    <w:rsid w:val="009D4E11"/>
    <w:rsid w:val="009D706F"/>
    <w:rsid w:val="00A04A4F"/>
    <w:rsid w:val="00A21031"/>
    <w:rsid w:val="00A22805"/>
    <w:rsid w:val="00A305DC"/>
    <w:rsid w:val="00A4241C"/>
    <w:rsid w:val="00A440CE"/>
    <w:rsid w:val="00A534D5"/>
    <w:rsid w:val="00A57FB1"/>
    <w:rsid w:val="00A63B1F"/>
    <w:rsid w:val="00A73284"/>
    <w:rsid w:val="00A80A89"/>
    <w:rsid w:val="00A81CB1"/>
    <w:rsid w:val="00AA3C77"/>
    <w:rsid w:val="00AA725D"/>
    <w:rsid w:val="00AB3586"/>
    <w:rsid w:val="00AB3D05"/>
    <w:rsid w:val="00AB57CF"/>
    <w:rsid w:val="00AD2802"/>
    <w:rsid w:val="00AD3933"/>
    <w:rsid w:val="00AE7842"/>
    <w:rsid w:val="00AF2E85"/>
    <w:rsid w:val="00AF6EBB"/>
    <w:rsid w:val="00B0326E"/>
    <w:rsid w:val="00B27C3A"/>
    <w:rsid w:val="00B41CE4"/>
    <w:rsid w:val="00B44FF4"/>
    <w:rsid w:val="00B62A25"/>
    <w:rsid w:val="00B63325"/>
    <w:rsid w:val="00B645B8"/>
    <w:rsid w:val="00B7594C"/>
    <w:rsid w:val="00B9183E"/>
    <w:rsid w:val="00B92D0B"/>
    <w:rsid w:val="00B948EA"/>
    <w:rsid w:val="00BA69BC"/>
    <w:rsid w:val="00BB45C0"/>
    <w:rsid w:val="00BB5704"/>
    <w:rsid w:val="00BD70F0"/>
    <w:rsid w:val="00BE0DB5"/>
    <w:rsid w:val="00BE1CE9"/>
    <w:rsid w:val="00BF5ABD"/>
    <w:rsid w:val="00BF6486"/>
    <w:rsid w:val="00C01CA0"/>
    <w:rsid w:val="00C027AE"/>
    <w:rsid w:val="00C032F0"/>
    <w:rsid w:val="00C12BB6"/>
    <w:rsid w:val="00C2434B"/>
    <w:rsid w:val="00C313A6"/>
    <w:rsid w:val="00C45A3B"/>
    <w:rsid w:val="00C47A82"/>
    <w:rsid w:val="00C63775"/>
    <w:rsid w:val="00C73BF6"/>
    <w:rsid w:val="00C73D23"/>
    <w:rsid w:val="00C74C4A"/>
    <w:rsid w:val="00C7660A"/>
    <w:rsid w:val="00C847A6"/>
    <w:rsid w:val="00C854DE"/>
    <w:rsid w:val="00C85D36"/>
    <w:rsid w:val="00C92241"/>
    <w:rsid w:val="00C97607"/>
    <w:rsid w:val="00CC3F2F"/>
    <w:rsid w:val="00CD30C4"/>
    <w:rsid w:val="00CD313A"/>
    <w:rsid w:val="00CD51C9"/>
    <w:rsid w:val="00CE1F77"/>
    <w:rsid w:val="00CE3D23"/>
    <w:rsid w:val="00CE6F4D"/>
    <w:rsid w:val="00CF489F"/>
    <w:rsid w:val="00D023FB"/>
    <w:rsid w:val="00D0683C"/>
    <w:rsid w:val="00D12E55"/>
    <w:rsid w:val="00D20B33"/>
    <w:rsid w:val="00D21B6E"/>
    <w:rsid w:val="00D379F2"/>
    <w:rsid w:val="00D436B8"/>
    <w:rsid w:val="00D5244E"/>
    <w:rsid w:val="00D61878"/>
    <w:rsid w:val="00D62C1E"/>
    <w:rsid w:val="00D664CA"/>
    <w:rsid w:val="00D855AD"/>
    <w:rsid w:val="00D86D91"/>
    <w:rsid w:val="00D92E1F"/>
    <w:rsid w:val="00DA65D3"/>
    <w:rsid w:val="00DB09AA"/>
    <w:rsid w:val="00DB295F"/>
    <w:rsid w:val="00DB2F72"/>
    <w:rsid w:val="00DB4B3C"/>
    <w:rsid w:val="00DC076C"/>
    <w:rsid w:val="00DD0AEE"/>
    <w:rsid w:val="00DD66EB"/>
    <w:rsid w:val="00DE2BC9"/>
    <w:rsid w:val="00DE6592"/>
    <w:rsid w:val="00DF6E21"/>
    <w:rsid w:val="00E027E8"/>
    <w:rsid w:val="00E251F8"/>
    <w:rsid w:val="00E43D47"/>
    <w:rsid w:val="00E52A96"/>
    <w:rsid w:val="00E73423"/>
    <w:rsid w:val="00E91171"/>
    <w:rsid w:val="00E9365C"/>
    <w:rsid w:val="00E97874"/>
    <w:rsid w:val="00EA167E"/>
    <w:rsid w:val="00EA1A94"/>
    <w:rsid w:val="00EA2FE5"/>
    <w:rsid w:val="00EB2104"/>
    <w:rsid w:val="00EC55A8"/>
    <w:rsid w:val="00EC61F4"/>
    <w:rsid w:val="00ED4784"/>
    <w:rsid w:val="00EE325F"/>
    <w:rsid w:val="00EF4D8B"/>
    <w:rsid w:val="00F034CA"/>
    <w:rsid w:val="00F06225"/>
    <w:rsid w:val="00F07756"/>
    <w:rsid w:val="00F15058"/>
    <w:rsid w:val="00F31B5F"/>
    <w:rsid w:val="00F31E12"/>
    <w:rsid w:val="00F40413"/>
    <w:rsid w:val="00F42950"/>
    <w:rsid w:val="00F50C3D"/>
    <w:rsid w:val="00F66807"/>
    <w:rsid w:val="00F71D2C"/>
    <w:rsid w:val="00F747D3"/>
    <w:rsid w:val="00F76E3F"/>
    <w:rsid w:val="00F7738D"/>
    <w:rsid w:val="00F811EA"/>
    <w:rsid w:val="00F81DB4"/>
    <w:rsid w:val="00F827B0"/>
    <w:rsid w:val="00F83B88"/>
    <w:rsid w:val="00F8435D"/>
    <w:rsid w:val="00F90B70"/>
    <w:rsid w:val="00F968F6"/>
    <w:rsid w:val="00FA6C0C"/>
    <w:rsid w:val="00FB1037"/>
    <w:rsid w:val="00FB223B"/>
    <w:rsid w:val="00FB7EB5"/>
    <w:rsid w:val="00FC4592"/>
    <w:rsid w:val="00FE2E3E"/>
    <w:rsid w:val="00FF441A"/>
    <w:rsid w:val="00FF6305"/>
    <w:rsid w:val="163FF58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F58D"/>
  <w15:chartTrackingRefBased/>
  <w15:docId w15:val="{B23C908A-9591-420E-BC65-C29F8279D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0B4201"/>
    <w:pPr>
      <w:keepNext/>
      <w:keepLines/>
      <w:spacing w:after="0"/>
      <w:ind w:left="2453"/>
      <w:jc w:val="center"/>
      <w:outlineLvl w:val="0"/>
    </w:pPr>
    <w:rPr>
      <w:rFonts w:ascii="Calibri" w:eastAsia="Calibri" w:hAnsi="Calibri" w:cs="Calibri"/>
      <w:color w:val="000000"/>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4201"/>
    <w:rPr>
      <w:rFonts w:ascii="Calibri" w:eastAsia="Calibri" w:hAnsi="Calibri" w:cs="Calibri"/>
      <w:color w:val="000000"/>
      <w:lang w:val="es-CO" w:eastAsia="es-CO"/>
    </w:rPr>
  </w:style>
  <w:style w:type="character" w:styleId="Hipervnculo">
    <w:name w:val="Hyperlink"/>
    <w:basedOn w:val="Fuentedeprrafopredeter"/>
    <w:uiPriority w:val="99"/>
    <w:unhideWhenUsed/>
    <w:rsid w:val="00CD51C9"/>
    <w:rPr>
      <w:color w:val="0563C1" w:themeColor="hyperlink"/>
      <w:u w:val="single"/>
    </w:rPr>
  </w:style>
  <w:style w:type="character" w:styleId="Mencinsinresolver">
    <w:name w:val="Unresolved Mention"/>
    <w:basedOn w:val="Fuentedeprrafopredeter"/>
    <w:uiPriority w:val="99"/>
    <w:semiHidden/>
    <w:unhideWhenUsed/>
    <w:rsid w:val="00CD51C9"/>
    <w:rPr>
      <w:color w:val="605E5C"/>
      <w:shd w:val="clear" w:color="auto" w:fill="E1DFDD"/>
    </w:rPr>
  </w:style>
  <w:style w:type="paragraph" w:styleId="Prrafodelista">
    <w:name w:val="List Paragraph"/>
    <w:basedOn w:val="Normal"/>
    <w:uiPriority w:val="34"/>
    <w:qFormat/>
    <w:rsid w:val="00875915"/>
    <w:pPr>
      <w:ind w:left="720"/>
      <w:contextualSpacing/>
    </w:pPr>
  </w:style>
  <w:style w:type="character" w:styleId="Hipervnculovisitado">
    <w:name w:val="FollowedHyperlink"/>
    <w:basedOn w:val="Fuentedeprrafopredeter"/>
    <w:uiPriority w:val="99"/>
    <w:semiHidden/>
    <w:unhideWhenUsed/>
    <w:rsid w:val="00755DD4"/>
    <w:rPr>
      <w:color w:val="954F72" w:themeColor="followedHyperlink"/>
      <w:u w:val="single"/>
    </w:rPr>
  </w:style>
  <w:style w:type="paragraph" w:styleId="Descripcin">
    <w:name w:val="caption"/>
    <w:basedOn w:val="Normal"/>
    <w:next w:val="Normal"/>
    <w:uiPriority w:val="35"/>
    <w:unhideWhenUsed/>
    <w:qFormat/>
    <w:rsid w:val="006D5D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2548">
      <w:bodyDiv w:val="1"/>
      <w:marLeft w:val="0"/>
      <w:marRight w:val="0"/>
      <w:marTop w:val="0"/>
      <w:marBottom w:val="0"/>
      <w:divBdr>
        <w:top w:val="none" w:sz="0" w:space="0" w:color="auto"/>
        <w:left w:val="none" w:sz="0" w:space="0" w:color="auto"/>
        <w:bottom w:val="none" w:sz="0" w:space="0" w:color="auto"/>
        <w:right w:val="none" w:sz="0" w:space="0" w:color="auto"/>
      </w:divBdr>
    </w:div>
    <w:div w:id="373699154">
      <w:bodyDiv w:val="1"/>
      <w:marLeft w:val="0"/>
      <w:marRight w:val="0"/>
      <w:marTop w:val="0"/>
      <w:marBottom w:val="0"/>
      <w:divBdr>
        <w:top w:val="none" w:sz="0" w:space="0" w:color="auto"/>
        <w:left w:val="none" w:sz="0" w:space="0" w:color="auto"/>
        <w:bottom w:val="none" w:sz="0" w:space="0" w:color="auto"/>
        <w:right w:val="none" w:sz="0" w:space="0" w:color="auto"/>
      </w:divBdr>
    </w:div>
    <w:div w:id="808522382">
      <w:bodyDiv w:val="1"/>
      <w:marLeft w:val="0"/>
      <w:marRight w:val="0"/>
      <w:marTop w:val="0"/>
      <w:marBottom w:val="0"/>
      <w:divBdr>
        <w:top w:val="none" w:sz="0" w:space="0" w:color="auto"/>
        <w:left w:val="none" w:sz="0" w:space="0" w:color="auto"/>
        <w:bottom w:val="none" w:sz="0" w:space="0" w:color="auto"/>
        <w:right w:val="none" w:sz="0" w:space="0" w:color="auto"/>
      </w:divBdr>
    </w:div>
    <w:div w:id="1139227134">
      <w:bodyDiv w:val="1"/>
      <w:marLeft w:val="0"/>
      <w:marRight w:val="0"/>
      <w:marTop w:val="0"/>
      <w:marBottom w:val="0"/>
      <w:divBdr>
        <w:top w:val="none" w:sz="0" w:space="0" w:color="auto"/>
        <w:left w:val="none" w:sz="0" w:space="0" w:color="auto"/>
        <w:bottom w:val="none" w:sz="0" w:space="0" w:color="auto"/>
        <w:right w:val="none" w:sz="0" w:space="0" w:color="auto"/>
      </w:divBdr>
    </w:div>
    <w:div w:id="1151555089">
      <w:bodyDiv w:val="1"/>
      <w:marLeft w:val="0"/>
      <w:marRight w:val="0"/>
      <w:marTop w:val="0"/>
      <w:marBottom w:val="0"/>
      <w:divBdr>
        <w:top w:val="none" w:sz="0" w:space="0" w:color="auto"/>
        <w:left w:val="none" w:sz="0" w:space="0" w:color="auto"/>
        <w:bottom w:val="none" w:sz="0" w:space="0" w:color="auto"/>
        <w:right w:val="none" w:sz="0" w:space="0" w:color="auto"/>
      </w:divBdr>
    </w:div>
    <w:div w:id="1923367303">
      <w:bodyDiv w:val="1"/>
      <w:marLeft w:val="0"/>
      <w:marRight w:val="0"/>
      <w:marTop w:val="0"/>
      <w:marBottom w:val="0"/>
      <w:divBdr>
        <w:top w:val="none" w:sz="0" w:space="0" w:color="auto"/>
        <w:left w:val="none" w:sz="0" w:space="0" w:color="auto"/>
        <w:bottom w:val="none" w:sz="0" w:space="0" w:color="auto"/>
        <w:right w:val="none" w:sz="0" w:space="0" w:color="auto"/>
      </w:divBdr>
    </w:div>
    <w:div w:id="205639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danielaruizl1/Statistical_project"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090F8-9300-4C30-8337-20AA33852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5327</Words>
  <Characters>30366</Characters>
  <Application>Microsoft Office Word</Application>
  <DocSecurity>0</DocSecurity>
  <Lines>253</Lines>
  <Paragraphs>71</Paragraphs>
  <ScaleCrop>false</ScaleCrop>
  <Company/>
  <LinksUpToDate>false</LinksUpToDate>
  <CharactersWithSpaces>35622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Andrea Ruiz Lopez</dc:creator>
  <cp:keywords/>
  <dc:description/>
  <cp:lastModifiedBy>Santiago Bobadilla Suarez</cp:lastModifiedBy>
  <cp:revision>4</cp:revision>
  <cp:lastPrinted>2023-12-07T21:57:00Z</cp:lastPrinted>
  <dcterms:created xsi:type="dcterms:W3CDTF">2023-12-07T21:56:00Z</dcterms:created>
  <dcterms:modified xsi:type="dcterms:W3CDTF">2023-12-07T22:02:00Z</dcterms:modified>
</cp:coreProperties>
</file>