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6B29E" w14:textId="77777777" w:rsidR="00297466" w:rsidRDefault="00000000">
      <w:pPr>
        <w:jc w:val="center"/>
      </w:pPr>
      <w:r>
        <w:rPr>
          <w:b/>
          <w:sz w:val="36"/>
        </w:rPr>
        <w:t>AUTOMATE — Automated Student Record Payment Management System</w:t>
      </w:r>
    </w:p>
    <w:p w14:paraId="15CF0DB9" w14:textId="77777777" w:rsidR="00297466" w:rsidRDefault="00000000">
      <w:pPr>
        <w:jc w:val="center"/>
      </w:pPr>
      <w:r>
        <w:rPr>
          <w:b/>
          <w:sz w:val="26"/>
        </w:rPr>
        <w:t>PRODUCT REQUIREMENTS DOCUMENT (PRD) — MODIFIED MVP</w:t>
      </w:r>
    </w:p>
    <w:p w14:paraId="434E4022" w14:textId="77777777" w:rsidR="00297466" w:rsidRDefault="00000000">
      <w:pPr>
        <w:jc w:val="center"/>
      </w:pPr>
      <w:r>
        <w:rPr>
          <w:b/>
        </w:rPr>
        <w:t>New Modified AUTOMATE</w:t>
      </w:r>
    </w:p>
    <w:p w14:paraId="2BFF2E98" w14:textId="77777777" w:rsidR="00297466" w:rsidRDefault="00000000">
      <w:pPr>
        <w:pStyle w:val="Heading1"/>
      </w:pPr>
      <w:r>
        <w:t>Document Item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7466" w14:paraId="1D7374E7" w14:textId="77777777">
        <w:trPr>
          <w:jc w:val="center"/>
        </w:trPr>
        <w:tc>
          <w:tcPr>
            <w:tcW w:w="5040" w:type="dxa"/>
          </w:tcPr>
          <w:p w14:paraId="77AB59AD" w14:textId="77777777" w:rsidR="00297466" w:rsidRDefault="00000000">
            <w:r>
              <w:t>Project / Team</w:t>
            </w:r>
          </w:p>
        </w:tc>
        <w:tc>
          <w:tcPr>
            <w:tcW w:w="5040" w:type="dxa"/>
          </w:tcPr>
          <w:p w14:paraId="039C4799" w14:textId="77777777" w:rsidR="00297466" w:rsidRDefault="00000000">
            <w:r>
              <w:t>AUTOMATE — Hackathon 2.0</w:t>
            </w:r>
          </w:p>
        </w:tc>
      </w:tr>
      <w:tr w:rsidR="00297466" w14:paraId="5F6407E5" w14:textId="77777777">
        <w:trPr>
          <w:jc w:val="center"/>
        </w:trPr>
        <w:tc>
          <w:tcPr>
            <w:tcW w:w="5040" w:type="dxa"/>
          </w:tcPr>
          <w:p w14:paraId="71587DDC" w14:textId="77777777" w:rsidR="00297466" w:rsidRDefault="00000000">
            <w:r>
              <w:t>Product</w:t>
            </w:r>
          </w:p>
        </w:tc>
        <w:tc>
          <w:tcPr>
            <w:tcW w:w="5040" w:type="dxa"/>
          </w:tcPr>
          <w:p w14:paraId="6AE146BF" w14:textId="77777777" w:rsidR="00297466" w:rsidRDefault="00000000">
            <w:r>
              <w:t>AUTOMATE — Student Record &amp; Payment Management System</w:t>
            </w:r>
          </w:p>
        </w:tc>
      </w:tr>
      <w:tr w:rsidR="00297466" w14:paraId="18D31208" w14:textId="77777777">
        <w:trPr>
          <w:jc w:val="center"/>
        </w:trPr>
        <w:tc>
          <w:tcPr>
            <w:tcW w:w="5040" w:type="dxa"/>
          </w:tcPr>
          <w:p w14:paraId="1B8FB56F" w14:textId="77777777" w:rsidR="00297466" w:rsidRDefault="00000000">
            <w:r>
              <w:t>Primary Users</w:t>
            </w:r>
          </w:p>
        </w:tc>
        <w:tc>
          <w:tcPr>
            <w:tcW w:w="5040" w:type="dxa"/>
          </w:tcPr>
          <w:p w14:paraId="7330239C" w14:textId="77777777" w:rsidR="00297466" w:rsidRDefault="00000000">
            <w:r>
              <w:t>Students and Administrators</w:t>
            </w:r>
          </w:p>
        </w:tc>
      </w:tr>
      <w:tr w:rsidR="00297466" w14:paraId="5799AD0D" w14:textId="77777777">
        <w:trPr>
          <w:jc w:val="center"/>
        </w:trPr>
        <w:tc>
          <w:tcPr>
            <w:tcW w:w="5040" w:type="dxa"/>
          </w:tcPr>
          <w:p w14:paraId="74678835" w14:textId="77777777" w:rsidR="00297466" w:rsidRDefault="00000000">
            <w:r>
              <w:t>Platform</w:t>
            </w:r>
          </w:p>
        </w:tc>
        <w:tc>
          <w:tcPr>
            <w:tcW w:w="5040" w:type="dxa"/>
          </w:tcPr>
          <w:p w14:paraId="42E14826" w14:textId="77777777" w:rsidR="00297466" w:rsidRDefault="00000000">
            <w:r>
              <w:t>Responsive Web Portal</w:t>
            </w:r>
          </w:p>
        </w:tc>
      </w:tr>
      <w:tr w:rsidR="00297466" w14:paraId="4B4A13FB" w14:textId="77777777">
        <w:trPr>
          <w:jc w:val="center"/>
        </w:trPr>
        <w:tc>
          <w:tcPr>
            <w:tcW w:w="5040" w:type="dxa"/>
          </w:tcPr>
          <w:p w14:paraId="3D909DFF" w14:textId="77777777" w:rsidR="00297466" w:rsidRDefault="00000000">
            <w:r>
              <w:t>MVP Status</w:t>
            </w:r>
          </w:p>
        </w:tc>
        <w:tc>
          <w:tcPr>
            <w:tcW w:w="5040" w:type="dxa"/>
          </w:tcPr>
          <w:p w14:paraId="700A040B" w14:textId="77777777" w:rsidR="00297466" w:rsidRDefault="00000000">
            <w:r>
              <w:t>Hackathon MVP / Deployable Prototype</w:t>
            </w:r>
          </w:p>
        </w:tc>
      </w:tr>
    </w:tbl>
    <w:p w14:paraId="73ED52EE" w14:textId="77777777" w:rsidR="00297466" w:rsidRDefault="00000000">
      <w:pPr>
        <w:pStyle w:val="Heading1"/>
      </w:pPr>
      <w:r>
        <w:t>1. Product Summary</w:t>
      </w:r>
    </w:p>
    <w:p w14:paraId="729370FD" w14:textId="77777777" w:rsidR="00297466" w:rsidRDefault="00000000">
      <w:r>
        <w:t>AUTOMATE is a responsive web portal designed to streamline the IT student onboarding process from department selection and eligibility assessment through student capturing and verified payment. The system also provides administrators with a centralized dashboard, registration records, visual reports and Excel export.</w:t>
      </w:r>
    </w:p>
    <w:p w14:paraId="1D6295EB" w14:textId="77777777" w:rsidR="00297466" w:rsidRDefault="00000000">
      <w:pPr>
        <w:pStyle w:val="Heading1"/>
      </w:pPr>
      <w:r>
        <w:t>2. Problem Statement</w:t>
      </w:r>
    </w:p>
    <w:p w14:paraId="6A1E2386" w14:textId="77777777" w:rsidR="00297466" w:rsidRDefault="00000000">
      <w:r>
        <w:t>The current onboarding process can involve repeated manual entry, difficulty confirming department capacity, manual eligibility checking, payment tracking and fragmented reporting. AUTOMATE brings these activities into one rule-driven workflow, improving traceability, reducing administrative workload and giving administrators a reliable view of registration and payment records.</w:t>
      </w:r>
    </w:p>
    <w:p w14:paraId="2145ACA4" w14:textId="77777777" w:rsidR="00297466" w:rsidRDefault="00000000">
      <w:pPr>
        <w:pStyle w:val="Heading1"/>
      </w:pPr>
      <w:r>
        <w:t>3. Product Goal &amp; SMART Objectives</w:t>
      </w:r>
    </w:p>
    <w:p w14:paraId="08FCC4B5" w14:textId="77777777" w:rsidR="00297466" w:rsidRDefault="00000000">
      <w:r>
        <w:t>Goal: Create a reliable, rule-driven student registration and payment workflow that reduces manual work while improving payment traceability and administrative visibility.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7466" w14:paraId="73BCB13E" w14:textId="77777777">
        <w:trPr>
          <w:jc w:val="center"/>
        </w:trPr>
        <w:tc>
          <w:tcPr>
            <w:tcW w:w="3360" w:type="dxa"/>
          </w:tcPr>
          <w:p w14:paraId="6412FEE9" w14:textId="77777777" w:rsidR="00297466" w:rsidRDefault="00000000">
            <w:r>
              <w:t>Objective</w:t>
            </w:r>
          </w:p>
        </w:tc>
        <w:tc>
          <w:tcPr>
            <w:tcW w:w="3360" w:type="dxa"/>
          </w:tcPr>
          <w:p w14:paraId="47CA2276" w14:textId="77777777" w:rsidR="00297466" w:rsidRDefault="00000000">
            <w:r>
              <w:t>SMART Target / Measure</w:t>
            </w:r>
          </w:p>
        </w:tc>
        <w:tc>
          <w:tcPr>
            <w:tcW w:w="3360" w:type="dxa"/>
          </w:tcPr>
          <w:p w14:paraId="3098DF56" w14:textId="77777777" w:rsidR="00297466" w:rsidRDefault="00000000">
            <w:r>
              <w:t>Primary Workflow Area</w:t>
            </w:r>
          </w:p>
        </w:tc>
      </w:tr>
      <w:tr w:rsidR="00297466" w14:paraId="736EFFEE" w14:textId="77777777">
        <w:trPr>
          <w:jc w:val="center"/>
        </w:trPr>
        <w:tc>
          <w:tcPr>
            <w:tcW w:w="3360" w:type="dxa"/>
          </w:tcPr>
          <w:p w14:paraId="28E890E9" w14:textId="77777777" w:rsidR="00297466" w:rsidRDefault="00000000">
            <w:r>
              <w:t>1. Department &amp; Eligibility</w:t>
            </w:r>
          </w:p>
        </w:tc>
        <w:tc>
          <w:tcPr>
            <w:tcW w:w="3360" w:type="dxa"/>
          </w:tcPr>
          <w:p w14:paraId="7D0BF802" w14:textId="77777777" w:rsidR="00297466" w:rsidRDefault="00000000">
            <w:r>
              <w:t>By MVP completion, show department availability, automatically score the eligibility test, apply a ≥60% pass rule, record attempts/results and enforce a maximum of 3 attempts.</w:t>
            </w:r>
          </w:p>
        </w:tc>
        <w:tc>
          <w:tcPr>
            <w:tcW w:w="3360" w:type="dxa"/>
          </w:tcPr>
          <w:p w14:paraId="4F365BDD" w14:textId="77777777" w:rsidR="00297466" w:rsidRDefault="00000000">
            <w:r>
              <w:t>Student Capturing</w:t>
            </w:r>
          </w:p>
        </w:tc>
      </w:tr>
      <w:tr w:rsidR="00297466" w14:paraId="5E13102E" w14:textId="77777777">
        <w:trPr>
          <w:jc w:val="center"/>
        </w:trPr>
        <w:tc>
          <w:tcPr>
            <w:tcW w:w="3360" w:type="dxa"/>
          </w:tcPr>
          <w:p w14:paraId="045D34B7" w14:textId="77777777" w:rsidR="00297466" w:rsidRDefault="00000000">
            <w:r>
              <w:t>2. Student Capturing</w:t>
            </w:r>
          </w:p>
        </w:tc>
        <w:tc>
          <w:tcPr>
            <w:tcW w:w="3360" w:type="dxa"/>
          </w:tcPr>
          <w:p w14:paraId="06BC0FA6" w14:textId="77777777" w:rsidR="00297466" w:rsidRDefault="00000000">
            <w:r>
              <w:t>By MVP completion, collect required IT student registration information only after the student satisfies department and eligibility rules.</w:t>
            </w:r>
          </w:p>
        </w:tc>
        <w:tc>
          <w:tcPr>
            <w:tcW w:w="3360" w:type="dxa"/>
          </w:tcPr>
          <w:p w14:paraId="77B10B7F" w14:textId="77777777" w:rsidR="00297466" w:rsidRDefault="00000000">
            <w:r>
              <w:t>Student Capturing</w:t>
            </w:r>
          </w:p>
        </w:tc>
      </w:tr>
      <w:tr w:rsidR="00297466" w14:paraId="65A0E378" w14:textId="77777777">
        <w:trPr>
          <w:jc w:val="center"/>
        </w:trPr>
        <w:tc>
          <w:tcPr>
            <w:tcW w:w="3360" w:type="dxa"/>
          </w:tcPr>
          <w:p w14:paraId="1C609718" w14:textId="77777777" w:rsidR="00297466" w:rsidRDefault="00000000">
            <w:r>
              <w:t>3. Payment &amp; Confirmation</w:t>
            </w:r>
          </w:p>
        </w:tc>
        <w:tc>
          <w:tcPr>
            <w:tcW w:w="3360" w:type="dxa"/>
          </w:tcPr>
          <w:p w14:paraId="40913A27" w14:textId="77777777" w:rsidR="00297466" w:rsidRDefault="00000000">
            <w:r>
              <w:t xml:space="preserve">By MVP completion, initiate Paystack payment, verify payment through backend/webhook, show a successful-payment message only after verification and send </w:t>
            </w:r>
            <w:r>
              <w:lastRenderedPageBreak/>
              <w:t>registration details by email.</w:t>
            </w:r>
          </w:p>
        </w:tc>
        <w:tc>
          <w:tcPr>
            <w:tcW w:w="3360" w:type="dxa"/>
          </w:tcPr>
          <w:p w14:paraId="1E70BA1E" w14:textId="77777777" w:rsidR="00297466" w:rsidRDefault="00000000">
            <w:r>
              <w:lastRenderedPageBreak/>
              <w:t>Payment</w:t>
            </w:r>
          </w:p>
        </w:tc>
      </w:tr>
      <w:tr w:rsidR="00297466" w14:paraId="42546348" w14:textId="77777777">
        <w:trPr>
          <w:jc w:val="center"/>
        </w:trPr>
        <w:tc>
          <w:tcPr>
            <w:tcW w:w="3360" w:type="dxa"/>
          </w:tcPr>
          <w:p w14:paraId="684352E0" w14:textId="77777777" w:rsidR="00297466" w:rsidRDefault="00000000">
            <w:r>
              <w:t>4. Administration</w:t>
            </w:r>
          </w:p>
        </w:tc>
        <w:tc>
          <w:tcPr>
            <w:tcW w:w="3360" w:type="dxa"/>
          </w:tcPr>
          <w:p w14:paraId="79CF44DF" w14:textId="77777777" w:rsidR="00297466" w:rsidRDefault="00000000">
            <w:r>
              <w:t>By MVP completion, centralize completed registrations and payment records, provide dashboard visualizations and generate an Excel report on demand.</w:t>
            </w:r>
          </w:p>
        </w:tc>
        <w:tc>
          <w:tcPr>
            <w:tcW w:w="3360" w:type="dxa"/>
          </w:tcPr>
          <w:p w14:paraId="1F9215A0" w14:textId="77777777" w:rsidR="00297466" w:rsidRDefault="00000000">
            <w:r>
              <w:t>Admin</w:t>
            </w:r>
          </w:p>
        </w:tc>
      </w:tr>
    </w:tbl>
    <w:p w14:paraId="3A7197ED" w14:textId="77777777" w:rsidR="00297466" w:rsidRDefault="00000000">
      <w:pPr>
        <w:pStyle w:val="Heading1"/>
      </w:pPr>
      <w:r>
        <w:t>4. Target Users &amp; Value Proposition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7466" w14:paraId="6870A244" w14:textId="77777777">
        <w:trPr>
          <w:jc w:val="center"/>
        </w:trPr>
        <w:tc>
          <w:tcPr>
            <w:tcW w:w="5040" w:type="dxa"/>
          </w:tcPr>
          <w:p w14:paraId="32DE1F9D" w14:textId="77777777" w:rsidR="00297466" w:rsidRDefault="00000000">
            <w:r>
              <w:t>User</w:t>
            </w:r>
          </w:p>
        </w:tc>
        <w:tc>
          <w:tcPr>
            <w:tcW w:w="5040" w:type="dxa"/>
          </w:tcPr>
          <w:p w14:paraId="0E6F8C93" w14:textId="77777777" w:rsidR="00297466" w:rsidRDefault="00000000">
            <w:r>
              <w:t>Needs / Value</w:t>
            </w:r>
          </w:p>
        </w:tc>
      </w:tr>
      <w:tr w:rsidR="00297466" w14:paraId="330294D1" w14:textId="77777777">
        <w:trPr>
          <w:jc w:val="center"/>
        </w:trPr>
        <w:tc>
          <w:tcPr>
            <w:tcW w:w="5040" w:type="dxa"/>
          </w:tcPr>
          <w:p w14:paraId="440DF3C1" w14:textId="77777777" w:rsidR="00297466" w:rsidRDefault="00000000">
            <w:r>
              <w:t>IT Student</w:t>
            </w:r>
          </w:p>
        </w:tc>
        <w:tc>
          <w:tcPr>
            <w:tcW w:w="5040" w:type="dxa"/>
          </w:tcPr>
          <w:p w14:paraId="664CFFEA" w14:textId="77777777" w:rsidR="00297466" w:rsidRDefault="00000000">
            <w:r>
              <w:t>Clear guided registration flow, department availability check, eligibility assessment, student capturing, secure Paystack payment, successful-payment confirmation, receipt and timetable delivered by email.</w:t>
            </w:r>
          </w:p>
        </w:tc>
      </w:tr>
      <w:tr w:rsidR="00297466" w14:paraId="1C9FABB3" w14:textId="77777777">
        <w:trPr>
          <w:jc w:val="center"/>
        </w:trPr>
        <w:tc>
          <w:tcPr>
            <w:tcW w:w="5040" w:type="dxa"/>
          </w:tcPr>
          <w:p w14:paraId="0513E37B" w14:textId="77777777" w:rsidR="00297466" w:rsidRDefault="00000000">
            <w:r>
              <w:t>Administrator</w:t>
            </w:r>
          </w:p>
        </w:tc>
        <w:tc>
          <w:tcPr>
            <w:tcW w:w="5040" w:type="dxa"/>
          </w:tcPr>
          <w:p w14:paraId="670A9915" w14:textId="77777777" w:rsidR="00297466" w:rsidRDefault="00000000">
            <w:r>
              <w:t>Protected access to dashboard visualizations, complete registration/payment records, searchable/filterable records and Excel report export.</w:t>
            </w:r>
          </w:p>
        </w:tc>
      </w:tr>
    </w:tbl>
    <w:p w14:paraId="348AA92D" w14:textId="77777777" w:rsidR="00297466" w:rsidRDefault="00000000">
      <w:pPr>
        <w:pStyle w:val="Heading1"/>
      </w:pPr>
      <w:r>
        <w:t>5. Proposed Solution &amp; User Experience</w:t>
      </w:r>
    </w:p>
    <w:p w14:paraId="4688F133" w14:textId="77777777" w:rsidR="00297466" w:rsidRDefault="00000000">
      <w:r>
        <w:t>The MVP is organized around three major buttons on the main portal: Student Capturing, Payment and Admin. The student workflow is rule-driven so that each stage is unlocked only when its required condition is satisfied.</w:t>
      </w:r>
    </w:p>
    <w:p w14:paraId="0E9A00CE" w14:textId="77777777" w:rsidR="00297466" w:rsidRDefault="00000000">
      <w:pPr>
        <w:pStyle w:val="Heading2"/>
      </w:pPr>
      <w:r>
        <w:t>5.1 Main Portal Flow</w:t>
      </w:r>
    </w:p>
    <w:p w14:paraId="4412B68E" w14:textId="77777777" w:rsidR="0012051C" w:rsidRDefault="00000000">
      <w:r w:rsidRPr="0012051C">
        <w:t xml:space="preserve">STUDENT </w:t>
      </w:r>
      <w:proofErr w:type="gramStart"/>
      <w:r w:rsidRPr="0012051C">
        <w:t xml:space="preserve">CAPTURING  </w:t>
      </w:r>
      <w:r w:rsidR="0012051C" w:rsidRPr="0012051C">
        <w:t>→</w:t>
      </w:r>
      <w:proofErr w:type="gramEnd"/>
      <w:r w:rsidRPr="0012051C">
        <w:t xml:space="preserve">  </w:t>
      </w:r>
      <w:r w:rsidR="0012051C">
        <w:t xml:space="preserve">PAYMENT </w:t>
      </w:r>
      <w:r w:rsidR="0012051C" w:rsidRPr="0012051C">
        <w:t>→</w:t>
      </w:r>
      <w:r w:rsidR="0012051C">
        <w:t xml:space="preserve">ADMINE </w:t>
      </w:r>
    </w:p>
    <w:p w14:paraId="451D990E" w14:textId="15F37934" w:rsidR="00297466" w:rsidRPr="0012051C" w:rsidRDefault="0012051C">
      <w:r>
        <w:rPr>
          <w:noProof/>
        </w:rPr>
        <w:drawing>
          <wp:inline distT="0" distB="0" distL="0" distR="0" wp14:anchorId="387D6C06" wp14:editId="529A47CA">
            <wp:extent cx="3331029" cy="3630524"/>
            <wp:effectExtent l="0" t="0" r="3175" b="8255"/>
            <wp:docPr id="1572188947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88947" name="Graphic 1572188947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058" cy="365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6C7D60" w14:textId="1BBD69AA" w:rsidR="0041110A" w:rsidRDefault="0041110A">
      <w:pPr>
        <w:rPr>
          <w:noProof/>
        </w:rPr>
      </w:pPr>
    </w:p>
    <w:p w14:paraId="4242B0E1" w14:textId="2B79DD1C" w:rsidR="0041110A" w:rsidRDefault="0041110A"/>
    <w:p w14:paraId="345B34EC" w14:textId="006D91AB" w:rsidR="0012051C" w:rsidRDefault="00000000" w:rsidP="00284201">
      <w:pPr>
        <w:pStyle w:val="ListBullet"/>
      </w:pPr>
      <w:r>
        <w:lastRenderedPageBreak/>
        <w:t>Student Capturing: Department Selection → Department Slot Check → Eligibility Test → Student Capturing.</w:t>
      </w:r>
      <w:r w:rsidR="0012051C">
        <w:rPr>
          <w:noProof/>
        </w:rPr>
        <w:drawing>
          <wp:inline distT="0" distB="0" distL="0" distR="0" wp14:anchorId="5FEE92CF" wp14:editId="47AD153B">
            <wp:extent cx="2804765" cy="4974771"/>
            <wp:effectExtent l="0" t="0" r="0" b="0"/>
            <wp:docPr id="630108676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8676" name="Graphic 630108676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103" cy="49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201">
        <w:rPr>
          <w:noProof/>
        </w:rPr>
        <w:drawing>
          <wp:inline distT="0" distB="0" distL="0" distR="0" wp14:anchorId="68327DD3" wp14:editId="59A7F7C7">
            <wp:extent cx="3181985" cy="4615271"/>
            <wp:effectExtent l="0" t="0" r="0" b="0"/>
            <wp:docPr id="901113151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13151" name="Graphic 901113151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059" cy="462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36B9" w14:textId="77777777" w:rsidR="0012051C" w:rsidRDefault="0012051C" w:rsidP="0012051C">
      <w:pPr>
        <w:pStyle w:val="ListBullet"/>
        <w:numPr>
          <w:ilvl w:val="0"/>
          <w:numId w:val="0"/>
        </w:numPr>
        <w:ind w:left="360"/>
      </w:pPr>
    </w:p>
    <w:p w14:paraId="6D82B7D8" w14:textId="1EE4C75F" w:rsidR="00297466" w:rsidRDefault="00000000">
      <w:pPr>
        <w:pStyle w:val="ListBullet"/>
      </w:pPr>
      <w:r>
        <w:t xml:space="preserve">Payment: </w:t>
      </w:r>
      <w:proofErr w:type="spellStart"/>
      <w:r>
        <w:t>Paystack</w:t>
      </w:r>
      <w:proofErr w:type="spellEnd"/>
      <w:r>
        <w:t xml:space="preserve"> Payment Process → Backend/Webhook Verification → Successful Payment Message → Email </w:t>
      </w:r>
      <w:r w:rsidR="001313FF">
        <w:rPr>
          <w:noProof/>
        </w:rPr>
        <w:drawing>
          <wp:inline distT="0" distB="0" distL="0" distR="0" wp14:anchorId="35834E38" wp14:editId="3135A8B5">
            <wp:extent cx="2829812" cy="3243943"/>
            <wp:effectExtent l="0" t="0" r="3175" b="5080"/>
            <wp:docPr id="1755359879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59879" name="Graphic 1755359879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812" cy="32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454E" w14:textId="00A817EB" w:rsidR="00284201" w:rsidRDefault="001313FF" w:rsidP="00284201">
      <w:pPr>
        <w:pStyle w:val="ListBullet"/>
        <w:numPr>
          <w:ilvl w:val="0"/>
          <w:numId w:val="0"/>
        </w:numPr>
        <w:ind w:left="360"/>
      </w:pPr>
      <w:r>
        <w:lastRenderedPageBreak/>
        <w:t>With registration Details, Receipt and timetable</w:t>
      </w:r>
    </w:p>
    <w:p w14:paraId="04E3FE21" w14:textId="22D0555A" w:rsidR="0012051C" w:rsidRDefault="0012051C" w:rsidP="0012051C">
      <w:pPr>
        <w:pStyle w:val="ListBullet"/>
        <w:numPr>
          <w:ilvl w:val="0"/>
          <w:numId w:val="0"/>
        </w:numPr>
        <w:ind w:left="360"/>
      </w:pPr>
    </w:p>
    <w:p w14:paraId="4AD3C969" w14:textId="77777777" w:rsidR="00297466" w:rsidRDefault="00000000">
      <w:pPr>
        <w:pStyle w:val="ListBullet"/>
      </w:pPr>
      <w:r>
        <w:t>Admin: Secure Admin Access → Dashboard Visualizations → Registration &amp; Payment Records → Excel Report Export.</w:t>
      </w:r>
    </w:p>
    <w:p w14:paraId="5BD8C039" w14:textId="045FC17F" w:rsidR="00284201" w:rsidRDefault="00284201" w:rsidP="0028420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88EE08D" wp14:editId="15E26A5F">
            <wp:extent cx="3507153" cy="3331029"/>
            <wp:effectExtent l="0" t="0" r="0" b="3175"/>
            <wp:docPr id="1779166591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6591" name="Graphic 1779166591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561" cy="33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A95F" w14:textId="77777777" w:rsidR="00297466" w:rsidRDefault="00000000">
      <w:pPr>
        <w:pStyle w:val="Heading2"/>
      </w:pPr>
      <w:r>
        <w:t>5.2 Student Capturing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97466" w:rsidRPr="00F062F5" w14:paraId="7DF0AE56" w14:textId="77777777">
        <w:trPr>
          <w:jc w:val="center"/>
        </w:trPr>
        <w:tc>
          <w:tcPr>
            <w:tcW w:w="2520" w:type="dxa"/>
          </w:tcPr>
          <w:p w14:paraId="47886E63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Step</w:t>
            </w:r>
          </w:p>
        </w:tc>
        <w:tc>
          <w:tcPr>
            <w:tcW w:w="2520" w:type="dxa"/>
          </w:tcPr>
          <w:p w14:paraId="57FFB3BD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Screen / Action</w:t>
            </w:r>
          </w:p>
        </w:tc>
        <w:tc>
          <w:tcPr>
            <w:tcW w:w="2520" w:type="dxa"/>
          </w:tcPr>
          <w:p w14:paraId="079F4975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System Behaviour</w:t>
            </w:r>
          </w:p>
        </w:tc>
        <w:tc>
          <w:tcPr>
            <w:tcW w:w="2520" w:type="dxa"/>
          </w:tcPr>
          <w:p w14:paraId="04D1C149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Progression Rule</w:t>
            </w:r>
          </w:p>
        </w:tc>
      </w:tr>
      <w:tr w:rsidR="00297466" w:rsidRPr="00F062F5" w14:paraId="47212194" w14:textId="77777777">
        <w:trPr>
          <w:jc w:val="center"/>
        </w:trPr>
        <w:tc>
          <w:tcPr>
            <w:tcW w:w="2520" w:type="dxa"/>
          </w:tcPr>
          <w:p w14:paraId="155D0883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1</w:t>
            </w:r>
          </w:p>
        </w:tc>
        <w:tc>
          <w:tcPr>
            <w:tcW w:w="2520" w:type="dxa"/>
          </w:tcPr>
          <w:p w14:paraId="2D1C5964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Department Selection</w:t>
            </w:r>
          </w:p>
        </w:tc>
        <w:tc>
          <w:tcPr>
            <w:tcW w:w="2520" w:type="dxa"/>
          </w:tcPr>
          <w:p w14:paraId="339E15F7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Student selects the intended IT department/course.</w:t>
            </w:r>
          </w:p>
        </w:tc>
        <w:tc>
          <w:tcPr>
            <w:tcW w:w="2520" w:type="dxa"/>
          </w:tcPr>
          <w:p w14:paraId="52BD66E4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Selection is checked against configured department capacity.</w:t>
            </w:r>
          </w:p>
        </w:tc>
      </w:tr>
      <w:tr w:rsidR="00297466" w:rsidRPr="00F062F5" w14:paraId="6367D3B1" w14:textId="77777777">
        <w:trPr>
          <w:jc w:val="center"/>
        </w:trPr>
        <w:tc>
          <w:tcPr>
            <w:tcW w:w="2520" w:type="dxa"/>
          </w:tcPr>
          <w:p w14:paraId="5D12020E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2</w:t>
            </w:r>
          </w:p>
        </w:tc>
        <w:tc>
          <w:tcPr>
            <w:tcW w:w="2520" w:type="dxa"/>
          </w:tcPr>
          <w:p w14:paraId="16E5C461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Department Slot Check</w:t>
            </w:r>
          </w:p>
        </w:tc>
        <w:tc>
          <w:tcPr>
            <w:tcW w:w="2520" w:type="dxa"/>
          </w:tcPr>
          <w:p w14:paraId="07AB894B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System checks whether a free slot exists for the selected department.</w:t>
            </w:r>
          </w:p>
        </w:tc>
        <w:tc>
          <w:tcPr>
            <w:tcW w:w="2520" w:type="dxa"/>
          </w:tcPr>
          <w:p w14:paraId="5ABEC3BB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If full, progression is blocked and the student is informed. If a slot is available, the student may continue.</w:t>
            </w:r>
          </w:p>
        </w:tc>
      </w:tr>
      <w:tr w:rsidR="00297466" w:rsidRPr="00F062F5" w14:paraId="396433F0" w14:textId="77777777">
        <w:trPr>
          <w:jc w:val="center"/>
        </w:trPr>
        <w:tc>
          <w:tcPr>
            <w:tcW w:w="2520" w:type="dxa"/>
          </w:tcPr>
          <w:p w14:paraId="213129AF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3</w:t>
            </w:r>
          </w:p>
        </w:tc>
        <w:tc>
          <w:tcPr>
            <w:tcW w:w="2520" w:type="dxa"/>
          </w:tcPr>
          <w:p w14:paraId="7618E621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Eligibility Test</w:t>
            </w:r>
          </w:p>
        </w:tc>
        <w:tc>
          <w:tcPr>
            <w:tcW w:w="2520" w:type="dxa"/>
          </w:tcPr>
          <w:p w14:paraId="34416BBC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System presents the configured eligibility assessment and calculates the score automatically.</w:t>
            </w:r>
          </w:p>
        </w:tc>
        <w:tc>
          <w:tcPr>
            <w:tcW w:w="2520" w:type="dxa"/>
          </w:tcPr>
          <w:p w14:paraId="4CCEECEE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Student passes with ≥60%. Maximum of 3 attempts.</w:t>
            </w:r>
          </w:p>
        </w:tc>
      </w:tr>
      <w:tr w:rsidR="00297466" w:rsidRPr="00F062F5" w14:paraId="35D0E8BA" w14:textId="77777777">
        <w:trPr>
          <w:jc w:val="center"/>
        </w:trPr>
        <w:tc>
          <w:tcPr>
            <w:tcW w:w="2520" w:type="dxa"/>
          </w:tcPr>
          <w:p w14:paraId="542950FB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4</w:t>
            </w:r>
          </w:p>
        </w:tc>
        <w:tc>
          <w:tcPr>
            <w:tcW w:w="2520" w:type="dxa"/>
          </w:tcPr>
          <w:p w14:paraId="5014A25F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Student Capturing</w:t>
            </w:r>
          </w:p>
        </w:tc>
        <w:tc>
          <w:tcPr>
            <w:tcW w:w="2520" w:type="dxa"/>
          </w:tcPr>
          <w:p w14:paraId="42A5F3A6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Student enters required registration information such as name, email, phone, institution, IT duration and other required fields.</w:t>
            </w:r>
          </w:p>
        </w:tc>
        <w:tc>
          <w:tcPr>
            <w:tcW w:w="2520" w:type="dxa"/>
          </w:tcPr>
          <w:p w14:paraId="7380F8AD" w14:textId="77777777" w:rsidR="00297466" w:rsidRPr="00F062F5" w:rsidRDefault="00000000">
            <w:pPr>
              <w:rPr>
                <w:sz w:val="16"/>
                <w:szCs w:val="16"/>
              </w:rPr>
            </w:pPr>
            <w:r w:rsidRPr="00F062F5">
              <w:rPr>
                <w:sz w:val="16"/>
                <w:szCs w:val="16"/>
              </w:rPr>
              <w:t>Capturing is available after eligibility requirements are satisfied; successful submission creates the registration record.</w:t>
            </w:r>
          </w:p>
        </w:tc>
      </w:tr>
    </w:tbl>
    <w:p w14:paraId="601C1ADD" w14:textId="77777777" w:rsidR="0041110A" w:rsidRPr="00F062F5" w:rsidRDefault="0041110A">
      <w:pPr>
        <w:pStyle w:val="Heading2"/>
        <w:rPr>
          <w:sz w:val="16"/>
          <w:szCs w:val="16"/>
        </w:rPr>
      </w:pPr>
    </w:p>
    <w:p w14:paraId="2A7D065B" w14:textId="3D43763F" w:rsidR="00297466" w:rsidRDefault="00000000">
      <w:pPr>
        <w:pStyle w:val="Heading2"/>
      </w:pPr>
      <w:r>
        <w:t>5.3 Payment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7466" w14:paraId="0B0B3AC7" w14:textId="77777777">
        <w:trPr>
          <w:jc w:val="center"/>
        </w:trPr>
        <w:tc>
          <w:tcPr>
            <w:tcW w:w="3360" w:type="dxa"/>
          </w:tcPr>
          <w:p w14:paraId="1969A249" w14:textId="77777777" w:rsidR="00297466" w:rsidRDefault="00000000">
            <w:r>
              <w:t>Step</w:t>
            </w:r>
          </w:p>
        </w:tc>
        <w:tc>
          <w:tcPr>
            <w:tcW w:w="3360" w:type="dxa"/>
          </w:tcPr>
          <w:p w14:paraId="04837A1A" w14:textId="77777777" w:rsidR="00297466" w:rsidRDefault="00000000">
            <w:r>
              <w:t>System Behaviour</w:t>
            </w:r>
          </w:p>
        </w:tc>
        <w:tc>
          <w:tcPr>
            <w:tcW w:w="3360" w:type="dxa"/>
          </w:tcPr>
          <w:p w14:paraId="42EFF809" w14:textId="77777777" w:rsidR="00297466" w:rsidRDefault="00000000">
            <w:r>
              <w:t>Output</w:t>
            </w:r>
          </w:p>
        </w:tc>
      </w:tr>
      <w:tr w:rsidR="00297466" w14:paraId="1C4D7E1E" w14:textId="77777777">
        <w:trPr>
          <w:jc w:val="center"/>
        </w:trPr>
        <w:tc>
          <w:tcPr>
            <w:tcW w:w="3360" w:type="dxa"/>
          </w:tcPr>
          <w:p w14:paraId="48DA9F09" w14:textId="77777777" w:rsidR="00297466" w:rsidRDefault="00000000">
            <w:r>
              <w:t>1. Payment Process</w:t>
            </w:r>
          </w:p>
        </w:tc>
        <w:tc>
          <w:tcPr>
            <w:tcW w:w="3360" w:type="dxa"/>
          </w:tcPr>
          <w:p w14:paraId="061405B3" w14:textId="77777777" w:rsidR="00297466" w:rsidRDefault="00000000">
            <w:r>
              <w:t>Student proceeds to the Payment button and pays the applicable registration fee through Paystack.</w:t>
            </w:r>
          </w:p>
        </w:tc>
        <w:tc>
          <w:tcPr>
            <w:tcW w:w="3360" w:type="dxa"/>
          </w:tcPr>
          <w:p w14:paraId="492B46F2" w14:textId="77777777" w:rsidR="00297466" w:rsidRDefault="00000000">
            <w:r>
              <w:t>Payment request and Paystack reference are created.</w:t>
            </w:r>
          </w:p>
        </w:tc>
      </w:tr>
      <w:tr w:rsidR="00297466" w14:paraId="2924F142" w14:textId="77777777">
        <w:trPr>
          <w:jc w:val="center"/>
        </w:trPr>
        <w:tc>
          <w:tcPr>
            <w:tcW w:w="3360" w:type="dxa"/>
          </w:tcPr>
          <w:p w14:paraId="63EC1452" w14:textId="77777777" w:rsidR="00297466" w:rsidRDefault="00000000">
            <w:r>
              <w:t>2. Verification</w:t>
            </w:r>
          </w:p>
        </w:tc>
        <w:tc>
          <w:tcPr>
            <w:tcW w:w="3360" w:type="dxa"/>
          </w:tcPr>
          <w:p w14:paraId="72D47C4E" w14:textId="77777777" w:rsidR="00297466" w:rsidRDefault="00000000">
            <w:r>
              <w:t>Backend verifies the payment using Paystack webhook/backend verification before treating it as successful.</w:t>
            </w:r>
          </w:p>
        </w:tc>
        <w:tc>
          <w:tcPr>
            <w:tcW w:w="3360" w:type="dxa"/>
          </w:tcPr>
          <w:p w14:paraId="5CB1B977" w14:textId="77777777" w:rsidR="00297466" w:rsidRDefault="00000000">
            <w:r>
              <w:t>Authoritative payment status is stored.</w:t>
            </w:r>
          </w:p>
        </w:tc>
      </w:tr>
      <w:tr w:rsidR="00297466" w14:paraId="5909D056" w14:textId="77777777">
        <w:trPr>
          <w:jc w:val="center"/>
        </w:trPr>
        <w:tc>
          <w:tcPr>
            <w:tcW w:w="3360" w:type="dxa"/>
          </w:tcPr>
          <w:p w14:paraId="09484174" w14:textId="77777777" w:rsidR="00297466" w:rsidRDefault="00000000">
            <w:r>
              <w:t>3. Successful Message</w:t>
            </w:r>
          </w:p>
        </w:tc>
        <w:tc>
          <w:tcPr>
            <w:tcW w:w="3360" w:type="dxa"/>
          </w:tcPr>
          <w:p w14:paraId="3403B5C4" w14:textId="77777777" w:rsidR="00297466" w:rsidRDefault="00000000">
            <w:r>
              <w:t xml:space="preserve">After verified payment, the portal displays: “Successful payment. Check your email for more </w:t>
            </w:r>
            <w:r>
              <w:lastRenderedPageBreak/>
              <w:t>inquiries.”</w:t>
            </w:r>
          </w:p>
        </w:tc>
        <w:tc>
          <w:tcPr>
            <w:tcW w:w="3360" w:type="dxa"/>
          </w:tcPr>
          <w:p w14:paraId="0D60E3A4" w14:textId="77777777" w:rsidR="00297466" w:rsidRDefault="00000000">
            <w:r>
              <w:lastRenderedPageBreak/>
              <w:t>Student receives clear confirmation.</w:t>
            </w:r>
          </w:p>
        </w:tc>
      </w:tr>
      <w:tr w:rsidR="00297466" w14:paraId="26CD602A" w14:textId="77777777">
        <w:trPr>
          <w:jc w:val="center"/>
        </w:trPr>
        <w:tc>
          <w:tcPr>
            <w:tcW w:w="3360" w:type="dxa"/>
          </w:tcPr>
          <w:p w14:paraId="688A5133" w14:textId="77777777" w:rsidR="00297466" w:rsidRDefault="00000000">
            <w:r>
              <w:t>4. Email</w:t>
            </w:r>
          </w:p>
        </w:tc>
        <w:tc>
          <w:tcPr>
            <w:tcW w:w="3360" w:type="dxa"/>
          </w:tcPr>
          <w:p w14:paraId="1D5A0931" w14:textId="77777777" w:rsidR="00297466" w:rsidRDefault="00000000">
            <w:r>
              <w:t>System sends registration details, a congratulatory message, payment receipt/reference and programme timetable to the student's email.</w:t>
            </w:r>
          </w:p>
        </w:tc>
        <w:tc>
          <w:tcPr>
            <w:tcW w:w="3360" w:type="dxa"/>
          </w:tcPr>
          <w:p w14:paraId="221F535A" w14:textId="77777777" w:rsidR="00297466" w:rsidRDefault="00000000">
            <w:r>
              <w:t>Digital confirmation package delivered by email.</w:t>
            </w:r>
          </w:p>
        </w:tc>
      </w:tr>
    </w:tbl>
    <w:p w14:paraId="2FEEF523" w14:textId="77777777" w:rsidR="00297466" w:rsidRDefault="00000000">
      <w:pPr>
        <w:pStyle w:val="Heading2"/>
      </w:pPr>
      <w:r>
        <w:t>5.4 Admin Flow</w:t>
      </w:r>
    </w:p>
    <w:p w14:paraId="7D3F1D4C" w14:textId="77777777" w:rsidR="00297466" w:rsidRDefault="00000000">
      <w:pPr>
        <w:pStyle w:val="ListBullet"/>
      </w:pPr>
      <w:r>
        <w:t>Admin securely signs in through the protected Admin button.</w:t>
      </w:r>
    </w:p>
    <w:p w14:paraId="7953E7CA" w14:textId="77777777" w:rsidR="00297466" w:rsidRDefault="00000000">
      <w:pPr>
        <w:pStyle w:val="ListBullet"/>
      </w:pPr>
      <w:r>
        <w:t>Admin views dashboard visualizations showing key registration and payment information.</w:t>
      </w:r>
    </w:p>
    <w:p w14:paraId="22F021E7" w14:textId="77777777" w:rsidR="00297466" w:rsidRDefault="00000000">
      <w:pPr>
        <w:pStyle w:val="ListBullet"/>
      </w:pPr>
      <w:r>
        <w:t>Admin views the complete registration records for registered students, including payment status and relevant registration details.</w:t>
      </w:r>
    </w:p>
    <w:p w14:paraId="71515596" w14:textId="77777777" w:rsidR="00297466" w:rsidRDefault="00000000">
      <w:pPr>
        <w:pStyle w:val="ListBullet"/>
      </w:pPr>
      <w:r>
        <w:t>Admin can search/filter records where required.</w:t>
      </w:r>
    </w:p>
    <w:p w14:paraId="584D3DF2" w14:textId="77777777" w:rsidR="00297466" w:rsidRDefault="00000000">
      <w:pPr>
        <w:pStyle w:val="ListBullet"/>
      </w:pPr>
      <w:r>
        <w:t>Admin can download registration/payment reports as an Excel (.xlsx) file for local use and reporting.</w:t>
      </w:r>
    </w:p>
    <w:p w14:paraId="7AABB8D5" w14:textId="77777777" w:rsidR="0041110A" w:rsidRDefault="0041110A" w:rsidP="0041110A">
      <w:pPr>
        <w:pStyle w:val="ListBullet"/>
        <w:numPr>
          <w:ilvl w:val="0"/>
          <w:numId w:val="0"/>
        </w:numPr>
        <w:ind w:left="360"/>
      </w:pPr>
    </w:p>
    <w:p w14:paraId="264E60D4" w14:textId="77777777" w:rsidR="00297466" w:rsidRDefault="00000000">
      <w:pPr>
        <w:pStyle w:val="Heading1"/>
      </w:pPr>
      <w:r>
        <w:t>6. Functional Requirements — 10 Combined Functions</w:t>
      </w:r>
    </w:p>
    <w:p w14:paraId="27E57EC8" w14:textId="77777777" w:rsidR="00297466" w:rsidRDefault="00000000">
      <w:r>
        <w:t>The original 18 functional requirements have been consolidated into 10 broader functions so that related requirements are managed as one coherent product capability.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7466" w14:paraId="52FA251F" w14:textId="77777777">
        <w:trPr>
          <w:jc w:val="center"/>
        </w:trPr>
        <w:tc>
          <w:tcPr>
            <w:tcW w:w="3360" w:type="dxa"/>
          </w:tcPr>
          <w:p w14:paraId="2A3D895D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ID</w:t>
            </w:r>
          </w:p>
        </w:tc>
        <w:tc>
          <w:tcPr>
            <w:tcW w:w="3360" w:type="dxa"/>
          </w:tcPr>
          <w:p w14:paraId="15CB6BEF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Combined Function</w:t>
            </w:r>
          </w:p>
        </w:tc>
        <w:tc>
          <w:tcPr>
            <w:tcW w:w="3360" w:type="dxa"/>
          </w:tcPr>
          <w:p w14:paraId="37F87DAD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Requirement / Description</w:t>
            </w:r>
          </w:p>
        </w:tc>
      </w:tr>
      <w:tr w:rsidR="00297466" w14:paraId="2F2E6E6F" w14:textId="77777777">
        <w:trPr>
          <w:jc w:val="center"/>
        </w:trPr>
        <w:tc>
          <w:tcPr>
            <w:tcW w:w="3360" w:type="dxa"/>
          </w:tcPr>
          <w:p w14:paraId="616EF6D8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FR-01</w:t>
            </w:r>
          </w:p>
        </w:tc>
        <w:tc>
          <w:tcPr>
            <w:tcW w:w="3360" w:type="dxa"/>
          </w:tcPr>
          <w:p w14:paraId="79009B7A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Portal Navigation &amp; Workflow</w:t>
            </w:r>
          </w:p>
        </w:tc>
        <w:tc>
          <w:tcPr>
            <w:tcW w:w="3360" w:type="dxa"/>
          </w:tcPr>
          <w:p w14:paraId="27597D73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Provide the three major entry points—Student Capturing, Payment and Admin—and guide users through the appropriate protected workflow.</w:t>
            </w:r>
          </w:p>
        </w:tc>
      </w:tr>
      <w:tr w:rsidR="00297466" w14:paraId="354587FD" w14:textId="77777777">
        <w:trPr>
          <w:jc w:val="center"/>
        </w:trPr>
        <w:tc>
          <w:tcPr>
            <w:tcW w:w="3360" w:type="dxa"/>
          </w:tcPr>
          <w:p w14:paraId="234F6102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FR-02</w:t>
            </w:r>
          </w:p>
        </w:tc>
        <w:tc>
          <w:tcPr>
            <w:tcW w:w="3360" w:type="dxa"/>
          </w:tcPr>
          <w:p w14:paraId="3749448C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Department Selection &amp; Slot Management</w:t>
            </w:r>
          </w:p>
        </w:tc>
        <w:tc>
          <w:tcPr>
            <w:tcW w:w="3360" w:type="dxa"/>
          </w:tcPr>
          <w:p w14:paraId="10D778E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Display configured departments/courses, check available slots and block selection/progression when capacity is full. Capacity must be enforced server/database-side to prevent overbooking.</w:t>
            </w:r>
          </w:p>
        </w:tc>
      </w:tr>
      <w:tr w:rsidR="00297466" w14:paraId="6DA9D175" w14:textId="77777777">
        <w:trPr>
          <w:jc w:val="center"/>
        </w:trPr>
        <w:tc>
          <w:tcPr>
            <w:tcW w:w="3360" w:type="dxa"/>
          </w:tcPr>
          <w:p w14:paraId="477EC17D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FR-03</w:t>
            </w:r>
          </w:p>
        </w:tc>
        <w:tc>
          <w:tcPr>
            <w:tcW w:w="3360" w:type="dxa"/>
          </w:tcPr>
          <w:p w14:paraId="64D1A45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Eligibility Assessment &amp; Attempt Control</w:t>
            </w:r>
          </w:p>
        </w:tc>
        <w:tc>
          <w:tcPr>
            <w:tcW w:w="3360" w:type="dxa"/>
          </w:tcPr>
          <w:p w14:paraId="59996AFA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Present the configured eligibility test, automatically calculate the score, apply the ≥60% pass threshold, store attempts/results and allow a maximum of 3 attempts; block progression after a third failure.</w:t>
            </w:r>
          </w:p>
        </w:tc>
      </w:tr>
      <w:tr w:rsidR="00297466" w14:paraId="6FDAA78C" w14:textId="77777777">
        <w:trPr>
          <w:jc w:val="center"/>
        </w:trPr>
        <w:tc>
          <w:tcPr>
            <w:tcW w:w="3360" w:type="dxa"/>
          </w:tcPr>
          <w:p w14:paraId="26D57123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FR-04</w:t>
            </w:r>
          </w:p>
        </w:tc>
        <w:tc>
          <w:tcPr>
            <w:tcW w:w="3360" w:type="dxa"/>
          </w:tcPr>
          <w:p w14:paraId="65621A76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Student Capturing &amp; Registration Record</w:t>
            </w:r>
          </w:p>
        </w:tc>
        <w:tc>
          <w:tcPr>
            <w:tcW w:w="3360" w:type="dxa"/>
          </w:tcPr>
          <w:p w14:paraId="7F9E1D65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Collect required IT student information, validate inputs and create the authoritative registration record after the student satisfies the required workflow conditions.</w:t>
            </w:r>
          </w:p>
        </w:tc>
      </w:tr>
      <w:tr w:rsidR="00297466" w14:paraId="4545B659" w14:textId="77777777">
        <w:trPr>
          <w:jc w:val="center"/>
        </w:trPr>
        <w:tc>
          <w:tcPr>
            <w:tcW w:w="3360" w:type="dxa"/>
          </w:tcPr>
          <w:p w14:paraId="325A8971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FR-05</w:t>
            </w:r>
          </w:p>
        </w:tc>
        <w:tc>
          <w:tcPr>
            <w:tcW w:w="3360" w:type="dxa"/>
          </w:tcPr>
          <w:p w14:paraId="565776F6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Paystack Payment Processing &amp; Verification</w:t>
            </w:r>
          </w:p>
        </w:tc>
        <w:tc>
          <w:tcPr>
            <w:tcW w:w="3360" w:type="dxa"/>
          </w:tcPr>
          <w:p w14:paraId="747B9D12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Initiate payment using the configured fee, store payment reference/status/timestamps and verify payment through Paystack webhook/backend before confirmation.</w:t>
            </w:r>
          </w:p>
        </w:tc>
      </w:tr>
      <w:tr w:rsidR="00297466" w14:paraId="099BC487" w14:textId="77777777">
        <w:trPr>
          <w:jc w:val="center"/>
        </w:trPr>
        <w:tc>
          <w:tcPr>
            <w:tcW w:w="3360" w:type="dxa"/>
          </w:tcPr>
          <w:p w14:paraId="1E714316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FR-06</w:t>
            </w:r>
          </w:p>
        </w:tc>
        <w:tc>
          <w:tcPr>
            <w:tcW w:w="3360" w:type="dxa"/>
          </w:tcPr>
          <w:p w14:paraId="7A2752CB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Payment Integrity &amp; Recovery</w:t>
            </w:r>
          </w:p>
        </w:tc>
        <w:tc>
          <w:tcPr>
            <w:tcW w:w="3360" w:type="dxa"/>
          </w:tcPr>
          <w:p w14:paraId="51A0319A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Prevent duplicate confirmed payments, make payment processing idempotent, and preserve clear pending/failure states so payment records can recover safely.</w:t>
            </w:r>
          </w:p>
        </w:tc>
      </w:tr>
      <w:tr w:rsidR="00297466" w14:paraId="13EC09C5" w14:textId="77777777">
        <w:trPr>
          <w:jc w:val="center"/>
        </w:trPr>
        <w:tc>
          <w:tcPr>
            <w:tcW w:w="3360" w:type="dxa"/>
          </w:tcPr>
          <w:p w14:paraId="37CF31E1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FR-07</w:t>
            </w:r>
          </w:p>
        </w:tc>
        <w:tc>
          <w:tcPr>
            <w:tcW w:w="3360" w:type="dxa"/>
          </w:tcPr>
          <w:p w14:paraId="22B95F7B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Success Confirmation &amp; Email Package</w:t>
            </w:r>
          </w:p>
        </w:tc>
        <w:tc>
          <w:tcPr>
            <w:tcW w:w="3360" w:type="dxa"/>
          </w:tcPr>
          <w:p w14:paraId="3C90A3E3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Show the successful-payment message only after verified payment and send the student a congratulatory message, receipt/reference, registration details, fee information and timetable by email; log/retry failed email delivery and support resend where required.</w:t>
            </w:r>
          </w:p>
        </w:tc>
      </w:tr>
      <w:tr w:rsidR="00297466" w14:paraId="04A2868E" w14:textId="77777777">
        <w:trPr>
          <w:jc w:val="center"/>
        </w:trPr>
        <w:tc>
          <w:tcPr>
            <w:tcW w:w="3360" w:type="dxa"/>
          </w:tcPr>
          <w:p w14:paraId="613F76EC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FR-08</w:t>
            </w:r>
          </w:p>
        </w:tc>
        <w:tc>
          <w:tcPr>
            <w:tcW w:w="3360" w:type="dxa"/>
          </w:tcPr>
          <w:p w14:paraId="5AC229F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Admin Authentication &amp; Record Management</w:t>
            </w:r>
          </w:p>
        </w:tc>
        <w:tc>
          <w:tcPr>
            <w:tcW w:w="3360" w:type="dxa"/>
          </w:tcPr>
          <w:p w14:paraId="65D056E5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Provide protected administrator access and allow authorized administrators to view, search and filter registration and payment records.</w:t>
            </w:r>
          </w:p>
        </w:tc>
      </w:tr>
      <w:tr w:rsidR="00297466" w14:paraId="59B9BD9D" w14:textId="77777777">
        <w:trPr>
          <w:jc w:val="center"/>
        </w:trPr>
        <w:tc>
          <w:tcPr>
            <w:tcW w:w="3360" w:type="dxa"/>
          </w:tcPr>
          <w:p w14:paraId="6A10B69F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FR-09</w:t>
            </w:r>
          </w:p>
        </w:tc>
        <w:tc>
          <w:tcPr>
            <w:tcW w:w="3360" w:type="dxa"/>
          </w:tcPr>
          <w:p w14:paraId="1E3AE51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Admin Dashboard &amp; Visualizations</w:t>
            </w:r>
          </w:p>
        </w:tc>
        <w:tc>
          <w:tcPr>
            <w:tcW w:w="3360" w:type="dxa"/>
          </w:tcPr>
          <w:p w14:paraId="5472F8A5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Provide dashboard visualizations for registration totals, fees, department/course distribution/frequency, payment status and other key operational indicators.</w:t>
            </w:r>
          </w:p>
        </w:tc>
      </w:tr>
      <w:tr w:rsidR="00297466" w14:paraId="5B8F3EF3" w14:textId="77777777">
        <w:trPr>
          <w:jc w:val="center"/>
        </w:trPr>
        <w:tc>
          <w:tcPr>
            <w:tcW w:w="3360" w:type="dxa"/>
          </w:tcPr>
          <w:p w14:paraId="45AC0A8C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FR-10</w:t>
            </w:r>
          </w:p>
        </w:tc>
        <w:tc>
          <w:tcPr>
            <w:tcW w:w="3360" w:type="dxa"/>
          </w:tcPr>
          <w:p w14:paraId="741D86E1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Excel Reporting &amp; Export</w:t>
            </w:r>
          </w:p>
        </w:tc>
        <w:tc>
          <w:tcPr>
            <w:tcW w:w="3360" w:type="dxa"/>
          </w:tcPr>
          <w:p w14:paraId="2BCC66C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 xml:space="preserve">Allow administrators to export complete </w:t>
            </w:r>
            <w:r w:rsidRPr="001313FF">
              <w:rPr>
                <w:sz w:val="16"/>
                <w:szCs w:val="16"/>
              </w:rPr>
              <w:lastRenderedPageBreak/>
              <w:t>registration/payment records as an .xlsx file on demand for local reporting and analysis.</w:t>
            </w:r>
          </w:p>
        </w:tc>
      </w:tr>
    </w:tbl>
    <w:p w14:paraId="216ED0A3" w14:textId="77777777" w:rsidR="00297466" w:rsidRDefault="00000000">
      <w:pPr>
        <w:pStyle w:val="Heading1"/>
      </w:pPr>
      <w:r>
        <w:lastRenderedPageBreak/>
        <w:t>7.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7466" w14:paraId="28E7DFD4" w14:textId="77777777">
        <w:trPr>
          <w:jc w:val="center"/>
        </w:trPr>
        <w:tc>
          <w:tcPr>
            <w:tcW w:w="5040" w:type="dxa"/>
          </w:tcPr>
          <w:p w14:paraId="3346C752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Area</w:t>
            </w:r>
          </w:p>
        </w:tc>
        <w:tc>
          <w:tcPr>
            <w:tcW w:w="5040" w:type="dxa"/>
          </w:tcPr>
          <w:p w14:paraId="3D5960EB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MVP Requirement</w:t>
            </w:r>
          </w:p>
        </w:tc>
      </w:tr>
      <w:tr w:rsidR="00297466" w14:paraId="3180729D" w14:textId="77777777">
        <w:trPr>
          <w:jc w:val="center"/>
        </w:trPr>
        <w:tc>
          <w:tcPr>
            <w:tcW w:w="5040" w:type="dxa"/>
          </w:tcPr>
          <w:p w14:paraId="6282944A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Performance</w:t>
            </w:r>
          </w:p>
        </w:tc>
        <w:tc>
          <w:tcPr>
            <w:tcW w:w="5040" w:type="dxa"/>
          </w:tcPr>
          <w:p w14:paraId="467FD7A3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Core pages should respond quickly under expected load; dashboard/report generation should be practical for the expected pilot volume.</w:t>
            </w:r>
          </w:p>
        </w:tc>
      </w:tr>
      <w:tr w:rsidR="00297466" w14:paraId="6CB552AF" w14:textId="77777777">
        <w:trPr>
          <w:jc w:val="center"/>
        </w:trPr>
        <w:tc>
          <w:tcPr>
            <w:tcW w:w="5040" w:type="dxa"/>
          </w:tcPr>
          <w:p w14:paraId="27B9C82E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Responsive Design</w:t>
            </w:r>
          </w:p>
        </w:tc>
        <w:tc>
          <w:tcPr>
            <w:tcW w:w="5040" w:type="dxa"/>
          </w:tcPr>
          <w:p w14:paraId="1D4149B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Mobile-first layout with practical breakpoints for phones, tablets and desktop; no horizontal scrolling on core screens.</w:t>
            </w:r>
          </w:p>
        </w:tc>
      </w:tr>
      <w:tr w:rsidR="00297466" w14:paraId="2B37DDC0" w14:textId="77777777">
        <w:trPr>
          <w:jc w:val="center"/>
        </w:trPr>
        <w:tc>
          <w:tcPr>
            <w:tcW w:w="5040" w:type="dxa"/>
          </w:tcPr>
          <w:p w14:paraId="0331EAAE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Accessibility</w:t>
            </w:r>
          </w:p>
        </w:tc>
        <w:tc>
          <w:tcPr>
            <w:tcW w:w="5040" w:type="dxa"/>
          </w:tcPr>
          <w:p w14:paraId="2D04C64A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Keyboard-accessible assessment questions, visible focus states, clear labels, readable contrast and useful validation messages.</w:t>
            </w:r>
          </w:p>
        </w:tc>
      </w:tr>
      <w:tr w:rsidR="00297466" w14:paraId="26510703" w14:textId="77777777">
        <w:trPr>
          <w:jc w:val="center"/>
        </w:trPr>
        <w:tc>
          <w:tcPr>
            <w:tcW w:w="5040" w:type="dxa"/>
          </w:tcPr>
          <w:p w14:paraId="1942E991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Security</w:t>
            </w:r>
          </w:p>
        </w:tc>
        <w:tc>
          <w:tcPr>
            <w:tcW w:w="5040" w:type="dxa"/>
          </w:tcPr>
          <w:p w14:paraId="370718D9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HTTPS; server-side authorization; input validation; protected secrets; hashed credentials; Paystack webhook signature verification; secure payment/registration logs.</w:t>
            </w:r>
          </w:p>
        </w:tc>
      </w:tr>
      <w:tr w:rsidR="00297466" w14:paraId="7DEF9294" w14:textId="77777777">
        <w:trPr>
          <w:jc w:val="center"/>
        </w:trPr>
        <w:tc>
          <w:tcPr>
            <w:tcW w:w="5040" w:type="dxa"/>
          </w:tcPr>
          <w:p w14:paraId="0D86D13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Privacy / Retention</w:t>
            </w:r>
          </w:p>
        </w:tc>
        <w:tc>
          <w:tcPr>
            <w:tcW w:w="5040" w:type="dxa"/>
          </w:tcPr>
          <w:p w14:paraId="0813E2C7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Collect only required student PII; define retention rules before deployment; restrict access and delete/anonymize records when the approved retention period expires.</w:t>
            </w:r>
          </w:p>
        </w:tc>
      </w:tr>
      <w:tr w:rsidR="00297466" w14:paraId="279ADE94" w14:textId="77777777">
        <w:trPr>
          <w:jc w:val="center"/>
        </w:trPr>
        <w:tc>
          <w:tcPr>
            <w:tcW w:w="5040" w:type="dxa"/>
          </w:tcPr>
          <w:p w14:paraId="6AD730FF" w14:textId="77777777" w:rsidR="00297466" w:rsidRDefault="00000000">
            <w:r>
              <w:t>Reliability</w:t>
            </w:r>
          </w:p>
        </w:tc>
        <w:tc>
          <w:tcPr>
            <w:tcW w:w="5040" w:type="dxa"/>
          </w:tcPr>
          <w:p w14:paraId="5C7FA2F1" w14:textId="77777777" w:rsidR="00297466" w:rsidRDefault="00000000">
            <w:r>
              <w:t>Webhook retries/idempotency, email queue/retry, transactional registration/capacity operations and safe handling of payment failure states.</w:t>
            </w:r>
          </w:p>
        </w:tc>
      </w:tr>
    </w:tbl>
    <w:p w14:paraId="7B59A43C" w14:textId="77777777" w:rsidR="00297466" w:rsidRDefault="00000000">
      <w:pPr>
        <w:pStyle w:val="Heading1"/>
      </w:pPr>
      <w:r>
        <w:t>8. MVP Scope &amp;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7466" w14:paraId="0D0F6E28" w14:textId="77777777">
        <w:trPr>
          <w:jc w:val="center"/>
        </w:trPr>
        <w:tc>
          <w:tcPr>
            <w:tcW w:w="5040" w:type="dxa"/>
          </w:tcPr>
          <w:p w14:paraId="38FE9526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Priority</w:t>
            </w:r>
          </w:p>
        </w:tc>
        <w:tc>
          <w:tcPr>
            <w:tcW w:w="5040" w:type="dxa"/>
          </w:tcPr>
          <w:p w14:paraId="19AC9651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Scope</w:t>
            </w:r>
          </w:p>
        </w:tc>
      </w:tr>
      <w:tr w:rsidR="00297466" w14:paraId="37A8F072" w14:textId="77777777">
        <w:trPr>
          <w:jc w:val="center"/>
        </w:trPr>
        <w:tc>
          <w:tcPr>
            <w:tcW w:w="5040" w:type="dxa"/>
          </w:tcPr>
          <w:p w14:paraId="2401A802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P0 — Must</w:t>
            </w:r>
          </w:p>
        </w:tc>
        <w:tc>
          <w:tcPr>
            <w:tcW w:w="5040" w:type="dxa"/>
          </w:tcPr>
          <w:p w14:paraId="6E972665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Department selection/slot availability; eligibility test/scoring/3-attempt control; student capturing; Paystack payment; webhook/backend verification; success confirmation; email package; timetable; admin authentication; dashboard; Excel export.</w:t>
            </w:r>
          </w:p>
        </w:tc>
      </w:tr>
      <w:tr w:rsidR="00297466" w14:paraId="0BE860C0" w14:textId="77777777">
        <w:trPr>
          <w:jc w:val="center"/>
        </w:trPr>
        <w:tc>
          <w:tcPr>
            <w:tcW w:w="5040" w:type="dxa"/>
          </w:tcPr>
          <w:p w14:paraId="671D13B6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P1 — Should</w:t>
            </w:r>
          </w:p>
        </w:tc>
        <w:tc>
          <w:tcPr>
            <w:tcW w:w="5040" w:type="dxa"/>
          </w:tcPr>
          <w:p w14:paraId="618A2633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Search/filter; email resend/recovery; audit logging; configurable department capacity and fees.</w:t>
            </w:r>
          </w:p>
        </w:tc>
      </w:tr>
      <w:tr w:rsidR="00297466" w14:paraId="67EF60A9" w14:textId="77777777">
        <w:trPr>
          <w:jc w:val="center"/>
        </w:trPr>
        <w:tc>
          <w:tcPr>
            <w:tcW w:w="5040" w:type="dxa"/>
          </w:tcPr>
          <w:p w14:paraId="6CD460A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P2 — Later</w:t>
            </w:r>
          </w:p>
        </w:tc>
        <w:tc>
          <w:tcPr>
            <w:tcW w:w="5040" w:type="dxa"/>
          </w:tcPr>
          <w:p w14:paraId="2A8C6AF1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Malpractice prevention; student photo &amp; ID records; IT letter and digital acceptance letter; course information; advanced analytics/reporting.</w:t>
            </w:r>
          </w:p>
        </w:tc>
      </w:tr>
    </w:tbl>
    <w:p w14:paraId="655C2DAD" w14:textId="77777777" w:rsidR="00297466" w:rsidRDefault="00000000">
      <w:pPr>
        <w:pStyle w:val="Heading1"/>
      </w:pPr>
      <w:r>
        <w:t>9. System Architecture &amp; Technical Design</w:t>
      </w:r>
    </w:p>
    <w:p w14:paraId="1C513079" w14:textId="77777777" w:rsidR="00297466" w:rsidRDefault="00000000">
      <w:r>
        <w:t>Recommended architecture: a modular monolith suitable for a 4-week hackathon MVP. The browser provides the interface; the application server enforces business rules and integrations; PostgreSQL stores authoritative records.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7466" w14:paraId="055A8789" w14:textId="77777777">
        <w:trPr>
          <w:jc w:val="center"/>
        </w:trPr>
        <w:tc>
          <w:tcPr>
            <w:tcW w:w="5040" w:type="dxa"/>
          </w:tcPr>
          <w:p w14:paraId="71BD57A3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Layer</w:t>
            </w:r>
          </w:p>
        </w:tc>
        <w:tc>
          <w:tcPr>
            <w:tcW w:w="5040" w:type="dxa"/>
          </w:tcPr>
          <w:p w14:paraId="07D80593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Recommended Technology / Role</w:t>
            </w:r>
          </w:p>
        </w:tc>
      </w:tr>
      <w:tr w:rsidR="00297466" w14:paraId="4562934F" w14:textId="77777777">
        <w:trPr>
          <w:jc w:val="center"/>
        </w:trPr>
        <w:tc>
          <w:tcPr>
            <w:tcW w:w="5040" w:type="dxa"/>
          </w:tcPr>
          <w:p w14:paraId="7D0E4FE8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Frontend</w:t>
            </w:r>
          </w:p>
        </w:tc>
        <w:tc>
          <w:tcPr>
            <w:tcW w:w="5040" w:type="dxa"/>
          </w:tcPr>
          <w:p w14:paraId="291C7FE1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Next.js + React + TypeScript; Tailwind CSS + shadcn/ui; responsive student forms and admin dashboard.</w:t>
            </w:r>
          </w:p>
        </w:tc>
      </w:tr>
      <w:tr w:rsidR="00297466" w14:paraId="5BCF4889" w14:textId="77777777">
        <w:trPr>
          <w:jc w:val="center"/>
        </w:trPr>
        <w:tc>
          <w:tcPr>
            <w:tcW w:w="5040" w:type="dxa"/>
          </w:tcPr>
          <w:p w14:paraId="71BA1CDB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Backend</w:t>
            </w:r>
          </w:p>
        </w:tc>
        <w:tc>
          <w:tcPr>
            <w:tcW w:w="5040" w:type="dxa"/>
          </w:tcPr>
          <w:p w14:paraId="0BF1F1A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Next.js server/API routes; Zod validation; server-side business rules and authorization.</w:t>
            </w:r>
          </w:p>
        </w:tc>
      </w:tr>
      <w:tr w:rsidR="00297466" w14:paraId="7161F652" w14:textId="77777777">
        <w:trPr>
          <w:jc w:val="center"/>
        </w:trPr>
        <w:tc>
          <w:tcPr>
            <w:tcW w:w="5040" w:type="dxa"/>
          </w:tcPr>
          <w:p w14:paraId="3A1E9F9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Database</w:t>
            </w:r>
          </w:p>
        </w:tc>
        <w:tc>
          <w:tcPr>
            <w:tcW w:w="5040" w:type="dxa"/>
          </w:tcPr>
          <w:p w14:paraId="43DC317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PostgreSQL + Prisma ORM; transactions and unique constraints for capacity/payment integrity.</w:t>
            </w:r>
          </w:p>
        </w:tc>
      </w:tr>
      <w:tr w:rsidR="00297466" w14:paraId="19C55DE3" w14:textId="77777777">
        <w:trPr>
          <w:jc w:val="center"/>
        </w:trPr>
        <w:tc>
          <w:tcPr>
            <w:tcW w:w="5040" w:type="dxa"/>
          </w:tcPr>
          <w:p w14:paraId="5633970E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Authentication</w:t>
            </w:r>
          </w:p>
        </w:tc>
        <w:tc>
          <w:tcPr>
            <w:tcW w:w="5040" w:type="dxa"/>
          </w:tcPr>
          <w:p w14:paraId="1436EA4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Secure session-based admin authentication / Auth.js; server-side protected credentials.</w:t>
            </w:r>
          </w:p>
        </w:tc>
      </w:tr>
      <w:tr w:rsidR="00297466" w14:paraId="638AC9AA" w14:textId="77777777">
        <w:trPr>
          <w:jc w:val="center"/>
        </w:trPr>
        <w:tc>
          <w:tcPr>
            <w:tcW w:w="5040" w:type="dxa"/>
          </w:tcPr>
          <w:p w14:paraId="43AF8FA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Payment</w:t>
            </w:r>
          </w:p>
        </w:tc>
        <w:tc>
          <w:tcPr>
            <w:tcW w:w="5040" w:type="dxa"/>
          </w:tcPr>
          <w:p w14:paraId="4125D5E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Paystack API + webhook; backend verification; idempotent payment processing.</w:t>
            </w:r>
          </w:p>
        </w:tc>
      </w:tr>
      <w:tr w:rsidR="00297466" w14:paraId="2CA089C8" w14:textId="77777777">
        <w:trPr>
          <w:jc w:val="center"/>
        </w:trPr>
        <w:tc>
          <w:tcPr>
            <w:tcW w:w="5040" w:type="dxa"/>
          </w:tcPr>
          <w:p w14:paraId="5E67700C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Email</w:t>
            </w:r>
          </w:p>
        </w:tc>
        <w:tc>
          <w:tcPr>
            <w:tcW w:w="5040" w:type="dxa"/>
          </w:tcPr>
          <w:p w14:paraId="41426EC6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Transactional email provider with queue/retry and delivery-status logging.</w:t>
            </w:r>
          </w:p>
        </w:tc>
      </w:tr>
      <w:tr w:rsidR="00297466" w14:paraId="3E1F245E" w14:textId="77777777">
        <w:trPr>
          <w:jc w:val="center"/>
        </w:trPr>
        <w:tc>
          <w:tcPr>
            <w:tcW w:w="5040" w:type="dxa"/>
          </w:tcPr>
          <w:p w14:paraId="25D28E0E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Reporting</w:t>
            </w:r>
          </w:p>
        </w:tc>
        <w:tc>
          <w:tcPr>
            <w:tcW w:w="5040" w:type="dxa"/>
          </w:tcPr>
          <w:p w14:paraId="19A0851B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SheetJS (xlsx) for Excel export; Recharts for dashboard visualizations.</w:t>
            </w:r>
          </w:p>
        </w:tc>
      </w:tr>
      <w:tr w:rsidR="00297466" w14:paraId="1D908B5F" w14:textId="77777777">
        <w:trPr>
          <w:jc w:val="center"/>
        </w:trPr>
        <w:tc>
          <w:tcPr>
            <w:tcW w:w="5040" w:type="dxa"/>
          </w:tcPr>
          <w:p w14:paraId="4BC2EF88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Testing / Deployment</w:t>
            </w:r>
          </w:p>
        </w:tc>
        <w:tc>
          <w:tcPr>
            <w:tcW w:w="5040" w:type="dxa"/>
          </w:tcPr>
          <w:p w14:paraId="106C15E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Vitest + Playwright; Git/GitHub; Vercel + managed PostgreSQL.</w:t>
            </w:r>
          </w:p>
        </w:tc>
      </w:tr>
    </w:tbl>
    <w:p w14:paraId="4D3F7030" w14:textId="77777777" w:rsidR="00297466" w:rsidRDefault="00000000">
      <w:pPr>
        <w:pStyle w:val="Heading2"/>
      </w:pPr>
      <w:r>
        <w:t>9.1 Core Data Entities</w:t>
      </w:r>
    </w:p>
    <w:p w14:paraId="15BFAF84" w14:textId="77777777" w:rsidR="00297466" w:rsidRDefault="00000000">
      <w:pPr>
        <w:pStyle w:val="ListBullet"/>
      </w:pPr>
      <w:r>
        <w:t>Department/Course: name, capacity/slot limit, fee, active status.</w:t>
      </w:r>
    </w:p>
    <w:p w14:paraId="75BD18C4" w14:textId="77777777" w:rsidR="00297466" w:rsidRDefault="00000000">
      <w:pPr>
        <w:pStyle w:val="ListBullet"/>
      </w:pPr>
      <w:r>
        <w:t>Eligibility Attempt: student/session reference, attempt number, score, pass/fail result, timestamp.</w:t>
      </w:r>
    </w:p>
    <w:p w14:paraId="726C11C8" w14:textId="77777777" w:rsidR="00297466" w:rsidRDefault="00000000">
      <w:pPr>
        <w:pStyle w:val="ListBullet"/>
      </w:pPr>
      <w:r>
        <w:lastRenderedPageBreak/>
        <w:t>Student Registration: personal/contact details, institution, IT duration, selected department/course, registration status.</w:t>
      </w:r>
    </w:p>
    <w:p w14:paraId="36F32C27" w14:textId="77777777" w:rsidR="00297466" w:rsidRDefault="00000000">
      <w:pPr>
        <w:pStyle w:val="ListBullet"/>
      </w:pPr>
      <w:r>
        <w:t>Payment: registration reference, Paystack reference, amount, status, timestamps.</w:t>
      </w:r>
    </w:p>
    <w:p w14:paraId="29F1AFCF" w14:textId="77777777" w:rsidR="00297466" w:rsidRDefault="00000000">
      <w:pPr>
        <w:pStyle w:val="ListBullet"/>
      </w:pPr>
      <w:r>
        <w:t>Email Delivery: registration/payment reference, message type, delivery status, retry information.</w:t>
      </w:r>
    </w:p>
    <w:p w14:paraId="37F2514C" w14:textId="77777777" w:rsidR="00297466" w:rsidRDefault="00000000">
      <w:pPr>
        <w:pStyle w:val="ListBullet"/>
      </w:pPr>
      <w:r>
        <w:t>Admin/User: authenticated administrator account and access information.</w:t>
      </w:r>
    </w:p>
    <w:p w14:paraId="662593D1" w14:textId="77777777" w:rsidR="00297466" w:rsidRDefault="00000000">
      <w:pPr>
        <w:pStyle w:val="Heading2"/>
      </w:pPr>
      <w:r>
        <w:t>9.2 Critical Business Rules</w:t>
      </w:r>
    </w:p>
    <w:p w14:paraId="4AA4B681" w14:textId="77777777" w:rsidR="00297466" w:rsidRDefault="00000000">
      <w:pPr>
        <w:pStyle w:val="ListBullet"/>
      </w:pPr>
      <w:r>
        <w:t>A student may proceed to the eligibility test only when the selected department has an available slot.</w:t>
      </w:r>
    </w:p>
    <w:p w14:paraId="2BFA5D30" w14:textId="77777777" w:rsidR="00297466" w:rsidRDefault="00000000">
      <w:pPr>
        <w:pStyle w:val="ListBullet"/>
      </w:pPr>
      <w:r>
        <w:t>Eligibility pass = score ≥60%; maximum 3 attempts; a third failure blocks progression.</w:t>
      </w:r>
    </w:p>
    <w:p w14:paraId="3ED5CA9C" w14:textId="77777777" w:rsidR="00297466" w:rsidRDefault="00000000">
      <w:pPr>
        <w:pStyle w:val="ListBullet"/>
      </w:pPr>
      <w:r>
        <w:t>Student capturing follows successful eligibility and collects the required registration information.</w:t>
      </w:r>
    </w:p>
    <w:p w14:paraId="2ACAAA26" w14:textId="77777777" w:rsidR="00297466" w:rsidRDefault="00000000">
      <w:pPr>
        <w:pStyle w:val="ListBullet"/>
      </w:pPr>
      <w:r>
        <w:t>Payment is not confirmed from browser redirect alone; Paystack webhook/backend verification is authoritative.</w:t>
      </w:r>
    </w:p>
    <w:p w14:paraId="3BEE47BA" w14:textId="77777777" w:rsidR="00297466" w:rsidRDefault="00000000">
      <w:pPr>
        <w:pStyle w:val="ListBullet"/>
      </w:pPr>
      <w:r>
        <w:t>Paystack reference must be unique for confirmed payment; duplicate webhook events must not create duplicate records.</w:t>
      </w:r>
    </w:p>
    <w:p w14:paraId="3F426ED5" w14:textId="77777777" w:rsidR="00297466" w:rsidRDefault="00000000">
      <w:pPr>
        <w:pStyle w:val="ListBullet"/>
      </w:pPr>
      <w:r>
        <w:t>The central database is authoritative; Excel exports are reporting copies.</w:t>
      </w:r>
    </w:p>
    <w:p w14:paraId="72A2A70F" w14:textId="77777777" w:rsidR="00297466" w:rsidRDefault="00000000">
      <w:pPr>
        <w:pStyle w:val="ListBullet"/>
      </w:pPr>
      <w:r>
        <w:t>Administrative records must be protected through authenticated access and server-side authorization.</w:t>
      </w:r>
    </w:p>
    <w:p w14:paraId="64EFE7CD" w14:textId="77777777" w:rsidR="00297466" w:rsidRDefault="00000000">
      <w:pPr>
        <w:pStyle w:val="Heading1"/>
      </w:pPr>
      <w:r>
        <w:t>10. Acceptance Criteria &amp; Success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7466" w14:paraId="6AC6CB0C" w14:textId="77777777">
        <w:trPr>
          <w:jc w:val="center"/>
        </w:trPr>
        <w:tc>
          <w:tcPr>
            <w:tcW w:w="5040" w:type="dxa"/>
          </w:tcPr>
          <w:p w14:paraId="629C9F5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Measure</w:t>
            </w:r>
          </w:p>
        </w:tc>
        <w:tc>
          <w:tcPr>
            <w:tcW w:w="5040" w:type="dxa"/>
          </w:tcPr>
          <w:p w14:paraId="2D993D06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Target</w:t>
            </w:r>
          </w:p>
        </w:tc>
      </w:tr>
      <w:tr w:rsidR="00297466" w14:paraId="76031F54" w14:textId="77777777">
        <w:trPr>
          <w:jc w:val="center"/>
        </w:trPr>
        <w:tc>
          <w:tcPr>
            <w:tcW w:w="5040" w:type="dxa"/>
          </w:tcPr>
          <w:p w14:paraId="67686A37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Registration Workflow</w:t>
            </w:r>
          </w:p>
        </w:tc>
        <w:tc>
          <w:tcPr>
            <w:tcW w:w="5040" w:type="dxa"/>
          </w:tcPr>
          <w:p w14:paraId="2BBFBEB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Student can complete Department Selection → Slot Check → Eligibility → Capturing → Payment → Email confirmation when all rules are satisfied.</w:t>
            </w:r>
          </w:p>
        </w:tc>
      </w:tr>
      <w:tr w:rsidR="00297466" w14:paraId="7F052AA2" w14:textId="77777777">
        <w:trPr>
          <w:jc w:val="center"/>
        </w:trPr>
        <w:tc>
          <w:tcPr>
            <w:tcW w:w="5040" w:type="dxa"/>
          </w:tcPr>
          <w:p w14:paraId="70D5DEF6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Eligibility</w:t>
            </w:r>
          </w:p>
        </w:tc>
        <w:tc>
          <w:tcPr>
            <w:tcW w:w="5040" w:type="dxa"/>
          </w:tcPr>
          <w:p w14:paraId="57D77089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100% of test scores calculated automatically; ≥60% pass rule and 3-attempt limit enforced.</w:t>
            </w:r>
          </w:p>
        </w:tc>
      </w:tr>
      <w:tr w:rsidR="00297466" w14:paraId="682D175E" w14:textId="77777777">
        <w:trPr>
          <w:jc w:val="center"/>
        </w:trPr>
        <w:tc>
          <w:tcPr>
            <w:tcW w:w="5040" w:type="dxa"/>
          </w:tcPr>
          <w:p w14:paraId="04417427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Payment Reliability</w:t>
            </w:r>
          </w:p>
        </w:tc>
        <w:tc>
          <w:tcPr>
            <w:tcW w:w="5040" w:type="dxa"/>
          </w:tcPr>
          <w:p w14:paraId="5E11B3D7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Payment is confirmed only after Paystack backend/webhook verification; duplicate confirmed payments are prevented.</w:t>
            </w:r>
          </w:p>
        </w:tc>
      </w:tr>
      <w:tr w:rsidR="00297466" w14:paraId="3CBF3412" w14:textId="77777777">
        <w:trPr>
          <w:jc w:val="center"/>
        </w:trPr>
        <w:tc>
          <w:tcPr>
            <w:tcW w:w="5040" w:type="dxa"/>
          </w:tcPr>
          <w:p w14:paraId="24E6704E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Administrative Visibility</w:t>
            </w:r>
          </w:p>
        </w:tc>
        <w:tc>
          <w:tcPr>
            <w:tcW w:w="5040" w:type="dxa"/>
          </w:tcPr>
          <w:p w14:paraId="376F1D2E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Admin can view dashboard visualizations and complete registration/payment records.</w:t>
            </w:r>
          </w:p>
        </w:tc>
      </w:tr>
      <w:tr w:rsidR="00297466" w14:paraId="318554A3" w14:textId="77777777">
        <w:trPr>
          <w:jc w:val="center"/>
        </w:trPr>
        <w:tc>
          <w:tcPr>
            <w:tcW w:w="5040" w:type="dxa"/>
          </w:tcPr>
          <w:p w14:paraId="0E3D5F86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Reporting</w:t>
            </w:r>
          </w:p>
        </w:tc>
        <w:tc>
          <w:tcPr>
            <w:tcW w:w="5040" w:type="dxa"/>
          </w:tcPr>
          <w:p w14:paraId="63864802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Admin can download an Excel report of registration/payment records.</w:t>
            </w:r>
          </w:p>
        </w:tc>
      </w:tr>
      <w:tr w:rsidR="00297466" w14:paraId="0BD16CDC" w14:textId="77777777">
        <w:trPr>
          <w:jc w:val="center"/>
        </w:trPr>
        <w:tc>
          <w:tcPr>
            <w:tcW w:w="5040" w:type="dxa"/>
          </w:tcPr>
          <w:p w14:paraId="630CB7DF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Core Quality</w:t>
            </w:r>
          </w:p>
        </w:tc>
        <w:tc>
          <w:tcPr>
            <w:tcW w:w="5040" w:type="dxa"/>
          </w:tcPr>
          <w:p w14:paraId="79F6CADD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At least 90% of core test cases pass before demo.</w:t>
            </w:r>
          </w:p>
        </w:tc>
      </w:tr>
    </w:tbl>
    <w:p w14:paraId="7C49EF09" w14:textId="77777777" w:rsidR="00297466" w:rsidRDefault="00000000">
      <w:pPr>
        <w:pStyle w:val="Heading1"/>
      </w:pPr>
      <w:r>
        <w:t>11. Risks, Constraints &amp;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7466" w14:paraId="51E06546" w14:textId="77777777">
        <w:trPr>
          <w:jc w:val="center"/>
        </w:trPr>
        <w:tc>
          <w:tcPr>
            <w:tcW w:w="5040" w:type="dxa"/>
          </w:tcPr>
          <w:p w14:paraId="3B643889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Risk / Constraint</w:t>
            </w:r>
          </w:p>
        </w:tc>
        <w:tc>
          <w:tcPr>
            <w:tcW w:w="5040" w:type="dxa"/>
          </w:tcPr>
          <w:p w14:paraId="0ED9BAD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Mitigation / Assumption</w:t>
            </w:r>
          </w:p>
        </w:tc>
      </w:tr>
      <w:tr w:rsidR="00297466" w14:paraId="655010F6" w14:textId="77777777">
        <w:trPr>
          <w:jc w:val="center"/>
        </w:trPr>
        <w:tc>
          <w:tcPr>
            <w:tcW w:w="5040" w:type="dxa"/>
          </w:tcPr>
          <w:p w14:paraId="289A129C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Department overbooking</w:t>
            </w:r>
          </w:p>
        </w:tc>
        <w:tc>
          <w:tcPr>
            <w:tcW w:w="5040" w:type="dxa"/>
          </w:tcPr>
          <w:p w14:paraId="39C8BEE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Use server/database transaction and capacity constraints rather than frontend-only checks.</w:t>
            </w:r>
          </w:p>
        </w:tc>
      </w:tr>
      <w:tr w:rsidR="00297466" w14:paraId="3D0E59F9" w14:textId="77777777">
        <w:trPr>
          <w:jc w:val="center"/>
        </w:trPr>
        <w:tc>
          <w:tcPr>
            <w:tcW w:w="5040" w:type="dxa"/>
          </w:tcPr>
          <w:p w14:paraId="4BA788EE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Eligibility abuse</w:t>
            </w:r>
          </w:p>
        </w:tc>
        <w:tc>
          <w:tcPr>
            <w:tcW w:w="5040" w:type="dxa"/>
          </w:tcPr>
          <w:p w14:paraId="753CEAF3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Record attempts/results and enforce the 3-attempt rule server-side.</w:t>
            </w:r>
          </w:p>
        </w:tc>
      </w:tr>
      <w:tr w:rsidR="00297466" w14:paraId="4AF50FEB" w14:textId="77777777">
        <w:trPr>
          <w:jc w:val="center"/>
        </w:trPr>
        <w:tc>
          <w:tcPr>
            <w:tcW w:w="5040" w:type="dxa"/>
          </w:tcPr>
          <w:p w14:paraId="6A9E7C4C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Payment verification failure</w:t>
            </w:r>
          </w:p>
        </w:tc>
        <w:tc>
          <w:tcPr>
            <w:tcW w:w="5040" w:type="dxa"/>
          </w:tcPr>
          <w:p w14:paraId="5D135D74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Use Paystack webhook + backend verification, retries and idempotency; never treat browser success as final proof.</w:t>
            </w:r>
          </w:p>
        </w:tc>
      </w:tr>
      <w:tr w:rsidR="00297466" w14:paraId="79412A1A" w14:textId="77777777">
        <w:trPr>
          <w:jc w:val="center"/>
        </w:trPr>
        <w:tc>
          <w:tcPr>
            <w:tcW w:w="5040" w:type="dxa"/>
          </w:tcPr>
          <w:p w14:paraId="36708FFA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Duplicate payment/webhooks</w:t>
            </w:r>
          </w:p>
        </w:tc>
        <w:tc>
          <w:tcPr>
            <w:tcW w:w="5040" w:type="dxa"/>
          </w:tcPr>
          <w:p w14:paraId="175028FD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Use unique Paystack reference constraints and idempotent processing.</w:t>
            </w:r>
          </w:p>
        </w:tc>
      </w:tr>
      <w:tr w:rsidR="00297466" w14:paraId="5E0BEB2D" w14:textId="77777777">
        <w:trPr>
          <w:jc w:val="center"/>
        </w:trPr>
        <w:tc>
          <w:tcPr>
            <w:tcW w:w="5040" w:type="dxa"/>
          </w:tcPr>
          <w:p w14:paraId="53F9307D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Email deliverability</w:t>
            </w:r>
          </w:p>
        </w:tc>
        <w:tc>
          <w:tcPr>
            <w:tcW w:w="5040" w:type="dxa"/>
          </w:tcPr>
          <w:p w14:paraId="19C60DCB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Log email status, queue/retry failed delivery and provide a resend mechanism.</w:t>
            </w:r>
          </w:p>
        </w:tc>
      </w:tr>
      <w:tr w:rsidR="00297466" w14:paraId="12BB4004" w14:textId="77777777">
        <w:trPr>
          <w:jc w:val="center"/>
        </w:trPr>
        <w:tc>
          <w:tcPr>
            <w:tcW w:w="5040" w:type="dxa"/>
          </w:tcPr>
          <w:p w14:paraId="0A4A13AA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Student PII exposure</w:t>
            </w:r>
          </w:p>
        </w:tc>
        <w:tc>
          <w:tcPr>
            <w:tcW w:w="5040" w:type="dxa"/>
          </w:tcPr>
          <w:p w14:paraId="56E10CF7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Least-privilege access, protected admin routes, HTTPS, secure secrets and defined retention policy.</w:t>
            </w:r>
          </w:p>
        </w:tc>
      </w:tr>
      <w:tr w:rsidR="00297466" w14:paraId="5FC85CE3" w14:textId="77777777">
        <w:trPr>
          <w:jc w:val="center"/>
        </w:trPr>
        <w:tc>
          <w:tcPr>
            <w:tcW w:w="5040" w:type="dxa"/>
          </w:tcPr>
          <w:p w14:paraId="34939C97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Hackathon time</w:t>
            </w:r>
          </w:p>
        </w:tc>
        <w:tc>
          <w:tcPr>
            <w:tcW w:w="5040" w:type="dxa"/>
          </w:tcPr>
          <w:p w14:paraId="1DEB1D1B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Prioritize P0 requirements, combine related functions and avoid unnecessary microservices or complex infrastructure.</w:t>
            </w:r>
          </w:p>
        </w:tc>
      </w:tr>
      <w:tr w:rsidR="00297466" w14:paraId="38B4D4CA" w14:textId="77777777">
        <w:trPr>
          <w:jc w:val="center"/>
        </w:trPr>
        <w:tc>
          <w:tcPr>
            <w:tcW w:w="5040" w:type="dxa"/>
          </w:tcPr>
          <w:p w14:paraId="24A066A1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Internet/payment dependency</w:t>
            </w:r>
          </w:p>
        </w:tc>
        <w:tc>
          <w:tcPr>
            <w:tcW w:w="5040" w:type="dxa"/>
          </w:tcPr>
          <w:p w14:paraId="388DF320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Show clear pending/failure states and preserve registration/payment status for recovery.</w:t>
            </w:r>
          </w:p>
        </w:tc>
      </w:tr>
    </w:tbl>
    <w:p w14:paraId="0C540BC6" w14:textId="77777777" w:rsidR="00297466" w:rsidRDefault="00000000">
      <w:pPr>
        <w:pStyle w:val="Heading1"/>
      </w:pPr>
      <w:r>
        <w:t>12. 4-Week MVP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7466" w:rsidRPr="001313FF" w14:paraId="4C29ACBD" w14:textId="77777777">
        <w:trPr>
          <w:jc w:val="center"/>
        </w:trPr>
        <w:tc>
          <w:tcPr>
            <w:tcW w:w="3360" w:type="dxa"/>
          </w:tcPr>
          <w:p w14:paraId="0F545BDC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Weeks</w:t>
            </w:r>
          </w:p>
        </w:tc>
        <w:tc>
          <w:tcPr>
            <w:tcW w:w="3360" w:type="dxa"/>
          </w:tcPr>
          <w:p w14:paraId="3254D1DA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Monday–Thursday Focus</w:t>
            </w:r>
          </w:p>
        </w:tc>
        <w:tc>
          <w:tcPr>
            <w:tcW w:w="3360" w:type="dxa"/>
          </w:tcPr>
          <w:p w14:paraId="7B03643F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Friday Deliverable / Pitch Progress</w:t>
            </w:r>
          </w:p>
        </w:tc>
      </w:tr>
      <w:tr w:rsidR="00297466" w:rsidRPr="001313FF" w14:paraId="0F876CC7" w14:textId="77777777">
        <w:trPr>
          <w:jc w:val="center"/>
        </w:trPr>
        <w:tc>
          <w:tcPr>
            <w:tcW w:w="3360" w:type="dxa"/>
          </w:tcPr>
          <w:p w14:paraId="75D49F35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Week 1 — Planning &amp; Design</w:t>
            </w:r>
          </w:p>
        </w:tc>
        <w:tc>
          <w:tcPr>
            <w:tcW w:w="3360" w:type="dxa"/>
          </w:tcPr>
          <w:p w14:paraId="78EC9835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Requirements freeze; modified user flow; database design; low-fidelity wireframes; UI design; PRD; architecture; define departments, capacity, eligibility and fees.</w:t>
            </w:r>
          </w:p>
        </w:tc>
        <w:tc>
          <w:tcPr>
            <w:tcW w:w="3360" w:type="dxa"/>
          </w:tcPr>
          <w:p w14:paraId="27980F15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Design review and Week 1 research/design pitch.</w:t>
            </w:r>
          </w:p>
        </w:tc>
      </w:tr>
      <w:tr w:rsidR="00297466" w:rsidRPr="001313FF" w14:paraId="20371AA0" w14:textId="77777777">
        <w:trPr>
          <w:jc w:val="center"/>
        </w:trPr>
        <w:tc>
          <w:tcPr>
            <w:tcW w:w="3360" w:type="dxa"/>
          </w:tcPr>
          <w:p w14:paraId="5964C118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Week 2 — Core Build</w:t>
            </w:r>
          </w:p>
        </w:tc>
        <w:tc>
          <w:tcPr>
            <w:tcW w:w="3360" w:type="dxa"/>
          </w:tcPr>
          <w:p w14:paraId="09509568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 xml:space="preserve">Database; admin authentication; department </w:t>
            </w:r>
            <w:r w:rsidRPr="001313FF">
              <w:rPr>
                <w:sz w:val="16"/>
                <w:szCs w:val="16"/>
              </w:rPr>
              <w:lastRenderedPageBreak/>
              <w:t>selection/slot logic; eligibility assessment and attempt control; student capturing; initial dashboard.</w:t>
            </w:r>
          </w:p>
        </w:tc>
        <w:tc>
          <w:tcPr>
            <w:tcW w:w="3360" w:type="dxa"/>
          </w:tcPr>
          <w:p w14:paraId="73806888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lastRenderedPageBreak/>
              <w:t>Core workflow progress demo.</w:t>
            </w:r>
          </w:p>
        </w:tc>
      </w:tr>
      <w:tr w:rsidR="00297466" w:rsidRPr="001313FF" w14:paraId="1644D934" w14:textId="77777777">
        <w:trPr>
          <w:jc w:val="center"/>
        </w:trPr>
        <w:tc>
          <w:tcPr>
            <w:tcW w:w="3360" w:type="dxa"/>
          </w:tcPr>
          <w:p w14:paraId="7D053148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Week 3 — Integration &amp; Testing</w:t>
            </w:r>
          </w:p>
        </w:tc>
        <w:tc>
          <w:tcPr>
            <w:tcW w:w="3360" w:type="dxa"/>
          </w:tcPr>
          <w:p w14:paraId="4B408A19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Paystack integration; webhook verification; payment integrity; confirmation message; email package; timetable; Excel export; testing and bug fixes.</w:t>
            </w:r>
          </w:p>
        </w:tc>
        <w:tc>
          <w:tcPr>
            <w:tcW w:w="3360" w:type="dxa"/>
          </w:tcPr>
          <w:p w14:paraId="05FEAD23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Integrated MVP progress demo and test results.</w:t>
            </w:r>
          </w:p>
        </w:tc>
      </w:tr>
      <w:tr w:rsidR="00297466" w:rsidRPr="001313FF" w14:paraId="6A5C3AB4" w14:textId="77777777">
        <w:trPr>
          <w:jc w:val="center"/>
        </w:trPr>
        <w:tc>
          <w:tcPr>
            <w:tcW w:w="3360" w:type="dxa"/>
          </w:tcPr>
          <w:p w14:paraId="6A4D7049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 xml:space="preserve">  Final Preparation</w:t>
            </w:r>
          </w:p>
        </w:tc>
        <w:tc>
          <w:tcPr>
            <w:tcW w:w="3360" w:type="dxa"/>
          </w:tcPr>
          <w:p w14:paraId="37D99CE7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Final end-to-end testing; UI/UX improvements; bug fixes; deployment; data/demo preparation; performance and security checks; pitch rehearsal; finalize metrics and presentation.</w:t>
            </w:r>
          </w:p>
        </w:tc>
        <w:tc>
          <w:tcPr>
            <w:tcW w:w="3360" w:type="dxa"/>
          </w:tcPr>
          <w:p w14:paraId="3265117A" w14:textId="77777777" w:rsidR="00297466" w:rsidRPr="001313FF" w:rsidRDefault="00000000">
            <w:pPr>
              <w:rPr>
                <w:sz w:val="16"/>
                <w:szCs w:val="16"/>
              </w:rPr>
            </w:pPr>
            <w:r w:rsidRPr="001313FF">
              <w:rPr>
                <w:sz w:val="16"/>
                <w:szCs w:val="16"/>
              </w:rPr>
              <w:t>Final product demo, pitch rehearsal and impact/results presentation.</w:t>
            </w:r>
          </w:p>
        </w:tc>
      </w:tr>
    </w:tbl>
    <w:p w14:paraId="6F44ECDF" w14:textId="77777777" w:rsidR="00297466" w:rsidRDefault="00000000">
      <w:pPr>
        <w:pStyle w:val="Heading1"/>
      </w:pPr>
      <w:r>
        <w:t>13. Definition of Done</w:t>
      </w:r>
    </w:p>
    <w:p w14:paraId="42400CEA" w14:textId="77777777" w:rsidR="00297466" w:rsidRDefault="00000000">
      <w:pPr>
        <w:pStyle w:val="ListBullet"/>
      </w:pPr>
      <w:r>
        <w:t>Student can complete the intended workflow from department selection through eligibility and capturing.</w:t>
      </w:r>
    </w:p>
    <w:p w14:paraId="2E3C480C" w14:textId="77777777" w:rsidR="00297466" w:rsidRDefault="00000000">
      <w:pPr>
        <w:pStyle w:val="ListBullet"/>
      </w:pPr>
      <w:r>
        <w:t>Department capacity and eligibility rules are enforced server-side.</w:t>
      </w:r>
    </w:p>
    <w:p w14:paraId="59A4C26F" w14:textId="77777777" w:rsidR="00297466" w:rsidRDefault="00000000">
      <w:pPr>
        <w:pStyle w:val="ListBullet"/>
      </w:pPr>
      <w:r>
        <w:t>Verified Paystack payment creates one authoritative payment record and confirmation.</w:t>
      </w:r>
    </w:p>
    <w:p w14:paraId="20C40081" w14:textId="77777777" w:rsidR="00297466" w:rsidRDefault="00000000">
      <w:pPr>
        <w:pStyle w:val="ListBullet"/>
      </w:pPr>
      <w:r>
        <w:t>Successful payment triggers the required on-screen message and email package containing registration details, receipt/reference and timetable.</w:t>
      </w:r>
    </w:p>
    <w:p w14:paraId="1A542916" w14:textId="77777777" w:rsidR="00297466" w:rsidRDefault="00000000">
      <w:pPr>
        <w:pStyle w:val="ListBullet"/>
      </w:pPr>
      <w:r>
        <w:t>Email failures are logged/retried and can be resent where implemented.</w:t>
      </w:r>
    </w:p>
    <w:p w14:paraId="29B8EAC3" w14:textId="77777777" w:rsidR="00297466" w:rsidRDefault="00000000">
      <w:pPr>
        <w:pStyle w:val="ListBullet"/>
      </w:pPr>
      <w:r>
        <w:t>Admin can securely sign in, view dashboard visualizations, search/filter records and export .xlsx data.</w:t>
      </w:r>
    </w:p>
    <w:p w14:paraId="36131667" w14:textId="77777777" w:rsidR="00297466" w:rsidRDefault="00000000">
      <w:pPr>
        <w:pStyle w:val="ListBullet"/>
      </w:pPr>
      <w:r>
        <w:t>Capacity, duplicate payment and 3-attempt rules are enforced server-side.</w:t>
      </w:r>
    </w:p>
    <w:p w14:paraId="154F45E9" w14:textId="77777777" w:rsidR="00297466" w:rsidRDefault="00000000">
      <w:pPr>
        <w:pStyle w:val="ListBullet"/>
      </w:pPr>
      <w:r>
        <w:t>Responsive/accessibility checks and core tests are completed before the final demo.</w:t>
      </w:r>
    </w:p>
    <w:p w14:paraId="1D39C2FB" w14:textId="77777777" w:rsidR="00297466" w:rsidRDefault="00000000">
      <w:pPr>
        <w:pStyle w:val="Heading1"/>
      </w:pPr>
      <w:r>
        <w:t>14. Open Questions / Configuration Before Deployment</w:t>
      </w:r>
    </w:p>
    <w:p w14:paraId="4BF9C7A9" w14:textId="77777777" w:rsidR="00297466" w:rsidRDefault="00000000">
      <w:pPr>
        <w:pStyle w:val="Heading2"/>
      </w:pPr>
      <w:r>
        <w:t>Scalability &amp; Configuration</w:t>
      </w:r>
    </w:p>
    <w:p w14:paraId="486D8C3D" w14:textId="77777777" w:rsidR="00297466" w:rsidRDefault="00000000">
      <w:r>
        <w:t>AUTOMATE is being prototyped around the Nascomsoft student onboarding process but is designed to be configurable for other training centres, schools and similar institutions. Departments/courses, fees, eligibility rules and slot limits should be configurable without rebuilding the core system. Configure, Don't Rebuild.</w:t>
      </w:r>
    </w:p>
    <w:p w14:paraId="2DA9E4F1" w14:textId="77777777" w:rsidR="00297466" w:rsidRDefault="00000000">
      <w:pPr>
        <w:pStyle w:val="Heading2"/>
      </w:pPr>
      <w:r>
        <w:t>Future Scope</w:t>
      </w:r>
    </w:p>
    <w:p w14:paraId="69C0B0CA" w14:textId="77777777" w:rsidR="00297466" w:rsidRDefault="00000000">
      <w:pPr>
        <w:pStyle w:val="ListBullet"/>
      </w:pPr>
      <w:r>
        <w:t>Transparent assessment and malpractice prevention.</w:t>
      </w:r>
    </w:p>
    <w:p w14:paraId="204B1AEA" w14:textId="77777777" w:rsidR="00297466" w:rsidRDefault="00000000">
      <w:pPr>
        <w:pStyle w:val="ListBullet"/>
      </w:pPr>
      <w:r>
        <w:t>Student passport/photo upload and reusable ID records for easier ID-card creation.</w:t>
      </w:r>
    </w:p>
    <w:p w14:paraId="7C543B33" w14:textId="77777777" w:rsidR="00297466" w:rsidRDefault="00000000">
      <w:pPr>
        <w:pStyle w:val="ListBullet"/>
      </w:pPr>
      <w:r>
        <w:t>IT letter upload and online acceptance-letter delivery.</w:t>
      </w:r>
    </w:p>
    <w:p w14:paraId="46701C92" w14:textId="77777777" w:rsidR="00297466" w:rsidRDefault="00000000">
      <w:pPr>
        <w:pStyle w:val="ListBullet"/>
      </w:pPr>
      <w:r>
        <w:t>Course information.</w:t>
      </w:r>
    </w:p>
    <w:p w14:paraId="5604EF6B" w14:textId="77777777" w:rsidR="00297466" w:rsidRDefault="00000000">
      <w:pPr>
        <w:pStyle w:val="ListBullet"/>
      </w:pPr>
      <w:r>
        <w:t>Advanced analytics and reporting.</w:t>
      </w:r>
    </w:p>
    <w:sectPr w:rsidR="00297466">
      <w:footerReference w:type="default" r:id="rId18"/>
      <w:pgSz w:w="12240" w:h="15840"/>
      <w:pgMar w:top="900" w:right="108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3FB69" w14:textId="77777777" w:rsidR="004D3572" w:rsidRDefault="004D3572">
      <w:pPr>
        <w:spacing w:after="0" w:line="240" w:lineRule="auto"/>
      </w:pPr>
      <w:r>
        <w:separator/>
      </w:r>
    </w:p>
  </w:endnote>
  <w:endnote w:type="continuationSeparator" w:id="0">
    <w:p w14:paraId="79A1CF5E" w14:textId="77777777" w:rsidR="004D3572" w:rsidRDefault="004D3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332D3" w14:textId="77777777" w:rsidR="00297466" w:rsidRDefault="00000000">
    <w:pPr>
      <w:pStyle w:val="Footer"/>
      <w:jc w:val="center"/>
    </w:pPr>
    <w:r>
      <w:t>New Modified AUTOMATE — Hackathon 2.0 | Product Requirements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7FEE65" w14:textId="77777777" w:rsidR="004D3572" w:rsidRDefault="004D3572">
      <w:pPr>
        <w:spacing w:after="0" w:line="240" w:lineRule="auto"/>
      </w:pPr>
      <w:r>
        <w:separator/>
      </w:r>
    </w:p>
  </w:footnote>
  <w:footnote w:type="continuationSeparator" w:id="0">
    <w:p w14:paraId="459A2E18" w14:textId="77777777" w:rsidR="004D3572" w:rsidRDefault="004D3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64708956">
    <w:abstractNumId w:val="8"/>
  </w:num>
  <w:num w:numId="2" w16cid:durableId="78211585">
    <w:abstractNumId w:val="6"/>
  </w:num>
  <w:num w:numId="3" w16cid:durableId="1256402205">
    <w:abstractNumId w:val="5"/>
  </w:num>
  <w:num w:numId="4" w16cid:durableId="1798181543">
    <w:abstractNumId w:val="7"/>
  </w:num>
  <w:num w:numId="5" w16cid:durableId="99028367">
    <w:abstractNumId w:val="3"/>
  </w:num>
  <w:num w:numId="6" w16cid:durableId="2142767283">
    <w:abstractNumId w:val="2"/>
  </w:num>
  <w:num w:numId="7" w16cid:durableId="426004199">
    <w:abstractNumId w:val="4"/>
  </w:num>
  <w:num w:numId="8" w16cid:durableId="1040131223">
    <w:abstractNumId w:val="1"/>
  </w:num>
  <w:num w:numId="9" w16cid:durableId="87859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7466"/>
    <w:rsid w:val="0012051C"/>
    <w:rsid w:val="001313FF"/>
    <w:rsid w:val="00284201"/>
    <w:rsid w:val="00297466"/>
    <w:rsid w:val="0041110A"/>
    <w:rsid w:val="004D3572"/>
    <w:rsid w:val="00F062F5"/>
    <w:rsid w:val="00F6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3C899"/>
  <w15:docId w15:val="{F582B368-984F-4707-808E-25849786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2357</Words>
  <Characters>13435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3</cp:revision>
  <dcterms:created xsi:type="dcterms:W3CDTF">2013-12-23T23:15:00Z</dcterms:created>
  <dcterms:modified xsi:type="dcterms:W3CDTF">2026-09-10T15:57:00Z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fc18bdc40ff24d98a4a851c446f9bda8</vt:lpwstr>
  </property>
</Properties>
</file>