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F327" w14:textId="28A5EF8E" w:rsidR="00D1369A" w:rsidRDefault="00D1369A">
      <w:r>
        <w:rPr>
          <w:noProof/>
        </w:rPr>
        <w:drawing>
          <wp:inline distT="0" distB="0" distL="0" distR="0" wp14:anchorId="00E3D628" wp14:editId="15E42D8F">
            <wp:extent cx="5612130" cy="716280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9A"/>
    <w:rsid w:val="00D1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87F7"/>
  <w15:chartTrackingRefBased/>
  <w15:docId w15:val="{46BA5D4A-6C35-4C9B-B0F8-8E23ABA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ROSA VILLADIEGO PADILLA</dc:creator>
  <cp:keywords/>
  <dc:description/>
  <cp:lastModifiedBy>DANIELA ROSA VILLADIEGO PADILLA</cp:lastModifiedBy>
  <cp:revision>1</cp:revision>
  <dcterms:created xsi:type="dcterms:W3CDTF">2020-10-20T17:51:00Z</dcterms:created>
  <dcterms:modified xsi:type="dcterms:W3CDTF">2020-10-20T17:55:00Z</dcterms:modified>
</cp:coreProperties>
</file>