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Default="00571E59" w:rsidP="00571E59">
      <w:pPr>
        <w:bidi/>
        <w:spacing w:after="0" w:line="240" w:lineRule="auto"/>
        <w:rPr>
          <w:rFonts w:ascii="Arial" w:eastAsia="Times New Roman" w:hAnsi="Arial" w:cs="Arial"/>
          <w:color w:val="000000"/>
          <w:sz w:val="24"/>
          <w:szCs w:val="24"/>
        </w:rPr>
      </w:pPr>
    </w:p>
    <w:p w14:paraId="3E154976"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r w:rsidRPr="00276942">
        <w:rPr>
          <w:rFonts w:ascii="Arial" w:eastAsia="Times New Roman" w:hAnsi="Arial" w:cs="Arial"/>
          <w:color w:val="000000"/>
          <w:sz w:val="24"/>
          <w:szCs w:val="24"/>
        </w:rPr>
        <w:t>Software Engineering Department</w:t>
      </w:r>
    </w:p>
    <w:p w14:paraId="51AFFD85"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r w:rsidRPr="00276942">
        <w:rPr>
          <w:rFonts w:ascii="Arial" w:eastAsia="Times New Roman" w:hAnsi="Arial" w:cs="Arial"/>
          <w:color w:val="000000"/>
          <w:sz w:val="24"/>
          <w:szCs w:val="24"/>
        </w:rPr>
        <w:t>Braude College</w:t>
      </w:r>
      <w:r>
        <w:rPr>
          <w:rFonts w:ascii="Arial" w:eastAsia="Times New Roman" w:hAnsi="Arial" w:cs="Arial"/>
          <w:color w:val="000000"/>
          <w:sz w:val="24"/>
          <w:szCs w:val="24"/>
        </w:rPr>
        <w:t xml:space="preserve"> of Engineering</w:t>
      </w:r>
    </w:p>
    <w:p w14:paraId="679DC65C" w14:textId="77777777" w:rsidR="00571E59" w:rsidRPr="00276942" w:rsidRDefault="00571E59" w:rsidP="00571E59">
      <w:pPr>
        <w:spacing w:after="240" w:line="240" w:lineRule="auto"/>
        <w:rPr>
          <w:rFonts w:ascii="Times New Roman" w:eastAsia="Times New Roman" w:hAnsi="Times New Roman" w:cs="Times New Roman"/>
          <w:sz w:val="24"/>
          <w:szCs w:val="24"/>
          <w:rtl/>
        </w:rPr>
      </w:pPr>
      <w:r w:rsidRPr="00276942">
        <w:rPr>
          <w:rFonts w:ascii="Times New Roman" w:eastAsia="Times New Roman" w:hAnsi="Times New Roman" w:cs="Times New Roman"/>
          <w:sz w:val="24"/>
          <w:szCs w:val="24"/>
        </w:rPr>
        <w:br/>
      </w:r>
      <w:r w:rsidRPr="00276942">
        <w:rPr>
          <w:rFonts w:ascii="Times New Roman" w:eastAsia="Times New Roman" w:hAnsi="Times New Roman" w:cs="Times New Roman"/>
          <w:sz w:val="24"/>
          <w:szCs w:val="24"/>
        </w:rPr>
        <w:br/>
      </w:r>
    </w:p>
    <w:p w14:paraId="2ACF989B" w14:textId="09F6B1BF" w:rsidR="00571E59" w:rsidRPr="00276942" w:rsidRDefault="00571E59" w:rsidP="00571E59">
      <w:pPr>
        <w:spacing w:after="0" w:line="240" w:lineRule="auto"/>
        <w:jc w:val="center"/>
        <w:rPr>
          <w:rFonts w:ascii="Times New Roman" w:eastAsia="Times New Roman" w:hAnsi="Times New Roman" w:cs="Times New Roman"/>
          <w:sz w:val="24"/>
          <w:szCs w:val="24"/>
        </w:rPr>
      </w:pPr>
      <w:r w:rsidRPr="00276942">
        <w:rPr>
          <w:rFonts w:ascii="Arial" w:eastAsia="Times New Roman" w:hAnsi="Arial" w:cs="Arial"/>
          <w:color w:val="000000"/>
          <w:sz w:val="28"/>
          <w:szCs w:val="28"/>
        </w:rPr>
        <w:t xml:space="preserve">Capstone Project Phase </w:t>
      </w:r>
      <w:r w:rsidR="00E80421">
        <w:rPr>
          <w:rFonts w:ascii="Arial" w:eastAsia="Times New Roman" w:hAnsi="Arial" w:cs="Arial"/>
          <w:color w:val="000000"/>
          <w:sz w:val="28"/>
          <w:szCs w:val="28"/>
        </w:rPr>
        <w:t>B</w:t>
      </w:r>
      <w:r w:rsidRPr="00276942">
        <w:rPr>
          <w:rFonts w:ascii="Arial" w:eastAsia="Times New Roman" w:hAnsi="Arial" w:cs="Arial"/>
          <w:color w:val="000000"/>
          <w:sz w:val="28"/>
          <w:szCs w:val="28"/>
        </w:rPr>
        <w:t> </w:t>
      </w:r>
    </w:p>
    <w:p w14:paraId="17FD9AC4" w14:textId="77777777" w:rsidR="00571E59"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276942" w:rsidRDefault="00571E59" w:rsidP="00571E59">
      <w:pPr>
        <w:spacing w:after="240" w:line="240" w:lineRule="auto"/>
        <w:rPr>
          <w:rFonts w:ascii="Times New Roman" w:eastAsia="Times New Roman" w:hAnsi="Times New Roman" w:cs="Times New Roman"/>
          <w:sz w:val="24"/>
          <w:szCs w:val="24"/>
        </w:rPr>
      </w:pPr>
    </w:p>
    <w:p w14:paraId="5228AAE7" w14:textId="2F5B60FA" w:rsidR="00571E59" w:rsidRPr="00CA25D4" w:rsidRDefault="00812129" w:rsidP="00571E59">
      <w:pPr>
        <w:spacing w:after="0" w:line="240" w:lineRule="auto"/>
        <w:jc w:val="center"/>
        <w:rPr>
          <w:rFonts w:ascii="Arial" w:eastAsia="Times New Roman" w:hAnsi="Arial" w:cs="Arial"/>
          <w:b/>
          <w:bCs/>
          <w:color w:val="000000"/>
          <w:sz w:val="48"/>
          <w:szCs w:val="48"/>
        </w:rPr>
      </w:pPr>
      <w:r w:rsidRPr="00CA25D4">
        <w:rPr>
          <w:rFonts w:ascii="Arial" w:eastAsia="Times New Roman" w:hAnsi="Arial" w:cs="Arial"/>
          <w:b/>
          <w:bCs/>
          <w:color w:val="000000"/>
          <w:sz w:val="48"/>
          <w:szCs w:val="48"/>
        </w:rPr>
        <w:t>User Manual</w:t>
      </w:r>
    </w:p>
    <w:p w14:paraId="5E7D54A4" w14:textId="77777777" w:rsidR="00D440F1" w:rsidRPr="00276942" w:rsidRDefault="00D440F1" w:rsidP="00571E59">
      <w:pPr>
        <w:spacing w:after="0" w:line="240" w:lineRule="auto"/>
        <w:jc w:val="center"/>
        <w:rPr>
          <w:rFonts w:ascii="Times New Roman" w:eastAsia="Times New Roman" w:hAnsi="Times New Roman" w:cs="Times New Roman"/>
          <w:sz w:val="24"/>
          <w:szCs w:val="24"/>
        </w:rPr>
      </w:pPr>
    </w:p>
    <w:p w14:paraId="7D3146DE" w14:textId="7174DABC" w:rsidR="00571E59" w:rsidRDefault="00EB4D2A"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B-</w:t>
      </w:r>
      <w:r w:rsidR="00571E59">
        <w:rPr>
          <w:rFonts w:ascii="Arial" w:eastAsia="Times New Roman" w:hAnsi="Arial" w:cs="Arial"/>
          <w:b/>
          <w:bCs/>
          <w:color w:val="000000"/>
          <w:sz w:val="42"/>
          <w:szCs w:val="42"/>
        </w:rPr>
        <w:t>23-2-R-5</w:t>
      </w:r>
    </w:p>
    <w:p w14:paraId="6678A284"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1569FBF" w14:textId="77777777" w:rsidR="00571E59" w:rsidRPr="009568C9" w:rsidRDefault="00571E59" w:rsidP="00571E59">
      <w:pPr>
        <w:bidi/>
        <w:jc w:val="center"/>
        <w:rPr>
          <w:rFonts w:asciiTheme="minorBidi" w:hAnsiTheme="minorBidi"/>
          <w:sz w:val="28"/>
          <w:szCs w:val="28"/>
        </w:rPr>
      </w:pPr>
      <w:r w:rsidRPr="00625D1E">
        <w:rPr>
          <w:rFonts w:asciiTheme="minorBidi" w:hAnsiTheme="minorBidi"/>
          <w:sz w:val="28"/>
          <w:szCs w:val="28"/>
          <w:u w:val="single"/>
        </w:rPr>
        <w:t>Students</w:t>
      </w:r>
      <w:r>
        <w:rPr>
          <w:rFonts w:asciiTheme="minorBidi" w:hAnsiTheme="minorBidi"/>
          <w:sz w:val="28"/>
          <w:szCs w:val="28"/>
        </w:rPr>
        <w:t>:</w:t>
      </w:r>
    </w:p>
    <w:p w14:paraId="4B85179B" w14:textId="5670721F" w:rsidR="00571E59" w:rsidRDefault="00E21AFA" w:rsidP="00E21AFA">
      <w:pPr>
        <w:bidi/>
        <w:jc w:val="center"/>
        <w:rPr>
          <w:rFonts w:asciiTheme="minorBidi" w:hAnsiTheme="minorBidi"/>
          <w:sz w:val="28"/>
          <w:szCs w:val="28"/>
          <w:rtl/>
        </w:rPr>
      </w:pPr>
      <w:r>
        <w:rPr>
          <w:rFonts w:asciiTheme="minorBidi" w:hAnsiTheme="minorBidi"/>
          <w:sz w:val="28"/>
          <w:szCs w:val="28"/>
        </w:rPr>
        <w:t>Daniel Balaish</w:t>
      </w:r>
      <w:r>
        <w:rPr>
          <w:rFonts w:asciiTheme="minorBidi" w:hAnsiTheme="minorBidi"/>
          <w:sz w:val="28"/>
          <w:szCs w:val="28"/>
        </w:rPr>
        <w:br/>
        <w:t>Liron Lavi</w:t>
      </w:r>
      <w:r w:rsidR="00571E59">
        <w:rPr>
          <w:rFonts w:asciiTheme="minorBidi" w:hAnsiTheme="minorBidi"/>
          <w:sz w:val="28"/>
          <w:szCs w:val="28"/>
        </w:rPr>
        <w:br/>
      </w:r>
      <w:r w:rsidR="00571E59">
        <w:rPr>
          <w:rFonts w:asciiTheme="minorBidi" w:hAnsiTheme="minorBidi"/>
          <w:sz w:val="28"/>
          <w:szCs w:val="28"/>
        </w:rPr>
        <w:br/>
      </w:r>
      <w:r w:rsidR="00571E59" w:rsidRPr="00625D1E">
        <w:rPr>
          <w:rFonts w:asciiTheme="minorBidi" w:hAnsiTheme="minorBidi"/>
          <w:sz w:val="28"/>
          <w:szCs w:val="28"/>
          <w:u w:val="single"/>
        </w:rPr>
        <w:t>Supervisor</w:t>
      </w:r>
      <w:r w:rsidR="00571E59" w:rsidRPr="00C102E4">
        <w:rPr>
          <w:rFonts w:asciiTheme="minorBidi" w:hAnsiTheme="minorBidi"/>
          <w:sz w:val="28"/>
          <w:szCs w:val="28"/>
        </w:rPr>
        <w:t>:</w:t>
      </w:r>
    </w:p>
    <w:p w14:paraId="4BE779F0" w14:textId="17D34045" w:rsidR="00571E59" w:rsidRPr="00625D1E" w:rsidRDefault="00571E59" w:rsidP="00571E59">
      <w:pPr>
        <w:bidi/>
        <w:jc w:val="center"/>
        <w:rPr>
          <w:rFonts w:asciiTheme="majorBidi" w:hAnsiTheme="majorBidi" w:cstheme="majorBidi"/>
          <w:sz w:val="36"/>
          <w:szCs w:val="36"/>
          <w:rtl/>
        </w:rPr>
      </w:pPr>
      <w:r w:rsidRPr="00625D1E">
        <w:rPr>
          <w:rFonts w:asciiTheme="majorBidi" w:hAnsiTheme="majorBidi" w:cstheme="majorBidi"/>
          <w:b/>
          <w:bCs/>
          <w:sz w:val="36"/>
          <w:szCs w:val="36"/>
        </w:rPr>
        <w:t>Dr. Sarai Sheinvald</w:t>
      </w:r>
      <w:r w:rsidRPr="00625D1E">
        <w:rPr>
          <w:rFonts w:asciiTheme="majorBidi" w:hAnsiTheme="majorBidi" w:cstheme="majorBidi"/>
          <w:sz w:val="36"/>
          <w:szCs w:val="36"/>
        </w:rPr>
        <w:br/>
      </w:r>
      <w:r w:rsidRPr="00625D1E">
        <w:rPr>
          <w:rFonts w:asciiTheme="majorBidi" w:hAnsiTheme="majorBidi" w:cstheme="majorBidi"/>
          <w:sz w:val="36"/>
          <w:szCs w:val="36"/>
        </w:rPr>
        <w:br/>
      </w:r>
      <w:r w:rsidRPr="00625D1E">
        <w:rPr>
          <w:rFonts w:asciiTheme="majorBidi" w:hAnsiTheme="majorBidi" w:cstheme="majorBidi"/>
          <w:sz w:val="36"/>
          <w:szCs w:val="36"/>
        </w:rPr>
        <w:br/>
      </w:r>
    </w:p>
    <w:p w14:paraId="1E555B7A" w14:textId="4BA32AF1" w:rsidR="00AF6B66" w:rsidRDefault="00AF6B66" w:rsidP="00AF6B66">
      <w:pPr>
        <w:bidi/>
        <w:jc w:val="center"/>
        <w:rPr>
          <w:rFonts w:asciiTheme="minorBidi" w:hAnsiTheme="minorBidi"/>
          <w:sz w:val="28"/>
          <w:szCs w:val="28"/>
          <w:rtl/>
        </w:rPr>
      </w:pPr>
    </w:p>
    <w:p w14:paraId="4DB32E4D" w14:textId="77777777" w:rsidR="00AF6B66" w:rsidRPr="00C102E4" w:rsidRDefault="00AF6B66" w:rsidP="00AF6B66">
      <w:pPr>
        <w:bidi/>
        <w:jc w:val="center"/>
        <w:rPr>
          <w:rFonts w:asciiTheme="minorBidi" w:hAnsiTheme="minorBidi"/>
          <w:sz w:val="28"/>
          <w:szCs w:val="28"/>
        </w:rPr>
      </w:pPr>
    </w:p>
    <w:p w14:paraId="0A3DC3DB" w14:textId="77777777" w:rsidR="00571E59" w:rsidRDefault="00571E59" w:rsidP="00571E59">
      <w:pPr>
        <w:spacing w:after="0" w:line="240" w:lineRule="auto"/>
        <w:jc w:val="center"/>
        <w:rPr>
          <w:rFonts w:asciiTheme="minorBidi" w:hAnsiTheme="minorBidi"/>
          <w:sz w:val="28"/>
          <w:szCs w:val="28"/>
        </w:rPr>
      </w:pPr>
      <w:r w:rsidRPr="009F543D">
        <w:rPr>
          <w:rFonts w:asciiTheme="minorBidi" w:hAnsiTheme="minorBidi"/>
          <w:sz w:val="28"/>
          <w:szCs w:val="28"/>
        </w:rPr>
        <w:t>Link to the project’s GitHub repository:</w:t>
      </w:r>
    </w:p>
    <w:p w14:paraId="58D3F067" w14:textId="358BEDB0" w:rsidR="004A1667" w:rsidRDefault="00000000" w:rsidP="00AF6B66">
      <w:pPr>
        <w:jc w:val="center"/>
        <w:rPr>
          <w:sz w:val="36"/>
          <w:szCs w:val="36"/>
        </w:rPr>
      </w:pPr>
      <w:hyperlink r:id="rId9" w:history="1">
        <w:r w:rsidR="00AF6B66" w:rsidRPr="00AF6B66">
          <w:rPr>
            <w:rStyle w:val="Hyperlink"/>
            <w:sz w:val="36"/>
            <w:szCs w:val="36"/>
          </w:rPr>
          <w:t>GitHub - BMC Path Planning</w:t>
        </w:r>
      </w:hyperlink>
    </w:p>
    <w:p w14:paraId="1E92A04B" w14:textId="6B526B25" w:rsidR="004077FD" w:rsidRDefault="004077FD">
      <w:pPr>
        <w:rPr>
          <w:sz w:val="36"/>
          <w:szCs w:val="36"/>
        </w:rPr>
      </w:pPr>
      <w:r>
        <w:rPr>
          <w:sz w:val="36"/>
          <w:szCs w:val="36"/>
        </w:rPr>
        <w:br w:type="page"/>
      </w:r>
    </w:p>
    <w:p w14:paraId="334C876C" w14:textId="686CC7C5" w:rsidR="004077FD" w:rsidRPr="009F1AFA" w:rsidRDefault="004077FD" w:rsidP="004077FD">
      <w:pPr>
        <w:pStyle w:val="Heading1"/>
        <w:rPr>
          <w:rFonts w:asciiTheme="minorHAnsi" w:hAnsiTheme="minorHAnsi" w:cstheme="majorBidi"/>
          <w:kern w:val="0"/>
          <w:sz w:val="28"/>
          <w:szCs w:val="28"/>
        </w:rPr>
      </w:pPr>
      <w:bookmarkStart w:id="0" w:name="_Toc165617786"/>
      <w:r w:rsidRPr="009F1AFA">
        <w:rPr>
          <w:rFonts w:asciiTheme="minorHAnsi" w:hAnsiTheme="minorHAnsi" w:cstheme="majorBidi"/>
          <w:kern w:val="0"/>
          <w:sz w:val="28"/>
          <w:szCs w:val="28"/>
        </w:rPr>
        <w:lastRenderedPageBreak/>
        <w:t>User Manual</w:t>
      </w:r>
      <w:bookmarkEnd w:id="0"/>
    </w:p>
    <w:p w14:paraId="19F413DA"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 xml:space="preserve">When the software is first run, four options are available to the </w:t>
      </w:r>
      <w:proofErr w:type="gramStart"/>
      <w:r w:rsidRPr="000C393B">
        <w:rPr>
          <w:rFonts w:asciiTheme="minorBidi" w:eastAsiaTheme="minorEastAsia" w:hAnsiTheme="minorBidi"/>
          <w:sz w:val="24"/>
          <w:szCs w:val="24"/>
        </w:rPr>
        <w:t>user</w:t>
      </w:r>
      <w:proofErr w:type="gramEnd"/>
    </w:p>
    <w:p w14:paraId="43AA4EF6" w14:textId="77777777" w:rsidR="004077FD" w:rsidRPr="000C393B" w:rsidRDefault="004077FD" w:rsidP="004077FD">
      <w:pPr>
        <w:pStyle w:val="ListParagraph"/>
        <w:numPr>
          <w:ilvl w:val="0"/>
          <w:numId w:val="15"/>
        </w:numPr>
        <w:rPr>
          <w:rFonts w:asciiTheme="minorBidi" w:eastAsiaTheme="minorEastAsia" w:hAnsiTheme="minorBidi"/>
          <w:sz w:val="24"/>
          <w:szCs w:val="24"/>
        </w:rPr>
      </w:pPr>
      <w:r w:rsidRPr="000C393B">
        <w:rPr>
          <w:rFonts w:asciiTheme="minorBidi" w:eastAsiaTheme="minorEastAsia" w:hAnsiTheme="minorBidi"/>
          <w:sz w:val="24"/>
          <w:szCs w:val="24"/>
        </w:rPr>
        <w:t>Importing a .sys file.</w:t>
      </w:r>
    </w:p>
    <w:p w14:paraId="77A4191E" w14:textId="77777777" w:rsidR="004077FD" w:rsidRPr="000C393B" w:rsidRDefault="004077FD" w:rsidP="004077FD">
      <w:pPr>
        <w:pStyle w:val="ListParagraph"/>
        <w:numPr>
          <w:ilvl w:val="0"/>
          <w:numId w:val="15"/>
        </w:numPr>
        <w:rPr>
          <w:rFonts w:asciiTheme="minorBidi" w:eastAsiaTheme="minorEastAsia" w:hAnsiTheme="minorBidi"/>
          <w:sz w:val="24"/>
          <w:szCs w:val="24"/>
        </w:rPr>
      </w:pPr>
      <w:r w:rsidRPr="000C393B">
        <w:rPr>
          <w:rFonts w:asciiTheme="minorBidi" w:eastAsiaTheme="minorEastAsia" w:hAnsiTheme="minorBidi"/>
          <w:sz w:val="24"/>
          <w:szCs w:val="24"/>
        </w:rPr>
        <w:t>Generating a system randomly given specific parameters.</w:t>
      </w:r>
    </w:p>
    <w:p w14:paraId="6D64875C" w14:textId="77777777" w:rsidR="004077FD" w:rsidRPr="000C393B" w:rsidRDefault="004077FD" w:rsidP="004077FD">
      <w:pPr>
        <w:pStyle w:val="ListParagraph"/>
        <w:numPr>
          <w:ilvl w:val="0"/>
          <w:numId w:val="15"/>
        </w:numPr>
        <w:rPr>
          <w:rFonts w:asciiTheme="minorBidi" w:eastAsiaTheme="minorEastAsia" w:hAnsiTheme="minorBidi"/>
          <w:sz w:val="24"/>
          <w:szCs w:val="24"/>
        </w:rPr>
      </w:pPr>
      <w:r w:rsidRPr="000C393B">
        <w:rPr>
          <w:rFonts w:asciiTheme="minorBidi" w:eastAsiaTheme="minorEastAsia" w:hAnsiTheme="minorBidi"/>
          <w:sz w:val="24"/>
          <w:szCs w:val="24"/>
        </w:rPr>
        <w:t>Designing a system manually.</w:t>
      </w:r>
    </w:p>
    <w:p w14:paraId="44A9D12D" w14:textId="77777777" w:rsidR="004077FD" w:rsidRPr="000C393B" w:rsidRDefault="004077FD" w:rsidP="004077FD">
      <w:pPr>
        <w:pStyle w:val="ListParagraph"/>
        <w:numPr>
          <w:ilvl w:val="0"/>
          <w:numId w:val="15"/>
        </w:numPr>
        <w:rPr>
          <w:rFonts w:asciiTheme="minorBidi" w:eastAsiaTheme="minorEastAsia" w:hAnsiTheme="minorBidi"/>
          <w:sz w:val="24"/>
          <w:szCs w:val="24"/>
        </w:rPr>
      </w:pPr>
      <w:r w:rsidRPr="000C393B">
        <w:rPr>
          <w:rFonts w:asciiTheme="minorBidi" w:eastAsiaTheme="minorEastAsia" w:hAnsiTheme="minorBidi"/>
          <w:sz w:val="24"/>
          <w:szCs w:val="24"/>
        </w:rPr>
        <w:t>Exiting the software</w:t>
      </w:r>
    </w:p>
    <w:p w14:paraId="41CA95D2" w14:textId="77777777" w:rsidR="004077FD" w:rsidRPr="000C393B" w:rsidRDefault="004077FD" w:rsidP="004077FD">
      <w:pPr>
        <w:jc w:val="center"/>
        <w:rPr>
          <w:rFonts w:asciiTheme="minorBidi" w:eastAsia="Times New Roman" w:hAnsiTheme="minorBidi"/>
          <w:color w:val="000000"/>
          <w:sz w:val="28"/>
          <w:szCs w:val="28"/>
        </w:rPr>
      </w:pPr>
      <w:r w:rsidRPr="000C393B">
        <w:rPr>
          <w:rFonts w:asciiTheme="minorBidi" w:eastAsia="Times New Roman" w:hAnsiTheme="minorBidi"/>
          <w:noProof/>
          <w:sz w:val="24"/>
          <w:szCs w:val="24"/>
        </w:rPr>
        <w:drawing>
          <wp:inline distT="0" distB="0" distL="0" distR="0" wp14:anchorId="5900A32F" wp14:editId="0881311F">
            <wp:extent cx="1365662" cy="1351510"/>
            <wp:effectExtent l="0" t="0" r="6350" b="1270"/>
            <wp:docPr id="191493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10"/>
                    <a:stretch>
                      <a:fillRect/>
                    </a:stretch>
                  </pic:blipFill>
                  <pic:spPr>
                    <a:xfrm>
                      <a:off x="0" y="0"/>
                      <a:ext cx="1369447" cy="1355256"/>
                    </a:xfrm>
                    <a:prstGeom prst="rect">
                      <a:avLst/>
                    </a:prstGeom>
                  </pic:spPr>
                </pic:pic>
              </a:graphicData>
            </a:graphic>
          </wp:inline>
        </w:drawing>
      </w:r>
    </w:p>
    <w:p w14:paraId="13E27767"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If the option to design a system manually was made the following window will open</w:t>
      </w:r>
    </w:p>
    <w:p w14:paraId="720B6349" w14:textId="77777777" w:rsidR="004077FD" w:rsidRPr="000C393B" w:rsidRDefault="004077FD" w:rsidP="004077FD">
      <w:pPr>
        <w:jc w:val="center"/>
        <w:rPr>
          <w:rFonts w:asciiTheme="minorBidi" w:eastAsia="Times New Roman" w:hAnsiTheme="minorBidi"/>
          <w:b/>
          <w:bCs/>
          <w:color w:val="000000"/>
          <w:sz w:val="28"/>
          <w:szCs w:val="28"/>
        </w:rPr>
      </w:pPr>
      <w:r w:rsidRPr="000C393B">
        <w:rPr>
          <w:rFonts w:asciiTheme="minorBidi" w:eastAsia="Times New Roman" w:hAnsiTheme="minorBidi"/>
          <w:noProof/>
          <w:sz w:val="24"/>
          <w:szCs w:val="24"/>
        </w:rPr>
        <w:drawing>
          <wp:inline distT="0" distB="0" distL="0" distR="0" wp14:anchorId="5F462D14" wp14:editId="223C48A9">
            <wp:extent cx="3509158" cy="2584243"/>
            <wp:effectExtent l="0" t="0" r="0" b="6985"/>
            <wp:docPr id="707468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68013" name="Picture 1" descr="A screenshot of a computer&#10;&#10;Description automatically generated"/>
                    <pic:cNvPicPr/>
                  </pic:nvPicPr>
                  <pic:blipFill>
                    <a:blip r:embed="rId11"/>
                    <a:stretch>
                      <a:fillRect/>
                    </a:stretch>
                  </pic:blipFill>
                  <pic:spPr>
                    <a:xfrm>
                      <a:off x="0" y="0"/>
                      <a:ext cx="3524681" cy="2595675"/>
                    </a:xfrm>
                    <a:prstGeom prst="rect">
                      <a:avLst/>
                    </a:prstGeom>
                  </pic:spPr>
                </pic:pic>
              </a:graphicData>
            </a:graphic>
          </wp:inline>
        </w:drawing>
      </w:r>
    </w:p>
    <w:p w14:paraId="39ECE28D"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Users can enter the grid size in the top textbox, with any changes clearing current input. To add bad robots (counteragents), users select the initial cell and click "Set Initial." Next, they choose the cell for movements and check relevant checkboxes for each required movement. All paths must form closed loops to prevent undefined behavior, per the designer's requirement. After setting a counteragent, users click "Add Robot" before designing another or proceeding to the next stage by clicking "Finish."</w:t>
      </w:r>
    </w:p>
    <w:p w14:paraId="4FBC1EF4"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Invalid robot behaviors, such as lacking an initial state or containing open loops, will prompt an error message upon addition.</w:t>
      </w:r>
    </w:p>
    <w:p w14:paraId="7EFC4769"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The Designer can be zoomed in and out with mouse wheel, it could be panned using the mouse right click and auto adjusted using the mouse wheel button.</w:t>
      </w:r>
    </w:p>
    <w:p w14:paraId="2F4C8001"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24D77FC1" w14:textId="77777777" w:rsidR="004077FD" w:rsidRPr="000C393B" w:rsidRDefault="004077FD" w:rsidP="004077FD">
      <w:pPr>
        <w:jc w:val="center"/>
        <w:rPr>
          <w:rFonts w:asciiTheme="minorBidi" w:eastAsiaTheme="minorEastAsia" w:hAnsiTheme="minorBidi"/>
          <w:sz w:val="24"/>
          <w:szCs w:val="24"/>
        </w:rPr>
      </w:pPr>
      <w:r w:rsidRPr="000C393B">
        <w:rPr>
          <w:rFonts w:asciiTheme="minorBidi" w:eastAsiaTheme="minorEastAsia" w:hAnsiTheme="minorBidi"/>
          <w:sz w:val="24"/>
          <w:szCs w:val="24"/>
        </w:rPr>
        <w:lastRenderedPageBreak/>
        <w:t>If the option to randomly generate a system was clicked, then the following window will show.</w:t>
      </w:r>
    </w:p>
    <w:p w14:paraId="7A4CDD56" w14:textId="77777777" w:rsidR="004077FD" w:rsidRPr="000C393B" w:rsidRDefault="004077FD" w:rsidP="004077FD">
      <w:pPr>
        <w:jc w:val="center"/>
        <w:rPr>
          <w:rFonts w:asciiTheme="minorBidi" w:eastAsia="Times New Roman" w:hAnsiTheme="minorBidi"/>
          <w:b/>
          <w:bCs/>
          <w:color w:val="000000"/>
          <w:sz w:val="28"/>
          <w:szCs w:val="28"/>
        </w:rPr>
      </w:pPr>
      <w:r w:rsidRPr="000C393B">
        <w:rPr>
          <w:rFonts w:asciiTheme="minorBidi" w:eastAsiaTheme="minorEastAsia" w:hAnsiTheme="minorBidi"/>
          <w:noProof/>
          <w:sz w:val="24"/>
          <w:szCs w:val="24"/>
        </w:rPr>
        <w:drawing>
          <wp:inline distT="0" distB="0" distL="0" distR="0" wp14:anchorId="7DBC408D" wp14:editId="3A05542A">
            <wp:extent cx="1677335" cy="1835575"/>
            <wp:effectExtent l="0" t="0" r="0" b="0"/>
            <wp:docPr id="199999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97577" name="Picture 1" descr="A screenshot of a computer&#10;&#10;Description automatically generated"/>
                    <pic:cNvPicPr/>
                  </pic:nvPicPr>
                  <pic:blipFill>
                    <a:blip r:embed="rId12"/>
                    <a:stretch>
                      <a:fillRect/>
                    </a:stretch>
                  </pic:blipFill>
                  <pic:spPr>
                    <a:xfrm>
                      <a:off x="0" y="0"/>
                      <a:ext cx="1692055" cy="1851684"/>
                    </a:xfrm>
                    <a:prstGeom prst="rect">
                      <a:avLst/>
                    </a:prstGeom>
                  </pic:spPr>
                </pic:pic>
              </a:graphicData>
            </a:graphic>
          </wp:inline>
        </w:drawing>
      </w:r>
    </w:p>
    <w:p w14:paraId="71D41E5B"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Users should fill the form as they see fit, elaborate details on each field are presented in the book Software Development section.</w:t>
      </w:r>
    </w:p>
    <w:p w14:paraId="719D7B79"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Once the form is filled and valid (constraint are details in each field’s label parenthesis) the “Generate” button should be clicked.</w:t>
      </w:r>
    </w:p>
    <w:p w14:paraId="4196B8E2" w14:textId="77777777" w:rsidR="004077FD" w:rsidRPr="000C393B" w:rsidRDefault="004077FD" w:rsidP="004077FD">
      <w:pPr>
        <w:rPr>
          <w:rFonts w:asciiTheme="minorBidi" w:eastAsiaTheme="minorEastAsia" w:hAnsiTheme="minorBidi"/>
          <w:sz w:val="24"/>
          <w:szCs w:val="24"/>
        </w:rPr>
      </w:pPr>
    </w:p>
    <w:p w14:paraId="4E3F8D8B" w14:textId="77777777" w:rsidR="004077FD" w:rsidRPr="000C393B" w:rsidRDefault="004077FD" w:rsidP="004077FD">
      <w:pPr>
        <w:jc w:val="center"/>
        <w:rPr>
          <w:rFonts w:asciiTheme="minorBidi" w:eastAsiaTheme="minorEastAsia" w:hAnsiTheme="minorBidi"/>
          <w:sz w:val="24"/>
          <w:szCs w:val="24"/>
        </w:rPr>
      </w:pPr>
      <w:r w:rsidRPr="000C393B">
        <w:rPr>
          <w:rFonts w:asciiTheme="minorBidi" w:eastAsiaTheme="minorEastAsia" w:hAnsiTheme="minorBidi"/>
          <w:sz w:val="24"/>
          <w:szCs w:val="24"/>
        </w:rPr>
        <w:t>No matter which input type was selected in the initial window, eventually you will reach the Solver Configuration window.</w:t>
      </w:r>
    </w:p>
    <w:p w14:paraId="7725E65C" w14:textId="77777777" w:rsidR="004077FD" w:rsidRPr="000C393B" w:rsidRDefault="004077FD" w:rsidP="004077FD">
      <w:pPr>
        <w:jc w:val="center"/>
        <w:rPr>
          <w:rFonts w:asciiTheme="minorBidi" w:eastAsia="Times New Roman" w:hAnsiTheme="minorBidi"/>
          <w:b/>
          <w:bCs/>
          <w:color w:val="000000"/>
          <w:sz w:val="28"/>
          <w:szCs w:val="28"/>
        </w:rPr>
      </w:pPr>
      <w:r w:rsidRPr="000C393B">
        <w:rPr>
          <w:rFonts w:asciiTheme="minorBidi" w:eastAsiaTheme="minorEastAsia" w:hAnsiTheme="minorBidi"/>
          <w:noProof/>
          <w:sz w:val="24"/>
          <w:szCs w:val="24"/>
        </w:rPr>
        <w:drawing>
          <wp:inline distT="0" distB="0" distL="0" distR="0" wp14:anchorId="797A9B4F" wp14:editId="6FA50D8C">
            <wp:extent cx="2161309" cy="1022910"/>
            <wp:effectExtent l="0" t="0" r="0" b="6350"/>
            <wp:docPr id="1363732530"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32530" name="Picture 1" descr="A screenshot of a computer login&#10;&#10;Description automatically generated"/>
                    <pic:cNvPicPr/>
                  </pic:nvPicPr>
                  <pic:blipFill>
                    <a:blip r:embed="rId13"/>
                    <a:stretch>
                      <a:fillRect/>
                    </a:stretch>
                  </pic:blipFill>
                  <pic:spPr>
                    <a:xfrm>
                      <a:off x="0" y="0"/>
                      <a:ext cx="2175997" cy="1029862"/>
                    </a:xfrm>
                    <a:prstGeom prst="rect">
                      <a:avLst/>
                    </a:prstGeom>
                  </pic:spPr>
                </pic:pic>
              </a:graphicData>
            </a:graphic>
          </wp:inline>
        </w:drawing>
      </w:r>
    </w:p>
    <w:p w14:paraId="04034199"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The form should be filled as the user see fit, configuring timeout for the solution time or the max steps allowed for the agent to make.</w:t>
      </w:r>
    </w:p>
    <w:p w14:paraId="0BF84CE6"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The “View M2” button can be pressed to open a figure representing the counter agent systems Kripke structure.</w:t>
      </w:r>
    </w:p>
    <w:p w14:paraId="4FAABD84" w14:textId="77777777" w:rsidR="004077FD" w:rsidRPr="000C393B" w:rsidRDefault="004077FD" w:rsidP="004077FD">
      <w:pPr>
        <w:jc w:val="center"/>
        <w:rPr>
          <w:rFonts w:asciiTheme="minorBidi" w:eastAsiaTheme="minorEastAsia" w:hAnsiTheme="minorBidi"/>
          <w:sz w:val="24"/>
          <w:szCs w:val="24"/>
        </w:rPr>
      </w:pPr>
      <w:r w:rsidRPr="000C393B">
        <w:rPr>
          <w:rFonts w:asciiTheme="minorBidi" w:eastAsia="Times New Roman" w:hAnsiTheme="minorBidi"/>
          <w:noProof/>
          <w:sz w:val="24"/>
          <w:szCs w:val="24"/>
        </w:rPr>
        <w:drawing>
          <wp:inline distT="0" distB="0" distL="0" distR="0" wp14:anchorId="2A05AAC6" wp14:editId="36752B99">
            <wp:extent cx="2731980" cy="2304598"/>
            <wp:effectExtent l="0" t="0" r="0" b="635"/>
            <wp:docPr id="1654410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14"/>
                    <a:stretch>
                      <a:fillRect/>
                    </a:stretch>
                  </pic:blipFill>
                  <pic:spPr>
                    <a:xfrm>
                      <a:off x="0" y="0"/>
                      <a:ext cx="2793084" cy="2356143"/>
                    </a:xfrm>
                    <a:prstGeom prst="rect">
                      <a:avLst/>
                    </a:prstGeom>
                  </pic:spPr>
                </pic:pic>
              </a:graphicData>
            </a:graphic>
          </wp:inline>
        </w:drawing>
      </w:r>
      <w:r w:rsidRPr="000C393B">
        <w:rPr>
          <w:rFonts w:asciiTheme="minorBidi" w:eastAsia="Times New Roman" w:hAnsiTheme="minorBidi"/>
          <w:b/>
          <w:bCs/>
          <w:color w:val="000000"/>
          <w:sz w:val="28"/>
          <w:szCs w:val="28"/>
        </w:rPr>
        <w:br w:type="page"/>
      </w:r>
    </w:p>
    <w:p w14:paraId="64354000"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lastRenderedPageBreak/>
        <w:t>Pressing a state in the Kripke structure open a text pane showing the positive occupancy indicator for the grid at that time step, the time step itself is labeled on the states, depicting a timeline.</w:t>
      </w:r>
    </w:p>
    <w:p w14:paraId="69E5320A"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The figure can be manipulated, panned, and dragged using the controls at the top of the window.</w:t>
      </w:r>
    </w:p>
    <w:p w14:paraId="18BD9502"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The “Save System” button opens a file save dialog, giving the option of saving the system into a Kripke structure for future use.</w:t>
      </w:r>
    </w:p>
    <w:p w14:paraId="3C0A2C5E"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The “Solve” buttons initiates the algorithm and solver.</w:t>
      </w:r>
    </w:p>
    <w:p w14:paraId="6D54E64A" w14:textId="77777777" w:rsidR="004077FD" w:rsidRPr="000C393B" w:rsidRDefault="004077FD" w:rsidP="004077FD">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481652DD" wp14:editId="1B75D0AA">
            <wp:extent cx="2373660" cy="833499"/>
            <wp:effectExtent l="0" t="0" r="7620" b="5080"/>
            <wp:docPr id="196317680" name="Picture 1" descr="A green and white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680" name="Picture 1" descr="A green and white progress bar&#10;&#10;Description automatically generated"/>
                    <pic:cNvPicPr/>
                  </pic:nvPicPr>
                  <pic:blipFill>
                    <a:blip r:embed="rId15"/>
                    <a:stretch>
                      <a:fillRect/>
                    </a:stretch>
                  </pic:blipFill>
                  <pic:spPr>
                    <a:xfrm>
                      <a:off x="0" y="0"/>
                      <a:ext cx="2379603" cy="835586"/>
                    </a:xfrm>
                    <a:prstGeom prst="rect">
                      <a:avLst/>
                    </a:prstGeom>
                  </pic:spPr>
                </pic:pic>
              </a:graphicData>
            </a:graphic>
          </wp:inline>
        </w:drawing>
      </w:r>
    </w:p>
    <w:p w14:paraId="6D13A469"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After clicking “Solve” the solver window will pop up and show the time elapsed in seconds and iteration (current path length attempted).</w:t>
      </w:r>
    </w:p>
    <w:p w14:paraId="25972FFB"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If a solution is found it will be presented on a grid, showing how occupancy indicators change along with the agent route.</w:t>
      </w:r>
    </w:p>
    <w:p w14:paraId="34186FF3" w14:textId="77777777" w:rsidR="004077FD" w:rsidRPr="000C393B" w:rsidRDefault="004077FD" w:rsidP="004077FD">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11D2BE36" wp14:editId="5CD7D6C9">
            <wp:extent cx="2893340" cy="2452255"/>
            <wp:effectExtent l="0" t="0" r="2540" b="5715"/>
            <wp:docPr id="14185504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50480" name="Picture 1" descr="A screenshot of a graph&#10;&#10;Description automatically generated"/>
                    <pic:cNvPicPr/>
                  </pic:nvPicPr>
                  <pic:blipFill>
                    <a:blip r:embed="rId16"/>
                    <a:stretch>
                      <a:fillRect/>
                    </a:stretch>
                  </pic:blipFill>
                  <pic:spPr>
                    <a:xfrm>
                      <a:off x="0" y="0"/>
                      <a:ext cx="2900237" cy="2458100"/>
                    </a:xfrm>
                    <a:prstGeom prst="rect">
                      <a:avLst/>
                    </a:prstGeom>
                  </pic:spPr>
                </pic:pic>
              </a:graphicData>
            </a:graphic>
          </wp:inline>
        </w:drawing>
      </w:r>
    </w:p>
    <w:p w14:paraId="288B86DC"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The agent is the blue square while the red squares are occupied cells or potentially unsafe cells, as the animation rolls the “T” field will increase, the animation runs in a loop. Statistics of the total time taken, and the average iteration time are also shown to the user.</w:t>
      </w:r>
    </w:p>
    <w:p w14:paraId="0BC167A3" w14:textId="77777777" w:rsidR="004077FD" w:rsidRPr="000C393B" w:rsidRDefault="004077FD" w:rsidP="004077FD">
      <w:pPr>
        <w:rPr>
          <w:rFonts w:asciiTheme="minorBidi" w:eastAsiaTheme="minorEastAsia" w:hAnsiTheme="minorBidi"/>
          <w:sz w:val="24"/>
          <w:szCs w:val="24"/>
        </w:rPr>
      </w:pPr>
      <w:r w:rsidRPr="000C393B">
        <w:rPr>
          <w:rFonts w:asciiTheme="minorBidi" w:eastAsiaTheme="minorEastAsia" w:hAnsiTheme="minorBidi"/>
          <w:sz w:val="24"/>
          <w:szCs w:val="24"/>
        </w:rPr>
        <w:t>In the event of a timeout or no solution a window will pop up with the relevant prompt.</w:t>
      </w:r>
    </w:p>
    <w:p w14:paraId="53E54B64" w14:textId="0EB0C71D" w:rsidR="004077FD" w:rsidRPr="004077FD" w:rsidRDefault="004077FD" w:rsidP="004077FD">
      <w:pPr>
        <w:rPr>
          <w:rFonts w:asciiTheme="minorBidi" w:eastAsiaTheme="minorEastAsia" w:hAnsiTheme="minorBidi"/>
          <w:sz w:val="24"/>
          <w:szCs w:val="24"/>
        </w:rPr>
      </w:pPr>
    </w:p>
    <w:sectPr w:rsidR="004077FD" w:rsidRPr="004077FD" w:rsidSect="006C444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05584" w14:textId="77777777" w:rsidR="006C4447" w:rsidRDefault="006C4447" w:rsidP="00BF2C4A">
      <w:pPr>
        <w:spacing w:after="0" w:line="240" w:lineRule="auto"/>
      </w:pPr>
      <w:r>
        <w:separator/>
      </w:r>
    </w:p>
  </w:endnote>
  <w:endnote w:type="continuationSeparator" w:id="0">
    <w:p w14:paraId="203E9378" w14:textId="77777777" w:rsidR="006C4447" w:rsidRDefault="006C4447"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EEED" w14:textId="77777777" w:rsidR="006C4447" w:rsidRDefault="006C4447" w:rsidP="00BF2C4A">
      <w:pPr>
        <w:spacing w:after="0" w:line="240" w:lineRule="auto"/>
      </w:pPr>
      <w:r>
        <w:separator/>
      </w:r>
    </w:p>
  </w:footnote>
  <w:footnote w:type="continuationSeparator" w:id="0">
    <w:p w14:paraId="36E34A80" w14:textId="77777777" w:rsidR="006C4447" w:rsidRDefault="006C4447"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332BE"/>
    <w:multiLevelType w:val="hybridMultilevel"/>
    <w:tmpl w:val="28D837C4"/>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30D1714"/>
    <w:multiLevelType w:val="hybridMultilevel"/>
    <w:tmpl w:val="0294374C"/>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9754A4"/>
    <w:multiLevelType w:val="hybridMultilevel"/>
    <w:tmpl w:val="4508D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4"/>
  </w:num>
  <w:num w:numId="2" w16cid:durableId="1197813317">
    <w:abstractNumId w:val="13"/>
  </w:num>
  <w:num w:numId="3" w16cid:durableId="1907111628">
    <w:abstractNumId w:val="7"/>
  </w:num>
  <w:num w:numId="4" w16cid:durableId="1239443437">
    <w:abstractNumId w:val="6"/>
  </w:num>
  <w:num w:numId="5" w16cid:durableId="1357081860">
    <w:abstractNumId w:val="2"/>
  </w:num>
  <w:num w:numId="6" w16cid:durableId="1087726645">
    <w:abstractNumId w:val="0"/>
  </w:num>
  <w:num w:numId="7" w16cid:durableId="2120099486">
    <w:abstractNumId w:val="5"/>
  </w:num>
  <w:num w:numId="8" w16cid:durableId="1397171255">
    <w:abstractNumId w:val="11"/>
  </w:num>
  <w:num w:numId="9" w16cid:durableId="1180503593">
    <w:abstractNumId w:val="12"/>
  </w:num>
  <w:num w:numId="10" w16cid:durableId="1074081621">
    <w:abstractNumId w:val="10"/>
  </w:num>
  <w:num w:numId="11" w16cid:durableId="1144355400">
    <w:abstractNumId w:val="3"/>
  </w:num>
  <w:num w:numId="12" w16cid:durableId="972708055">
    <w:abstractNumId w:val="14"/>
  </w:num>
  <w:num w:numId="13" w16cid:durableId="1790859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021720">
    <w:abstractNumId w:val="9"/>
  </w:num>
  <w:num w:numId="15" w16cid:durableId="937518115">
    <w:abstractNumId w:val="1"/>
  </w:num>
  <w:num w:numId="16" w16cid:durableId="66736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3CB"/>
    <w:rsid w:val="00026D87"/>
    <w:rsid w:val="00030B5F"/>
    <w:rsid w:val="00036AF8"/>
    <w:rsid w:val="00043494"/>
    <w:rsid w:val="00054127"/>
    <w:rsid w:val="00054516"/>
    <w:rsid w:val="00054CF3"/>
    <w:rsid w:val="00060989"/>
    <w:rsid w:val="000640AF"/>
    <w:rsid w:val="000760D3"/>
    <w:rsid w:val="000818DD"/>
    <w:rsid w:val="00091131"/>
    <w:rsid w:val="000932FC"/>
    <w:rsid w:val="00094B99"/>
    <w:rsid w:val="000A0591"/>
    <w:rsid w:val="000B0A38"/>
    <w:rsid w:val="000B0EE8"/>
    <w:rsid w:val="000B1CE1"/>
    <w:rsid w:val="000B2DA6"/>
    <w:rsid w:val="000B2E2E"/>
    <w:rsid w:val="000B43C9"/>
    <w:rsid w:val="000B66D1"/>
    <w:rsid w:val="000C2821"/>
    <w:rsid w:val="000C445A"/>
    <w:rsid w:val="000C4B5B"/>
    <w:rsid w:val="000C522D"/>
    <w:rsid w:val="000C6AE0"/>
    <w:rsid w:val="000D1DDD"/>
    <w:rsid w:val="000D2A47"/>
    <w:rsid w:val="000D2D03"/>
    <w:rsid w:val="000D4FEF"/>
    <w:rsid w:val="000D65D9"/>
    <w:rsid w:val="000D6A09"/>
    <w:rsid w:val="000D7ED4"/>
    <w:rsid w:val="000E37A5"/>
    <w:rsid w:val="000E7CE9"/>
    <w:rsid w:val="000F45C5"/>
    <w:rsid w:val="001004EF"/>
    <w:rsid w:val="00113F07"/>
    <w:rsid w:val="00114B72"/>
    <w:rsid w:val="00123835"/>
    <w:rsid w:val="00124BDF"/>
    <w:rsid w:val="001262A9"/>
    <w:rsid w:val="00136CD0"/>
    <w:rsid w:val="00141F09"/>
    <w:rsid w:val="001448FC"/>
    <w:rsid w:val="0014580C"/>
    <w:rsid w:val="0015150B"/>
    <w:rsid w:val="00156B2F"/>
    <w:rsid w:val="00164D07"/>
    <w:rsid w:val="001671BB"/>
    <w:rsid w:val="00170785"/>
    <w:rsid w:val="00170EA0"/>
    <w:rsid w:val="001748BD"/>
    <w:rsid w:val="00176F23"/>
    <w:rsid w:val="001846B5"/>
    <w:rsid w:val="0018585A"/>
    <w:rsid w:val="001947E8"/>
    <w:rsid w:val="00197FF5"/>
    <w:rsid w:val="001A006F"/>
    <w:rsid w:val="001A2502"/>
    <w:rsid w:val="001A4CE0"/>
    <w:rsid w:val="001A53D8"/>
    <w:rsid w:val="001A596B"/>
    <w:rsid w:val="001B34E7"/>
    <w:rsid w:val="001B4099"/>
    <w:rsid w:val="001C1D90"/>
    <w:rsid w:val="001C57A7"/>
    <w:rsid w:val="001D5333"/>
    <w:rsid w:val="001E02CE"/>
    <w:rsid w:val="001E3FAE"/>
    <w:rsid w:val="001E4485"/>
    <w:rsid w:val="001E6DC1"/>
    <w:rsid w:val="001F3637"/>
    <w:rsid w:val="001F37B3"/>
    <w:rsid w:val="001F4182"/>
    <w:rsid w:val="001F6EA0"/>
    <w:rsid w:val="00200EA7"/>
    <w:rsid w:val="002023F1"/>
    <w:rsid w:val="002120B3"/>
    <w:rsid w:val="00213F60"/>
    <w:rsid w:val="002157E9"/>
    <w:rsid w:val="002171B2"/>
    <w:rsid w:val="0021784E"/>
    <w:rsid w:val="002217A4"/>
    <w:rsid w:val="00227A60"/>
    <w:rsid w:val="002314A7"/>
    <w:rsid w:val="0023736F"/>
    <w:rsid w:val="0024137C"/>
    <w:rsid w:val="0024262B"/>
    <w:rsid w:val="0024392E"/>
    <w:rsid w:val="00246A0A"/>
    <w:rsid w:val="002473F0"/>
    <w:rsid w:val="00247F10"/>
    <w:rsid w:val="002509E7"/>
    <w:rsid w:val="00256D93"/>
    <w:rsid w:val="00260433"/>
    <w:rsid w:val="00260A0F"/>
    <w:rsid w:val="00261B4C"/>
    <w:rsid w:val="00264F4B"/>
    <w:rsid w:val="00266CB5"/>
    <w:rsid w:val="00274537"/>
    <w:rsid w:val="0028280D"/>
    <w:rsid w:val="00283979"/>
    <w:rsid w:val="00284FCA"/>
    <w:rsid w:val="0028551D"/>
    <w:rsid w:val="00285EF7"/>
    <w:rsid w:val="002924CA"/>
    <w:rsid w:val="002924E9"/>
    <w:rsid w:val="002A1129"/>
    <w:rsid w:val="002A14D4"/>
    <w:rsid w:val="002A3D39"/>
    <w:rsid w:val="002A4AA7"/>
    <w:rsid w:val="002A4CDA"/>
    <w:rsid w:val="002A5734"/>
    <w:rsid w:val="002B1F26"/>
    <w:rsid w:val="002B3A3B"/>
    <w:rsid w:val="002B5C50"/>
    <w:rsid w:val="002B5CB0"/>
    <w:rsid w:val="002B6C8D"/>
    <w:rsid w:val="002B6DDA"/>
    <w:rsid w:val="002C0AC1"/>
    <w:rsid w:val="002C1FCD"/>
    <w:rsid w:val="002D319C"/>
    <w:rsid w:val="002D3452"/>
    <w:rsid w:val="002D5BC1"/>
    <w:rsid w:val="002D74D7"/>
    <w:rsid w:val="002D7F30"/>
    <w:rsid w:val="002E001C"/>
    <w:rsid w:val="002E4BDD"/>
    <w:rsid w:val="002E4C4B"/>
    <w:rsid w:val="002F196B"/>
    <w:rsid w:val="002F7E0D"/>
    <w:rsid w:val="00312B9C"/>
    <w:rsid w:val="00313203"/>
    <w:rsid w:val="00313F97"/>
    <w:rsid w:val="00314F8F"/>
    <w:rsid w:val="00316D28"/>
    <w:rsid w:val="00322816"/>
    <w:rsid w:val="00326AFA"/>
    <w:rsid w:val="00334DC9"/>
    <w:rsid w:val="00335490"/>
    <w:rsid w:val="00343A74"/>
    <w:rsid w:val="00346D8E"/>
    <w:rsid w:val="003517E6"/>
    <w:rsid w:val="00355BFA"/>
    <w:rsid w:val="00355CFE"/>
    <w:rsid w:val="003621CF"/>
    <w:rsid w:val="00362380"/>
    <w:rsid w:val="003774FE"/>
    <w:rsid w:val="00385FD0"/>
    <w:rsid w:val="0039648B"/>
    <w:rsid w:val="003A352E"/>
    <w:rsid w:val="003A39B4"/>
    <w:rsid w:val="003A4645"/>
    <w:rsid w:val="003A635C"/>
    <w:rsid w:val="003B28EC"/>
    <w:rsid w:val="003B7C8A"/>
    <w:rsid w:val="003C12F9"/>
    <w:rsid w:val="003C17FA"/>
    <w:rsid w:val="003C2922"/>
    <w:rsid w:val="003C2BBD"/>
    <w:rsid w:val="003E15FB"/>
    <w:rsid w:val="003E20D2"/>
    <w:rsid w:val="003E6955"/>
    <w:rsid w:val="003E738D"/>
    <w:rsid w:val="003F78EB"/>
    <w:rsid w:val="004077FD"/>
    <w:rsid w:val="00407C62"/>
    <w:rsid w:val="00412373"/>
    <w:rsid w:val="004271C3"/>
    <w:rsid w:val="00430C78"/>
    <w:rsid w:val="00433441"/>
    <w:rsid w:val="0043365E"/>
    <w:rsid w:val="00434343"/>
    <w:rsid w:val="00434BDC"/>
    <w:rsid w:val="00442399"/>
    <w:rsid w:val="0044786C"/>
    <w:rsid w:val="00450DA2"/>
    <w:rsid w:val="0045134C"/>
    <w:rsid w:val="0045208F"/>
    <w:rsid w:val="00453889"/>
    <w:rsid w:val="00457410"/>
    <w:rsid w:val="00461A53"/>
    <w:rsid w:val="00463528"/>
    <w:rsid w:val="00466B32"/>
    <w:rsid w:val="00471E2B"/>
    <w:rsid w:val="0047262D"/>
    <w:rsid w:val="00474D19"/>
    <w:rsid w:val="00483379"/>
    <w:rsid w:val="0049148E"/>
    <w:rsid w:val="00491E98"/>
    <w:rsid w:val="00494A01"/>
    <w:rsid w:val="004A1667"/>
    <w:rsid w:val="004A36DD"/>
    <w:rsid w:val="004A3D0B"/>
    <w:rsid w:val="004A55AA"/>
    <w:rsid w:val="004A6ADE"/>
    <w:rsid w:val="004B53CB"/>
    <w:rsid w:val="004B5CEB"/>
    <w:rsid w:val="004B6E0E"/>
    <w:rsid w:val="004C0769"/>
    <w:rsid w:val="004C3DEC"/>
    <w:rsid w:val="004C3EC2"/>
    <w:rsid w:val="004C459B"/>
    <w:rsid w:val="004C5E94"/>
    <w:rsid w:val="004C77C8"/>
    <w:rsid w:val="004C7BB7"/>
    <w:rsid w:val="004C7EE2"/>
    <w:rsid w:val="004D0A0E"/>
    <w:rsid w:val="004D1F45"/>
    <w:rsid w:val="004D2FA4"/>
    <w:rsid w:val="004D600E"/>
    <w:rsid w:val="004D75FA"/>
    <w:rsid w:val="004E1A86"/>
    <w:rsid w:val="004E5FC2"/>
    <w:rsid w:val="004F0510"/>
    <w:rsid w:val="004F477F"/>
    <w:rsid w:val="004F4C92"/>
    <w:rsid w:val="004F65C9"/>
    <w:rsid w:val="004F7AE5"/>
    <w:rsid w:val="005032FE"/>
    <w:rsid w:val="00503E72"/>
    <w:rsid w:val="0051488B"/>
    <w:rsid w:val="00520C20"/>
    <w:rsid w:val="005323BC"/>
    <w:rsid w:val="0053433B"/>
    <w:rsid w:val="005360F6"/>
    <w:rsid w:val="00541CA0"/>
    <w:rsid w:val="00545C4D"/>
    <w:rsid w:val="005531F5"/>
    <w:rsid w:val="00562549"/>
    <w:rsid w:val="00562AA2"/>
    <w:rsid w:val="00566F86"/>
    <w:rsid w:val="00571E59"/>
    <w:rsid w:val="00577FD6"/>
    <w:rsid w:val="005811A2"/>
    <w:rsid w:val="00582DA3"/>
    <w:rsid w:val="00593572"/>
    <w:rsid w:val="0059589F"/>
    <w:rsid w:val="005A43C3"/>
    <w:rsid w:val="005B027B"/>
    <w:rsid w:val="005B17F7"/>
    <w:rsid w:val="005B2E06"/>
    <w:rsid w:val="005C5516"/>
    <w:rsid w:val="005D163F"/>
    <w:rsid w:val="005D533B"/>
    <w:rsid w:val="005D5880"/>
    <w:rsid w:val="005D62A8"/>
    <w:rsid w:val="005D62C9"/>
    <w:rsid w:val="005E7ACA"/>
    <w:rsid w:val="005F6214"/>
    <w:rsid w:val="005F6989"/>
    <w:rsid w:val="005F7815"/>
    <w:rsid w:val="00600649"/>
    <w:rsid w:val="00600B2C"/>
    <w:rsid w:val="00602687"/>
    <w:rsid w:val="00603945"/>
    <w:rsid w:val="0060798F"/>
    <w:rsid w:val="00612CC0"/>
    <w:rsid w:val="00615DEB"/>
    <w:rsid w:val="00616818"/>
    <w:rsid w:val="00617CFD"/>
    <w:rsid w:val="00621E6E"/>
    <w:rsid w:val="00622074"/>
    <w:rsid w:val="00625D1E"/>
    <w:rsid w:val="00627E31"/>
    <w:rsid w:val="006303EC"/>
    <w:rsid w:val="00633C27"/>
    <w:rsid w:val="00637C0C"/>
    <w:rsid w:val="006409EE"/>
    <w:rsid w:val="006422BB"/>
    <w:rsid w:val="00653F9D"/>
    <w:rsid w:val="00654188"/>
    <w:rsid w:val="00654E19"/>
    <w:rsid w:val="00667D89"/>
    <w:rsid w:val="00670C6F"/>
    <w:rsid w:val="00672797"/>
    <w:rsid w:val="00674EBC"/>
    <w:rsid w:val="00676C5E"/>
    <w:rsid w:val="0068388F"/>
    <w:rsid w:val="00684871"/>
    <w:rsid w:val="006854B4"/>
    <w:rsid w:val="00691802"/>
    <w:rsid w:val="00692A07"/>
    <w:rsid w:val="00693E7E"/>
    <w:rsid w:val="006A07A6"/>
    <w:rsid w:val="006A3377"/>
    <w:rsid w:val="006B088F"/>
    <w:rsid w:val="006B1953"/>
    <w:rsid w:val="006B4CCD"/>
    <w:rsid w:val="006B6000"/>
    <w:rsid w:val="006B7D09"/>
    <w:rsid w:val="006C3FF4"/>
    <w:rsid w:val="006C406A"/>
    <w:rsid w:val="006C4447"/>
    <w:rsid w:val="006C582B"/>
    <w:rsid w:val="006D43CD"/>
    <w:rsid w:val="006D5619"/>
    <w:rsid w:val="006D60FB"/>
    <w:rsid w:val="006F1684"/>
    <w:rsid w:val="006F169A"/>
    <w:rsid w:val="006F1DCB"/>
    <w:rsid w:val="006F241F"/>
    <w:rsid w:val="006F2F34"/>
    <w:rsid w:val="006F4D45"/>
    <w:rsid w:val="00703007"/>
    <w:rsid w:val="007037D0"/>
    <w:rsid w:val="00707EF5"/>
    <w:rsid w:val="00710529"/>
    <w:rsid w:val="0071262D"/>
    <w:rsid w:val="007132D4"/>
    <w:rsid w:val="00713A2D"/>
    <w:rsid w:val="00714020"/>
    <w:rsid w:val="00721AFC"/>
    <w:rsid w:val="007337DA"/>
    <w:rsid w:val="007438A9"/>
    <w:rsid w:val="00743998"/>
    <w:rsid w:val="00753915"/>
    <w:rsid w:val="00757CD7"/>
    <w:rsid w:val="0076254C"/>
    <w:rsid w:val="00770218"/>
    <w:rsid w:val="00770408"/>
    <w:rsid w:val="00770C82"/>
    <w:rsid w:val="007748D8"/>
    <w:rsid w:val="0077512A"/>
    <w:rsid w:val="00780AC7"/>
    <w:rsid w:val="00780F4C"/>
    <w:rsid w:val="00783525"/>
    <w:rsid w:val="007837EA"/>
    <w:rsid w:val="007846B9"/>
    <w:rsid w:val="00784800"/>
    <w:rsid w:val="00784ABC"/>
    <w:rsid w:val="00785E27"/>
    <w:rsid w:val="00790B6D"/>
    <w:rsid w:val="007913BE"/>
    <w:rsid w:val="007931F3"/>
    <w:rsid w:val="007974CF"/>
    <w:rsid w:val="007A1A1E"/>
    <w:rsid w:val="007A4107"/>
    <w:rsid w:val="007B6967"/>
    <w:rsid w:val="007C080D"/>
    <w:rsid w:val="007C3F61"/>
    <w:rsid w:val="007C578E"/>
    <w:rsid w:val="007C61D7"/>
    <w:rsid w:val="007C6909"/>
    <w:rsid w:val="007D303E"/>
    <w:rsid w:val="007D59F8"/>
    <w:rsid w:val="007D5F4A"/>
    <w:rsid w:val="007E01F6"/>
    <w:rsid w:val="007E17F2"/>
    <w:rsid w:val="007E29CF"/>
    <w:rsid w:val="007E4393"/>
    <w:rsid w:val="007F12D1"/>
    <w:rsid w:val="007F22CA"/>
    <w:rsid w:val="007F5D86"/>
    <w:rsid w:val="00800C06"/>
    <w:rsid w:val="0080182F"/>
    <w:rsid w:val="00802CDA"/>
    <w:rsid w:val="00810D19"/>
    <w:rsid w:val="00810E54"/>
    <w:rsid w:val="00812129"/>
    <w:rsid w:val="00820F62"/>
    <w:rsid w:val="00823C8A"/>
    <w:rsid w:val="008319C4"/>
    <w:rsid w:val="008333E0"/>
    <w:rsid w:val="00834C04"/>
    <w:rsid w:val="00835A73"/>
    <w:rsid w:val="00836003"/>
    <w:rsid w:val="0083665C"/>
    <w:rsid w:val="00836840"/>
    <w:rsid w:val="008543C4"/>
    <w:rsid w:val="0085489B"/>
    <w:rsid w:val="00867BC2"/>
    <w:rsid w:val="0087523E"/>
    <w:rsid w:val="00875376"/>
    <w:rsid w:val="0087709D"/>
    <w:rsid w:val="00885BF2"/>
    <w:rsid w:val="00886F93"/>
    <w:rsid w:val="0089198B"/>
    <w:rsid w:val="00892F1C"/>
    <w:rsid w:val="0089497C"/>
    <w:rsid w:val="008A4D82"/>
    <w:rsid w:val="008A540D"/>
    <w:rsid w:val="008A7089"/>
    <w:rsid w:val="008B4D8D"/>
    <w:rsid w:val="008B58BD"/>
    <w:rsid w:val="008C75BB"/>
    <w:rsid w:val="008D1D50"/>
    <w:rsid w:val="008D1EA8"/>
    <w:rsid w:val="008E3054"/>
    <w:rsid w:val="008F5EC9"/>
    <w:rsid w:val="00901C8A"/>
    <w:rsid w:val="009032BE"/>
    <w:rsid w:val="00914301"/>
    <w:rsid w:val="00915C1B"/>
    <w:rsid w:val="0091733D"/>
    <w:rsid w:val="00920A07"/>
    <w:rsid w:val="009253FB"/>
    <w:rsid w:val="00930D62"/>
    <w:rsid w:val="00930DF6"/>
    <w:rsid w:val="009327C4"/>
    <w:rsid w:val="00937D37"/>
    <w:rsid w:val="0094046B"/>
    <w:rsid w:val="00942863"/>
    <w:rsid w:val="00943B1D"/>
    <w:rsid w:val="00944926"/>
    <w:rsid w:val="00944A16"/>
    <w:rsid w:val="009475F7"/>
    <w:rsid w:val="00951600"/>
    <w:rsid w:val="00956712"/>
    <w:rsid w:val="00960CFD"/>
    <w:rsid w:val="00961545"/>
    <w:rsid w:val="00976F62"/>
    <w:rsid w:val="00980752"/>
    <w:rsid w:val="00984586"/>
    <w:rsid w:val="00985FBB"/>
    <w:rsid w:val="00986A6C"/>
    <w:rsid w:val="009933D9"/>
    <w:rsid w:val="0099736B"/>
    <w:rsid w:val="009B3636"/>
    <w:rsid w:val="009B6115"/>
    <w:rsid w:val="009B79B5"/>
    <w:rsid w:val="009C0E11"/>
    <w:rsid w:val="009C24C5"/>
    <w:rsid w:val="009C588A"/>
    <w:rsid w:val="009D0574"/>
    <w:rsid w:val="009D0885"/>
    <w:rsid w:val="009D2145"/>
    <w:rsid w:val="009D61F2"/>
    <w:rsid w:val="009D7391"/>
    <w:rsid w:val="009E0785"/>
    <w:rsid w:val="009F0146"/>
    <w:rsid w:val="009F625B"/>
    <w:rsid w:val="00A01178"/>
    <w:rsid w:val="00A045CC"/>
    <w:rsid w:val="00A12F42"/>
    <w:rsid w:val="00A138D2"/>
    <w:rsid w:val="00A16ACE"/>
    <w:rsid w:val="00A21499"/>
    <w:rsid w:val="00A42D77"/>
    <w:rsid w:val="00A46244"/>
    <w:rsid w:val="00A47D8C"/>
    <w:rsid w:val="00A55028"/>
    <w:rsid w:val="00A5573D"/>
    <w:rsid w:val="00A61697"/>
    <w:rsid w:val="00A666C3"/>
    <w:rsid w:val="00A66EA9"/>
    <w:rsid w:val="00A717A6"/>
    <w:rsid w:val="00A753A5"/>
    <w:rsid w:val="00A75FC6"/>
    <w:rsid w:val="00A76B7E"/>
    <w:rsid w:val="00A92273"/>
    <w:rsid w:val="00A94BE3"/>
    <w:rsid w:val="00A94C8F"/>
    <w:rsid w:val="00AA2FA4"/>
    <w:rsid w:val="00AA334A"/>
    <w:rsid w:val="00AA51EC"/>
    <w:rsid w:val="00AA5A15"/>
    <w:rsid w:val="00AA60EA"/>
    <w:rsid w:val="00AB27B9"/>
    <w:rsid w:val="00AB3312"/>
    <w:rsid w:val="00AB4F4A"/>
    <w:rsid w:val="00AB7980"/>
    <w:rsid w:val="00AC06B1"/>
    <w:rsid w:val="00AC0766"/>
    <w:rsid w:val="00AC3B42"/>
    <w:rsid w:val="00AC5C8E"/>
    <w:rsid w:val="00AC5E88"/>
    <w:rsid w:val="00AC7276"/>
    <w:rsid w:val="00AD1BE3"/>
    <w:rsid w:val="00AD2EDB"/>
    <w:rsid w:val="00AD4637"/>
    <w:rsid w:val="00AE08DE"/>
    <w:rsid w:val="00AE216D"/>
    <w:rsid w:val="00AF0760"/>
    <w:rsid w:val="00AF5DD5"/>
    <w:rsid w:val="00AF6B66"/>
    <w:rsid w:val="00B00E1F"/>
    <w:rsid w:val="00B01405"/>
    <w:rsid w:val="00B0192F"/>
    <w:rsid w:val="00B07A64"/>
    <w:rsid w:val="00B108F6"/>
    <w:rsid w:val="00B14DD5"/>
    <w:rsid w:val="00B30100"/>
    <w:rsid w:val="00B36FD7"/>
    <w:rsid w:val="00B371B7"/>
    <w:rsid w:val="00B436BC"/>
    <w:rsid w:val="00B5116B"/>
    <w:rsid w:val="00B51B3E"/>
    <w:rsid w:val="00B53732"/>
    <w:rsid w:val="00B53BE8"/>
    <w:rsid w:val="00B54033"/>
    <w:rsid w:val="00B5791D"/>
    <w:rsid w:val="00B61530"/>
    <w:rsid w:val="00B7267B"/>
    <w:rsid w:val="00B76F65"/>
    <w:rsid w:val="00B80E3C"/>
    <w:rsid w:val="00B86F2F"/>
    <w:rsid w:val="00B926B5"/>
    <w:rsid w:val="00B970BD"/>
    <w:rsid w:val="00BA3031"/>
    <w:rsid w:val="00BA75B6"/>
    <w:rsid w:val="00BA78B2"/>
    <w:rsid w:val="00BB4A80"/>
    <w:rsid w:val="00BB5449"/>
    <w:rsid w:val="00BC406A"/>
    <w:rsid w:val="00BC53CF"/>
    <w:rsid w:val="00BD026E"/>
    <w:rsid w:val="00BD0281"/>
    <w:rsid w:val="00BD4845"/>
    <w:rsid w:val="00BD5AE2"/>
    <w:rsid w:val="00BD5CB1"/>
    <w:rsid w:val="00BD6235"/>
    <w:rsid w:val="00BE19DE"/>
    <w:rsid w:val="00BE47FA"/>
    <w:rsid w:val="00BE7724"/>
    <w:rsid w:val="00BF083F"/>
    <w:rsid w:val="00BF2C4A"/>
    <w:rsid w:val="00BF5253"/>
    <w:rsid w:val="00C05230"/>
    <w:rsid w:val="00C059AD"/>
    <w:rsid w:val="00C05BAD"/>
    <w:rsid w:val="00C1003C"/>
    <w:rsid w:val="00C115A9"/>
    <w:rsid w:val="00C11E3C"/>
    <w:rsid w:val="00C22B08"/>
    <w:rsid w:val="00C24E60"/>
    <w:rsid w:val="00C32F25"/>
    <w:rsid w:val="00C371F9"/>
    <w:rsid w:val="00C43B0C"/>
    <w:rsid w:val="00C44E58"/>
    <w:rsid w:val="00C45517"/>
    <w:rsid w:val="00C4778F"/>
    <w:rsid w:val="00C47A61"/>
    <w:rsid w:val="00C567CD"/>
    <w:rsid w:val="00C61525"/>
    <w:rsid w:val="00C61CFE"/>
    <w:rsid w:val="00C626CA"/>
    <w:rsid w:val="00C626FA"/>
    <w:rsid w:val="00C660C2"/>
    <w:rsid w:val="00C7791D"/>
    <w:rsid w:val="00C81935"/>
    <w:rsid w:val="00C821AB"/>
    <w:rsid w:val="00C909A1"/>
    <w:rsid w:val="00C90E3D"/>
    <w:rsid w:val="00CA25D4"/>
    <w:rsid w:val="00CA45BC"/>
    <w:rsid w:val="00CD2C27"/>
    <w:rsid w:val="00CD47B1"/>
    <w:rsid w:val="00CD6FD5"/>
    <w:rsid w:val="00CE3494"/>
    <w:rsid w:val="00CE7E37"/>
    <w:rsid w:val="00D012E8"/>
    <w:rsid w:val="00D01308"/>
    <w:rsid w:val="00D074A9"/>
    <w:rsid w:val="00D11F63"/>
    <w:rsid w:val="00D22822"/>
    <w:rsid w:val="00D308F7"/>
    <w:rsid w:val="00D33200"/>
    <w:rsid w:val="00D33F83"/>
    <w:rsid w:val="00D34A74"/>
    <w:rsid w:val="00D34CD6"/>
    <w:rsid w:val="00D35777"/>
    <w:rsid w:val="00D37154"/>
    <w:rsid w:val="00D37A7B"/>
    <w:rsid w:val="00D440F1"/>
    <w:rsid w:val="00D44B4F"/>
    <w:rsid w:val="00D52BD3"/>
    <w:rsid w:val="00D57B80"/>
    <w:rsid w:val="00D64AC3"/>
    <w:rsid w:val="00D740C0"/>
    <w:rsid w:val="00D747E0"/>
    <w:rsid w:val="00D76FB8"/>
    <w:rsid w:val="00D839ED"/>
    <w:rsid w:val="00D83B51"/>
    <w:rsid w:val="00D865CB"/>
    <w:rsid w:val="00D86F5C"/>
    <w:rsid w:val="00D8779D"/>
    <w:rsid w:val="00D87917"/>
    <w:rsid w:val="00D905EC"/>
    <w:rsid w:val="00D9299C"/>
    <w:rsid w:val="00D96373"/>
    <w:rsid w:val="00DA40B0"/>
    <w:rsid w:val="00DA45B3"/>
    <w:rsid w:val="00DA519A"/>
    <w:rsid w:val="00DB2C77"/>
    <w:rsid w:val="00DB4A75"/>
    <w:rsid w:val="00DB6D10"/>
    <w:rsid w:val="00DC1927"/>
    <w:rsid w:val="00DD1038"/>
    <w:rsid w:val="00DD38AD"/>
    <w:rsid w:val="00DD4670"/>
    <w:rsid w:val="00DD59B5"/>
    <w:rsid w:val="00DD6D02"/>
    <w:rsid w:val="00DE0D31"/>
    <w:rsid w:val="00DE76EA"/>
    <w:rsid w:val="00DF2DD0"/>
    <w:rsid w:val="00E02E4C"/>
    <w:rsid w:val="00E05082"/>
    <w:rsid w:val="00E16959"/>
    <w:rsid w:val="00E21AB2"/>
    <w:rsid w:val="00E21AFA"/>
    <w:rsid w:val="00E2512E"/>
    <w:rsid w:val="00E34573"/>
    <w:rsid w:val="00E36E02"/>
    <w:rsid w:val="00E42672"/>
    <w:rsid w:val="00E4273D"/>
    <w:rsid w:val="00E46865"/>
    <w:rsid w:val="00E53204"/>
    <w:rsid w:val="00E56875"/>
    <w:rsid w:val="00E575C2"/>
    <w:rsid w:val="00E577BF"/>
    <w:rsid w:val="00E62D32"/>
    <w:rsid w:val="00E63371"/>
    <w:rsid w:val="00E6686D"/>
    <w:rsid w:val="00E72A2F"/>
    <w:rsid w:val="00E73D65"/>
    <w:rsid w:val="00E754B0"/>
    <w:rsid w:val="00E80421"/>
    <w:rsid w:val="00E8410F"/>
    <w:rsid w:val="00E906A6"/>
    <w:rsid w:val="00E93478"/>
    <w:rsid w:val="00EA352A"/>
    <w:rsid w:val="00EA587B"/>
    <w:rsid w:val="00EB2D69"/>
    <w:rsid w:val="00EB4D2A"/>
    <w:rsid w:val="00EC1F6E"/>
    <w:rsid w:val="00EC3454"/>
    <w:rsid w:val="00EC6F75"/>
    <w:rsid w:val="00ED7F80"/>
    <w:rsid w:val="00EE20C7"/>
    <w:rsid w:val="00EE3309"/>
    <w:rsid w:val="00EE664D"/>
    <w:rsid w:val="00EF12EA"/>
    <w:rsid w:val="00EF52D9"/>
    <w:rsid w:val="00F00912"/>
    <w:rsid w:val="00F213A2"/>
    <w:rsid w:val="00F307AD"/>
    <w:rsid w:val="00F32BBB"/>
    <w:rsid w:val="00F33BFD"/>
    <w:rsid w:val="00F3765F"/>
    <w:rsid w:val="00F37860"/>
    <w:rsid w:val="00F47C84"/>
    <w:rsid w:val="00F515DF"/>
    <w:rsid w:val="00F54097"/>
    <w:rsid w:val="00F62B3C"/>
    <w:rsid w:val="00F63EB4"/>
    <w:rsid w:val="00F67378"/>
    <w:rsid w:val="00F70422"/>
    <w:rsid w:val="00F71360"/>
    <w:rsid w:val="00F75085"/>
    <w:rsid w:val="00F779BC"/>
    <w:rsid w:val="00F845E9"/>
    <w:rsid w:val="00F87EED"/>
    <w:rsid w:val="00F9483B"/>
    <w:rsid w:val="00FA1D15"/>
    <w:rsid w:val="00FA20D1"/>
    <w:rsid w:val="00FA2AC7"/>
    <w:rsid w:val="00FB0EF0"/>
    <w:rsid w:val="00FB64EE"/>
    <w:rsid w:val="00FB73DC"/>
    <w:rsid w:val="00FC39F3"/>
    <w:rsid w:val="00FC5BD2"/>
    <w:rsid w:val="00FE0BF6"/>
    <w:rsid w:val="00FE6602"/>
    <w:rsid w:val="00FF1489"/>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4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43C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A4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43C3"/>
    <w:rPr>
      <w:rFonts w:eastAsiaTheme="minorEastAsia"/>
      <w:color w:val="5A5A5A" w:themeColor="text1" w:themeTint="A5"/>
      <w:spacing w:val="15"/>
    </w:rPr>
  </w:style>
  <w:style w:type="paragraph" w:styleId="TOCHeading">
    <w:name w:val="TOC Heading"/>
    <w:basedOn w:val="Heading1"/>
    <w:next w:val="Normal"/>
    <w:uiPriority w:val="39"/>
    <w:unhideWhenUsed/>
    <w:qFormat/>
    <w:rsid w:val="00625D1E"/>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Normal"/>
    <w:next w:val="Normal"/>
    <w:autoRedefine/>
    <w:uiPriority w:val="39"/>
    <w:unhideWhenUsed/>
    <w:rsid w:val="00625D1E"/>
    <w:pPr>
      <w:spacing w:after="100"/>
    </w:pPr>
  </w:style>
  <w:style w:type="paragraph" w:styleId="TOC2">
    <w:name w:val="toc 2"/>
    <w:basedOn w:val="Normal"/>
    <w:next w:val="Normal"/>
    <w:autoRedefine/>
    <w:uiPriority w:val="39"/>
    <w:unhideWhenUsed/>
    <w:rsid w:val="00625D1E"/>
    <w:pPr>
      <w:spacing w:after="100"/>
      <w:ind w:left="220"/>
    </w:pPr>
  </w:style>
  <w:style w:type="character" w:customStyle="1" w:styleId="Heading3Char">
    <w:name w:val="Heading 3 Char"/>
    <w:basedOn w:val="DefaultParagraphFont"/>
    <w:link w:val="Heading3"/>
    <w:uiPriority w:val="9"/>
    <w:semiHidden/>
    <w:rsid w:val="009D2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935"/>
    <w:pPr>
      <w:bidi/>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170">
      <w:bodyDiv w:val="1"/>
      <w:marLeft w:val="0"/>
      <w:marRight w:val="0"/>
      <w:marTop w:val="0"/>
      <w:marBottom w:val="0"/>
      <w:divBdr>
        <w:top w:val="none" w:sz="0" w:space="0" w:color="auto"/>
        <w:left w:val="none" w:sz="0" w:space="0" w:color="auto"/>
        <w:bottom w:val="none" w:sz="0" w:space="0" w:color="auto"/>
        <w:right w:val="none" w:sz="0" w:space="0" w:color="auto"/>
      </w:divBdr>
    </w:div>
    <w:div w:id="194270440">
      <w:bodyDiv w:val="1"/>
      <w:marLeft w:val="0"/>
      <w:marRight w:val="0"/>
      <w:marTop w:val="0"/>
      <w:marBottom w:val="0"/>
      <w:divBdr>
        <w:top w:val="none" w:sz="0" w:space="0" w:color="auto"/>
        <w:left w:val="none" w:sz="0" w:space="0" w:color="auto"/>
        <w:bottom w:val="none" w:sz="0" w:space="0" w:color="auto"/>
        <w:right w:val="none" w:sz="0" w:space="0" w:color="auto"/>
      </w:divBdr>
    </w:div>
    <w:div w:id="198319024">
      <w:bodyDiv w:val="1"/>
      <w:marLeft w:val="0"/>
      <w:marRight w:val="0"/>
      <w:marTop w:val="0"/>
      <w:marBottom w:val="0"/>
      <w:divBdr>
        <w:top w:val="none" w:sz="0" w:space="0" w:color="auto"/>
        <w:left w:val="none" w:sz="0" w:space="0" w:color="auto"/>
        <w:bottom w:val="none" w:sz="0" w:space="0" w:color="auto"/>
        <w:right w:val="none" w:sz="0" w:space="0" w:color="auto"/>
      </w:divBdr>
    </w:div>
    <w:div w:id="280846755">
      <w:bodyDiv w:val="1"/>
      <w:marLeft w:val="0"/>
      <w:marRight w:val="0"/>
      <w:marTop w:val="0"/>
      <w:marBottom w:val="0"/>
      <w:divBdr>
        <w:top w:val="none" w:sz="0" w:space="0" w:color="auto"/>
        <w:left w:val="none" w:sz="0" w:space="0" w:color="auto"/>
        <w:bottom w:val="none" w:sz="0" w:space="0" w:color="auto"/>
        <w:right w:val="none" w:sz="0" w:space="0" w:color="auto"/>
      </w:divBdr>
    </w:div>
    <w:div w:id="304965975">
      <w:bodyDiv w:val="1"/>
      <w:marLeft w:val="0"/>
      <w:marRight w:val="0"/>
      <w:marTop w:val="0"/>
      <w:marBottom w:val="0"/>
      <w:divBdr>
        <w:top w:val="none" w:sz="0" w:space="0" w:color="auto"/>
        <w:left w:val="none" w:sz="0" w:space="0" w:color="auto"/>
        <w:bottom w:val="none" w:sz="0" w:space="0" w:color="auto"/>
        <w:right w:val="none" w:sz="0" w:space="0" w:color="auto"/>
      </w:divBdr>
    </w:div>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624584803">
      <w:bodyDiv w:val="1"/>
      <w:marLeft w:val="0"/>
      <w:marRight w:val="0"/>
      <w:marTop w:val="0"/>
      <w:marBottom w:val="0"/>
      <w:divBdr>
        <w:top w:val="none" w:sz="0" w:space="0" w:color="auto"/>
        <w:left w:val="none" w:sz="0" w:space="0" w:color="auto"/>
        <w:bottom w:val="none" w:sz="0" w:space="0" w:color="auto"/>
        <w:right w:val="none" w:sz="0" w:space="0" w:color="auto"/>
      </w:divBdr>
    </w:div>
    <w:div w:id="803472899">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857081106">
      <w:bodyDiv w:val="1"/>
      <w:marLeft w:val="0"/>
      <w:marRight w:val="0"/>
      <w:marTop w:val="0"/>
      <w:marBottom w:val="0"/>
      <w:divBdr>
        <w:top w:val="none" w:sz="0" w:space="0" w:color="auto"/>
        <w:left w:val="none" w:sz="0" w:space="0" w:color="auto"/>
        <w:bottom w:val="none" w:sz="0" w:space="0" w:color="auto"/>
        <w:right w:val="none" w:sz="0" w:space="0" w:color="auto"/>
      </w:divBdr>
    </w:div>
    <w:div w:id="982389583">
      <w:bodyDiv w:val="1"/>
      <w:marLeft w:val="0"/>
      <w:marRight w:val="0"/>
      <w:marTop w:val="0"/>
      <w:marBottom w:val="0"/>
      <w:divBdr>
        <w:top w:val="none" w:sz="0" w:space="0" w:color="auto"/>
        <w:left w:val="none" w:sz="0" w:space="0" w:color="auto"/>
        <w:bottom w:val="none" w:sz="0" w:space="0" w:color="auto"/>
        <w:right w:val="none" w:sz="0" w:space="0" w:color="auto"/>
      </w:divBdr>
    </w:div>
    <w:div w:id="1144931945">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273778195">
      <w:bodyDiv w:val="1"/>
      <w:marLeft w:val="0"/>
      <w:marRight w:val="0"/>
      <w:marTop w:val="0"/>
      <w:marBottom w:val="0"/>
      <w:divBdr>
        <w:top w:val="none" w:sz="0" w:space="0" w:color="auto"/>
        <w:left w:val="none" w:sz="0" w:space="0" w:color="auto"/>
        <w:bottom w:val="none" w:sz="0" w:space="0" w:color="auto"/>
        <w:right w:val="none" w:sz="0" w:space="0" w:color="auto"/>
      </w:divBdr>
    </w:div>
    <w:div w:id="1285232984">
      <w:bodyDiv w:val="1"/>
      <w:marLeft w:val="0"/>
      <w:marRight w:val="0"/>
      <w:marTop w:val="0"/>
      <w:marBottom w:val="0"/>
      <w:divBdr>
        <w:top w:val="none" w:sz="0" w:space="0" w:color="auto"/>
        <w:left w:val="none" w:sz="0" w:space="0" w:color="auto"/>
        <w:bottom w:val="none" w:sz="0" w:space="0" w:color="auto"/>
        <w:right w:val="none" w:sz="0" w:space="0" w:color="auto"/>
      </w:divBdr>
    </w:div>
    <w:div w:id="1297224321">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588727431">
      <w:bodyDiv w:val="1"/>
      <w:marLeft w:val="0"/>
      <w:marRight w:val="0"/>
      <w:marTop w:val="0"/>
      <w:marBottom w:val="0"/>
      <w:divBdr>
        <w:top w:val="none" w:sz="0" w:space="0" w:color="auto"/>
        <w:left w:val="none" w:sz="0" w:space="0" w:color="auto"/>
        <w:bottom w:val="none" w:sz="0" w:space="0" w:color="auto"/>
        <w:right w:val="none" w:sz="0" w:space="0" w:color="auto"/>
      </w:divBdr>
    </w:div>
    <w:div w:id="1658343340">
      <w:bodyDiv w:val="1"/>
      <w:marLeft w:val="0"/>
      <w:marRight w:val="0"/>
      <w:marTop w:val="0"/>
      <w:marBottom w:val="0"/>
      <w:divBdr>
        <w:top w:val="none" w:sz="0" w:space="0" w:color="auto"/>
        <w:left w:val="none" w:sz="0" w:space="0" w:color="auto"/>
        <w:bottom w:val="none" w:sz="0" w:space="0" w:color="auto"/>
        <w:right w:val="none" w:sz="0" w:space="0" w:color="auto"/>
      </w:divBdr>
    </w:div>
    <w:div w:id="1780367897">
      <w:bodyDiv w:val="1"/>
      <w:marLeft w:val="0"/>
      <w:marRight w:val="0"/>
      <w:marTop w:val="0"/>
      <w:marBottom w:val="0"/>
      <w:divBdr>
        <w:top w:val="none" w:sz="0" w:space="0" w:color="auto"/>
        <w:left w:val="none" w:sz="0" w:space="0" w:color="auto"/>
        <w:bottom w:val="none" w:sz="0" w:space="0" w:color="auto"/>
        <w:right w:val="none" w:sz="0" w:space="0" w:color="auto"/>
      </w:divBdr>
    </w:div>
    <w:div w:id="1886717553">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4</Pages>
  <Words>487</Words>
  <Characters>2779</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דניאל בלייש</cp:lastModifiedBy>
  <cp:revision>313</cp:revision>
  <dcterms:created xsi:type="dcterms:W3CDTF">2023-05-17T18:03:00Z</dcterms:created>
  <dcterms:modified xsi:type="dcterms:W3CDTF">2024-05-04T15:00:00Z</dcterms:modified>
</cp:coreProperties>
</file>