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Beale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Sandifer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February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Milestone</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the Grazioso Salvare animal shelter dashboard I created for CS 340. It is a Python Dash application that displays shelter records in an interactive table and updates a chart and map based on user-selected rescue filters. The original version was developed during CS 340 as the final project and was designed around a MongoDB-backed dataset and a single-file, course-focused implementation.</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in my ePortfolio because it demonstrates applied software development skills that are easy to evaluate, including UI construction, data flow from a persistence layer, and business rules that connect user input to meaningful results. I selected it because it also had clear room for professional improvement. The artifact demonstrates proficiency across multiple software engineering disciplines: the RankingAlgorithm class showcases algorithmic thinking through a transparent, weighted scoring system with proper separation of concerns; the enhanced </w:t>
      </w:r>
      <w:r w:rsidDel="00000000" w:rsidR="00000000" w:rsidRPr="00000000">
        <w:rPr>
          <w:rFonts w:ascii="Times New Roman" w:cs="Times New Roman" w:eastAsia="Times New Roman" w:hAnsi="Times New Roman"/>
          <w:sz w:val="24"/>
          <w:szCs w:val="24"/>
          <w:rtl w:val="0"/>
        </w:rPr>
        <w:t xml:space="preserve">mongo_repo.py</w:t>
      </w:r>
      <w:r w:rsidDel="00000000" w:rsidR="00000000" w:rsidRPr="00000000">
        <w:rPr>
          <w:rFonts w:ascii="Times New Roman" w:cs="Times New Roman" w:eastAsia="Times New Roman" w:hAnsi="Times New Roman"/>
          <w:sz w:val="24"/>
          <w:szCs w:val="24"/>
          <w:rtl w:val="0"/>
        </w:rPr>
        <w:t xml:space="preserve"> exemplifies database optimization by implementing server-side pagination and multi-field sorting; and the frozen dataclasses (MatchCriteria, BreedScore) reflect knowledge of immutable data structures for preventing bugs. The improvement from the original codebase is significant as the original had no ranking capability, no server-side pagination, and minimal test coverage. The enhancement added a complete scoring framework with 101 tests, reduced response time through database-level operations, and introduced proper data structures with comprehensive documentation. Each component is intentionally designed to be testable, maintainable, and scalable.</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successfully met the course outcome planned in Module One regarding algorithms and data structures as the primary enhancement. The scoring algorithm directly addresses the requirement to "add an enhancement that is clearly algorithmic rather than just 'filtering data'" since it implements a three-dimensional weighted scoring system (breed, age, sex) with transparent component breakdown, demonstrating both algorithmic design and appropriate data structure selection through frozen dataclasses. I also exceeded the initial scope by addressing a secondary outcome: performance optimization through server-side pagination, which wasn't explicitly planned but naturally emerged as a critical gap when evaluating the original architecture. My outcome-coverage plan is unchanged so far.</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this enhancement showed me that designing the data structures first made everything cleaners. The hardest part was testing edge cases because small off-by-one issues could slip through. Iterating on the scoring weights helped keep it explainable and writing 101 tests pushed me to handle failure cases like missing or invalid data.</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