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04ACC" w14:textId="4F90513B" w:rsidR="007D6106" w:rsidRDefault="007D6106" w:rsidP="007D6106">
      <w:pPr>
        <w:pStyle w:val="CSC3002DeclarationHeading"/>
        <w:spacing w:line="360" w:lineRule="auto"/>
        <w:ind w:left="0"/>
        <w:jc w:val="both"/>
        <w:rPr>
          <w:b w:val="0"/>
        </w:rPr>
      </w:pPr>
    </w:p>
    <w:p w14:paraId="65505917" w14:textId="174E5532" w:rsidR="00CF7E5E" w:rsidRPr="0073452F" w:rsidRDefault="00CF7E5E" w:rsidP="00922548">
      <w:pPr>
        <w:pStyle w:val="CSC3002DeclarationHeading"/>
        <w:spacing w:line="360" w:lineRule="auto"/>
        <w:rPr>
          <w:b w:val="0"/>
        </w:rPr>
      </w:pPr>
      <w:r>
        <w:rPr>
          <w:b w:val="0"/>
        </w:rPr>
        <w:t xml:space="preserve">Bioinformatics &amp; Computational Genomics </w:t>
      </w:r>
      <w:r w:rsidR="6274D024">
        <w:rPr>
          <w:b w:val="0"/>
        </w:rPr>
        <w:t xml:space="preserve">of </w:t>
      </w:r>
      <w:r>
        <w:rPr>
          <w:b w:val="0"/>
        </w:rPr>
        <w:t xml:space="preserve">SARS-CoV-2 and </w:t>
      </w:r>
      <w:r w:rsidR="00252E21">
        <w:rPr>
          <w:b w:val="0"/>
        </w:rPr>
        <w:t>other Coronaviridae</w:t>
      </w:r>
      <w:r w:rsidR="00E62B32">
        <w:rPr>
          <w:b w:val="0"/>
        </w:rPr>
        <w:t>:</w:t>
      </w:r>
      <w:r>
        <w:rPr>
          <w:b w:val="0"/>
        </w:rPr>
        <w:t xml:space="preserve"> </w:t>
      </w:r>
      <w:r w:rsidR="00252E21">
        <w:rPr>
          <w:b w:val="0"/>
        </w:rPr>
        <w:t>Nucleotide Co</w:t>
      </w:r>
      <w:r w:rsidR="009A7A10">
        <w:rPr>
          <w:b w:val="0"/>
        </w:rPr>
        <w:t>mposition</w:t>
      </w:r>
      <w:r w:rsidR="00252E21">
        <w:rPr>
          <w:b w:val="0"/>
        </w:rPr>
        <w:t xml:space="preserve">, </w:t>
      </w:r>
      <w:r w:rsidR="004B4F46">
        <w:rPr>
          <w:b w:val="0"/>
        </w:rPr>
        <w:t xml:space="preserve">Metagenomics </w:t>
      </w:r>
      <w:r w:rsidR="00252E21">
        <w:rPr>
          <w:b w:val="0"/>
        </w:rPr>
        <w:t>Cluster</w:t>
      </w:r>
      <w:r w:rsidR="00AA2B7B">
        <w:rPr>
          <w:b w:val="0"/>
        </w:rPr>
        <w:t xml:space="preserve"> Analys</w:t>
      </w:r>
      <w:r w:rsidR="001546B7">
        <w:rPr>
          <w:b w:val="0"/>
        </w:rPr>
        <w:t>i</w:t>
      </w:r>
      <w:r w:rsidR="00252E21">
        <w:rPr>
          <w:b w:val="0"/>
        </w:rPr>
        <w:t>s, and Mathematical O</w:t>
      </w:r>
      <w:r w:rsidR="00D22F4E">
        <w:rPr>
          <w:b w:val="0"/>
        </w:rPr>
        <w:t>ptimisation of</w:t>
      </w:r>
      <w:r w:rsidR="00252E21">
        <w:rPr>
          <w:b w:val="0"/>
        </w:rPr>
        <w:t xml:space="preserve"> Pairwise Sequence Alignment Algorithms</w:t>
      </w:r>
    </w:p>
    <w:p w14:paraId="5676C742" w14:textId="77777777" w:rsidR="00CF7E5E" w:rsidRDefault="00CF7E5E" w:rsidP="00922548">
      <w:pPr>
        <w:spacing w:line="360" w:lineRule="auto"/>
        <w:jc w:val="center"/>
      </w:pPr>
    </w:p>
    <w:p w14:paraId="25C70B24" w14:textId="77777777" w:rsidR="00CF7E5E" w:rsidRDefault="00CF7E5E" w:rsidP="00922548">
      <w:pPr>
        <w:spacing w:line="360" w:lineRule="auto"/>
        <w:jc w:val="center"/>
      </w:pPr>
      <w:r>
        <w:rPr>
          <w:noProof/>
          <w:lang w:eastAsia="en-GB"/>
        </w:rPr>
        <w:drawing>
          <wp:inline distT="0" distB="0" distL="0" distR="0" wp14:anchorId="334A81A5" wp14:editId="295DF322">
            <wp:extent cx="1403509" cy="1800000"/>
            <wp:effectExtent l="0" t="0" r="6350" b="0"/>
            <wp:docPr id="11" name="Picture 11" descr="Queen's University Belfa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1403509" cy="1800000"/>
                    </a:xfrm>
                    <a:prstGeom prst="rect">
                      <a:avLst/>
                    </a:prstGeom>
                  </pic:spPr>
                </pic:pic>
              </a:graphicData>
            </a:graphic>
          </wp:inline>
        </w:drawing>
      </w:r>
    </w:p>
    <w:p w14:paraId="60032796" w14:textId="77777777" w:rsidR="00CF7E5E" w:rsidRDefault="00CF7E5E" w:rsidP="00922548">
      <w:pPr>
        <w:spacing w:line="360" w:lineRule="auto"/>
        <w:jc w:val="center"/>
      </w:pPr>
    </w:p>
    <w:p w14:paraId="74129894" w14:textId="77777777" w:rsidR="00CF7E5E" w:rsidRPr="00A96B75" w:rsidRDefault="00CF7E5E" w:rsidP="00922548">
      <w:pPr>
        <w:spacing w:line="360" w:lineRule="auto"/>
        <w:jc w:val="center"/>
      </w:pPr>
      <w:r w:rsidRPr="00A96B75">
        <w:t>A dissertation submitted in partial fulfilment</w:t>
      </w:r>
    </w:p>
    <w:p w14:paraId="087465F9" w14:textId="77777777" w:rsidR="00CF7E5E" w:rsidRPr="00A96B75" w:rsidRDefault="00CF7E5E" w:rsidP="00922548">
      <w:pPr>
        <w:spacing w:line="360" w:lineRule="auto"/>
        <w:jc w:val="center"/>
      </w:pPr>
      <w:r w:rsidRPr="00A96B75">
        <w:t>of the requirements for the degree of</w:t>
      </w:r>
    </w:p>
    <w:p w14:paraId="7478ACD6" w14:textId="77777777" w:rsidR="00CF7E5E" w:rsidRPr="00A96B75" w:rsidRDefault="00CF7E5E" w:rsidP="00922548">
      <w:pPr>
        <w:spacing w:line="360" w:lineRule="auto"/>
        <w:jc w:val="center"/>
      </w:pPr>
      <w:r w:rsidRPr="00A96B75">
        <w:t>B.Sc. (Hons) in Computer Science</w:t>
      </w:r>
    </w:p>
    <w:p w14:paraId="548B9476" w14:textId="4F130142" w:rsidR="00CF7E5E" w:rsidRPr="00A96B75" w:rsidRDefault="00922548" w:rsidP="00922548">
      <w:pPr>
        <w:spacing w:line="360" w:lineRule="auto"/>
        <w:jc w:val="center"/>
      </w:pPr>
      <w:r>
        <w:t>at</w:t>
      </w:r>
    </w:p>
    <w:p w14:paraId="09CB637D" w14:textId="77777777" w:rsidR="00CF7E5E" w:rsidRPr="00FC5C5E" w:rsidRDefault="00CF7E5E" w:rsidP="00922548">
      <w:pPr>
        <w:spacing w:line="360" w:lineRule="auto"/>
        <w:jc w:val="center"/>
      </w:pPr>
      <w:r w:rsidRPr="00A96B75">
        <w:t xml:space="preserve">The </w:t>
      </w:r>
      <w:r w:rsidRPr="00FC5C5E">
        <w:t>Queen's University of Belfast</w:t>
      </w:r>
    </w:p>
    <w:p w14:paraId="5AB4661C" w14:textId="77777777" w:rsidR="00CF7E5E" w:rsidRPr="00FC5C5E" w:rsidRDefault="00CF7E5E" w:rsidP="00922548">
      <w:pPr>
        <w:spacing w:line="360" w:lineRule="auto"/>
        <w:jc w:val="center"/>
      </w:pPr>
      <w:r w:rsidRPr="00FC5C5E">
        <w:t>by</w:t>
      </w:r>
    </w:p>
    <w:p w14:paraId="55BE26BF" w14:textId="77777777" w:rsidR="00CF7E5E" w:rsidRPr="00FC5C5E" w:rsidRDefault="00CF7E5E" w:rsidP="00922548">
      <w:pPr>
        <w:spacing w:line="360" w:lineRule="auto"/>
        <w:jc w:val="center"/>
      </w:pPr>
      <w:r w:rsidRPr="00FC5C5E">
        <w:t>Daniel Bell</w:t>
      </w:r>
    </w:p>
    <w:p w14:paraId="5215805D" w14:textId="57448623" w:rsidR="0067532C" w:rsidRDefault="0067532C" w:rsidP="00922548">
      <w:pPr>
        <w:pStyle w:val="CSC3002CoverTitle"/>
        <w:spacing w:before="0" w:after="0"/>
        <w:ind w:left="0"/>
        <w:rPr>
          <w:b w:val="0"/>
        </w:rPr>
        <w:sectPr w:rsidR="0067532C" w:rsidSect="00474842">
          <w:footerReference w:type="default" r:id="rId12"/>
          <w:pgSz w:w="11906" w:h="16838" w:code="9"/>
          <w:pgMar w:top="1418" w:right="1418" w:bottom="1418" w:left="1418" w:header="709" w:footer="709" w:gutter="0"/>
          <w:cols w:space="708"/>
          <w:docGrid w:linePitch="360"/>
        </w:sectPr>
      </w:pPr>
      <w:r>
        <w:rPr>
          <w:b w:val="0"/>
        </w:rPr>
        <w:t>23/04/2021</w:t>
      </w:r>
    </w:p>
    <w:p w14:paraId="79EFE55B" w14:textId="02ABD83A" w:rsidR="00BB2422" w:rsidRPr="00B65AB6" w:rsidRDefault="00BB2422" w:rsidP="00045367">
      <w:pPr>
        <w:pStyle w:val="CSC3002CoverTitle"/>
        <w:spacing w:before="0" w:after="0"/>
        <w:ind w:left="0"/>
      </w:pPr>
      <w:r w:rsidRPr="00B65AB6">
        <w:lastRenderedPageBreak/>
        <w:t>SCHOOL OF ELECTRONICS, ELECTRICAL ENGINEERING and COMPUTER SCIENCE</w:t>
      </w:r>
    </w:p>
    <w:p w14:paraId="033EBA31" w14:textId="77777777" w:rsidR="00BB2422" w:rsidRPr="002921BC" w:rsidRDefault="00BB2422" w:rsidP="00FB2617">
      <w:pPr>
        <w:pStyle w:val="CSC3002DeclarationHeading"/>
      </w:pPr>
      <w:r w:rsidRPr="00B65AB6">
        <w:t xml:space="preserve">CSC3002 – </w:t>
      </w:r>
      <w:r>
        <w:t>COMPUTER</w:t>
      </w:r>
      <w:r w:rsidRPr="00B65AB6">
        <w:t xml:space="preserve"> </w:t>
      </w:r>
      <w:r>
        <w:t>SCIENCE</w:t>
      </w:r>
      <w:r w:rsidRPr="00B65AB6">
        <w:t xml:space="preserve"> PROJECT</w:t>
      </w:r>
    </w:p>
    <w:p w14:paraId="18798D18" w14:textId="77777777" w:rsidR="00BB2422" w:rsidRPr="002921BC" w:rsidRDefault="00BB2422" w:rsidP="00FB2617">
      <w:pPr>
        <w:pStyle w:val="CSC3002DeclarationHeading"/>
        <w:spacing w:after="0"/>
      </w:pPr>
      <w:r w:rsidRPr="00B65AB6">
        <w:t>Dissertation Cover Sheet</w:t>
      </w:r>
    </w:p>
    <w:p w14:paraId="7298CFB1" w14:textId="243D571E" w:rsidR="0052198A" w:rsidRDefault="00BB2422" w:rsidP="008A6170">
      <w:pPr>
        <w:spacing w:after="0" w:line="276" w:lineRule="auto"/>
        <w:ind w:left="284"/>
        <w:jc w:val="center"/>
        <w:rPr>
          <w:rFonts w:eastAsia="Calibri"/>
        </w:rPr>
      </w:pPr>
      <w:r w:rsidRPr="00B65AB6">
        <w:rPr>
          <w:rFonts w:eastAsia="Calibri"/>
        </w:rPr>
        <w:t xml:space="preserve">A signed and completed cover sheet must accompany the submission of the </w:t>
      </w:r>
      <w:r w:rsidR="00BE13E8">
        <w:rPr>
          <w:rFonts w:eastAsia="Calibri"/>
        </w:rPr>
        <w:t xml:space="preserve">Computer Science </w:t>
      </w:r>
      <w:r w:rsidRPr="00B65AB6">
        <w:rPr>
          <w:rFonts w:eastAsia="Calibri"/>
        </w:rPr>
        <w:t>dissertation submitted for assessment.</w:t>
      </w:r>
    </w:p>
    <w:p w14:paraId="6043E127" w14:textId="77777777" w:rsidR="00FB0982" w:rsidRDefault="00FB0982" w:rsidP="008A6170">
      <w:pPr>
        <w:spacing w:after="0" w:line="276" w:lineRule="auto"/>
        <w:ind w:left="284"/>
        <w:jc w:val="center"/>
        <w:rPr>
          <w:rFonts w:eastAsia="Calibri"/>
        </w:rPr>
      </w:pPr>
    </w:p>
    <w:p w14:paraId="25008B65" w14:textId="618686D0" w:rsidR="00BB2422" w:rsidRDefault="00BB2422" w:rsidP="008A6170">
      <w:pPr>
        <w:spacing w:line="276" w:lineRule="auto"/>
        <w:ind w:left="284"/>
        <w:jc w:val="center"/>
        <w:rPr>
          <w:rFonts w:eastAsia="Calibri"/>
        </w:rPr>
      </w:pPr>
      <w:r w:rsidRPr="00B65AB6">
        <w:rPr>
          <w:rFonts w:eastAsia="Calibri"/>
        </w:rPr>
        <w:t xml:space="preserve">Work submitted without a cover sheet will </w:t>
      </w:r>
      <w:r w:rsidRPr="00B65AB6">
        <w:rPr>
          <w:rFonts w:eastAsia="Calibri"/>
          <w:b/>
        </w:rPr>
        <w:t>NOT</w:t>
      </w:r>
      <w:r w:rsidRPr="00B65AB6">
        <w:rPr>
          <w:rFonts w:eastAsia="Calibri"/>
        </w:rPr>
        <w:t xml:space="preserve"> be marked.</w:t>
      </w:r>
    </w:p>
    <w:p w14:paraId="00EEBBA6" w14:textId="77777777" w:rsidR="008A6170" w:rsidRDefault="008A6170" w:rsidP="008A6170">
      <w:pPr>
        <w:spacing w:line="276" w:lineRule="auto"/>
        <w:ind w:left="284"/>
        <w:jc w:val="center"/>
        <w:rPr>
          <w:rFonts w:eastAsia="Calibri"/>
        </w:rPr>
      </w:pPr>
    </w:p>
    <w:tbl>
      <w:tblPr>
        <w:tblW w:w="0" w:type="auto"/>
        <w:tblInd w:w="-108" w:type="dxa"/>
        <w:tblLook w:val="04A0" w:firstRow="1" w:lastRow="0" w:firstColumn="1" w:lastColumn="0" w:noHBand="0" w:noVBand="1"/>
      </w:tblPr>
      <w:tblGrid>
        <w:gridCol w:w="2105"/>
        <w:gridCol w:w="2545"/>
        <w:gridCol w:w="2007"/>
        <w:gridCol w:w="2119"/>
      </w:tblGrid>
      <w:tr w:rsidR="00BB2422" w14:paraId="1F87210D" w14:textId="77777777" w:rsidTr="00184992">
        <w:tc>
          <w:tcPr>
            <w:tcW w:w="2105" w:type="dxa"/>
          </w:tcPr>
          <w:p w14:paraId="20F06E32" w14:textId="77777777" w:rsidR="00BB2422" w:rsidRDefault="00BB2422" w:rsidP="008A6170">
            <w:pPr>
              <w:spacing w:line="276" w:lineRule="auto"/>
              <w:jc w:val="right"/>
              <w:rPr>
                <w:rFonts w:eastAsia="Calibri"/>
              </w:rPr>
            </w:pPr>
            <w:r w:rsidRPr="00B65AB6">
              <w:rPr>
                <w:rFonts w:eastAsia="Calibri"/>
              </w:rPr>
              <w:t>Student Name:</w:t>
            </w:r>
          </w:p>
        </w:tc>
        <w:tc>
          <w:tcPr>
            <w:tcW w:w="2545" w:type="dxa"/>
          </w:tcPr>
          <w:p w14:paraId="42C03919" w14:textId="73FABA29" w:rsidR="00BB2422" w:rsidRPr="007A5B58" w:rsidRDefault="007A5B58" w:rsidP="008A6170">
            <w:pPr>
              <w:spacing w:line="276" w:lineRule="auto"/>
              <w:rPr>
                <w:rFonts w:eastAsia="Calibri"/>
                <w:b/>
              </w:rPr>
            </w:pPr>
            <w:r w:rsidRPr="007A5B58">
              <w:rPr>
                <w:rFonts w:eastAsia="Calibri"/>
                <w:b/>
              </w:rPr>
              <w:t>Daniel Bell</w:t>
            </w:r>
          </w:p>
        </w:tc>
        <w:tc>
          <w:tcPr>
            <w:tcW w:w="2007" w:type="dxa"/>
          </w:tcPr>
          <w:p w14:paraId="635B521D" w14:textId="77777777" w:rsidR="00BB2422" w:rsidRDefault="00BB2422" w:rsidP="008A6170">
            <w:pPr>
              <w:spacing w:line="276" w:lineRule="auto"/>
              <w:jc w:val="right"/>
              <w:rPr>
                <w:rFonts w:eastAsia="Calibri"/>
              </w:rPr>
            </w:pPr>
            <w:r w:rsidRPr="00B65AB6">
              <w:rPr>
                <w:rFonts w:eastAsia="Calibri"/>
              </w:rPr>
              <w:t>Student Number:</w:t>
            </w:r>
          </w:p>
        </w:tc>
        <w:tc>
          <w:tcPr>
            <w:tcW w:w="2119" w:type="dxa"/>
          </w:tcPr>
          <w:p w14:paraId="7A480C7F" w14:textId="77777777" w:rsidR="00BB2422" w:rsidRDefault="007A5B58" w:rsidP="008A6170">
            <w:pPr>
              <w:spacing w:line="276" w:lineRule="auto"/>
              <w:rPr>
                <w:rFonts w:eastAsia="Calibri"/>
                <w:b/>
              </w:rPr>
            </w:pPr>
            <w:r w:rsidRPr="007A5B58">
              <w:rPr>
                <w:rFonts w:eastAsia="Calibri"/>
                <w:b/>
              </w:rPr>
              <w:t>40198194</w:t>
            </w:r>
          </w:p>
          <w:p w14:paraId="416A212A" w14:textId="19AF6F28" w:rsidR="007A5B58" w:rsidRPr="007A5B58" w:rsidRDefault="007A5B58" w:rsidP="008A6170">
            <w:pPr>
              <w:spacing w:line="276" w:lineRule="auto"/>
              <w:rPr>
                <w:rFonts w:eastAsia="Calibri"/>
                <w:b/>
              </w:rPr>
            </w:pPr>
          </w:p>
        </w:tc>
      </w:tr>
      <w:tr w:rsidR="00BB2422" w14:paraId="1EE30B41" w14:textId="77777777" w:rsidTr="00184992">
        <w:trPr>
          <w:trHeight w:val="649"/>
        </w:trPr>
        <w:tc>
          <w:tcPr>
            <w:tcW w:w="2105" w:type="dxa"/>
          </w:tcPr>
          <w:p w14:paraId="1E0BAC91" w14:textId="224E1A16" w:rsidR="00BB2422" w:rsidRDefault="00BB2422" w:rsidP="008A6170">
            <w:pPr>
              <w:spacing w:line="276" w:lineRule="auto"/>
              <w:ind w:left="284"/>
              <w:jc w:val="right"/>
              <w:rPr>
                <w:rFonts w:eastAsia="Calibri"/>
              </w:rPr>
            </w:pPr>
            <w:r>
              <w:rPr>
                <w:rFonts w:eastAsia="Calibri"/>
              </w:rPr>
              <w:t>Project Title:</w:t>
            </w:r>
          </w:p>
        </w:tc>
        <w:tc>
          <w:tcPr>
            <w:tcW w:w="6671" w:type="dxa"/>
            <w:gridSpan w:val="3"/>
          </w:tcPr>
          <w:p w14:paraId="40E7FD09" w14:textId="74119034" w:rsidR="007A5B58" w:rsidRPr="007A5B58" w:rsidRDefault="007A5B58" w:rsidP="003A01C1">
            <w:pPr>
              <w:spacing w:line="276" w:lineRule="auto"/>
              <w:rPr>
                <w:rFonts w:eastAsia="Calibri"/>
                <w:b/>
              </w:rPr>
            </w:pPr>
            <w:r w:rsidRPr="007A5B58">
              <w:rPr>
                <w:rFonts w:eastAsia="Calibri"/>
                <w:b/>
              </w:rPr>
              <w:t xml:space="preserve">Bioinformatics &amp; Computational Genomics </w:t>
            </w:r>
            <w:r w:rsidR="003A01C1">
              <w:rPr>
                <w:rFonts w:eastAsia="Calibri"/>
                <w:b/>
              </w:rPr>
              <w:t>of</w:t>
            </w:r>
            <w:r w:rsidRPr="007A5B58">
              <w:rPr>
                <w:rFonts w:eastAsia="Calibri"/>
                <w:b/>
              </w:rPr>
              <w:t xml:space="preserve"> SARS-CoV-2</w:t>
            </w:r>
          </w:p>
        </w:tc>
      </w:tr>
      <w:tr w:rsidR="00BB2422" w14:paraId="73942A86" w14:textId="77777777" w:rsidTr="00184992">
        <w:tc>
          <w:tcPr>
            <w:tcW w:w="2105" w:type="dxa"/>
          </w:tcPr>
          <w:p w14:paraId="07336CF2" w14:textId="5AC049C9" w:rsidR="00BB2422" w:rsidRPr="00B65AB6" w:rsidRDefault="00BB2422" w:rsidP="008A6170">
            <w:pPr>
              <w:spacing w:line="276" w:lineRule="auto"/>
              <w:ind w:left="284"/>
              <w:jc w:val="right"/>
              <w:rPr>
                <w:rFonts w:eastAsia="Calibri"/>
              </w:rPr>
            </w:pPr>
            <w:r w:rsidRPr="00B65AB6">
              <w:rPr>
                <w:rFonts w:eastAsia="Calibri"/>
              </w:rPr>
              <w:t>Supervisor:</w:t>
            </w:r>
          </w:p>
        </w:tc>
        <w:tc>
          <w:tcPr>
            <w:tcW w:w="6671" w:type="dxa"/>
            <w:gridSpan w:val="3"/>
          </w:tcPr>
          <w:p w14:paraId="5CCB4CA4" w14:textId="77777777" w:rsidR="00BB2422" w:rsidRDefault="007A5B58" w:rsidP="008A6170">
            <w:pPr>
              <w:spacing w:line="276" w:lineRule="auto"/>
              <w:rPr>
                <w:rFonts w:eastAsia="Calibri"/>
                <w:b/>
              </w:rPr>
            </w:pPr>
            <w:r w:rsidRPr="007A5B58">
              <w:rPr>
                <w:rFonts w:eastAsia="Calibri"/>
                <w:b/>
              </w:rPr>
              <w:t>Dr. Anna Jurek-Loughrey</w:t>
            </w:r>
          </w:p>
          <w:p w14:paraId="5AE73975" w14:textId="74B4F296" w:rsidR="00DC4D41" w:rsidRPr="007A5B58" w:rsidRDefault="00DC4D41" w:rsidP="008A6170">
            <w:pPr>
              <w:spacing w:line="276" w:lineRule="auto"/>
              <w:rPr>
                <w:rFonts w:eastAsia="Calibri"/>
                <w:b/>
              </w:rPr>
            </w:pPr>
          </w:p>
        </w:tc>
      </w:tr>
    </w:tbl>
    <w:p w14:paraId="16303B89" w14:textId="0850AB9E" w:rsidR="00BB2422" w:rsidRPr="00B65AB6" w:rsidRDefault="00BB2422" w:rsidP="008A6170">
      <w:pPr>
        <w:pStyle w:val="CSC3002DeclarationHeading"/>
        <w:rPr>
          <w:szCs w:val="24"/>
        </w:rPr>
      </w:pPr>
      <w:r w:rsidRPr="00B65AB6">
        <w:t>Declaration of Academic Integrity</w:t>
      </w:r>
    </w:p>
    <w:p w14:paraId="742C63F7" w14:textId="13012F0E" w:rsidR="00BB2422" w:rsidRPr="00B65AB6" w:rsidRDefault="00BB2422" w:rsidP="00FB2617">
      <w:pPr>
        <w:spacing w:line="276" w:lineRule="auto"/>
        <w:ind w:left="284"/>
        <w:rPr>
          <w:rFonts w:eastAsia="Calibri"/>
        </w:rPr>
      </w:pPr>
      <w:r w:rsidRPr="00B65AB6">
        <w:rPr>
          <w:rFonts w:eastAsia="Calibri"/>
        </w:rPr>
        <w:t xml:space="preserve">Before </w:t>
      </w:r>
      <w:r>
        <w:rPr>
          <w:rFonts w:eastAsia="Calibri"/>
        </w:rPr>
        <w:t xml:space="preserve">submitting your dissertation </w:t>
      </w:r>
      <w:r w:rsidRPr="00B65AB6">
        <w:rPr>
          <w:rFonts w:eastAsia="Calibri"/>
        </w:rPr>
        <w:t>please check that the submission:</w:t>
      </w:r>
    </w:p>
    <w:p w14:paraId="6603F7C9" w14:textId="77777777" w:rsidR="00BB2422" w:rsidRPr="00B65AB6" w:rsidRDefault="00BB2422" w:rsidP="00FB2617">
      <w:pPr>
        <w:numPr>
          <w:ilvl w:val="0"/>
          <w:numId w:val="5"/>
        </w:numPr>
        <w:spacing w:after="200" w:line="276" w:lineRule="auto"/>
        <w:ind w:left="284"/>
        <w:contextualSpacing/>
        <w:rPr>
          <w:rFonts w:eastAsia="Calibri"/>
        </w:rPr>
      </w:pPr>
      <w:r w:rsidRPr="00B65AB6">
        <w:rPr>
          <w:rFonts w:eastAsia="Calibri"/>
        </w:rPr>
        <w:t>Has a full bibliography attached laid out according to the guidelines specified in the Student Project Handbook</w:t>
      </w:r>
    </w:p>
    <w:p w14:paraId="4145BA01" w14:textId="77777777" w:rsidR="00BB2422" w:rsidRPr="00B65AB6" w:rsidRDefault="00BB2422" w:rsidP="00FB2617">
      <w:pPr>
        <w:numPr>
          <w:ilvl w:val="0"/>
          <w:numId w:val="5"/>
        </w:numPr>
        <w:spacing w:after="200" w:line="276" w:lineRule="auto"/>
        <w:ind w:left="284"/>
        <w:contextualSpacing/>
        <w:rPr>
          <w:rFonts w:eastAsia="Calibri"/>
        </w:rPr>
      </w:pPr>
      <w:r w:rsidRPr="00B65AB6">
        <w:rPr>
          <w:rFonts w:eastAsia="Calibri"/>
        </w:rPr>
        <w:t>Contains full acknowledgement of all secondary sources used (paper-based and electronic)</w:t>
      </w:r>
    </w:p>
    <w:p w14:paraId="2AFD85FE" w14:textId="77777777" w:rsidR="00BB2422" w:rsidRPr="00B65AB6" w:rsidRDefault="00BB2422" w:rsidP="00FB2617">
      <w:pPr>
        <w:numPr>
          <w:ilvl w:val="0"/>
          <w:numId w:val="5"/>
        </w:numPr>
        <w:spacing w:after="200" w:line="276" w:lineRule="auto"/>
        <w:ind w:left="284"/>
        <w:contextualSpacing/>
        <w:rPr>
          <w:rFonts w:eastAsia="Calibri"/>
        </w:rPr>
      </w:pPr>
      <w:r w:rsidRPr="00B65AB6">
        <w:rPr>
          <w:rFonts w:eastAsia="Calibri"/>
        </w:rPr>
        <w:t>Does not exceed the specified page limit</w:t>
      </w:r>
    </w:p>
    <w:p w14:paraId="5B0A1BA4" w14:textId="77777777" w:rsidR="00BB2422" w:rsidRPr="00B65AB6" w:rsidRDefault="00BB2422" w:rsidP="00FB2617">
      <w:pPr>
        <w:numPr>
          <w:ilvl w:val="0"/>
          <w:numId w:val="5"/>
        </w:numPr>
        <w:spacing w:after="200" w:line="276" w:lineRule="auto"/>
        <w:ind w:left="284"/>
        <w:contextualSpacing/>
        <w:rPr>
          <w:rFonts w:eastAsia="Calibri"/>
        </w:rPr>
      </w:pPr>
      <w:r w:rsidRPr="00B65AB6">
        <w:rPr>
          <w:rFonts w:eastAsia="Calibri"/>
        </w:rPr>
        <w:t>Is clearly presented and proof-read</w:t>
      </w:r>
    </w:p>
    <w:p w14:paraId="1E9EA591" w14:textId="36084C3A" w:rsidR="00BB2422" w:rsidRDefault="00BB2422" w:rsidP="00FB2617">
      <w:pPr>
        <w:numPr>
          <w:ilvl w:val="0"/>
          <w:numId w:val="5"/>
        </w:numPr>
        <w:spacing w:after="200" w:line="276" w:lineRule="auto"/>
        <w:ind w:left="284"/>
        <w:contextualSpacing/>
        <w:rPr>
          <w:rFonts w:eastAsia="Calibri"/>
        </w:rPr>
      </w:pPr>
      <w:r w:rsidRPr="00B65AB6">
        <w:rPr>
          <w:rFonts w:eastAsia="Calibri"/>
        </w:rPr>
        <w:t>Is submitted on, or before, the specified or agreed due date. Late submissions will only be accepted in exceptional circumstances or where a deferment has been granted in advance.</w:t>
      </w:r>
    </w:p>
    <w:p w14:paraId="77611A51" w14:textId="77777777" w:rsidR="00FB0982" w:rsidRPr="00337D43" w:rsidRDefault="00FB0982" w:rsidP="00FB0982">
      <w:pPr>
        <w:spacing w:after="200" w:line="276" w:lineRule="auto"/>
        <w:contextualSpacing/>
        <w:rPr>
          <w:rFonts w:eastAsia="Calibri"/>
        </w:rPr>
      </w:pPr>
    </w:p>
    <w:p w14:paraId="6C2E3625" w14:textId="2581691F" w:rsidR="00BB2422" w:rsidRPr="00337D43" w:rsidRDefault="0004475F" w:rsidP="00337D43">
      <w:pPr>
        <w:spacing w:line="360" w:lineRule="auto"/>
        <w:ind w:left="284"/>
        <w:rPr>
          <w:rFonts w:eastAsia="Calibri"/>
          <w:b/>
        </w:rPr>
      </w:pPr>
      <w:r>
        <w:rPr>
          <w:rFonts w:eastAsia="Calibri"/>
          <w:b/>
        </w:rPr>
        <w:t>I</w:t>
      </w:r>
      <w:r w:rsidR="00BB2422">
        <w:rPr>
          <w:rFonts w:eastAsia="Calibri"/>
          <w:b/>
        </w:rPr>
        <w:t xml:space="preserve"> </w:t>
      </w:r>
      <w:r w:rsidR="00BB2422" w:rsidRPr="00B65AB6">
        <w:rPr>
          <w:rFonts w:eastAsia="Calibri"/>
          <w:b/>
        </w:rPr>
        <w:t xml:space="preserve">declare that </w:t>
      </w:r>
      <w:r>
        <w:rPr>
          <w:rFonts w:eastAsia="Calibri"/>
          <w:b/>
        </w:rPr>
        <w:t>I</w:t>
      </w:r>
      <w:r w:rsidR="00BB2422">
        <w:rPr>
          <w:rFonts w:eastAsia="Calibri"/>
          <w:b/>
        </w:rPr>
        <w:t xml:space="preserve"> </w:t>
      </w:r>
      <w:r w:rsidR="00BB2422" w:rsidRPr="00B65AB6">
        <w:rPr>
          <w:rFonts w:eastAsia="Calibri"/>
          <w:b/>
        </w:rPr>
        <w:t xml:space="preserve">have </w:t>
      </w:r>
      <w:r w:rsidR="00BB2422">
        <w:rPr>
          <w:rFonts w:eastAsia="Calibri"/>
          <w:b/>
        </w:rPr>
        <w:t xml:space="preserve">completed the tutorial on </w:t>
      </w:r>
      <w:r w:rsidR="00BB2422" w:rsidRPr="00B65AB6">
        <w:rPr>
          <w:rFonts w:eastAsia="Calibri"/>
          <w:b/>
        </w:rPr>
        <w:t xml:space="preserve">plagiarism </w:t>
      </w:r>
      <w:r w:rsidR="00BB2422">
        <w:rPr>
          <w:rFonts w:eastAsia="Calibri"/>
          <w:b/>
        </w:rPr>
        <w:t xml:space="preserve">at </w:t>
      </w:r>
      <w:hyperlink r:id="rId13" w:history="1">
        <w:r w:rsidR="00BB2422" w:rsidRPr="00A6751F">
          <w:rPr>
            <w:rStyle w:val="Hyperlink"/>
            <w:rFonts w:eastAsia="Calibri"/>
            <w:b/>
          </w:rPr>
          <w:t>http://www.qub.ac.uk/cite2write/introduction5.html</w:t>
        </w:r>
      </w:hyperlink>
      <w:r w:rsidR="00BB2422">
        <w:rPr>
          <w:rStyle w:val="Hyperlink"/>
          <w:rFonts w:eastAsia="Calibri"/>
          <w:b/>
        </w:rPr>
        <w:t xml:space="preserve"> </w:t>
      </w:r>
      <w:r w:rsidR="00BB2422" w:rsidRPr="00B65AB6">
        <w:rPr>
          <w:rFonts w:eastAsia="Calibri"/>
          <w:b/>
        </w:rPr>
        <w:t xml:space="preserve">and </w:t>
      </w:r>
      <w:r w:rsidR="00BB2422">
        <w:rPr>
          <w:rFonts w:eastAsia="Calibri"/>
          <w:b/>
        </w:rPr>
        <w:t>are aware that i</w:t>
      </w:r>
      <w:r w:rsidR="00BB2422" w:rsidRPr="00CA394B">
        <w:rPr>
          <w:rFonts w:eastAsia="Calibri"/>
          <w:b/>
        </w:rPr>
        <w:t xml:space="preserve">t is an academic offence to plagiarise. </w:t>
      </w:r>
      <w:r w:rsidR="00BB2422">
        <w:rPr>
          <w:rFonts w:eastAsia="Calibri"/>
          <w:b/>
        </w:rPr>
        <w:t xml:space="preserve"> You declare </w:t>
      </w:r>
      <w:r w:rsidR="00BB2422" w:rsidRPr="00B65AB6">
        <w:rPr>
          <w:rFonts w:eastAsia="Calibri"/>
          <w:b/>
        </w:rPr>
        <w:t xml:space="preserve">that the submission is </w:t>
      </w:r>
      <w:r>
        <w:rPr>
          <w:rFonts w:eastAsia="Calibri"/>
          <w:b/>
        </w:rPr>
        <w:t xml:space="preserve">my </w:t>
      </w:r>
      <w:r w:rsidR="00BB2422" w:rsidRPr="00B65AB6">
        <w:rPr>
          <w:rFonts w:eastAsia="Calibri"/>
          <w:b/>
        </w:rPr>
        <w:t>own original work. No part of it has been submitted for any o</w:t>
      </w:r>
      <w:r w:rsidR="00BB2422">
        <w:rPr>
          <w:rFonts w:eastAsia="Calibri"/>
          <w:b/>
        </w:rPr>
        <w:t xml:space="preserve">ther assignment and </w:t>
      </w:r>
      <w:r>
        <w:rPr>
          <w:rFonts w:eastAsia="Calibri"/>
          <w:b/>
        </w:rPr>
        <w:t>I</w:t>
      </w:r>
      <w:r w:rsidR="00BB2422" w:rsidRPr="00B65AB6">
        <w:rPr>
          <w:rFonts w:eastAsia="Calibri"/>
          <w:b/>
        </w:rPr>
        <w:t xml:space="preserve"> have acknowledged all written and electronic sources used.</w:t>
      </w:r>
    </w:p>
    <w:p w14:paraId="5B38983C" w14:textId="36B0B255" w:rsidR="002A6859" w:rsidRPr="002A6859" w:rsidRDefault="002A6859" w:rsidP="00045367">
      <w:pPr>
        <w:spacing w:after="0" w:line="360" w:lineRule="auto"/>
        <w:ind w:left="284" w:firstLine="720"/>
        <w:jc w:val="both"/>
        <w:rPr>
          <w:rFonts w:eastAsia="Calibri"/>
          <w:i/>
        </w:rPr>
      </w:pPr>
      <w:r w:rsidRPr="00531BEE">
        <w:rPr>
          <w:rFonts w:eastAsia="Calibri"/>
          <w:i/>
        </w:rPr>
        <w:t>Student’s signature</w:t>
      </w:r>
      <w:r w:rsidRPr="00531BEE">
        <w:rPr>
          <w:rFonts w:eastAsia="Calibri"/>
        </w:rPr>
        <w:tab/>
      </w:r>
      <w:r w:rsidRPr="00531BEE">
        <w:rPr>
          <w:rFonts w:eastAsia="Calibri"/>
        </w:rPr>
        <w:tab/>
      </w:r>
      <w:r w:rsidRPr="00531BEE">
        <w:rPr>
          <w:rFonts w:eastAsia="Calibri"/>
        </w:rPr>
        <w:tab/>
      </w:r>
      <w:r w:rsidRPr="00531BEE">
        <w:rPr>
          <w:rFonts w:eastAsia="Calibri"/>
        </w:rPr>
        <w:tab/>
      </w:r>
      <w:r w:rsidRPr="00531BEE">
        <w:rPr>
          <w:rFonts w:eastAsia="Calibri"/>
        </w:rPr>
        <w:tab/>
      </w:r>
      <w:r w:rsidRPr="00531BEE">
        <w:rPr>
          <w:rFonts w:eastAsia="Calibri"/>
        </w:rPr>
        <w:tab/>
      </w:r>
      <w:r w:rsidRPr="00531BEE">
        <w:rPr>
          <w:rFonts w:eastAsia="Calibri"/>
          <w:i/>
        </w:rPr>
        <w:t>Date of submission</w:t>
      </w:r>
    </w:p>
    <w:p w14:paraId="49C2FDF6" w14:textId="6B127136" w:rsidR="005F7191" w:rsidRPr="00D36770" w:rsidRDefault="001E78BE" w:rsidP="00D36770">
      <w:pPr>
        <w:spacing w:after="0" w:line="360" w:lineRule="auto"/>
        <w:ind w:left="284" w:firstLine="436"/>
        <w:rPr>
          <w:rFonts w:eastAsia="Calibri"/>
          <w:i/>
        </w:rPr>
      </w:pPr>
      <w:r>
        <w:rPr>
          <w:rFonts w:eastAsia="Calibri"/>
          <w:i/>
        </w:rPr>
        <w:t xml:space="preserve">    Daniel A. Bell</w:t>
      </w:r>
      <w:r>
        <w:rPr>
          <w:rFonts w:eastAsia="Calibri"/>
          <w:i/>
        </w:rPr>
        <w:tab/>
      </w:r>
      <w:r>
        <w:rPr>
          <w:rFonts w:eastAsia="Calibri"/>
          <w:i/>
        </w:rPr>
        <w:tab/>
      </w:r>
      <w:r>
        <w:rPr>
          <w:rFonts w:eastAsia="Calibri"/>
          <w:i/>
        </w:rPr>
        <w:tab/>
      </w:r>
      <w:r>
        <w:rPr>
          <w:rFonts w:eastAsia="Calibri"/>
          <w:i/>
        </w:rPr>
        <w:tab/>
      </w:r>
      <w:r>
        <w:rPr>
          <w:rFonts w:eastAsia="Calibri"/>
          <w:i/>
        </w:rPr>
        <w:tab/>
      </w:r>
      <w:r>
        <w:rPr>
          <w:rFonts w:eastAsia="Calibri"/>
          <w:i/>
        </w:rPr>
        <w:tab/>
      </w:r>
      <w:r w:rsidR="002A6859">
        <w:rPr>
          <w:rFonts w:eastAsia="Calibri"/>
          <w:i/>
        </w:rPr>
        <w:t>23</w:t>
      </w:r>
      <w:r w:rsidR="002A6859" w:rsidRPr="002A6859">
        <w:rPr>
          <w:rFonts w:eastAsia="Calibri"/>
          <w:i/>
        </w:rPr>
        <w:t>/04/2021</w:t>
      </w:r>
      <w:r w:rsidR="00BB2422" w:rsidRPr="00FC5C5E">
        <w:br w:type="page"/>
      </w:r>
    </w:p>
    <w:p w14:paraId="1A48E8DE" w14:textId="6CFE42B4" w:rsidR="009825F9" w:rsidRDefault="009825F9" w:rsidP="003B3661">
      <w:pPr>
        <w:pStyle w:val="Heading1"/>
        <w:spacing w:line="360" w:lineRule="auto"/>
        <w:rPr>
          <w:rStyle w:val="Strong"/>
          <w:b/>
          <w:bCs w:val="0"/>
        </w:rPr>
      </w:pPr>
      <w:bookmarkStart w:id="0" w:name="_Toc63712585"/>
      <w:bookmarkStart w:id="1" w:name="_Toc63712771"/>
      <w:bookmarkStart w:id="2" w:name="_Toc65825468"/>
      <w:bookmarkStart w:id="3" w:name="_Toc66029933"/>
      <w:bookmarkStart w:id="4" w:name="_Toc66030287"/>
      <w:bookmarkStart w:id="5" w:name="_Toc66299500"/>
      <w:bookmarkStart w:id="6" w:name="_Toc68450478"/>
      <w:bookmarkStart w:id="7" w:name="_Toc68526547"/>
      <w:bookmarkStart w:id="8" w:name="_Toc68635301"/>
      <w:bookmarkStart w:id="9" w:name="_Toc68722598"/>
      <w:bookmarkStart w:id="10" w:name="_Toc69459635"/>
      <w:r w:rsidRPr="009825F9">
        <w:rPr>
          <w:rStyle w:val="Strong"/>
          <w:b/>
          <w:bCs w:val="0"/>
        </w:rPr>
        <w:lastRenderedPageBreak/>
        <w:t>Acknowledgements</w:t>
      </w:r>
      <w:bookmarkEnd w:id="0"/>
      <w:bookmarkEnd w:id="1"/>
      <w:bookmarkEnd w:id="2"/>
      <w:bookmarkEnd w:id="3"/>
      <w:bookmarkEnd w:id="4"/>
      <w:bookmarkEnd w:id="5"/>
      <w:bookmarkEnd w:id="6"/>
      <w:bookmarkEnd w:id="7"/>
      <w:bookmarkEnd w:id="8"/>
      <w:bookmarkEnd w:id="9"/>
      <w:bookmarkEnd w:id="10"/>
    </w:p>
    <w:p w14:paraId="36823CDD" w14:textId="28627181" w:rsidR="00A22827" w:rsidRDefault="00C53A5C" w:rsidP="003B3661">
      <w:pPr>
        <w:spacing w:line="360" w:lineRule="auto"/>
        <w:rPr>
          <w:rStyle w:val="Strong"/>
          <w:b w:val="0"/>
          <w:bCs w:val="0"/>
        </w:rPr>
      </w:pPr>
      <w:r w:rsidRPr="00C53A5C">
        <w:rPr>
          <w:rStyle w:val="Strong"/>
          <w:b w:val="0"/>
          <w:bCs w:val="0"/>
        </w:rPr>
        <w:t xml:space="preserve">I thank Dr. Anna Jurek-Loughrey from Queen’s University Belfast for her willingness to take on the role as project supervisor and displaying patience throughout </w:t>
      </w:r>
      <w:r w:rsidR="00856964">
        <w:rPr>
          <w:rStyle w:val="Strong"/>
          <w:b w:val="0"/>
          <w:bCs w:val="0"/>
        </w:rPr>
        <w:t>towards my</w:t>
      </w:r>
      <w:r w:rsidRPr="00C53A5C">
        <w:rPr>
          <w:rStyle w:val="Strong"/>
          <w:b w:val="0"/>
          <w:bCs w:val="0"/>
        </w:rPr>
        <w:t xml:space="preserve"> learning </w:t>
      </w:r>
      <w:r w:rsidR="00856964">
        <w:rPr>
          <w:rStyle w:val="Strong"/>
          <w:b w:val="0"/>
          <w:bCs w:val="0"/>
        </w:rPr>
        <w:t xml:space="preserve">of both </w:t>
      </w:r>
      <w:r w:rsidRPr="00C53A5C">
        <w:rPr>
          <w:rStyle w:val="Strong"/>
          <w:b w:val="0"/>
          <w:bCs w:val="0"/>
        </w:rPr>
        <w:t>biology</w:t>
      </w:r>
      <w:r w:rsidR="00FF3B98">
        <w:rPr>
          <w:rStyle w:val="Strong"/>
          <w:b w:val="0"/>
          <w:bCs w:val="0"/>
        </w:rPr>
        <w:t xml:space="preserve"> and industry standards</w:t>
      </w:r>
      <w:r w:rsidR="001F17CD">
        <w:rPr>
          <w:rStyle w:val="Strong"/>
          <w:b w:val="0"/>
          <w:bCs w:val="0"/>
        </w:rPr>
        <w:t xml:space="preserve"> as prerequisites</w:t>
      </w:r>
      <w:r w:rsidRPr="00C53A5C">
        <w:rPr>
          <w:rStyle w:val="Strong"/>
          <w:b w:val="0"/>
          <w:bCs w:val="0"/>
        </w:rPr>
        <w:t>.</w:t>
      </w:r>
    </w:p>
    <w:p w14:paraId="3E14B3E9" w14:textId="77777777" w:rsidR="00C53A5C" w:rsidRDefault="00C53A5C" w:rsidP="00045367">
      <w:pPr>
        <w:spacing w:line="360" w:lineRule="auto"/>
        <w:rPr>
          <w:rStyle w:val="Strong"/>
          <w:b w:val="0"/>
          <w:bCs w:val="0"/>
        </w:rPr>
      </w:pPr>
    </w:p>
    <w:p w14:paraId="12007A1B" w14:textId="51DEC894" w:rsidR="009825F9" w:rsidRDefault="0063786F" w:rsidP="00045367">
      <w:pPr>
        <w:pStyle w:val="Heading1"/>
        <w:spacing w:line="360" w:lineRule="auto"/>
        <w:rPr>
          <w:rStyle w:val="Strong"/>
          <w:b/>
          <w:bCs w:val="0"/>
        </w:rPr>
      </w:pPr>
      <w:bookmarkStart w:id="11" w:name="_Toc63712586"/>
      <w:bookmarkStart w:id="12" w:name="_Toc63712772"/>
      <w:bookmarkStart w:id="13" w:name="_Toc65825469"/>
      <w:bookmarkStart w:id="14" w:name="_Toc66029934"/>
      <w:bookmarkStart w:id="15" w:name="_Toc66030288"/>
      <w:bookmarkStart w:id="16" w:name="_Toc66299501"/>
      <w:bookmarkStart w:id="17" w:name="_Toc68450479"/>
      <w:bookmarkStart w:id="18" w:name="_Toc68526548"/>
      <w:bookmarkStart w:id="19" w:name="_Toc68635302"/>
      <w:bookmarkStart w:id="20" w:name="_Toc68722599"/>
      <w:bookmarkStart w:id="21" w:name="_Toc69459636"/>
      <w:r>
        <w:rPr>
          <w:rStyle w:val="Strong"/>
          <w:b/>
          <w:bCs w:val="0"/>
        </w:rPr>
        <w:t>Abstract</w:t>
      </w:r>
      <w:bookmarkEnd w:id="11"/>
      <w:bookmarkEnd w:id="12"/>
      <w:bookmarkEnd w:id="13"/>
      <w:bookmarkEnd w:id="14"/>
      <w:bookmarkEnd w:id="15"/>
      <w:bookmarkEnd w:id="16"/>
      <w:bookmarkEnd w:id="17"/>
      <w:bookmarkEnd w:id="18"/>
      <w:bookmarkEnd w:id="19"/>
      <w:bookmarkEnd w:id="20"/>
      <w:bookmarkEnd w:id="21"/>
    </w:p>
    <w:p w14:paraId="5978D182" w14:textId="725531B1" w:rsidR="006F74B5" w:rsidRDefault="002C6A0E" w:rsidP="00045367">
      <w:pPr>
        <w:spacing w:line="360" w:lineRule="auto"/>
      </w:pPr>
      <w:r>
        <w:t xml:space="preserve">This dissertation details the </w:t>
      </w:r>
      <w:r w:rsidR="006F3A75">
        <w:t>prototype</w:t>
      </w:r>
      <w:r>
        <w:t xml:space="preserve"> development process</w:t>
      </w:r>
      <w:r w:rsidR="00B573AD">
        <w:t xml:space="preserve"> undertaken</w:t>
      </w:r>
      <w:r>
        <w:t xml:space="preserve">; design, implementation, and testing, </w:t>
      </w:r>
      <w:r w:rsidR="00B573AD">
        <w:t xml:space="preserve">as well as </w:t>
      </w:r>
      <w:r w:rsidR="009E0BBB">
        <w:t xml:space="preserve">comprehension of </w:t>
      </w:r>
      <w:r w:rsidR="007F1A5D">
        <w:t xml:space="preserve">applied </w:t>
      </w:r>
      <w:r w:rsidR="009E0BBB">
        <w:t xml:space="preserve">algorithmic theory and </w:t>
      </w:r>
      <w:r>
        <w:t>a</w:t>
      </w:r>
      <w:r w:rsidR="00B573AD">
        <w:t>nalyses</w:t>
      </w:r>
      <w:r>
        <w:t xml:space="preserve"> </w:t>
      </w:r>
      <w:r w:rsidR="00B573AD">
        <w:t xml:space="preserve">of </w:t>
      </w:r>
      <w:r>
        <w:t xml:space="preserve">results from </w:t>
      </w:r>
      <w:r w:rsidR="000B76E0" w:rsidRPr="000B76E0">
        <w:t xml:space="preserve">trialling </w:t>
      </w:r>
      <w:r>
        <w:t>out the solution as the intended user, a Bioinformatician, accompanied with validation.</w:t>
      </w:r>
    </w:p>
    <w:p w14:paraId="787E9164" w14:textId="31F9F454" w:rsidR="009E0BBB" w:rsidRDefault="008E5AAE" w:rsidP="00045367">
      <w:pPr>
        <w:spacing w:line="360" w:lineRule="auto"/>
      </w:pPr>
      <w:r>
        <w:t xml:space="preserve">The project aim </w:t>
      </w:r>
      <w:r w:rsidR="009E0BBB">
        <w:t xml:space="preserve">was </w:t>
      </w:r>
      <w:r>
        <w:t xml:space="preserve">to </w:t>
      </w:r>
      <w:r w:rsidR="005B7A73">
        <w:t>propose</w:t>
      </w:r>
      <w:r>
        <w:t xml:space="preserve"> a </w:t>
      </w:r>
      <w:r w:rsidR="00BF2E7B">
        <w:t xml:space="preserve">one-stop </w:t>
      </w:r>
      <w:r>
        <w:t xml:space="preserve">software system </w:t>
      </w:r>
      <w:r w:rsidR="00BF2E7B">
        <w:t xml:space="preserve">of </w:t>
      </w:r>
      <w:r w:rsidR="005B7A73">
        <w:t xml:space="preserve">well-rounded features </w:t>
      </w:r>
      <w:r w:rsidR="00BF2E7B">
        <w:t>to assist Bioinformaticians</w:t>
      </w:r>
      <w:r w:rsidR="009E0BBB">
        <w:t xml:space="preserve"> </w:t>
      </w:r>
      <w:r w:rsidR="00171CAF">
        <w:t xml:space="preserve">in </w:t>
      </w:r>
      <w:r w:rsidR="008D550F">
        <w:t xml:space="preserve">the ongoing research </w:t>
      </w:r>
      <w:r w:rsidR="006B39E9">
        <w:t>into</w:t>
      </w:r>
      <w:r w:rsidR="008D550F">
        <w:t xml:space="preserve"> SARS-Co</w:t>
      </w:r>
      <w:r w:rsidR="00171CAF">
        <w:t>V-2</w:t>
      </w:r>
      <w:r w:rsidR="006B39E9">
        <w:t xml:space="preserve">; later committing to the mission of being extensible for emerging </w:t>
      </w:r>
      <w:r w:rsidR="008D550F">
        <w:t xml:space="preserve">variants </w:t>
      </w:r>
      <w:r w:rsidR="00171CAF">
        <w:t xml:space="preserve">that have appeared during this time </w:t>
      </w:r>
      <w:r w:rsidR="006B39E9">
        <w:t xml:space="preserve">for </w:t>
      </w:r>
      <w:r w:rsidR="00F86966">
        <w:t>preliminary research</w:t>
      </w:r>
      <w:r w:rsidR="009E0BBB">
        <w:t xml:space="preserve">, i.e. </w:t>
      </w:r>
      <w:r w:rsidR="00DF1A25">
        <w:t xml:space="preserve">practical for </w:t>
      </w:r>
      <w:r w:rsidR="00981189">
        <w:t xml:space="preserve">immediate </w:t>
      </w:r>
      <w:r w:rsidR="009E0BBB">
        <w:t xml:space="preserve">data </w:t>
      </w:r>
      <w:r w:rsidR="00981189">
        <w:t xml:space="preserve">analysis </w:t>
      </w:r>
      <w:r w:rsidR="009E0BBB">
        <w:t xml:space="preserve">of </w:t>
      </w:r>
      <w:r w:rsidR="00C220D2">
        <w:t>n</w:t>
      </w:r>
      <w:r w:rsidR="00981189">
        <w:t>ovel v</w:t>
      </w:r>
      <w:r w:rsidR="00171CAF">
        <w:t>irus samples</w:t>
      </w:r>
      <w:r w:rsidR="00BF2E7B">
        <w:t>.</w:t>
      </w:r>
    </w:p>
    <w:p w14:paraId="54A0CAEC" w14:textId="77777777" w:rsidR="009E0BBB" w:rsidRDefault="00D946BE" w:rsidP="00045367">
      <w:pPr>
        <w:spacing w:line="360" w:lineRule="auto"/>
      </w:pPr>
      <w:r>
        <w:t xml:space="preserve">The solution meets all project requirements promised and </w:t>
      </w:r>
      <w:r w:rsidR="00FF3B98">
        <w:t>to effect</w:t>
      </w:r>
      <w:r w:rsidR="009E0BBB">
        <w:t>.</w:t>
      </w:r>
    </w:p>
    <w:p w14:paraId="18E2C85C" w14:textId="668BE73D" w:rsidR="00BF2E7B" w:rsidRDefault="00BF2E7B" w:rsidP="00045367">
      <w:pPr>
        <w:spacing w:line="360" w:lineRule="auto"/>
      </w:pPr>
    </w:p>
    <w:bookmarkStart w:id="22" w:name="_Toc68722600" w:displacedByCustomXml="next"/>
    <w:bookmarkStart w:id="23" w:name="_Toc68526549" w:displacedByCustomXml="next"/>
    <w:bookmarkStart w:id="24" w:name="_Toc66299502" w:displacedByCustomXml="next"/>
    <w:bookmarkStart w:id="25" w:name="_Toc66030289" w:displacedByCustomXml="next"/>
    <w:bookmarkStart w:id="26" w:name="_Toc66029935" w:displacedByCustomXml="next"/>
    <w:bookmarkStart w:id="27" w:name="_Toc65825470" w:displacedByCustomXml="next"/>
    <w:bookmarkStart w:id="28" w:name="_Toc63712773" w:displacedByCustomXml="next"/>
    <w:bookmarkStart w:id="29" w:name="_Toc63712587" w:displacedByCustomXml="next"/>
    <w:bookmarkStart w:id="30" w:name="_Toc68450480" w:displacedByCustomXml="next"/>
    <w:bookmarkStart w:id="31" w:name="_Toc68635303" w:displacedByCustomXml="next"/>
    <w:bookmarkStart w:id="32" w:name="_Toc69459637" w:displacedByCustomXml="next"/>
    <w:sdt>
      <w:sdtPr>
        <w:rPr>
          <w:rFonts w:eastAsiaTheme="minorHAnsi" w:cs="Times New Roman"/>
          <w:b w:val="0"/>
          <w:color w:val="auto"/>
          <w:sz w:val="24"/>
          <w:szCs w:val="24"/>
        </w:rPr>
        <w:id w:val="-1134866917"/>
        <w:docPartObj>
          <w:docPartGallery w:val="Table of Contents"/>
          <w:docPartUnique/>
        </w:docPartObj>
      </w:sdtPr>
      <w:sdtEndPr>
        <w:rPr>
          <w:bCs/>
          <w:noProof/>
        </w:rPr>
      </w:sdtEndPr>
      <w:sdtContent>
        <w:p w14:paraId="1DF07279" w14:textId="77777777" w:rsidR="00BF60B2" w:rsidRDefault="00AB7A8C" w:rsidP="00EB5E43">
          <w:pPr>
            <w:pStyle w:val="Heading1"/>
            <w:spacing w:line="360" w:lineRule="auto"/>
            <w:rPr>
              <w:noProof/>
            </w:rPr>
          </w:pPr>
          <w:r>
            <w:t>Contents</w:t>
          </w:r>
          <w:bookmarkEnd w:id="32"/>
          <w:bookmarkEnd w:id="31"/>
          <w:bookmarkEnd w:id="30"/>
          <w:bookmarkEnd w:id="29"/>
          <w:bookmarkEnd w:id="28"/>
          <w:bookmarkEnd w:id="27"/>
          <w:bookmarkEnd w:id="26"/>
          <w:bookmarkEnd w:id="25"/>
          <w:bookmarkEnd w:id="24"/>
          <w:bookmarkEnd w:id="23"/>
          <w:bookmarkEnd w:id="22"/>
          <w:r>
            <w:fldChar w:fldCharType="begin"/>
          </w:r>
          <w:r>
            <w:instrText xml:space="preserve"> TOC \o "1-3" \h \z \u </w:instrText>
          </w:r>
          <w:r>
            <w:fldChar w:fldCharType="separate"/>
          </w:r>
        </w:p>
        <w:p w14:paraId="1DCE0C65" w14:textId="18030B8E" w:rsidR="00BF60B2" w:rsidRDefault="00A33CB1">
          <w:pPr>
            <w:pStyle w:val="TOC1"/>
            <w:tabs>
              <w:tab w:val="right" w:leader="dot" w:pos="9060"/>
            </w:tabs>
            <w:rPr>
              <w:rFonts w:asciiTheme="minorHAnsi" w:eastAsiaTheme="minorEastAsia" w:hAnsiTheme="minorHAnsi" w:cstheme="minorBidi"/>
              <w:noProof/>
              <w:sz w:val="22"/>
              <w:szCs w:val="22"/>
              <w:lang w:eastAsia="en-GB"/>
            </w:rPr>
          </w:pPr>
          <w:hyperlink w:anchor="_Toc69459635" w:history="1">
            <w:r w:rsidR="00BF60B2" w:rsidRPr="00901C3F">
              <w:rPr>
                <w:rStyle w:val="Hyperlink"/>
                <w:noProof/>
              </w:rPr>
              <w:t>Acknowledgements</w:t>
            </w:r>
            <w:r w:rsidR="00BF60B2">
              <w:rPr>
                <w:noProof/>
                <w:webHidden/>
              </w:rPr>
              <w:tab/>
            </w:r>
            <w:r w:rsidR="00BF60B2">
              <w:rPr>
                <w:noProof/>
                <w:webHidden/>
              </w:rPr>
              <w:fldChar w:fldCharType="begin"/>
            </w:r>
            <w:r w:rsidR="00BF60B2">
              <w:rPr>
                <w:noProof/>
                <w:webHidden/>
              </w:rPr>
              <w:instrText xml:space="preserve"> PAGEREF _Toc69459635 \h </w:instrText>
            </w:r>
            <w:r w:rsidR="00BF60B2">
              <w:rPr>
                <w:noProof/>
                <w:webHidden/>
              </w:rPr>
            </w:r>
            <w:r w:rsidR="00BF60B2">
              <w:rPr>
                <w:noProof/>
                <w:webHidden/>
              </w:rPr>
              <w:fldChar w:fldCharType="separate"/>
            </w:r>
            <w:r w:rsidR="00AE137C">
              <w:rPr>
                <w:noProof/>
                <w:webHidden/>
              </w:rPr>
              <w:t>iii</w:t>
            </w:r>
            <w:r w:rsidR="00BF60B2">
              <w:rPr>
                <w:noProof/>
                <w:webHidden/>
              </w:rPr>
              <w:fldChar w:fldCharType="end"/>
            </w:r>
          </w:hyperlink>
        </w:p>
        <w:p w14:paraId="04BE3911" w14:textId="22B88092" w:rsidR="00BF60B2" w:rsidRDefault="00A33CB1">
          <w:pPr>
            <w:pStyle w:val="TOC1"/>
            <w:tabs>
              <w:tab w:val="right" w:leader="dot" w:pos="9060"/>
            </w:tabs>
            <w:rPr>
              <w:rFonts w:asciiTheme="minorHAnsi" w:eastAsiaTheme="minorEastAsia" w:hAnsiTheme="minorHAnsi" w:cstheme="minorBidi"/>
              <w:noProof/>
              <w:sz w:val="22"/>
              <w:szCs w:val="22"/>
              <w:lang w:eastAsia="en-GB"/>
            </w:rPr>
          </w:pPr>
          <w:hyperlink w:anchor="_Toc69459636" w:history="1">
            <w:r w:rsidR="00BF60B2" w:rsidRPr="00901C3F">
              <w:rPr>
                <w:rStyle w:val="Hyperlink"/>
                <w:noProof/>
              </w:rPr>
              <w:t>Abstract</w:t>
            </w:r>
            <w:r w:rsidR="00BF60B2">
              <w:rPr>
                <w:noProof/>
                <w:webHidden/>
              </w:rPr>
              <w:tab/>
            </w:r>
            <w:r w:rsidR="00BF60B2">
              <w:rPr>
                <w:noProof/>
                <w:webHidden/>
              </w:rPr>
              <w:fldChar w:fldCharType="begin"/>
            </w:r>
            <w:r w:rsidR="00BF60B2">
              <w:rPr>
                <w:noProof/>
                <w:webHidden/>
              </w:rPr>
              <w:instrText xml:space="preserve"> PAGEREF _Toc69459636 \h </w:instrText>
            </w:r>
            <w:r w:rsidR="00BF60B2">
              <w:rPr>
                <w:noProof/>
                <w:webHidden/>
              </w:rPr>
            </w:r>
            <w:r w:rsidR="00BF60B2">
              <w:rPr>
                <w:noProof/>
                <w:webHidden/>
              </w:rPr>
              <w:fldChar w:fldCharType="separate"/>
            </w:r>
            <w:r w:rsidR="00AE137C">
              <w:rPr>
                <w:noProof/>
                <w:webHidden/>
              </w:rPr>
              <w:t>iii</w:t>
            </w:r>
            <w:r w:rsidR="00BF60B2">
              <w:rPr>
                <w:noProof/>
                <w:webHidden/>
              </w:rPr>
              <w:fldChar w:fldCharType="end"/>
            </w:r>
          </w:hyperlink>
        </w:p>
        <w:p w14:paraId="109FE166" w14:textId="14D93D0A" w:rsidR="00BF60B2" w:rsidRDefault="00A33CB1">
          <w:pPr>
            <w:pStyle w:val="TOC1"/>
            <w:tabs>
              <w:tab w:val="right" w:leader="dot" w:pos="9060"/>
            </w:tabs>
            <w:rPr>
              <w:rFonts w:asciiTheme="minorHAnsi" w:eastAsiaTheme="minorEastAsia" w:hAnsiTheme="minorHAnsi" w:cstheme="minorBidi"/>
              <w:noProof/>
              <w:sz w:val="22"/>
              <w:szCs w:val="22"/>
              <w:lang w:eastAsia="en-GB"/>
            </w:rPr>
          </w:pPr>
          <w:hyperlink w:anchor="_Toc69459637" w:history="1">
            <w:r w:rsidR="00BF60B2" w:rsidRPr="00901C3F">
              <w:rPr>
                <w:rStyle w:val="Hyperlink"/>
                <w:noProof/>
              </w:rPr>
              <w:t>Contents</w:t>
            </w:r>
            <w:r w:rsidR="00BF60B2">
              <w:rPr>
                <w:noProof/>
                <w:webHidden/>
              </w:rPr>
              <w:tab/>
            </w:r>
            <w:r w:rsidR="00BF60B2">
              <w:rPr>
                <w:noProof/>
                <w:webHidden/>
              </w:rPr>
              <w:fldChar w:fldCharType="begin"/>
            </w:r>
            <w:r w:rsidR="00BF60B2">
              <w:rPr>
                <w:noProof/>
                <w:webHidden/>
              </w:rPr>
              <w:instrText xml:space="preserve"> PAGEREF _Toc69459637 \h </w:instrText>
            </w:r>
            <w:r w:rsidR="00BF60B2">
              <w:rPr>
                <w:noProof/>
                <w:webHidden/>
              </w:rPr>
            </w:r>
            <w:r w:rsidR="00BF60B2">
              <w:rPr>
                <w:noProof/>
                <w:webHidden/>
              </w:rPr>
              <w:fldChar w:fldCharType="separate"/>
            </w:r>
            <w:r w:rsidR="00AE137C">
              <w:rPr>
                <w:noProof/>
                <w:webHidden/>
              </w:rPr>
              <w:t>iii</w:t>
            </w:r>
            <w:r w:rsidR="00BF60B2">
              <w:rPr>
                <w:noProof/>
                <w:webHidden/>
              </w:rPr>
              <w:fldChar w:fldCharType="end"/>
            </w:r>
          </w:hyperlink>
        </w:p>
        <w:p w14:paraId="6096BD93" w14:textId="4DECB546" w:rsidR="00BF60B2" w:rsidRDefault="00A33CB1">
          <w:pPr>
            <w:pStyle w:val="TOC1"/>
            <w:tabs>
              <w:tab w:val="left" w:pos="480"/>
              <w:tab w:val="right" w:leader="dot" w:pos="9060"/>
            </w:tabs>
            <w:rPr>
              <w:rFonts w:asciiTheme="minorHAnsi" w:eastAsiaTheme="minorEastAsia" w:hAnsiTheme="minorHAnsi" w:cstheme="minorBidi"/>
              <w:noProof/>
              <w:sz w:val="22"/>
              <w:szCs w:val="22"/>
              <w:lang w:eastAsia="en-GB"/>
            </w:rPr>
          </w:pPr>
          <w:hyperlink w:anchor="_Toc69459638" w:history="1">
            <w:r w:rsidR="00BF60B2" w:rsidRPr="00901C3F">
              <w:rPr>
                <w:rStyle w:val="Hyperlink"/>
                <w:noProof/>
              </w:rPr>
              <w:t>1</w:t>
            </w:r>
            <w:r w:rsidR="00BF60B2">
              <w:rPr>
                <w:rFonts w:asciiTheme="minorHAnsi" w:eastAsiaTheme="minorEastAsia" w:hAnsiTheme="minorHAnsi" w:cstheme="minorBidi"/>
                <w:noProof/>
                <w:sz w:val="22"/>
                <w:szCs w:val="22"/>
                <w:lang w:eastAsia="en-GB"/>
              </w:rPr>
              <w:tab/>
            </w:r>
            <w:r w:rsidR="00BF60B2" w:rsidRPr="00901C3F">
              <w:rPr>
                <w:rStyle w:val="Hyperlink"/>
                <w:noProof/>
              </w:rPr>
              <w:t>Introduction and Problem Area</w:t>
            </w:r>
            <w:r w:rsidR="00BF60B2">
              <w:rPr>
                <w:noProof/>
                <w:webHidden/>
              </w:rPr>
              <w:tab/>
            </w:r>
            <w:r w:rsidR="00BF60B2">
              <w:rPr>
                <w:noProof/>
                <w:webHidden/>
              </w:rPr>
              <w:fldChar w:fldCharType="begin"/>
            </w:r>
            <w:r w:rsidR="00BF60B2">
              <w:rPr>
                <w:noProof/>
                <w:webHidden/>
              </w:rPr>
              <w:instrText xml:space="preserve"> PAGEREF _Toc69459638 \h </w:instrText>
            </w:r>
            <w:r w:rsidR="00BF60B2">
              <w:rPr>
                <w:noProof/>
                <w:webHidden/>
              </w:rPr>
            </w:r>
            <w:r w:rsidR="00BF60B2">
              <w:rPr>
                <w:noProof/>
                <w:webHidden/>
              </w:rPr>
              <w:fldChar w:fldCharType="separate"/>
            </w:r>
            <w:r w:rsidR="00AE137C">
              <w:rPr>
                <w:noProof/>
                <w:webHidden/>
              </w:rPr>
              <w:t>1</w:t>
            </w:r>
            <w:r w:rsidR="00BF60B2">
              <w:rPr>
                <w:noProof/>
                <w:webHidden/>
              </w:rPr>
              <w:fldChar w:fldCharType="end"/>
            </w:r>
          </w:hyperlink>
        </w:p>
        <w:p w14:paraId="11F3A119" w14:textId="67D6BFA1"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39" w:history="1">
            <w:r w:rsidR="00BF60B2" w:rsidRPr="00901C3F">
              <w:rPr>
                <w:rStyle w:val="Hyperlink"/>
                <w:noProof/>
              </w:rPr>
              <w:t>1.1 Problem</w:t>
            </w:r>
            <w:r w:rsidR="00BF60B2">
              <w:rPr>
                <w:noProof/>
                <w:webHidden/>
              </w:rPr>
              <w:tab/>
            </w:r>
            <w:r w:rsidR="00BF60B2">
              <w:rPr>
                <w:noProof/>
                <w:webHidden/>
              </w:rPr>
              <w:fldChar w:fldCharType="begin"/>
            </w:r>
            <w:r w:rsidR="00BF60B2">
              <w:rPr>
                <w:noProof/>
                <w:webHidden/>
              </w:rPr>
              <w:instrText xml:space="preserve"> PAGEREF _Toc69459639 \h </w:instrText>
            </w:r>
            <w:r w:rsidR="00BF60B2">
              <w:rPr>
                <w:noProof/>
                <w:webHidden/>
              </w:rPr>
            </w:r>
            <w:r w:rsidR="00BF60B2">
              <w:rPr>
                <w:noProof/>
                <w:webHidden/>
              </w:rPr>
              <w:fldChar w:fldCharType="separate"/>
            </w:r>
            <w:r w:rsidR="00AE137C">
              <w:rPr>
                <w:noProof/>
                <w:webHidden/>
              </w:rPr>
              <w:t>1</w:t>
            </w:r>
            <w:r w:rsidR="00BF60B2">
              <w:rPr>
                <w:noProof/>
                <w:webHidden/>
              </w:rPr>
              <w:fldChar w:fldCharType="end"/>
            </w:r>
          </w:hyperlink>
        </w:p>
        <w:p w14:paraId="4A77F6C0" w14:textId="0B11D0DC"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40" w:history="1">
            <w:r w:rsidR="00BF60B2" w:rsidRPr="00901C3F">
              <w:rPr>
                <w:rStyle w:val="Hyperlink"/>
                <w:noProof/>
              </w:rPr>
              <w:t>1.1.1 Bioinformaticians</w:t>
            </w:r>
            <w:r w:rsidR="00BF60B2">
              <w:rPr>
                <w:noProof/>
                <w:webHidden/>
              </w:rPr>
              <w:tab/>
            </w:r>
            <w:r w:rsidR="00BF60B2">
              <w:rPr>
                <w:noProof/>
                <w:webHidden/>
              </w:rPr>
              <w:fldChar w:fldCharType="begin"/>
            </w:r>
            <w:r w:rsidR="00BF60B2">
              <w:rPr>
                <w:noProof/>
                <w:webHidden/>
              </w:rPr>
              <w:instrText xml:space="preserve"> PAGEREF _Toc69459640 \h </w:instrText>
            </w:r>
            <w:r w:rsidR="00BF60B2">
              <w:rPr>
                <w:noProof/>
                <w:webHidden/>
              </w:rPr>
            </w:r>
            <w:r w:rsidR="00BF60B2">
              <w:rPr>
                <w:noProof/>
                <w:webHidden/>
              </w:rPr>
              <w:fldChar w:fldCharType="separate"/>
            </w:r>
            <w:r w:rsidR="00AE137C">
              <w:rPr>
                <w:noProof/>
                <w:webHidden/>
              </w:rPr>
              <w:t>1</w:t>
            </w:r>
            <w:r w:rsidR="00BF60B2">
              <w:rPr>
                <w:noProof/>
                <w:webHidden/>
              </w:rPr>
              <w:fldChar w:fldCharType="end"/>
            </w:r>
          </w:hyperlink>
        </w:p>
        <w:p w14:paraId="77420634" w14:textId="4A6500EF"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41" w:history="1">
            <w:r w:rsidR="00BF60B2" w:rsidRPr="00901C3F">
              <w:rPr>
                <w:rStyle w:val="Hyperlink"/>
                <w:noProof/>
              </w:rPr>
              <w:t>1.1.2 Industry</w:t>
            </w:r>
            <w:r w:rsidR="00BF60B2">
              <w:rPr>
                <w:noProof/>
                <w:webHidden/>
              </w:rPr>
              <w:tab/>
            </w:r>
            <w:r w:rsidR="00BF60B2">
              <w:rPr>
                <w:noProof/>
                <w:webHidden/>
              </w:rPr>
              <w:fldChar w:fldCharType="begin"/>
            </w:r>
            <w:r w:rsidR="00BF60B2">
              <w:rPr>
                <w:noProof/>
                <w:webHidden/>
              </w:rPr>
              <w:instrText xml:space="preserve"> PAGEREF _Toc69459641 \h </w:instrText>
            </w:r>
            <w:r w:rsidR="00BF60B2">
              <w:rPr>
                <w:noProof/>
                <w:webHidden/>
              </w:rPr>
            </w:r>
            <w:r w:rsidR="00BF60B2">
              <w:rPr>
                <w:noProof/>
                <w:webHidden/>
              </w:rPr>
              <w:fldChar w:fldCharType="separate"/>
            </w:r>
            <w:r w:rsidR="00AE137C">
              <w:rPr>
                <w:noProof/>
                <w:webHidden/>
              </w:rPr>
              <w:t>1</w:t>
            </w:r>
            <w:r w:rsidR="00BF60B2">
              <w:rPr>
                <w:noProof/>
                <w:webHidden/>
              </w:rPr>
              <w:fldChar w:fldCharType="end"/>
            </w:r>
          </w:hyperlink>
        </w:p>
        <w:p w14:paraId="3AF4ECA8" w14:textId="2D8B6262"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42" w:history="1">
            <w:r w:rsidR="00BF60B2" w:rsidRPr="00901C3F">
              <w:rPr>
                <w:rStyle w:val="Hyperlink"/>
                <w:noProof/>
              </w:rPr>
              <w:t>1.2 Solution</w:t>
            </w:r>
            <w:r w:rsidR="00BF60B2">
              <w:rPr>
                <w:noProof/>
                <w:webHidden/>
              </w:rPr>
              <w:tab/>
            </w:r>
            <w:r w:rsidR="00BF60B2">
              <w:rPr>
                <w:noProof/>
                <w:webHidden/>
              </w:rPr>
              <w:fldChar w:fldCharType="begin"/>
            </w:r>
            <w:r w:rsidR="00BF60B2">
              <w:rPr>
                <w:noProof/>
                <w:webHidden/>
              </w:rPr>
              <w:instrText xml:space="preserve"> PAGEREF _Toc69459642 \h </w:instrText>
            </w:r>
            <w:r w:rsidR="00BF60B2">
              <w:rPr>
                <w:noProof/>
                <w:webHidden/>
              </w:rPr>
            </w:r>
            <w:r w:rsidR="00BF60B2">
              <w:rPr>
                <w:noProof/>
                <w:webHidden/>
              </w:rPr>
              <w:fldChar w:fldCharType="separate"/>
            </w:r>
            <w:r w:rsidR="00AE137C">
              <w:rPr>
                <w:noProof/>
                <w:webHidden/>
              </w:rPr>
              <w:t>2</w:t>
            </w:r>
            <w:r w:rsidR="00BF60B2">
              <w:rPr>
                <w:noProof/>
                <w:webHidden/>
              </w:rPr>
              <w:fldChar w:fldCharType="end"/>
            </w:r>
          </w:hyperlink>
        </w:p>
        <w:p w14:paraId="6127B4EF" w14:textId="4EBDA012"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43" w:history="1">
            <w:r w:rsidR="00BF60B2" w:rsidRPr="00901C3F">
              <w:rPr>
                <w:rStyle w:val="Hyperlink"/>
                <w:noProof/>
              </w:rPr>
              <w:t>1.3 Benefits</w:t>
            </w:r>
            <w:r w:rsidR="00BF60B2">
              <w:rPr>
                <w:noProof/>
                <w:webHidden/>
              </w:rPr>
              <w:tab/>
            </w:r>
            <w:r w:rsidR="00BF60B2">
              <w:rPr>
                <w:noProof/>
                <w:webHidden/>
              </w:rPr>
              <w:fldChar w:fldCharType="begin"/>
            </w:r>
            <w:r w:rsidR="00BF60B2">
              <w:rPr>
                <w:noProof/>
                <w:webHidden/>
              </w:rPr>
              <w:instrText xml:space="preserve"> PAGEREF _Toc69459643 \h </w:instrText>
            </w:r>
            <w:r w:rsidR="00BF60B2">
              <w:rPr>
                <w:noProof/>
                <w:webHidden/>
              </w:rPr>
            </w:r>
            <w:r w:rsidR="00BF60B2">
              <w:rPr>
                <w:noProof/>
                <w:webHidden/>
              </w:rPr>
              <w:fldChar w:fldCharType="separate"/>
            </w:r>
            <w:r w:rsidR="00AE137C">
              <w:rPr>
                <w:noProof/>
                <w:webHidden/>
              </w:rPr>
              <w:t>2</w:t>
            </w:r>
            <w:r w:rsidR="00BF60B2">
              <w:rPr>
                <w:noProof/>
                <w:webHidden/>
              </w:rPr>
              <w:fldChar w:fldCharType="end"/>
            </w:r>
          </w:hyperlink>
        </w:p>
        <w:p w14:paraId="4B550EBD" w14:textId="7371758B"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44" w:history="1">
            <w:r w:rsidR="00BF60B2" w:rsidRPr="00901C3F">
              <w:rPr>
                <w:rStyle w:val="Hyperlink"/>
                <w:noProof/>
              </w:rPr>
              <w:t>1.3.1 Bioinformaticians</w:t>
            </w:r>
            <w:r w:rsidR="00BF60B2">
              <w:rPr>
                <w:noProof/>
                <w:webHidden/>
              </w:rPr>
              <w:tab/>
            </w:r>
            <w:r w:rsidR="00BF60B2">
              <w:rPr>
                <w:noProof/>
                <w:webHidden/>
              </w:rPr>
              <w:fldChar w:fldCharType="begin"/>
            </w:r>
            <w:r w:rsidR="00BF60B2">
              <w:rPr>
                <w:noProof/>
                <w:webHidden/>
              </w:rPr>
              <w:instrText xml:space="preserve"> PAGEREF _Toc69459644 \h </w:instrText>
            </w:r>
            <w:r w:rsidR="00BF60B2">
              <w:rPr>
                <w:noProof/>
                <w:webHidden/>
              </w:rPr>
            </w:r>
            <w:r w:rsidR="00BF60B2">
              <w:rPr>
                <w:noProof/>
                <w:webHidden/>
              </w:rPr>
              <w:fldChar w:fldCharType="separate"/>
            </w:r>
            <w:r w:rsidR="00AE137C">
              <w:rPr>
                <w:noProof/>
                <w:webHidden/>
              </w:rPr>
              <w:t>2</w:t>
            </w:r>
            <w:r w:rsidR="00BF60B2">
              <w:rPr>
                <w:noProof/>
                <w:webHidden/>
              </w:rPr>
              <w:fldChar w:fldCharType="end"/>
            </w:r>
          </w:hyperlink>
        </w:p>
        <w:p w14:paraId="1923414E" w14:textId="2A3235E3"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45" w:history="1">
            <w:r w:rsidR="00BF60B2" w:rsidRPr="00901C3F">
              <w:rPr>
                <w:rStyle w:val="Hyperlink"/>
                <w:noProof/>
              </w:rPr>
              <w:t>1.3.2 Preclinical Research</w:t>
            </w:r>
            <w:r w:rsidR="00BF60B2">
              <w:rPr>
                <w:noProof/>
                <w:webHidden/>
              </w:rPr>
              <w:tab/>
            </w:r>
            <w:r w:rsidR="00BF60B2">
              <w:rPr>
                <w:noProof/>
                <w:webHidden/>
              </w:rPr>
              <w:fldChar w:fldCharType="begin"/>
            </w:r>
            <w:r w:rsidR="00BF60B2">
              <w:rPr>
                <w:noProof/>
                <w:webHidden/>
              </w:rPr>
              <w:instrText xml:space="preserve"> PAGEREF _Toc69459645 \h </w:instrText>
            </w:r>
            <w:r w:rsidR="00BF60B2">
              <w:rPr>
                <w:noProof/>
                <w:webHidden/>
              </w:rPr>
            </w:r>
            <w:r w:rsidR="00BF60B2">
              <w:rPr>
                <w:noProof/>
                <w:webHidden/>
              </w:rPr>
              <w:fldChar w:fldCharType="separate"/>
            </w:r>
            <w:r w:rsidR="00AE137C">
              <w:rPr>
                <w:noProof/>
                <w:webHidden/>
              </w:rPr>
              <w:t>2</w:t>
            </w:r>
            <w:r w:rsidR="00BF60B2">
              <w:rPr>
                <w:noProof/>
                <w:webHidden/>
              </w:rPr>
              <w:fldChar w:fldCharType="end"/>
            </w:r>
          </w:hyperlink>
        </w:p>
        <w:p w14:paraId="788CFC3D" w14:textId="28A09E8F"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46" w:history="1">
            <w:r w:rsidR="00BF60B2" w:rsidRPr="00901C3F">
              <w:rPr>
                <w:rStyle w:val="Hyperlink"/>
                <w:noProof/>
              </w:rPr>
              <w:t>1.4 Goals</w:t>
            </w:r>
            <w:r w:rsidR="00BF60B2">
              <w:rPr>
                <w:noProof/>
                <w:webHidden/>
              </w:rPr>
              <w:tab/>
            </w:r>
            <w:r w:rsidR="00BF60B2">
              <w:rPr>
                <w:noProof/>
                <w:webHidden/>
              </w:rPr>
              <w:fldChar w:fldCharType="begin"/>
            </w:r>
            <w:r w:rsidR="00BF60B2">
              <w:rPr>
                <w:noProof/>
                <w:webHidden/>
              </w:rPr>
              <w:instrText xml:space="preserve"> PAGEREF _Toc69459646 \h </w:instrText>
            </w:r>
            <w:r w:rsidR="00BF60B2">
              <w:rPr>
                <w:noProof/>
                <w:webHidden/>
              </w:rPr>
            </w:r>
            <w:r w:rsidR="00BF60B2">
              <w:rPr>
                <w:noProof/>
                <w:webHidden/>
              </w:rPr>
              <w:fldChar w:fldCharType="separate"/>
            </w:r>
            <w:r w:rsidR="00AE137C">
              <w:rPr>
                <w:noProof/>
                <w:webHidden/>
              </w:rPr>
              <w:t>3</w:t>
            </w:r>
            <w:r w:rsidR="00BF60B2">
              <w:rPr>
                <w:noProof/>
                <w:webHidden/>
              </w:rPr>
              <w:fldChar w:fldCharType="end"/>
            </w:r>
          </w:hyperlink>
        </w:p>
        <w:p w14:paraId="53B5A51F" w14:textId="68B75DE4" w:rsidR="00BF60B2" w:rsidRDefault="00A33CB1">
          <w:pPr>
            <w:pStyle w:val="TOC1"/>
            <w:tabs>
              <w:tab w:val="left" w:pos="480"/>
              <w:tab w:val="right" w:leader="dot" w:pos="9060"/>
            </w:tabs>
            <w:rPr>
              <w:rFonts w:asciiTheme="minorHAnsi" w:eastAsiaTheme="minorEastAsia" w:hAnsiTheme="minorHAnsi" w:cstheme="minorBidi"/>
              <w:noProof/>
              <w:sz w:val="22"/>
              <w:szCs w:val="22"/>
              <w:lang w:eastAsia="en-GB"/>
            </w:rPr>
          </w:pPr>
          <w:hyperlink w:anchor="_Toc69459647" w:history="1">
            <w:r w:rsidR="00BF60B2" w:rsidRPr="00901C3F">
              <w:rPr>
                <w:rStyle w:val="Hyperlink"/>
                <w:noProof/>
              </w:rPr>
              <w:t>2</w:t>
            </w:r>
            <w:r w:rsidR="00BF60B2">
              <w:rPr>
                <w:rFonts w:asciiTheme="minorHAnsi" w:eastAsiaTheme="minorEastAsia" w:hAnsiTheme="minorHAnsi" w:cstheme="minorBidi"/>
                <w:noProof/>
                <w:sz w:val="22"/>
                <w:szCs w:val="22"/>
                <w:lang w:eastAsia="en-GB"/>
              </w:rPr>
              <w:tab/>
            </w:r>
            <w:r w:rsidR="00BF60B2" w:rsidRPr="00901C3F">
              <w:rPr>
                <w:rStyle w:val="Hyperlink"/>
                <w:noProof/>
              </w:rPr>
              <w:t>System Requirements and Specification</w:t>
            </w:r>
            <w:r w:rsidR="00BF60B2">
              <w:rPr>
                <w:noProof/>
                <w:webHidden/>
              </w:rPr>
              <w:tab/>
            </w:r>
            <w:r w:rsidR="00BF60B2">
              <w:rPr>
                <w:noProof/>
                <w:webHidden/>
              </w:rPr>
              <w:fldChar w:fldCharType="begin"/>
            </w:r>
            <w:r w:rsidR="00BF60B2">
              <w:rPr>
                <w:noProof/>
                <w:webHidden/>
              </w:rPr>
              <w:instrText xml:space="preserve"> PAGEREF _Toc69459647 \h </w:instrText>
            </w:r>
            <w:r w:rsidR="00BF60B2">
              <w:rPr>
                <w:noProof/>
                <w:webHidden/>
              </w:rPr>
            </w:r>
            <w:r w:rsidR="00BF60B2">
              <w:rPr>
                <w:noProof/>
                <w:webHidden/>
              </w:rPr>
              <w:fldChar w:fldCharType="separate"/>
            </w:r>
            <w:r w:rsidR="00AE137C">
              <w:rPr>
                <w:noProof/>
                <w:webHidden/>
              </w:rPr>
              <w:t>3</w:t>
            </w:r>
            <w:r w:rsidR="00BF60B2">
              <w:rPr>
                <w:noProof/>
                <w:webHidden/>
              </w:rPr>
              <w:fldChar w:fldCharType="end"/>
            </w:r>
          </w:hyperlink>
        </w:p>
        <w:p w14:paraId="7A8C84ED" w14:textId="7339EAD9"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48" w:history="1">
            <w:r w:rsidR="00BF60B2" w:rsidRPr="00901C3F">
              <w:rPr>
                <w:rStyle w:val="Hyperlink"/>
                <w:noProof/>
              </w:rPr>
              <w:t>2.1 User Interactions</w:t>
            </w:r>
            <w:r w:rsidR="00BF60B2">
              <w:rPr>
                <w:noProof/>
                <w:webHidden/>
              </w:rPr>
              <w:tab/>
            </w:r>
            <w:r w:rsidR="00BF60B2">
              <w:rPr>
                <w:noProof/>
                <w:webHidden/>
              </w:rPr>
              <w:fldChar w:fldCharType="begin"/>
            </w:r>
            <w:r w:rsidR="00BF60B2">
              <w:rPr>
                <w:noProof/>
                <w:webHidden/>
              </w:rPr>
              <w:instrText xml:space="preserve"> PAGEREF _Toc69459648 \h </w:instrText>
            </w:r>
            <w:r w:rsidR="00BF60B2">
              <w:rPr>
                <w:noProof/>
                <w:webHidden/>
              </w:rPr>
            </w:r>
            <w:r w:rsidR="00BF60B2">
              <w:rPr>
                <w:noProof/>
                <w:webHidden/>
              </w:rPr>
              <w:fldChar w:fldCharType="separate"/>
            </w:r>
            <w:r w:rsidR="00AE137C">
              <w:rPr>
                <w:noProof/>
                <w:webHidden/>
              </w:rPr>
              <w:t>3</w:t>
            </w:r>
            <w:r w:rsidR="00BF60B2">
              <w:rPr>
                <w:noProof/>
                <w:webHidden/>
              </w:rPr>
              <w:fldChar w:fldCharType="end"/>
            </w:r>
          </w:hyperlink>
        </w:p>
        <w:p w14:paraId="7BD48329" w14:textId="096E3A07"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49" w:history="1">
            <w:r w:rsidR="00BF60B2" w:rsidRPr="00901C3F">
              <w:rPr>
                <w:rStyle w:val="Hyperlink"/>
                <w:noProof/>
              </w:rPr>
              <w:t>2.2 Assumptions</w:t>
            </w:r>
            <w:r w:rsidR="00BF60B2">
              <w:rPr>
                <w:noProof/>
                <w:webHidden/>
              </w:rPr>
              <w:tab/>
            </w:r>
            <w:r w:rsidR="00BF60B2">
              <w:rPr>
                <w:noProof/>
                <w:webHidden/>
              </w:rPr>
              <w:fldChar w:fldCharType="begin"/>
            </w:r>
            <w:r w:rsidR="00BF60B2">
              <w:rPr>
                <w:noProof/>
                <w:webHidden/>
              </w:rPr>
              <w:instrText xml:space="preserve"> PAGEREF _Toc69459649 \h </w:instrText>
            </w:r>
            <w:r w:rsidR="00BF60B2">
              <w:rPr>
                <w:noProof/>
                <w:webHidden/>
              </w:rPr>
            </w:r>
            <w:r w:rsidR="00BF60B2">
              <w:rPr>
                <w:noProof/>
                <w:webHidden/>
              </w:rPr>
              <w:fldChar w:fldCharType="separate"/>
            </w:r>
            <w:r w:rsidR="00AE137C">
              <w:rPr>
                <w:noProof/>
                <w:webHidden/>
              </w:rPr>
              <w:t>3</w:t>
            </w:r>
            <w:r w:rsidR="00BF60B2">
              <w:rPr>
                <w:noProof/>
                <w:webHidden/>
              </w:rPr>
              <w:fldChar w:fldCharType="end"/>
            </w:r>
          </w:hyperlink>
        </w:p>
        <w:p w14:paraId="22B8C0E5" w14:textId="07AD7E35"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50" w:history="1">
            <w:r w:rsidR="00BF60B2" w:rsidRPr="00901C3F">
              <w:rPr>
                <w:rStyle w:val="Hyperlink"/>
                <w:noProof/>
              </w:rPr>
              <w:t>2.3 Constraints</w:t>
            </w:r>
            <w:r w:rsidR="00BF60B2">
              <w:rPr>
                <w:noProof/>
                <w:webHidden/>
              </w:rPr>
              <w:tab/>
            </w:r>
            <w:r w:rsidR="00BF60B2">
              <w:rPr>
                <w:noProof/>
                <w:webHidden/>
              </w:rPr>
              <w:fldChar w:fldCharType="begin"/>
            </w:r>
            <w:r w:rsidR="00BF60B2">
              <w:rPr>
                <w:noProof/>
                <w:webHidden/>
              </w:rPr>
              <w:instrText xml:space="preserve"> PAGEREF _Toc69459650 \h </w:instrText>
            </w:r>
            <w:r w:rsidR="00BF60B2">
              <w:rPr>
                <w:noProof/>
                <w:webHidden/>
              </w:rPr>
            </w:r>
            <w:r w:rsidR="00BF60B2">
              <w:rPr>
                <w:noProof/>
                <w:webHidden/>
              </w:rPr>
              <w:fldChar w:fldCharType="separate"/>
            </w:r>
            <w:r w:rsidR="00AE137C">
              <w:rPr>
                <w:noProof/>
                <w:webHidden/>
              </w:rPr>
              <w:t>3</w:t>
            </w:r>
            <w:r w:rsidR="00BF60B2">
              <w:rPr>
                <w:noProof/>
                <w:webHidden/>
              </w:rPr>
              <w:fldChar w:fldCharType="end"/>
            </w:r>
          </w:hyperlink>
        </w:p>
        <w:p w14:paraId="24CCD48E" w14:textId="22A5A971"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51" w:history="1">
            <w:r w:rsidR="00BF60B2" w:rsidRPr="00901C3F">
              <w:rPr>
                <w:rStyle w:val="Hyperlink"/>
                <w:noProof/>
              </w:rPr>
              <w:t>2.4 Requirements</w:t>
            </w:r>
            <w:r w:rsidR="00BF60B2">
              <w:rPr>
                <w:noProof/>
                <w:webHidden/>
              </w:rPr>
              <w:tab/>
            </w:r>
            <w:r w:rsidR="00BF60B2">
              <w:rPr>
                <w:noProof/>
                <w:webHidden/>
              </w:rPr>
              <w:fldChar w:fldCharType="begin"/>
            </w:r>
            <w:r w:rsidR="00BF60B2">
              <w:rPr>
                <w:noProof/>
                <w:webHidden/>
              </w:rPr>
              <w:instrText xml:space="preserve"> PAGEREF _Toc69459651 \h </w:instrText>
            </w:r>
            <w:r w:rsidR="00BF60B2">
              <w:rPr>
                <w:noProof/>
                <w:webHidden/>
              </w:rPr>
            </w:r>
            <w:r w:rsidR="00BF60B2">
              <w:rPr>
                <w:noProof/>
                <w:webHidden/>
              </w:rPr>
              <w:fldChar w:fldCharType="separate"/>
            </w:r>
            <w:r w:rsidR="00AE137C">
              <w:rPr>
                <w:noProof/>
                <w:webHidden/>
              </w:rPr>
              <w:t>3</w:t>
            </w:r>
            <w:r w:rsidR="00BF60B2">
              <w:rPr>
                <w:noProof/>
                <w:webHidden/>
              </w:rPr>
              <w:fldChar w:fldCharType="end"/>
            </w:r>
          </w:hyperlink>
        </w:p>
        <w:p w14:paraId="61030A60" w14:textId="77009298"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52" w:history="1">
            <w:r w:rsidR="00BF60B2" w:rsidRPr="00901C3F">
              <w:rPr>
                <w:rStyle w:val="Hyperlink"/>
                <w:noProof/>
              </w:rPr>
              <w:t>2.4.1 System Characteristics</w:t>
            </w:r>
            <w:r w:rsidR="00BF60B2">
              <w:rPr>
                <w:noProof/>
                <w:webHidden/>
              </w:rPr>
              <w:tab/>
            </w:r>
            <w:r w:rsidR="00BF60B2">
              <w:rPr>
                <w:noProof/>
                <w:webHidden/>
              </w:rPr>
              <w:fldChar w:fldCharType="begin"/>
            </w:r>
            <w:r w:rsidR="00BF60B2">
              <w:rPr>
                <w:noProof/>
                <w:webHidden/>
              </w:rPr>
              <w:instrText xml:space="preserve"> PAGEREF _Toc69459652 \h </w:instrText>
            </w:r>
            <w:r w:rsidR="00BF60B2">
              <w:rPr>
                <w:noProof/>
                <w:webHidden/>
              </w:rPr>
            </w:r>
            <w:r w:rsidR="00BF60B2">
              <w:rPr>
                <w:noProof/>
                <w:webHidden/>
              </w:rPr>
              <w:fldChar w:fldCharType="separate"/>
            </w:r>
            <w:r w:rsidR="00AE137C">
              <w:rPr>
                <w:noProof/>
                <w:webHidden/>
              </w:rPr>
              <w:t>4</w:t>
            </w:r>
            <w:r w:rsidR="00BF60B2">
              <w:rPr>
                <w:noProof/>
                <w:webHidden/>
              </w:rPr>
              <w:fldChar w:fldCharType="end"/>
            </w:r>
          </w:hyperlink>
        </w:p>
        <w:p w14:paraId="4CB1E6F5" w14:textId="10CBC36F"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53" w:history="1">
            <w:r w:rsidR="00BF60B2" w:rsidRPr="00901C3F">
              <w:rPr>
                <w:rStyle w:val="Hyperlink"/>
                <w:noProof/>
              </w:rPr>
              <w:t>2.4.2 Features</w:t>
            </w:r>
            <w:r w:rsidR="00BF60B2">
              <w:rPr>
                <w:noProof/>
                <w:webHidden/>
              </w:rPr>
              <w:tab/>
            </w:r>
            <w:r w:rsidR="00BF60B2">
              <w:rPr>
                <w:noProof/>
                <w:webHidden/>
              </w:rPr>
              <w:fldChar w:fldCharType="begin"/>
            </w:r>
            <w:r w:rsidR="00BF60B2">
              <w:rPr>
                <w:noProof/>
                <w:webHidden/>
              </w:rPr>
              <w:instrText xml:space="preserve"> PAGEREF _Toc69459653 \h </w:instrText>
            </w:r>
            <w:r w:rsidR="00BF60B2">
              <w:rPr>
                <w:noProof/>
                <w:webHidden/>
              </w:rPr>
            </w:r>
            <w:r w:rsidR="00BF60B2">
              <w:rPr>
                <w:noProof/>
                <w:webHidden/>
              </w:rPr>
              <w:fldChar w:fldCharType="separate"/>
            </w:r>
            <w:r w:rsidR="00AE137C">
              <w:rPr>
                <w:noProof/>
                <w:webHidden/>
              </w:rPr>
              <w:t>4</w:t>
            </w:r>
            <w:r w:rsidR="00BF60B2">
              <w:rPr>
                <w:noProof/>
                <w:webHidden/>
              </w:rPr>
              <w:fldChar w:fldCharType="end"/>
            </w:r>
          </w:hyperlink>
        </w:p>
        <w:p w14:paraId="5FF615ED" w14:textId="6D0DF300"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54" w:history="1">
            <w:r w:rsidR="00BF60B2" w:rsidRPr="00901C3F">
              <w:rPr>
                <w:rStyle w:val="Hyperlink"/>
                <w:noProof/>
              </w:rPr>
              <w:t>2.5 Requirement Amendments</w:t>
            </w:r>
            <w:r w:rsidR="00BF60B2">
              <w:rPr>
                <w:noProof/>
                <w:webHidden/>
              </w:rPr>
              <w:tab/>
            </w:r>
            <w:r w:rsidR="00BF60B2">
              <w:rPr>
                <w:noProof/>
                <w:webHidden/>
              </w:rPr>
              <w:fldChar w:fldCharType="begin"/>
            </w:r>
            <w:r w:rsidR="00BF60B2">
              <w:rPr>
                <w:noProof/>
                <w:webHidden/>
              </w:rPr>
              <w:instrText xml:space="preserve"> PAGEREF _Toc69459654 \h </w:instrText>
            </w:r>
            <w:r w:rsidR="00BF60B2">
              <w:rPr>
                <w:noProof/>
                <w:webHidden/>
              </w:rPr>
            </w:r>
            <w:r w:rsidR="00BF60B2">
              <w:rPr>
                <w:noProof/>
                <w:webHidden/>
              </w:rPr>
              <w:fldChar w:fldCharType="separate"/>
            </w:r>
            <w:r w:rsidR="00AE137C">
              <w:rPr>
                <w:noProof/>
                <w:webHidden/>
              </w:rPr>
              <w:t>5</w:t>
            </w:r>
            <w:r w:rsidR="00BF60B2">
              <w:rPr>
                <w:noProof/>
                <w:webHidden/>
              </w:rPr>
              <w:fldChar w:fldCharType="end"/>
            </w:r>
          </w:hyperlink>
        </w:p>
        <w:p w14:paraId="7EB40587" w14:textId="16B2616F"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55" w:history="1">
            <w:r w:rsidR="00BF60B2" w:rsidRPr="00901C3F">
              <w:rPr>
                <w:rStyle w:val="Hyperlink"/>
                <w:noProof/>
              </w:rPr>
              <w:t>2.6 Development Technologies</w:t>
            </w:r>
            <w:r w:rsidR="00BF60B2">
              <w:rPr>
                <w:noProof/>
                <w:webHidden/>
              </w:rPr>
              <w:tab/>
            </w:r>
            <w:r w:rsidR="00BF60B2">
              <w:rPr>
                <w:noProof/>
                <w:webHidden/>
              </w:rPr>
              <w:fldChar w:fldCharType="begin"/>
            </w:r>
            <w:r w:rsidR="00BF60B2">
              <w:rPr>
                <w:noProof/>
                <w:webHidden/>
              </w:rPr>
              <w:instrText xml:space="preserve"> PAGEREF _Toc69459655 \h </w:instrText>
            </w:r>
            <w:r w:rsidR="00BF60B2">
              <w:rPr>
                <w:noProof/>
                <w:webHidden/>
              </w:rPr>
            </w:r>
            <w:r w:rsidR="00BF60B2">
              <w:rPr>
                <w:noProof/>
                <w:webHidden/>
              </w:rPr>
              <w:fldChar w:fldCharType="separate"/>
            </w:r>
            <w:r w:rsidR="00AE137C">
              <w:rPr>
                <w:noProof/>
                <w:webHidden/>
              </w:rPr>
              <w:t>5</w:t>
            </w:r>
            <w:r w:rsidR="00BF60B2">
              <w:rPr>
                <w:noProof/>
                <w:webHidden/>
              </w:rPr>
              <w:fldChar w:fldCharType="end"/>
            </w:r>
          </w:hyperlink>
        </w:p>
        <w:p w14:paraId="5B45037A" w14:textId="3230B33E" w:rsidR="00BF60B2" w:rsidRDefault="00A33CB1">
          <w:pPr>
            <w:pStyle w:val="TOC1"/>
            <w:tabs>
              <w:tab w:val="left" w:pos="480"/>
              <w:tab w:val="right" w:leader="dot" w:pos="9060"/>
            </w:tabs>
            <w:rPr>
              <w:rFonts w:asciiTheme="minorHAnsi" w:eastAsiaTheme="minorEastAsia" w:hAnsiTheme="minorHAnsi" w:cstheme="minorBidi"/>
              <w:noProof/>
              <w:sz w:val="22"/>
              <w:szCs w:val="22"/>
              <w:lang w:eastAsia="en-GB"/>
            </w:rPr>
          </w:pPr>
          <w:hyperlink w:anchor="_Toc69459656" w:history="1">
            <w:r w:rsidR="00BF60B2" w:rsidRPr="00901C3F">
              <w:rPr>
                <w:rStyle w:val="Hyperlink"/>
                <w:noProof/>
              </w:rPr>
              <w:t>3</w:t>
            </w:r>
            <w:r w:rsidR="00BF60B2">
              <w:rPr>
                <w:rFonts w:asciiTheme="minorHAnsi" w:eastAsiaTheme="minorEastAsia" w:hAnsiTheme="minorHAnsi" w:cstheme="minorBidi"/>
                <w:noProof/>
                <w:sz w:val="22"/>
                <w:szCs w:val="22"/>
                <w:lang w:eastAsia="en-GB"/>
              </w:rPr>
              <w:tab/>
            </w:r>
            <w:r w:rsidR="00BF60B2" w:rsidRPr="00901C3F">
              <w:rPr>
                <w:rStyle w:val="Hyperlink"/>
                <w:noProof/>
              </w:rPr>
              <w:t>Design</w:t>
            </w:r>
            <w:r w:rsidR="00BF60B2">
              <w:rPr>
                <w:noProof/>
                <w:webHidden/>
              </w:rPr>
              <w:tab/>
            </w:r>
            <w:r w:rsidR="00BF60B2">
              <w:rPr>
                <w:noProof/>
                <w:webHidden/>
              </w:rPr>
              <w:fldChar w:fldCharType="begin"/>
            </w:r>
            <w:r w:rsidR="00BF60B2">
              <w:rPr>
                <w:noProof/>
                <w:webHidden/>
              </w:rPr>
              <w:instrText xml:space="preserve"> PAGEREF _Toc69459656 \h </w:instrText>
            </w:r>
            <w:r w:rsidR="00BF60B2">
              <w:rPr>
                <w:noProof/>
                <w:webHidden/>
              </w:rPr>
            </w:r>
            <w:r w:rsidR="00BF60B2">
              <w:rPr>
                <w:noProof/>
                <w:webHidden/>
              </w:rPr>
              <w:fldChar w:fldCharType="separate"/>
            </w:r>
            <w:r w:rsidR="00AE137C">
              <w:rPr>
                <w:noProof/>
                <w:webHidden/>
              </w:rPr>
              <w:t>6</w:t>
            </w:r>
            <w:r w:rsidR="00BF60B2">
              <w:rPr>
                <w:noProof/>
                <w:webHidden/>
              </w:rPr>
              <w:fldChar w:fldCharType="end"/>
            </w:r>
          </w:hyperlink>
        </w:p>
        <w:p w14:paraId="01A34DD8" w14:textId="207D7307" w:rsidR="00BF60B2" w:rsidRDefault="00A33CB1">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69459657" w:history="1">
            <w:r w:rsidR="00BF60B2" w:rsidRPr="00901C3F">
              <w:rPr>
                <w:rStyle w:val="Hyperlink"/>
                <w:noProof/>
              </w:rPr>
              <w:t>3.1</w:t>
            </w:r>
            <w:r w:rsidR="00BF60B2">
              <w:rPr>
                <w:rFonts w:asciiTheme="minorHAnsi" w:eastAsiaTheme="minorEastAsia" w:hAnsiTheme="minorHAnsi" w:cstheme="minorBidi"/>
                <w:noProof/>
                <w:sz w:val="22"/>
                <w:szCs w:val="22"/>
                <w:lang w:eastAsia="en-GB"/>
              </w:rPr>
              <w:tab/>
            </w:r>
            <w:r w:rsidR="00BF60B2" w:rsidRPr="00901C3F">
              <w:rPr>
                <w:rStyle w:val="Hyperlink"/>
                <w:noProof/>
              </w:rPr>
              <w:t>Application Overview</w:t>
            </w:r>
            <w:r w:rsidR="00BF60B2">
              <w:rPr>
                <w:noProof/>
                <w:webHidden/>
              </w:rPr>
              <w:tab/>
            </w:r>
            <w:r w:rsidR="00BF60B2">
              <w:rPr>
                <w:noProof/>
                <w:webHidden/>
              </w:rPr>
              <w:fldChar w:fldCharType="begin"/>
            </w:r>
            <w:r w:rsidR="00BF60B2">
              <w:rPr>
                <w:noProof/>
                <w:webHidden/>
              </w:rPr>
              <w:instrText xml:space="preserve"> PAGEREF _Toc69459657 \h </w:instrText>
            </w:r>
            <w:r w:rsidR="00BF60B2">
              <w:rPr>
                <w:noProof/>
                <w:webHidden/>
              </w:rPr>
            </w:r>
            <w:r w:rsidR="00BF60B2">
              <w:rPr>
                <w:noProof/>
                <w:webHidden/>
              </w:rPr>
              <w:fldChar w:fldCharType="separate"/>
            </w:r>
            <w:r w:rsidR="00AE137C">
              <w:rPr>
                <w:noProof/>
                <w:webHidden/>
              </w:rPr>
              <w:t>6</w:t>
            </w:r>
            <w:r w:rsidR="00BF60B2">
              <w:rPr>
                <w:noProof/>
                <w:webHidden/>
              </w:rPr>
              <w:fldChar w:fldCharType="end"/>
            </w:r>
          </w:hyperlink>
        </w:p>
        <w:p w14:paraId="70EE07DF" w14:textId="66E43D22"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58" w:history="1">
            <w:r w:rsidR="00BF60B2" w:rsidRPr="00901C3F">
              <w:rPr>
                <w:rStyle w:val="Hyperlink"/>
                <w:noProof/>
              </w:rPr>
              <w:t>3.2 Protein Synthesis</w:t>
            </w:r>
            <w:r w:rsidR="00BF60B2">
              <w:rPr>
                <w:noProof/>
                <w:webHidden/>
              </w:rPr>
              <w:tab/>
            </w:r>
            <w:r w:rsidR="00BF60B2">
              <w:rPr>
                <w:noProof/>
                <w:webHidden/>
              </w:rPr>
              <w:fldChar w:fldCharType="begin"/>
            </w:r>
            <w:r w:rsidR="00BF60B2">
              <w:rPr>
                <w:noProof/>
                <w:webHidden/>
              </w:rPr>
              <w:instrText xml:space="preserve"> PAGEREF _Toc69459658 \h </w:instrText>
            </w:r>
            <w:r w:rsidR="00BF60B2">
              <w:rPr>
                <w:noProof/>
                <w:webHidden/>
              </w:rPr>
            </w:r>
            <w:r w:rsidR="00BF60B2">
              <w:rPr>
                <w:noProof/>
                <w:webHidden/>
              </w:rPr>
              <w:fldChar w:fldCharType="separate"/>
            </w:r>
            <w:r w:rsidR="00AE137C">
              <w:rPr>
                <w:noProof/>
                <w:webHidden/>
              </w:rPr>
              <w:t>7</w:t>
            </w:r>
            <w:r w:rsidR="00BF60B2">
              <w:rPr>
                <w:noProof/>
                <w:webHidden/>
              </w:rPr>
              <w:fldChar w:fldCharType="end"/>
            </w:r>
          </w:hyperlink>
        </w:p>
        <w:p w14:paraId="76B0DCE3" w14:textId="6AC735AF"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59" w:history="1">
            <w:r w:rsidR="00BF60B2" w:rsidRPr="00901C3F">
              <w:rPr>
                <w:rStyle w:val="Hyperlink"/>
                <w:noProof/>
              </w:rPr>
              <w:t>3.3 Normalised Frequencies</w:t>
            </w:r>
            <w:r w:rsidR="00BF60B2">
              <w:rPr>
                <w:noProof/>
                <w:webHidden/>
              </w:rPr>
              <w:tab/>
            </w:r>
            <w:r w:rsidR="00BF60B2">
              <w:rPr>
                <w:noProof/>
                <w:webHidden/>
              </w:rPr>
              <w:fldChar w:fldCharType="begin"/>
            </w:r>
            <w:r w:rsidR="00BF60B2">
              <w:rPr>
                <w:noProof/>
                <w:webHidden/>
              </w:rPr>
              <w:instrText xml:space="preserve"> PAGEREF _Toc69459659 \h </w:instrText>
            </w:r>
            <w:r w:rsidR="00BF60B2">
              <w:rPr>
                <w:noProof/>
                <w:webHidden/>
              </w:rPr>
            </w:r>
            <w:r w:rsidR="00BF60B2">
              <w:rPr>
                <w:noProof/>
                <w:webHidden/>
              </w:rPr>
              <w:fldChar w:fldCharType="separate"/>
            </w:r>
            <w:r w:rsidR="00AE137C">
              <w:rPr>
                <w:noProof/>
                <w:webHidden/>
              </w:rPr>
              <w:t>7</w:t>
            </w:r>
            <w:r w:rsidR="00BF60B2">
              <w:rPr>
                <w:noProof/>
                <w:webHidden/>
              </w:rPr>
              <w:fldChar w:fldCharType="end"/>
            </w:r>
          </w:hyperlink>
        </w:p>
        <w:p w14:paraId="7A16E4FA" w14:textId="39315240"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60" w:history="1">
            <w:r w:rsidR="00BF60B2" w:rsidRPr="00901C3F">
              <w:rPr>
                <w:rStyle w:val="Hyperlink"/>
                <w:noProof/>
              </w:rPr>
              <w:t>3.4 Bio Type</w:t>
            </w:r>
            <w:r w:rsidR="00BF60B2">
              <w:rPr>
                <w:noProof/>
                <w:webHidden/>
              </w:rPr>
              <w:tab/>
            </w:r>
            <w:r w:rsidR="00BF60B2">
              <w:rPr>
                <w:noProof/>
                <w:webHidden/>
              </w:rPr>
              <w:fldChar w:fldCharType="begin"/>
            </w:r>
            <w:r w:rsidR="00BF60B2">
              <w:rPr>
                <w:noProof/>
                <w:webHidden/>
              </w:rPr>
              <w:instrText xml:space="preserve"> PAGEREF _Toc69459660 \h </w:instrText>
            </w:r>
            <w:r w:rsidR="00BF60B2">
              <w:rPr>
                <w:noProof/>
                <w:webHidden/>
              </w:rPr>
            </w:r>
            <w:r w:rsidR="00BF60B2">
              <w:rPr>
                <w:noProof/>
                <w:webHidden/>
              </w:rPr>
              <w:fldChar w:fldCharType="separate"/>
            </w:r>
            <w:r w:rsidR="00AE137C">
              <w:rPr>
                <w:noProof/>
                <w:webHidden/>
              </w:rPr>
              <w:t>8</w:t>
            </w:r>
            <w:r w:rsidR="00BF60B2">
              <w:rPr>
                <w:noProof/>
                <w:webHidden/>
              </w:rPr>
              <w:fldChar w:fldCharType="end"/>
            </w:r>
          </w:hyperlink>
        </w:p>
        <w:p w14:paraId="5B5B360B" w14:textId="48011EDA"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61" w:history="1">
            <w:r w:rsidR="00BF60B2" w:rsidRPr="00901C3F">
              <w:rPr>
                <w:rStyle w:val="Hyperlink"/>
                <w:noProof/>
              </w:rPr>
              <w:t>3.5 Multiple Sequence Alignment</w:t>
            </w:r>
            <w:r w:rsidR="00BF60B2">
              <w:rPr>
                <w:noProof/>
                <w:webHidden/>
              </w:rPr>
              <w:tab/>
            </w:r>
            <w:r w:rsidR="00BF60B2">
              <w:rPr>
                <w:noProof/>
                <w:webHidden/>
              </w:rPr>
              <w:fldChar w:fldCharType="begin"/>
            </w:r>
            <w:r w:rsidR="00BF60B2">
              <w:rPr>
                <w:noProof/>
                <w:webHidden/>
              </w:rPr>
              <w:instrText xml:space="preserve"> PAGEREF _Toc69459661 \h </w:instrText>
            </w:r>
            <w:r w:rsidR="00BF60B2">
              <w:rPr>
                <w:noProof/>
                <w:webHidden/>
              </w:rPr>
            </w:r>
            <w:r w:rsidR="00BF60B2">
              <w:rPr>
                <w:noProof/>
                <w:webHidden/>
              </w:rPr>
              <w:fldChar w:fldCharType="separate"/>
            </w:r>
            <w:r w:rsidR="00AE137C">
              <w:rPr>
                <w:noProof/>
                <w:webHidden/>
              </w:rPr>
              <w:t>8</w:t>
            </w:r>
            <w:r w:rsidR="00BF60B2">
              <w:rPr>
                <w:noProof/>
                <w:webHidden/>
              </w:rPr>
              <w:fldChar w:fldCharType="end"/>
            </w:r>
          </w:hyperlink>
        </w:p>
        <w:p w14:paraId="55351B23" w14:textId="7BAF3AAD" w:rsidR="00BF60B2" w:rsidRDefault="00A33CB1">
          <w:pPr>
            <w:pStyle w:val="TOC1"/>
            <w:tabs>
              <w:tab w:val="left" w:pos="480"/>
              <w:tab w:val="right" w:leader="dot" w:pos="9060"/>
            </w:tabs>
            <w:rPr>
              <w:rFonts w:asciiTheme="minorHAnsi" w:eastAsiaTheme="minorEastAsia" w:hAnsiTheme="minorHAnsi" w:cstheme="minorBidi"/>
              <w:noProof/>
              <w:sz w:val="22"/>
              <w:szCs w:val="22"/>
              <w:lang w:eastAsia="en-GB"/>
            </w:rPr>
          </w:pPr>
          <w:hyperlink w:anchor="_Toc69459662" w:history="1">
            <w:r w:rsidR="00BF60B2" w:rsidRPr="00901C3F">
              <w:rPr>
                <w:rStyle w:val="Hyperlink"/>
                <w:noProof/>
              </w:rPr>
              <w:t>4</w:t>
            </w:r>
            <w:r w:rsidR="00BF60B2">
              <w:rPr>
                <w:rFonts w:asciiTheme="minorHAnsi" w:eastAsiaTheme="minorEastAsia" w:hAnsiTheme="minorHAnsi" w:cstheme="minorBidi"/>
                <w:noProof/>
                <w:sz w:val="22"/>
                <w:szCs w:val="22"/>
                <w:lang w:eastAsia="en-GB"/>
              </w:rPr>
              <w:tab/>
            </w:r>
            <w:r w:rsidR="00BF60B2" w:rsidRPr="00901C3F">
              <w:rPr>
                <w:rStyle w:val="Hyperlink"/>
                <w:noProof/>
              </w:rPr>
              <w:t>Implementation</w:t>
            </w:r>
            <w:r w:rsidR="00BF60B2">
              <w:rPr>
                <w:noProof/>
                <w:webHidden/>
              </w:rPr>
              <w:tab/>
            </w:r>
            <w:r w:rsidR="00BF60B2">
              <w:rPr>
                <w:noProof/>
                <w:webHidden/>
              </w:rPr>
              <w:fldChar w:fldCharType="begin"/>
            </w:r>
            <w:r w:rsidR="00BF60B2">
              <w:rPr>
                <w:noProof/>
                <w:webHidden/>
              </w:rPr>
              <w:instrText xml:space="preserve"> PAGEREF _Toc69459662 \h </w:instrText>
            </w:r>
            <w:r w:rsidR="00BF60B2">
              <w:rPr>
                <w:noProof/>
                <w:webHidden/>
              </w:rPr>
            </w:r>
            <w:r w:rsidR="00BF60B2">
              <w:rPr>
                <w:noProof/>
                <w:webHidden/>
              </w:rPr>
              <w:fldChar w:fldCharType="separate"/>
            </w:r>
            <w:r w:rsidR="00AE137C">
              <w:rPr>
                <w:noProof/>
                <w:webHidden/>
              </w:rPr>
              <w:t>9</w:t>
            </w:r>
            <w:r w:rsidR="00BF60B2">
              <w:rPr>
                <w:noProof/>
                <w:webHidden/>
              </w:rPr>
              <w:fldChar w:fldCharType="end"/>
            </w:r>
          </w:hyperlink>
        </w:p>
        <w:p w14:paraId="715EF111" w14:textId="019352C8"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63" w:history="1">
            <w:r w:rsidR="00BF60B2" w:rsidRPr="00901C3F">
              <w:rPr>
                <w:rStyle w:val="Hyperlink"/>
                <w:noProof/>
              </w:rPr>
              <w:t>4.1 Development Tools</w:t>
            </w:r>
            <w:r w:rsidR="00BF60B2">
              <w:rPr>
                <w:noProof/>
                <w:webHidden/>
              </w:rPr>
              <w:tab/>
            </w:r>
            <w:r w:rsidR="00BF60B2">
              <w:rPr>
                <w:noProof/>
                <w:webHidden/>
              </w:rPr>
              <w:fldChar w:fldCharType="begin"/>
            </w:r>
            <w:r w:rsidR="00BF60B2">
              <w:rPr>
                <w:noProof/>
                <w:webHidden/>
              </w:rPr>
              <w:instrText xml:space="preserve"> PAGEREF _Toc69459663 \h </w:instrText>
            </w:r>
            <w:r w:rsidR="00BF60B2">
              <w:rPr>
                <w:noProof/>
                <w:webHidden/>
              </w:rPr>
            </w:r>
            <w:r w:rsidR="00BF60B2">
              <w:rPr>
                <w:noProof/>
                <w:webHidden/>
              </w:rPr>
              <w:fldChar w:fldCharType="separate"/>
            </w:r>
            <w:r w:rsidR="00AE137C">
              <w:rPr>
                <w:noProof/>
                <w:webHidden/>
              </w:rPr>
              <w:t>9</w:t>
            </w:r>
            <w:r w:rsidR="00BF60B2">
              <w:rPr>
                <w:noProof/>
                <w:webHidden/>
              </w:rPr>
              <w:fldChar w:fldCharType="end"/>
            </w:r>
          </w:hyperlink>
        </w:p>
        <w:p w14:paraId="625313D5" w14:textId="7D35E92F"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64" w:history="1">
            <w:r w:rsidR="00BF60B2" w:rsidRPr="00901C3F">
              <w:rPr>
                <w:rStyle w:val="Hyperlink"/>
                <w:noProof/>
              </w:rPr>
              <w:t>4.1.1 Python</w:t>
            </w:r>
            <w:r w:rsidR="00BF60B2">
              <w:rPr>
                <w:noProof/>
                <w:webHidden/>
              </w:rPr>
              <w:tab/>
            </w:r>
            <w:r w:rsidR="00BF60B2">
              <w:rPr>
                <w:noProof/>
                <w:webHidden/>
              </w:rPr>
              <w:fldChar w:fldCharType="begin"/>
            </w:r>
            <w:r w:rsidR="00BF60B2">
              <w:rPr>
                <w:noProof/>
                <w:webHidden/>
              </w:rPr>
              <w:instrText xml:space="preserve"> PAGEREF _Toc69459664 \h </w:instrText>
            </w:r>
            <w:r w:rsidR="00BF60B2">
              <w:rPr>
                <w:noProof/>
                <w:webHidden/>
              </w:rPr>
            </w:r>
            <w:r w:rsidR="00BF60B2">
              <w:rPr>
                <w:noProof/>
                <w:webHidden/>
              </w:rPr>
              <w:fldChar w:fldCharType="separate"/>
            </w:r>
            <w:r w:rsidR="00AE137C">
              <w:rPr>
                <w:noProof/>
                <w:webHidden/>
              </w:rPr>
              <w:t>9</w:t>
            </w:r>
            <w:r w:rsidR="00BF60B2">
              <w:rPr>
                <w:noProof/>
                <w:webHidden/>
              </w:rPr>
              <w:fldChar w:fldCharType="end"/>
            </w:r>
          </w:hyperlink>
        </w:p>
        <w:p w14:paraId="282CB98F" w14:textId="5FD184A0"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65" w:history="1">
            <w:r w:rsidR="00BF60B2" w:rsidRPr="00901C3F">
              <w:rPr>
                <w:rStyle w:val="Hyperlink"/>
                <w:noProof/>
              </w:rPr>
              <w:t>4.1.2 Integrated Development Environments</w:t>
            </w:r>
            <w:r w:rsidR="00BF60B2">
              <w:rPr>
                <w:noProof/>
                <w:webHidden/>
              </w:rPr>
              <w:tab/>
            </w:r>
            <w:r w:rsidR="00BF60B2">
              <w:rPr>
                <w:noProof/>
                <w:webHidden/>
              </w:rPr>
              <w:fldChar w:fldCharType="begin"/>
            </w:r>
            <w:r w:rsidR="00BF60B2">
              <w:rPr>
                <w:noProof/>
                <w:webHidden/>
              </w:rPr>
              <w:instrText xml:space="preserve"> PAGEREF _Toc69459665 \h </w:instrText>
            </w:r>
            <w:r w:rsidR="00BF60B2">
              <w:rPr>
                <w:noProof/>
                <w:webHidden/>
              </w:rPr>
            </w:r>
            <w:r w:rsidR="00BF60B2">
              <w:rPr>
                <w:noProof/>
                <w:webHidden/>
              </w:rPr>
              <w:fldChar w:fldCharType="separate"/>
            </w:r>
            <w:r w:rsidR="00AE137C">
              <w:rPr>
                <w:noProof/>
                <w:webHidden/>
              </w:rPr>
              <w:t>10</w:t>
            </w:r>
            <w:r w:rsidR="00BF60B2">
              <w:rPr>
                <w:noProof/>
                <w:webHidden/>
              </w:rPr>
              <w:fldChar w:fldCharType="end"/>
            </w:r>
          </w:hyperlink>
        </w:p>
        <w:p w14:paraId="56D75AFF" w14:textId="55323C64"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66" w:history="1">
            <w:r w:rsidR="00BF60B2" w:rsidRPr="00901C3F">
              <w:rPr>
                <w:rStyle w:val="Hyperlink"/>
                <w:noProof/>
              </w:rPr>
              <w:t>4.1.4 Source Control</w:t>
            </w:r>
            <w:r w:rsidR="00BF60B2">
              <w:rPr>
                <w:noProof/>
                <w:webHidden/>
              </w:rPr>
              <w:tab/>
            </w:r>
            <w:r w:rsidR="00BF60B2">
              <w:rPr>
                <w:noProof/>
                <w:webHidden/>
              </w:rPr>
              <w:fldChar w:fldCharType="begin"/>
            </w:r>
            <w:r w:rsidR="00BF60B2">
              <w:rPr>
                <w:noProof/>
                <w:webHidden/>
              </w:rPr>
              <w:instrText xml:space="preserve"> PAGEREF _Toc69459666 \h </w:instrText>
            </w:r>
            <w:r w:rsidR="00BF60B2">
              <w:rPr>
                <w:noProof/>
                <w:webHidden/>
              </w:rPr>
            </w:r>
            <w:r w:rsidR="00BF60B2">
              <w:rPr>
                <w:noProof/>
                <w:webHidden/>
              </w:rPr>
              <w:fldChar w:fldCharType="separate"/>
            </w:r>
            <w:r w:rsidR="00AE137C">
              <w:rPr>
                <w:noProof/>
                <w:webHidden/>
              </w:rPr>
              <w:t>10</w:t>
            </w:r>
            <w:r w:rsidR="00BF60B2">
              <w:rPr>
                <w:noProof/>
                <w:webHidden/>
              </w:rPr>
              <w:fldChar w:fldCharType="end"/>
            </w:r>
          </w:hyperlink>
        </w:p>
        <w:p w14:paraId="1ECABD62" w14:textId="5879D1B5"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67" w:history="1">
            <w:r w:rsidR="00BF60B2" w:rsidRPr="00901C3F">
              <w:rPr>
                <w:rStyle w:val="Hyperlink"/>
                <w:noProof/>
              </w:rPr>
              <w:t>4.1.3 Docker Server</w:t>
            </w:r>
            <w:r w:rsidR="00BF60B2">
              <w:rPr>
                <w:noProof/>
                <w:webHidden/>
              </w:rPr>
              <w:tab/>
            </w:r>
            <w:r w:rsidR="00BF60B2">
              <w:rPr>
                <w:noProof/>
                <w:webHidden/>
              </w:rPr>
              <w:fldChar w:fldCharType="begin"/>
            </w:r>
            <w:r w:rsidR="00BF60B2">
              <w:rPr>
                <w:noProof/>
                <w:webHidden/>
              </w:rPr>
              <w:instrText xml:space="preserve"> PAGEREF _Toc69459667 \h </w:instrText>
            </w:r>
            <w:r w:rsidR="00BF60B2">
              <w:rPr>
                <w:noProof/>
                <w:webHidden/>
              </w:rPr>
            </w:r>
            <w:r w:rsidR="00BF60B2">
              <w:rPr>
                <w:noProof/>
                <w:webHidden/>
              </w:rPr>
              <w:fldChar w:fldCharType="separate"/>
            </w:r>
            <w:r w:rsidR="00AE137C">
              <w:rPr>
                <w:noProof/>
                <w:webHidden/>
              </w:rPr>
              <w:t>10</w:t>
            </w:r>
            <w:r w:rsidR="00BF60B2">
              <w:rPr>
                <w:noProof/>
                <w:webHidden/>
              </w:rPr>
              <w:fldChar w:fldCharType="end"/>
            </w:r>
          </w:hyperlink>
        </w:p>
        <w:p w14:paraId="62D01CC9" w14:textId="4217A9C7"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68" w:history="1">
            <w:r w:rsidR="00BF60B2" w:rsidRPr="00901C3F">
              <w:rPr>
                <w:rStyle w:val="Hyperlink"/>
                <w:noProof/>
              </w:rPr>
              <w:t>4.1.4 SimLoRD</w:t>
            </w:r>
            <w:r w:rsidR="00BF60B2">
              <w:rPr>
                <w:noProof/>
                <w:webHidden/>
              </w:rPr>
              <w:tab/>
            </w:r>
            <w:r w:rsidR="00BF60B2">
              <w:rPr>
                <w:noProof/>
                <w:webHidden/>
              </w:rPr>
              <w:fldChar w:fldCharType="begin"/>
            </w:r>
            <w:r w:rsidR="00BF60B2">
              <w:rPr>
                <w:noProof/>
                <w:webHidden/>
              </w:rPr>
              <w:instrText xml:space="preserve"> PAGEREF _Toc69459668 \h </w:instrText>
            </w:r>
            <w:r w:rsidR="00BF60B2">
              <w:rPr>
                <w:noProof/>
                <w:webHidden/>
              </w:rPr>
            </w:r>
            <w:r w:rsidR="00BF60B2">
              <w:rPr>
                <w:noProof/>
                <w:webHidden/>
              </w:rPr>
              <w:fldChar w:fldCharType="separate"/>
            </w:r>
            <w:r w:rsidR="00AE137C">
              <w:rPr>
                <w:noProof/>
                <w:webHidden/>
              </w:rPr>
              <w:t>10</w:t>
            </w:r>
            <w:r w:rsidR="00BF60B2">
              <w:rPr>
                <w:noProof/>
                <w:webHidden/>
              </w:rPr>
              <w:fldChar w:fldCharType="end"/>
            </w:r>
          </w:hyperlink>
        </w:p>
        <w:p w14:paraId="64ED3019" w14:textId="3F59BAB8"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69" w:history="1">
            <w:r w:rsidR="00BF60B2" w:rsidRPr="00901C3F">
              <w:rPr>
                <w:rStyle w:val="Hyperlink"/>
                <w:noProof/>
              </w:rPr>
              <w:t>4.2 Code Approach</w:t>
            </w:r>
            <w:r w:rsidR="00BF60B2">
              <w:rPr>
                <w:noProof/>
                <w:webHidden/>
              </w:rPr>
              <w:tab/>
            </w:r>
            <w:r w:rsidR="00BF60B2">
              <w:rPr>
                <w:noProof/>
                <w:webHidden/>
              </w:rPr>
              <w:fldChar w:fldCharType="begin"/>
            </w:r>
            <w:r w:rsidR="00BF60B2">
              <w:rPr>
                <w:noProof/>
                <w:webHidden/>
              </w:rPr>
              <w:instrText xml:space="preserve"> PAGEREF _Toc69459669 \h </w:instrText>
            </w:r>
            <w:r w:rsidR="00BF60B2">
              <w:rPr>
                <w:noProof/>
                <w:webHidden/>
              </w:rPr>
            </w:r>
            <w:r w:rsidR="00BF60B2">
              <w:rPr>
                <w:noProof/>
                <w:webHidden/>
              </w:rPr>
              <w:fldChar w:fldCharType="separate"/>
            </w:r>
            <w:r w:rsidR="00AE137C">
              <w:rPr>
                <w:noProof/>
                <w:webHidden/>
              </w:rPr>
              <w:t>11</w:t>
            </w:r>
            <w:r w:rsidR="00BF60B2">
              <w:rPr>
                <w:noProof/>
                <w:webHidden/>
              </w:rPr>
              <w:fldChar w:fldCharType="end"/>
            </w:r>
          </w:hyperlink>
        </w:p>
        <w:p w14:paraId="7A5B0A31" w14:textId="388CA94D"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70" w:history="1">
            <w:r w:rsidR="00BF60B2" w:rsidRPr="00901C3F">
              <w:rPr>
                <w:rStyle w:val="Hyperlink"/>
                <w:noProof/>
              </w:rPr>
              <w:t>4.2.1 High Performance</w:t>
            </w:r>
            <w:r w:rsidR="00BF60B2">
              <w:rPr>
                <w:noProof/>
                <w:webHidden/>
              </w:rPr>
              <w:tab/>
            </w:r>
            <w:r w:rsidR="00BF60B2">
              <w:rPr>
                <w:noProof/>
                <w:webHidden/>
              </w:rPr>
              <w:fldChar w:fldCharType="begin"/>
            </w:r>
            <w:r w:rsidR="00BF60B2">
              <w:rPr>
                <w:noProof/>
                <w:webHidden/>
              </w:rPr>
              <w:instrText xml:space="preserve"> PAGEREF _Toc69459670 \h </w:instrText>
            </w:r>
            <w:r w:rsidR="00BF60B2">
              <w:rPr>
                <w:noProof/>
                <w:webHidden/>
              </w:rPr>
            </w:r>
            <w:r w:rsidR="00BF60B2">
              <w:rPr>
                <w:noProof/>
                <w:webHidden/>
              </w:rPr>
              <w:fldChar w:fldCharType="separate"/>
            </w:r>
            <w:r w:rsidR="00AE137C">
              <w:rPr>
                <w:noProof/>
                <w:webHidden/>
              </w:rPr>
              <w:t>11</w:t>
            </w:r>
            <w:r w:rsidR="00BF60B2">
              <w:rPr>
                <w:noProof/>
                <w:webHidden/>
              </w:rPr>
              <w:fldChar w:fldCharType="end"/>
            </w:r>
          </w:hyperlink>
        </w:p>
        <w:p w14:paraId="11A2F536" w14:textId="67C1A74D"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71" w:history="1">
            <w:r w:rsidR="00BF60B2" w:rsidRPr="00901C3F">
              <w:rPr>
                <w:rStyle w:val="Hyperlink"/>
                <w:noProof/>
              </w:rPr>
              <w:t>4.2.2 Procedural Programming</w:t>
            </w:r>
            <w:r w:rsidR="00BF60B2">
              <w:rPr>
                <w:noProof/>
                <w:webHidden/>
              </w:rPr>
              <w:tab/>
            </w:r>
            <w:r w:rsidR="00BF60B2">
              <w:rPr>
                <w:noProof/>
                <w:webHidden/>
              </w:rPr>
              <w:fldChar w:fldCharType="begin"/>
            </w:r>
            <w:r w:rsidR="00BF60B2">
              <w:rPr>
                <w:noProof/>
                <w:webHidden/>
              </w:rPr>
              <w:instrText xml:space="preserve"> PAGEREF _Toc69459671 \h </w:instrText>
            </w:r>
            <w:r w:rsidR="00BF60B2">
              <w:rPr>
                <w:noProof/>
                <w:webHidden/>
              </w:rPr>
            </w:r>
            <w:r w:rsidR="00BF60B2">
              <w:rPr>
                <w:noProof/>
                <w:webHidden/>
              </w:rPr>
              <w:fldChar w:fldCharType="separate"/>
            </w:r>
            <w:r w:rsidR="00AE137C">
              <w:rPr>
                <w:noProof/>
                <w:webHidden/>
              </w:rPr>
              <w:t>12</w:t>
            </w:r>
            <w:r w:rsidR="00BF60B2">
              <w:rPr>
                <w:noProof/>
                <w:webHidden/>
              </w:rPr>
              <w:fldChar w:fldCharType="end"/>
            </w:r>
          </w:hyperlink>
        </w:p>
        <w:p w14:paraId="33A5D263" w14:textId="1E21A46C"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72" w:history="1">
            <w:r w:rsidR="00BF60B2" w:rsidRPr="00901C3F">
              <w:rPr>
                <w:rStyle w:val="Hyperlink"/>
                <w:noProof/>
              </w:rPr>
              <w:t>4.2.3 Exception Handling</w:t>
            </w:r>
            <w:r w:rsidR="00BF60B2">
              <w:rPr>
                <w:noProof/>
                <w:webHidden/>
              </w:rPr>
              <w:tab/>
            </w:r>
            <w:r w:rsidR="00BF60B2">
              <w:rPr>
                <w:noProof/>
                <w:webHidden/>
              </w:rPr>
              <w:fldChar w:fldCharType="begin"/>
            </w:r>
            <w:r w:rsidR="00BF60B2">
              <w:rPr>
                <w:noProof/>
                <w:webHidden/>
              </w:rPr>
              <w:instrText xml:space="preserve"> PAGEREF _Toc69459672 \h </w:instrText>
            </w:r>
            <w:r w:rsidR="00BF60B2">
              <w:rPr>
                <w:noProof/>
                <w:webHidden/>
              </w:rPr>
            </w:r>
            <w:r w:rsidR="00BF60B2">
              <w:rPr>
                <w:noProof/>
                <w:webHidden/>
              </w:rPr>
              <w:fldChar w:fldCharType="separate"/>
            </w:r>
            <w:r w:rsidR="00AE137C">
              <w:rPr>
                <w:noProof/>
                <w:webHidden/>
              </w:rPr>
              <w:t>12</w:t>
            </w:r>
            <w:r w:rsidR="00BF60B2">
              <w:rPr>
                <w:noProof/>
                <w:webHidden/>
              </w:rPr>
              <w:fldChar w:fldCharType="end"/>
            </w:r>
          </w:hyperlink>
        </w:p>
        <w:p w14:paraId="7B84FB86" w14:textId="19456F11"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73" w:history="1">
            <w:r w:rsidR="00BF60B2" w:rsidRPr="00901C3F">
              <w:rPr>
                <w:rStyle w:val="Hyperlink"/>
                <w:noProof/>
              </w:rPr>
              <w:t>4.4.3.1 Trinucleotide Protein Synthesis</w:t>
            </w:r>
            <w:r w:rsidR="00BF60B2">
              <w:rPr>
                <w:noProof/>
                <w:webHidden/>
              </w:rPr>
              <w:tab/>
            </w:r>
            <w:r w:rsidR="00BF60B2">
              <w:rPr>
                <w:noProof/>
                <w:webHidden/>
              </w:rPr>
              <w:fldChar w:fldCharType="begin"/>
            </w:r>
            <w:r w:rsidR="00BF60B2">
              <w:rPr>
                <w:noProof/>
                <w:webHidden/>
              </w:rPr>
              <w:instrText xml:space="preserve"> PAGEREF _Toc69459673 \h </w:instrText>
            </w:r>
            <w:r w:rsidR="00BF60B2">
              <w:rPr>
                <w:noProof/>
                <w:webHidden/>
              </w:rPr>
            </w:r>
            <w:r w:rsidR="00BF60B2">
              <w:rPr>
                <w:noProof/>
                <w:webHidden/>
              </w:rPr>
              <w:fldChar w:fldCharType="separate"/>
            </w:r>
            <w:r w:rsidR="00AE137C">
              <w:rPr>
                <w:noProof/>
                <w:webHidden/>
              </w:rPr>
              <w:t>12</w:t>
            </w:r>
            <w:r w:rsidR="00BF60B2">
              <w:rPr>
                <w:noProof/>
                <w:webHidden/>
              </w:rPr>
              <w:fldChar w:fldCharType="end"/>
            </w:r>
          </w:hyperlink>
        </w:p>
        <w:p w14:paraId="37B24289" w14:textId="20D107B3"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74" w:history="1">
            <w:r w:rsidR="00BF60B2" w:rsidRPr="00901C3F">
              <w:rPr>
                <w:rStyle w:val="Hyperlink"/>
                <w:noProof/>
              </w:rPr>
              <w:t>4.2.4 Storing Outputs</w:t>
            </w:r>
            <w:r w:rsidR="00BF60B2">
              <w:rPr>
                <w:noProof/>
                <w:webHidden/>
              </w:rPr>
              <w:tab/>
            </w:r>
            <w:r w:rsidR="00BF60B2">
              <w:rPr>
                <w:noProof/>
                <w:webHidden/>
              </w:rPr>
              <w:fldChar w:fldCharType="begin"/>
            </w:r>
            <w:r w:rsidR="00BF60B2">
              <w:rPr>
                <w:noProof/>
                <w:webHidden/>
              </w:rPr>
              <w:instrText xml:space="preserve"> PAGEREF _Toc69459674 \h </w:instrText>
            </w:r>
            <w:r w:rsidR="00BF60B2">
              <w:rPr>
                <w:noProof/>
                <w:webHidden/>
              </w:rPr>
            </w:r>
            <w:r w:rsidR="00BF60B2">
              <w:rPr>
                <w:noProof/>
                <w:webHidden/>
              </w:rPr>
              <w:fldChar w:fldCharType="separate"/>
            </w:r>
            <w:r w:rsidR="00AE137C">
              <w:rPr>
                <w:noProof/>
                <w:webHidden/>
              </w:rPr>
              <w:t>12</w:t>
            </w:r>
            <w:r w:rsidR="00BF60B2">
              <w:rPr>
                <w:noProof/>
                <w:webHidden/>
              </w:rPr>
              <w:fldChar w:fldCharType="end"/>
            </w:r>
          </w:hyperlink>
        </w:p>
        <w:p w14:paraId="4CAF492D" w14:textId="2A9A1AA2"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75" w:history="1">
            <w:r w:rsidR="00BF60B2" w:rsidRPr="00901C3F">
              <w:rPr>
                <w:rStyle w:val="Hyperlink"/>
                <w:noProof/>
              </w:rPr>
              <w:t>4.3 Essential Features &amp; Algorithms</w:t>
            </w:r>
            <w:r w:rsidR="00BF60B2">
              <w:rPr>
                <w:noProof/>
                <w:webHidden/>
              </w:rPr>
              <w:tab/>
            </w:r>
            <w:r w:rsidR="00BF60B2">
              <w:rPr>
                <w:noProof/>
                <w:webHidden/>
              </w:rPr>
              <w:fldChar w:fldCharType="begin"/>
            </w:r>
            <w:r w:rsidR="00BF60B2">
              <w:rPr>
                <w:noProof/>
                <w:webHidden/>
              </w:rPr>
              <w:instrText xml:space="preserve"> PAGEREF _Toc69459675 \h </w:instrText>
            </w:r>
            <w:r w:rsidR="00BF60B2">
              <w:rPr>
                <w:noProof/>
                <w:webHidden/>
              </w:rPr>
            </w:r>
            <w:r w:rsidR="00BF60B2">
              <w:rPr>
                <w:noProof/>
                <w:webHidden/>
              </w:rPr>
              <w:fldChar w:fldCharType="separate"/>
            </w:r>
            <w:r w:rsidR="00AE137C">
              <w:rPr>
                <w:noProof/>
                <w:webHidden/>
              </w:rPr>
              <w:t>12</w:t>
            </w:r>
            <w:r w:rsidR="00BF60B2">
              <w:rPr>
                <w:noProof/>
                <w:webHidden/>
              </w:rPr>
              <w:fldChar w:fldCharType="end"/>
            </w:r>
          </w:hyperlink>
        </w:p>
        <w:p w14:paraId="7B972128" w14:textId="16FC3457"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76" w:history="1">
            <w:r w:rsidR="00BF60B2" w:rsidRPr="00901C3F">
              <w:rPr>
                <w:rStyle w:val="Hyperlink"/>
                <w:noProof/>
              </w:rPr>
              <w:t>4.3.1 Normalised Frequencies</w:t>
            </w:r>
            <w:r w:rsidR="00BF60B2">
              <w:rPr>
                <w:noProof/>
                <w:webHidden/>
              </w:rPr>
              <w:tab/>
            </w:r>
            <w:r w:rsidR="00BF60B2">
              <w:rPr>
                <w:noProof/>
                <w:webHidden/>
              </w:rPr>
              <w:fldChar w:fldCharType="begin"/>
            </w:r>
            <w:r w:rsidR="00BF60B2">
              <w:rPr>
                <w:noProof/>
                <w:webHidden/>
              </w:rPr>
              <w:instrText xml:space="preserve"> PAGEREF _Toc69459676 \h </w:instrText>
            </w:r>
            <w:r w:rsidR="00BF60B2">
              <w:rPr>
                <w:noProof/>
                <w:webHidden/>
              </w:rPr>
            </w:r>
            <w:r w:rsidR="00BF60B2">
              <w:rPr>
                <w:noProof/>
                <w:webHidden/>
              </w:rPr>
              <w:fldChar w:fldCharType="separate"/>
            </w:r>
            <w:r w:rsidR="00AE137C">
              <w:rPr>
                <w:noProof/>
                <w:webHidden/>
              </w:rPr>
              <w:t>13</w:t>
            </w:r>
            <w:r w:rsidR="00BF60B2">
              <w:rPr>
                <w:noProof/>
                <w:webHidden/>
              </w:rPr>
              <w:fldChar w:fldCharType="end"/>
            </w:r>
          </w:hyperlink>
        </w:p>
        <w:p w14:paraId="6FDFE541" w14:textId="5144E443"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77" w:history="1">
            <w:r w:rsidR="00BF60B2" w:rsidRPr="00901C3F">
              <w:rPr>
                <w:rStyle w:val="Hyperlink"/>
                <w:noProof/>
              </w:rPr>
              <w:t>4.3.2 Cluster Analyses</w:t>
            </w:r>
            <w:r w:rsidR="00BF60B2">
              <w:rPr>
                <w:noProof/>
                <w:webHidden/>
              </w:rPr>
              <w:tab/>
            </w:r>
            <w:r w:rsidR="00BF60B2">
              <w:rPr>
                <w:noProof/>
                <w:webHidden/>
              </w:rPr>
              <w:fldChar w:fldCharType="begin"/>
            </w:r>
            <w:r w:rsidR="00BF60B2">
              <w:rPr>
                <w:noProof/>
                <w:webHidden/>
              </w:rPr>
              <w:instrText xml:space="preserve"> PAGEREF _Toc69459677 \h </w:instrText>
            </w:r>
            <w:r w:rsidR="00BF60B2">
              <w:rPr>
                <w:noProof/>
                <w:webHidden/>
              </w:rPr>
            </w:r>
            <w:r w:rsidR="00BF60B2">
              <w:rPr>
                <w:noProof/>
                <w:webHidden/>
              </w:rPr>
              <w:fldChar w:fldCharType="separate"/>
            </w:r>
            <w:r w:rsidR="00AE137C">
              <w:rPr>
                <w:noProof/>
                <w:webHidden/>
              </w:rPr>
              <w:t>13</w:t>
            </w:r>
            <w:r w:rsidR="00BF60B2">
              <w:rPr>
                <w:noProof/>
                <w:webHidden/>
              </w:rPr>
              <w:fldChar w:fldCharType="end"/>
            </w:r>
          </w:hyperlink>
        </w:p>
        <w:p w14:paraId="7B6AD3D7" w14:textId="237EA228"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78" w:history="1">
            <w:r w:rsidR="00BF60B2" w:rsidRPr="00901C3F">
              <w:rPr>
                <w:rStyle w:val="Hyperlink"/>
                <w:noProof/>
              </w:rPr>
              <w:t>4.3.3 Protein Synthesis</w:t>
            </w:r>
            <w:r w:rsidR="00BF60B2">
              <w:rPr>
                <w:noProof/>
                <w:webHidden/>
              </w:rPr>
              <w:tab/>
            </w:r>
            <w:r w:rsidR="00BF60B2">
              <w:rPr>
                <w:noProof/>
                <w:webHidden/>
              </w:rPr>
              <w:fldChar w:fldCharType="begin"/>
            </w:r>
            <w:r w:rsidR="00BF60B2">
              <w:rPr>
                <w:noProof/>
                <w:webHidden/>
              </w:rPr>
              <w:instrText xml:space="preserve"> PAGEREF _Toc69459678 \h </w:instrText>
            </w:r>
            <w:r w:rsidR="00BF60B2">
              <w:rPr>
                <w:noProof/>
                <w:webHidden/>
              </w:rPr>
            </w:r>
            <w:r w:rsidR="00BF60B2">
              <w:rPr>
                <w:noProof/>
                <w:webHidden/>
              </w:rPr>
              <w:fldChar w:fldCharType="separate"/>
            </w:r>
            <w:r w:rsidR="00AE137C">
              <w:rPr>
                <w:noProof/>
                <w:webHidden/>
              </w:rPr>
              <w:t>14</w:t>
            </w:r>
            <w:r w:rsidR="00BF60B2">
              <w:rPr>
                <w:noProof/>
                <w:webHidden/>
              </w:rPr>
              <w:fldChar w:fldCharType="end"/>
            </w:r>
          </w:hyperlink>
        </w:p>
        <w:p w14:paraId="4C4DC83B" w14:textId="72BAE9D8"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79" w:history="1">
            <w:r w:rsidR="00BF60B2" w:rsidRPr="00901C3F">
              <w:rPr>
                <w:rStyle w:val="Hyperlink"/>
                <w:noProof/>
              </w:rPr>
              <w:t>4.3.4 Pairwise Sequence Alignment</w:t>
            </w:r>
            <w:r w:rsidR="00BF60B2">
              <w:rPr>
                <w:noProof/>
                <w:webHidden/>
              </w:rPr>
              <w:tab/>
            </w:r>
            <w:r w:rsidR="00BF60B2">
              <w:rPr>
                <w:noProof/>
                <w:webHidden/>
              </w:rPr>
              <w:fldChar w:fldCharType="begin"/>
            </w:r>
            <w:r w:rsidR="00BF60B2">
              <w:rPr>
                <w:noProof/>
                <w:webHidden/>
              </w:rPr>
              <w:instrText xml:space="preserve"> PAGEREF _Toc69459679 \h </w:instrText>
            </w:r>
            <w:r w:rsidR="00BF60B2">
              <w:rPr>
                <w:noProof/>
                <w:webHidden/>
              </w:rPr>
            </w:r>
            <w:r w:rsidR="00BF60B2">
              <w:rPr>
                <w:noProof/>
                <w:webHidden/>
              </w:rPr>
              <w:fldChar w:fldCharType="separate"/>
            </w:r>
            <w:r w:rsidR="00AE137C">
              <w:rPr>
                <w:noProof/>
                <w:webHidden/>
              </w:rPr>
              <w:t>18</w:t>
            </w:r>
            <w:r w:rsidR="00BF60B2">
              <w:rPr>
                <w:noProof/>
                <w:webHidden/>
              </w:rPr>
              <w:fldChar w:fldCharType="end"/>
            </w:r>
          </w:hyperlink>
        </w:p>
        <w:p w14:paraId="5F075347" w14:textId="1BFAA1AC" w:rsidR="00BF60B2" w:rsidRDefault="00A33CB1">
          <w:pPr>
            <w:pStyle w:val="TOC1"/>
            <w:tabs>
              <w:tab w:val="left" w:pos="480"/>
              <w:tab w:val="right" w:leader="dot" w:pos="9060"/>
            </w:tabs>
            <w:rPr>
              <w:rFonts w:asciiTheme="minorHAnsi" w:eastAsiaTheme="minorEastAsia" w:hAnsiTheme="minorHAnsi" w:cstheme="minorBidi"/>
              <w:noProof/>
              <w:sz w:val="22"/>
              <w:szCs w:val="22"/>
              <w:lang w:eastAsia="en-GB"/>
            </w:rPr>
          </w:pPr>
          <w:hyperlink w:anchor="_Toc69459680" w:history="1">
            <w:r w:rsidR="00BF60B2" w:rsidRPr="00901C3F">
              <w:rPr>
                <w:rStyle w:val="Hyperlink"/>
                <w:noProof/>
              </w:rPr>
              <w:t>5</w:t>
            </w:r>
            <w:r w:rsidR="00BF60B2">
              <w:rPr>
                <w:rFonts w:asciiTheme="minorHAnsi" w:eastAsiaTheme="minorEastAsia" w:hAnsiTheme="minorHAnsi" w:cstheme="minorBidi"/>
                <w:noProof/>
                <w:sz w:val="22"/>
                <w:szCs w:val="22"/>
                <w:lang w:eastAsia="en-GB"/>
              </w:rPr>
              <w:tab/>
            </w:r>
            <w:r w:rsidR="00BF60B2" w:rsidRPr="00901C3F">
              <w:rPr>
                <w:rStyle w:val="Hyperlink"/>
                <w:noProof/>
              </w:rPr>
              <w:t>Testing</w:t>
            </w:r>
            <w:r w:rsidR="00BF60B2">
              <w:rPr>
                <w:noProof/>
                <w:webHidden/>
              </w:rPr>
              <w:tab/>
            </w:r>
            <w:r w:rsidR="00BF60B2">
              <w:rPr>
                <w:noProof/>
                <w:webHidden/>
              </w:rPr>
              <w:fldChar w:fldCharType="begin"/>
            </w:r>
            <w:r w:rsidR="00BF60B2">
              <w:rPr>
                <w:noProof/>
                <w:webHidden/>
              </w:rPr>
              <w:instrText xml:space="preserve"> PAGEREF _Toc69459680 \h </w:instrText>
            </w:r>
            <w:r w:rsidR="00BF60B2">
              <w:rPr>
                <w:noProof/>
                <w:webHidden/>
              </w:rPr>
            </w:r>
            <w:r w:rsidR="00BF60B2">
              <w:rPr>
                <w:noProof/>
                <w:webHidden/>
              </w:rPr>
              <w:fldChar w:fldCharType="separate"/>
            </w:r>
            <w:r w:rsidR="00AE137C">
              <w:rPr>
                <w:noProof/>
                <w:webHidden/>
              </w:rPr>
              <w:t>21</w:t>
            </w:r>
            <w:r w:rsidR="00BF60B2">
              <w:rPr>
                <w:noProof/>
                <w:webHidden/>
              </w:rPr>
              <w:fldChar w:fldCharType="end"/>
            </w:r>
          </w:hyperlink>
        </w:p>
        <w:p w14:paraId="3712AE73" w14:textId="4E25E8C5"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81" w:history="1">
            <w:r w:rsidR="00BF60B2" w:rsidRPr="00901C3F">
              <w:rPr>
                <w:rStyle w:val="Hyperlink"/>
                <w:noProof/>
              </w:rPr>
              <w:t>5.1 Unit Testing</w:t>
            </w:r>
            <w:r w:rsidR="00BF60B2">
              <w:rPr>
                <w:noProof/>
                <w:webHidden/>
              </w:rPr>
              <w:tab/>
            </w:r>
            <w:r w:rsidR="00BF60B2">
              <w:rPr>
                <w:noProof/>
                <w:webHidden/>
              </w:rPr>
              <w:fldChar w:fldCharType="begin"/>
            </w:r>
            <w:r w:rsidR="00BF60B2">
              <w:rPr>
                <w:noProof/>
                <w:webHidden/>
              </w:rPr>
              <w:instrText xml:space="preserve"> PAGEREF _Toc69459681 \h </w:instrText>
            </w:r>
            <w:r w:rsidR="00BF60B2">
              <w:rPr>
                <w:noProof/>
                <w:webHidden/>
              </w:rPr>
            </w:r>
            <w:r w:rsidR="00BF60B2">
              <w:rPr>
                <w:noProof/>
                <w:webHidden/>
              </w:rPr>
              <w:fldChar w:fldCharType="separate"/>
            </w:r>
            <w:r w:rsidR="00AE137C">
              <w:rPr>
                <w:noProof/>
                <w:webHidden/>
              </w:rPr>
              <w:t>21</w:t>
            </w:r>
            <w:r w:rsidR="00BF60B2">
              <w:rPr>
                <w:noProof/>
                <w:webHidden/>
              </w:rPr>
              <w:fldChar w:fldCharType="end"/>
            </w:r>
          </w:hyperlink>
        </w:p>
        <w:p w14:paraId="62BB3B94" w14:textId="363574F8"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82" w:history="1">
            <w:r w:rsidR="00BF60B2" w:rsidRPr="00901C3F">
              <w:rPr>
                <w:rStyle w:val="Hyperlink"/>
                <w:noProof/>
              </w:rPr>
              <w:t>5.2 Usability Testing</w:t>
            </w:r>
            <w:r w:rsidR="00BF60B2">
              <w:rPr>
                <w:noProof/>
                <w:webHidden/>
              </w:rPr>
              <w:tab/>
            </w:r>
            <w:r w:rsidR="00BF60B2">
              <w:rPr>
                <w:noProof/>
                <w:webHidden/>
              </w:rPr>
              <w:fldChar w:fldCharType="begin"/>
            </w:r>
            <w:r w:rsidR="00BF60B2">
              <w:rPr>
                <w:noProof/>
                <w:webHidden/>
              </w:rPr>
              <w:instrText xml:space="preserve"> PAGEREF _Toc69459682 \h </w:instrText>
            </w:r>
            <w:r w:rsidR="00BF60B2">
              <w:rPr>
                <w:noProof/>
                <w:webHidden/>
              </w:rPr>
            </w:r>
            <w:r w:rsidR="00BF60B2">
              <w:rPr>
                <w:noProof/>
                <w:webHidden/>
              </w:rPr>
              <w:fldChar w:fldCharType="separate"/>
            </w:r>
            <w:r w:rsidR="00AE137C">
              <w:rPr>
                <w:noProof/>
                <w:webHidden/>
              </w:rPr>
              <w:t>21</w:t>
            </w:r>
            <w:r w:rsidR="00BF60B2">
              <w:rPr>
                <w:noProof/>
                <w:webHidden/>
              </w:rPr>
              <w:fldChar w:fldCharType="end"/>
            </w:r>
          </w:hyperlink>
        </w:p>
        <w:p w14:paraId="43E999BF" w14:textId="78842EDC"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83" w:history="1">
            <w:r w:rsidR="00BF60B2" w:rsidRPr="00901C3F">
              <w:rPr>
                <w:rStyle w:val="Hyperlink"/>
                <w:noProof/>
              </w:rPr>
              <w:t>5.3 Integration Testing</w:t>
            </w:r>
            <w:r w:rsidR="00BF60B2">
              <w:rPr>
                <w:noProof/>
                <w:webHidden/>
              </w:rPr>
              <w:tab/>
            </w:r>
            <w:r w:rsidR="00BF60B2">
              <w:rPr>
                <w:noProof/>
                <w:webHidden/>
              </w:rPr>
              <w:fldChar w:fldCharType="begin"/>
            </w:r>
            <w:r w:rsidR="00BF60B2">
              <w:rPr>
                <w:noProof/>
                <w:webHidden/>
              </w:rPr>
              <w:instrText xml:space="preserve"> PAGEREF _Toc69459683 \h </w:instrText>
            </w:r>
            <w:r w:rsidR="00BF60B2">
              <w:rPr>
                <w:noProof/>
                <w:webHidden/>
              </w:rPr>
            </w:r>
            <w:r w:rsidR="00BF60B2">
              <w:rPr>
                <w:noProof/>
                <w:webHidden/>
              </w:rPr>
              <w:fldChar w:fldCharType="separate"/>
            </w:r>
            <w:r w:rsidR="00AE137C">
              <w:rPr>
                <w:noProof/>
                <w:webHidden/>
              </w:rPr>
              <w:t>21</w:t>
            </w:r>
            <w:r w:rsidR="00BF60B2">
              <w:rPr>
                <w:noProof/>
                <w:webHidden/>
              </w:rPr>
              <w:fldChar w:fldCharType="end"/>
            </w:r>
          </w:hyperlink>
        </w:p>
        <w:p w14:paraId="73BC0D53" w14:textId="539DE707"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84" w:history="1">
            <w:r w:rsidR="00BF60B2" w:rsidRPr="00901C3F">
              <w:rPr>
                <w:rStyle w:val="Hyperlink"/>
                <w:noProof/>
              </w:rPr>
              <w:t>5.4 Performance Testing</w:t>
            </w:r>
            <w:r w:rsidR="00BF60B2">
              <w:rPr>
                <w:noProof/>
                <w:webHidden/>
              </w:rPr>
              <w:tab/>
            </w:r>
            <w:r w:rsidR="00BF60B2">
              <w:rPr>
                <w:noProof/>
                <w:webHidden/>
              </w:rPr>
              <w:fldChar w:fldCharType="begin"/>
            </w:r>
            <w:r w:rsidR="00BF60B2">
              <w:rPr>
                <w:noProof/>
                <w:webHidden/>
              </w:rPr>
              <w:instrText xml:space="preserve"> PAGEREF _Toc69459684 \h </w:instrText>
            </w:r>
            <w:r w:rsidR="00BF60B2">
              <w:rPr>
                <w:noProof/>
                <w:webHidden/>
              </w:rPr>
            </w:r>
            <w:r w:rsidR="00BF60B2">
              <w:rPr>
                <w:noProof/>
                <w:webHidden/>
              </w:rPr>
              <w:fldChar w:fldCharType="separate"/>
            </w:r>
            <w:r w:rsidR="00AE137C">
              <w:rPr>
                <w:noProof/>
                <w:webHidden/>
              </w:rPr>
              <w:t>22</w:t>
            </w:r>
            <w:r w:rsidR="00BF60B2">
              <w:rPr>
                <w:noProof/>
                <w:webHidden/>
              </w:rPr>
              <w:fldChar w:fldCharType="end"/>
            </w:r>
          </w:hyperlink>
        </w:p>
        <w:p w14:paraId="10581A4C" w14:textId="15AE844D" w:rsidR="00BF60B2" w:rsidRDefault="00A33CB1">
          <w:pPr>
            <w:pStyle w:val="TOC1"/>
            <w:tabs>
              <w:tab w:val="left" w:pos="480"/>
              <w:tab w:val="right" w:leader="dot" w:pos="9060"/>
            </w:tabs>
            <w:rPr>
              <w:rFonts w:asciiTheme="minorHAnsi" w:eastAsiaTheme="minorEastAsia" w:hAnsiTheme="minorHAnsi" w:cstheme="minorBidi"/>
              <w:noProof/>
              <w:sz w:val="22"/>
              <w:szCs w:val="22"/>
              <w:lang w:eastAsia="en-GB"/>
            </w:rPr>
          </w:pPr>
          <w:hyperlink w:anchor="_Toc69459685" w:history="1">
            <w:r w:rsidR="00BF60B2" w:rsidRPr="00901C3F">
              <w:rPr>
                <w:rStyle w:val="Hyperlink"/>
                <w:noProof/>
              </w:rPr>
              <w:t>6</w:t>
            </w:r>
            <w:r w:rsidR="00BF60B2">
              <w:rPr>
                <w:rFonts w:asciiTheme="minorHAnsi" w:eastAsiaTheme="minorEastAsia" w:hAnsiTheme="minorHAnsi" w:cstheme="minorBidi"/>
                <w:noProof/>
                <w:sz w:val="22"/>
                <w:szCs w:val="22"/>
                <w:lang w:eastAsia="en-GB"/>
              </w:rPr>
              <w:tab/>
            </w:r>
            <w:r w:rsidR="00BF60B2" w:rsidRPr="00901C3F">
              <w:rPr>
                <w:rStyle w:val="Hyperlink"/>
                <w:noProof/>
              </w:rPr>
              <w:t>System Evaluation and Experimental Results</w:t>
            </w:r>
            <w:r w:rsidR="00BF60B2">
              <w:rPr>
                <w:noProof/>
                <w:webHidden/>
              </w:rPr>
              <w:tab/>
            </w:r>
            <w:r w:rsidR="00BF60B2">
              <w:rPr>
                <w:noProof/>
                <w:webHidden/>
              </w:rPr>
              <w:fldChar w:fldCharType="begin"/>
            </w:r>
            <w:r w:rsidR="00BF60B2">
              <w:rPr>
                <w:noProof/>
                <w:webHidden/>
              </w:rPr>
              <w:instrText xml:space="preserve"> PAGEREF _Toc69459685 \h </w:instrText>
            </w:r>
            <w:r w:rsidR="00BF60B2">
              <w:rPr>
                <w:noProof/>
                <w:webHidden/>
              </w:rPr>
            </w:r>
            <w:r w:rsidR="00BF60B2">
              <w:rPr>
                <w:noProof/>
                <w:webHidden/>
              </w:rPr>
              <w:fldChar w:fldCharType="separate"/>
            </w:r>
            <w:r w:rsidR="00AE137C">
              <w:rPr>
                <w:noProof/>
                <w:webHidden/>
              </w:rPr>
              <w:t>22</w:t>
            </w:r>
            <w:r w:rsidR="00BF60B2">
              <w:rPr>
                <w:noProof/>
                <w:webHidden/>
              </w:rPr>
              <w:fldChar w:fldCharType="end"/>
            </w:r>
          </w:hyperlink>
        </w:p>
        <w:p w14:paraId="1EF593E1" w14:textId="6784C2A7" w:rsidR="00BF60B2" w:rsidRDefault="00A33CB1">
          <w:pPr>
            <w:pStyle w:val="TOC2"/>
            <w:tabs>
              <w:tab w:val="left" w:pos="880"/>
              <w:tab w:val="right" w:leader="dot" w:pos="9060"/>
            </w:tabs>
            <w:rPr>
              <w:rFonts w:asciiTheme="minorHAnsi" w:eastAsiaTheme="minorEastAsia" w:hAnsiTheme="minorHAnsi" w:cstheme="minorBidi"/>
              <w:noProof/>
              <w:sz w:val="22"/>
              <w:szCs w:val="22"/>
              <w:lang w:eastAsia="en-GB"/>
            </w:rPr>
          </w:pPr>
          <w:hyperlink w:anchor="_Toc69459686" w:history="1">
            <w:r w:rsidR="00BF60B2" w:rsidRPr="00901C3F">
              <w:rPr>
                <w:rStyle w:val="Hyperlink"/>
                <w:noProof/>
              </w:rPr>
              <w:t>6.1</w:t>
            </w:r>
            <w:r w:rsidR="00BF60B2">
              <w:rPr>
                <w:rFonts w:asciiTheme="minorHAnsi" w:eastAsiaTheme="minorEastAsia" w:hAnsiTheme="minorHAnsi" w:cstheme="minorBidi"/>
                <w:noProof/>
                <w:sz w:val="22"/>
                <w:szCs w:val="22"/>
                <w:lang w:eastAsia="en-GB"/>
              </w:rPr>
              <w:tab/>
            </w:r>
            <w:r w:rsidR="00BF60B2" w:rsidRPr="00901C3F">
              <w:rPr>
                <w:rStyle w:val="Hyperlink"/>
                <w:noProof/>
              </w:rPr>
              <w:t>Success Summary</w:t>
            </w:r>
            <w:r w:rsidR="00BF60B2">
              <w:rPr>
                <w:noProof/>
                <w:webHidden/>
              </w:rPr>
              <w:tab/>
            </w:r>
            <w:r w:rsidR="00BF60B2">
              <w:rPr>
                <w:noProof/>
                <w:webHidden/>
              </w:rPr>
              <w:fldChar w:fldCharType="begin"/>
            </w:r>
            <w:r w:rsidR="00BF60B2">
              <w:rPr>
                <w:noProof/>
                <w:webHidden/>
              </w:rPr>
              <w:instrText xml:space="preserve"> PAGEREF _Toc69459686 \h </w:instrText>
            </w:r>
            <w:r w:rsidR="00BF60B2">
              <w:rPr>
                <w:noProof/>
                <w:webHidden/>
              </w:rPr>
            </w:r>
            <w:r w:rsidR="00BF60B2">
              <w:rPr>
                <w:noProof/>
                <w:webHidden/>
              </w:rPr>
              <w:fldChar w:fldCharType="separate"/>
            </w:r>
            <w:r w:rsidR="00AE137C">
              <w:rPr>
                <w:noProof/>
                <w:webHidden/>
              </w:rPr>
              <w:t>22</w:t>
            </w:r>
            <w:r w:rsidR="00BF60B2">
              <w:rPr>
                <w:noProof/>
                <w:webHidden/>
              </w:rPr>
              <w:fldChar w:fldCharType="end"/>
            </w:r>
          </w:hyperlink>
        </w:p>
        <w:p w14:paraId="4E36D00A" w14:textId="20E0B028"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87" w:history="1">
            <w:r w:rsidR="00BF60B2" w:rsidRPr="00901C3F">
              <w:rPr>
                <w:rStyle w:val="Hyperlink"/>
                <w:noProof/>
              </w:rPr>
              <w:t>6.2 Nucleotide Composition</w:t>
            </w:r>
            <w:r w:rsidR="00BF60B2">
              <w:rPr>
                <w:noProof/>
                <w:webHidden/>
              </w:rPr>
              <w:tab/>
            </w:r>
            <w:r w:rsidR="00BF60B2">
              <w:rPr>
                <w:noProof/>
                <w:webHidden/>
              </w:rPr>
              <w:fldChar w:fldCharType="begin"/>
            </w:r>
            <w:r w:rsidR="00BF60B2">
              <w:rPr>
                <w:noProof/>
                <w:webHidden/>
              </w:rPr>
              <w:instrText xml:space="preserve"> PAGEREF _Toc69459687 \h </w:instrText>
            </w:r>
            <w:r w:rsidR="00BF60B2">
              <w:rPr>
                <w:noProof/>
                <w:webHidden/>
              </w:rPr>
            </w:r>
            <w:r w:rsidR="00BF60B2">
              <w:rPr>
                <w:noProof/>
                <w:webHidden/>
              </w:rPr>
              <w:fldChar w:fldCharType="separate"/>
            </w:r>
            <w:r w:rsidR="00AE137C">
              <w:rPr>
                <w:noProof/>
                <w:webHidden/>
              </w:rPr>
              <w:t>23</w:t>
            </w:r>
            <w:r w:rsidR="00BF60B2">
              <w:rPr>
                <w:noProof/>
                <w:webHidden/>
              </w:rPr>
              <w:fldChar w:fldCharType="end"/>
            </w:r>
          </w:hyperlink>
        </w:p>
        <w:p w14:paraId="27D7FD68" w14:textId="3DE24741"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88" w:history="1">
            <w:r w:rsidR="00BF60B2" w:rsidRPr="00901C3F">
              <w:rPr>
                <w:rStyle w:val="Hyperlink"/>
                <w:noProof/>
              </w:rPr>
              <w:t>6.2.1 Nitrogenous Base Pairs</w:t>
            </w:r>
            <w:r w:rsidR="00BF60B2">
              <w:rPr>
                <w:noProof/>
                <w:webHidden/>
              </w:rPr>
              <w:tab/>
            </w:r>
            <w:r w:rsidR="00BF60B2">
              <w:rPr>
                <w:noProof/>
                <w:webHidden/>
              </w:rPr>
              <w:fldChar w:fldCharType="begin"/>
            </w:r>
            <w:r w:rsidR="00BF60B2">
              <w:rPr>
                <w:noProof/>
                <w:webHidden/>
              </w:rPr>
              <w:instrText xml:space="preserve"> PAGEREF _Toc69459688 \h </w:instrText>
            </w:r>
            <w:r w:rsidR="00BF60B2">
              <w:rPr>
                <w:noProof/>
                <w:webHidden/>
              </w:rPr>
            </w:r>
            <w:r w:rsidR="00BF60B2">
              <w:rPr>
                <w:noProof/>
                <w:webHidden/>
              </w:rPr>
              <w:fldChar w:fldCharType="separate"/>
            </w:r>
            <w:r w:rsidR="00AE137C">
              <w:rPr>
                <w:noProof/>
                <w:webHidden/>
              </w:rPr>
              <w:t>23</w:t>
            </w:r>
            <w:r w:rsidR="00BF60B2">
              <w:rPr>
                <w:noProof/>
                <w:webHidden/>
              </w:rPr>
              <w:fldChar w:fldCharType="end"/>
            </w:r>
          </w:hyperlink>
        </w:p>
        <w:p w14:paraId="2421363B" w14:textId="6BC902B0"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89" w:history="1">
            <w:r w:rsidR="00BF60B2" w:rsidRPr="00901C3F">
              <w:rPr>
                <w:rStyle w:val="Hyperlink"/>
                <w:noProof/>
              </w:rPr>
              <w:t>6.2.2 Normalised Frequencies</w:t>
            </w:r>
            <w:r w:rsidR="00BF60B2">
              <w:rPr>
                <w:noProof/>
                <w:webHidden/>
              </w:rPr>
              <w:tab/>
            </w:r>
            <w:r w:rsidR="00BF60B2">
              <w:rPr>
                <w:noProof/>
                <w:webHidden/>
              </w:rPr>
              <w:fldChar w:fldCharType="begin"/>
            </w:r>
            <w:r w:rsidR="00BF60B2">
              <w:rPr>
                <w:noProof/>
                <w:webHidden/>
              </w:rPr>
              <w:instrText xml:space="preserve"> PAGEREF _Toc69459689 \h </w:instrText>
            </w:r>
            <w:r w:rsidR="00BF60B2">
              <w:rPr>
                <w:noProof/>
                <w:webHidden/>
              </w:rPr>
            </w:r>
            <w:r w:rsidR="00BF60B2">
              <w:rPr>
                <w:noProof/>
                <w:webHidden/>
              </w:rPr>
              <w:fldChar w:fldCharType="separate"/>
            </w:r>
            <w:r w:rsidR="00AE137C">
              <w:rPr>
                <w:noProof/>
                <w:webHidden/>
              </w:rPr>
              <w:t>23</w:t>
            </w:r>
            <w:r w:rsidR="00BF60B2">
              <w:rPr>
                <w:noProof/>
                <w:webHidden/>
              </w:rPr>
              <w:fldChar w:fldCharType="end"/>
            </w:r>
          </w:hyperlink>
        </w:p>
        <w:p w14:paraId="292A38CC" w14:textId="547CB961"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90" w:history="1">
            <w:r w:rsidR="00BF60B2" w:rsidRPr="00901C3F">
              <w:rPr>
                <w:rStyle w:val="Hyperlink"/>
                <w:noProof/>
              </w:rPr>
              <w:t>6.3 Metagenomic Cluster Analyses</w:t>
            </w:r>
            <w:r w:rsidR="00BF60B2">
              <w:rPr>
                <w:noProof/>
                <w:webHidden/>
              </w:rPr>
              <w:tab/>
            </w:r>
            <w:r w:rsidR="00BF60B2">
              <w:rPr>
                <w:noProof/>
                <w:webHidden/>
              </w:rPr>
              <w:fldChar w:fldCharType="begin"/>
            </w:r>
            <w:r w:rsidR="00BF60B2">
              <w:rPr>
                <w:noProof/>
                <w:webHidden/>
              </w:rPr>
              <w:instrText xml:space="preserve"> PAGEREF _Toc69459690 \h </w:instrText>
            </w:r>
            <w:r w:rsidR="00BF60B2">
              <w:rPr>
                <w:noProof/>
                <w:webHidden/>
              </w:rPr>
            </w:r>
            <w:r w:rsidR="00BF60B2">
              <w:rPr>
                <w:noProof/>
                <w:webHidden/>
              </w:rPr>
              <w:fldChar w:fldCharType="separate"/>
            </w:r>
            <w:r w:rsidR="00AE137C">
              <w:rPr>
                <w:noProof/>
                <w:webHidden/>
              </w:rPr>
              <w:t>24</w:t>
            </w:r>
            <w:r w:rsidR="00BF60B2">
              <w:rPr>
                <w:noProof/>
                <w:webHidden/>
              </w:rPr>
              <w:fldChar w:fldCharType="end"/>
            </w:r>
          </w:hyperlink>
        </w:p>
        <w:p w14:paraId="53D1A8E6" w14:textId="75C12E3D"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91" w:history="1">
            <w:r w:rsidR="00BF60B2" w:rsidRPr="00901C3F">
              <w:rPr>
                <w:rStyle w:val="Hyperlink"/>
                <w:noProof/>
              </w:rPr>
              <w:t>6.3.1 Principal Component Analysis Results</w:t>
            </w:r>
            <w:r w:rsidR="00BF60B2">
              <w:rPr>
                <w:noProof/>
                <w:webHidden/>
              </w:rPr>
              <w:tab/>
            </w:r>
            <w:r w:rsidR="00BF60B2">
              <w:rPr>
                <w:noProof/>
                <w:webHidden/>
              </w:rPr>
              <w:fldChar w:fldCharType="begin"/>
            </w:r>
            <w:r w:rsidR="00BF60B2">
              <w:rPr>
                <w:noProof/>
                <w:webHidden/>
              </w:rPr>
              <w:instrText xml:space="preserve"> PAGEREF _Toc69459691 \h </w:instrText>
            </w:r>
            <w:r w:rsidR="00BF60B2">
              <w:rPr>
                <w:noProof/>
                <w:webHidden/>
              </w:rPr>
            </w:r>
            <w:r w:rsidR="00BF60B2">
              <w:rPr>
                <w:noProof/>
                <w:webHidden/>
              </w:rPr>
              <w:fldChar w:fldCharType="separate"/>
            </w:r>
            <w:r w:rsidR="00AE137C">
              <w:rPr>
                <w:noProof/>
                <w:webHidden/>
              </w:rPr>
              <w:t>25</w:t>
            </w:r>
            <w:r w:rsidR="00BF60B2">
              <w:rPr>
                <w:noProof/>
                <w:webHidden/>
              </w:rPr>
              <w:fldChar w:fldCharType="end"/>
            </w:r>
          </w:hyperlink>
        </w:p>
        <w:p w14:paraId="2D4961A3" w14:textId="1DA2FBAE"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92" w:history="1">
            <w:r w:rsidR="00BF60B2" w:rsidRPr="00901C3F">
              <w:rPr>
                <w:rStyle w:val="Hyperlink"/>
                <w:noProof/>
              </w:rPr>
              <w:t>6.3.2 t-Stochastic Neighbour Embedding Results</w:t>
            </w:r>
            <w:r w:rsidR="00BF60B2">
              <w:rPr>
                <w:noProof/>
                <w:webHidden/>
              </w:rPr>
              <w:tab/>
            </w:r>
            <w:r w:rsidR="00BF60B2">
              <w:rPr>
                <w:noProof/>
                <w:webHidden/>
              </w:rPr>
              <w:fldChar w:fldCharType="begin"/>
            </w:r>
            <w:r w:rsidR="00BF60B2">
              <w:rPr>
                <w:noProof/>
                <w:webHidden/>
              </w:rPr>
              <w:instrText xml:space="preserve"> PAGEREF _Toc69459692 \h </w:instrText>
            </w:r>
            <w:r w:rsidR="00BF60B2">
              <w:rPr>
                <w:noProof/>
                <w:webHidden/>
              </w:rPr>
            </w:r>
            <w:r w:rsidR="00BF60B2">
              <w:rPr>
                <w:noProof/>
                <w:webHidden/>
              </w:rPr>
              <w:fldChar w:fldCharType="separate"/>
            </w:r>
            <w:r w:rsidR="00AE137C">
              <w:rPr>
                <w:noProof/>
                <w:webHidden/>
              </w:rPr>
              <w:t>25</w:t>
            </w:r>
            <w:r w:rsidR="00BF60B2">
              <w:rPr>
                <w:noProof/>
                <w:webHidden/>
              </w:rPr>
              <w:fldChar w:fldCharType="end"/>
            </w:r>
          </w:hyperlink>
        </w:p>
        <w:p w14:paraId="73337B22" w14:textId="192EB85C"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93" w:history="1">
            <w:r w:rsidR="00BF60B2" w:rsidRPr="00901C3F">
              <w:rPr>
                <w:rStyle w:val="Hyperlink"/>
                <w:noProof/>
              </w:rPr>
              <w:t>6.3.3 Interpretations</w:t>
            </w:r>
            <w:r w:rsidR="00BF60B2">
              <w:rPr>
                <w:noProof/>
                <w:webHidden/>
              </w:rPr>
              <w:tab/>
            </w:r>
            <w:r w:rsidR="00BF60B2">
              <w:rPr>
                <w:noProof/>
                <w:webHidden/>
              </w:rPr>
              <w:fldChar w:fldCharType="begin"/>
            </w:r>
            <w:r w:rsidR="00BF60B2">
              <w:rPr>
                <w:noProof/>
                <w:webHidden/>
              </w:rPr>
              <w:instrText xml:space="preserve"> PAGEREF _Toc69459693 \h </w:instrText>
            </w:r>
            <w:r w:rsidR="00BF60B2">
              <w:rPr>
                <w:noProof/>
                <w:webHidden/>
              </w:rPr>
            </w:r>
            <w:r w:rsidR="00BF60B2">
              <w:rPr>
                <w:noProof/>
                <w:webHidden/>
              </w:rPr>
              <w:fldChar w:fldCharType="separate"/>
            </w:r>
            <w:r w:rsidR="00AE137C">
              <w:rPr>
                <w:noProof/>
                <w:webHidden/>
              </w:rPr>
              <w:t>26</w:t>
            </w:r>
            <w:r w:rsidR="00BF60B2">
              <w:rPr>
                <w:noProof/>
                <w:webHidden/>
              </w:rPr>
              <w:fldChar w:fldCharType="end"/>
            </w:r>
          </w:hyperlink>
        </w:p>
        <w:p w14:paraId="1907CE26" w14:textId="6EC82132"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94" w:history="1">
            <w:r w:rsidR="00BF60B2" w:rsidRPr="00901C3F">
              <w:rPr>
                <w:rStyle w:val="Hyperlink"/>
                <w:noProof/>
              </w:rPr>
              <w:t>6.3.4 k-Means</w:t>
            </w:r>
            <w:r w:rsidR="00BF60B2">
              <w:rPr>
                <w:noProof/>
                <w:webHidden/>
              </w:rPr>
              <w:tab/>
            </w:r>
            <w:r w:rsidR="00BF60B2">
              <w:rPr>
                <w:noProof/>
                <w:webHidden/>
              </w:rPr>
              <w:fldChar w:fldCharType="begin"/>
            </w:r>
            <w:r w:rsidR="00BF60B2">
              <w:rPr>
                <w:noProof/>
                <w:webHidden/>
              </w:rPr>
              <w:instrText xml:space="preserve"> PAGEREF _Toc69459694 \h </w:instrText>
            </w:r>
            <w:r w:rsidR="00BF60B2">
              <w:rPr>
                <w:noProof/>
                <w:webHidden/>
              </w:rPr>
            </w:r>
            <w:r w:rsidR="00BF60B2">
              <w:rPr>
                <w:noProof/>
                <w:webHidden/>
              </w:rPr>
              <w:fldChar w:fldCharType="separate"/>
            </w:r>
            <w:r w:rsidR="00AE137C">
              <w:rPr>
                <w:noProof/>
                <w:webHidden/>
              </w:rPr>
              <w:t>27</w:t>
            </w:r>
            <w:r w:rsidR="00BF60B2">
              <w:rPr>
                <w:noProof/>
                <w:webHidden/>
              </w:rPr>
              <w:fldChar w:fldCharType="end"/>
            </w:r>
          </w:hyperlink>
        </w:p>
        <w:p w14:paraId="5B7C58F3" w14:textId="56BCB719"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95" w:history="1">
            <w:r w:rsidR="00BF60B2" w:rsidRPr="00901C3F">
              <w:rPr>
                <w:rStyle w:val="Hyperlink"/>
                <w:noProof/>
              </w:rPr>
              <w:t>6.4 Protein Synthesis</w:t>
            </w:r>
            <w:r w:rsidR="00BF60B2">
              <w:rPr>
                <w:noProof/>
                <w:webHidden/>
              </w:rPr>
              <w:tab/>
            </w:r>
            <w:r w:rsidR="00BF60B2">
              <w:rPr>
                <w:noProof/>
                <w:webHidden/>
              </w:rPr>
              <w:fldChar w:fldCharType="begin"/>
            </w:r>
            <w:r w:rsidR="00BF60B2">
              <w:rPr>
                <w:noProof/>
                <w:webHidden/>
              </w:rPr>
              <w:instrText xml:space="preserve"> PAGEREF _Toc69459695 \h </w:instrText>
            </w:r>
            <w:r w:rsidR="00BF60B2">
              <w:rPr>
                <w:noProof/>
                <w:webHidden/>
              </w:rPr>
            </w:r>
            <w:r w:rsidR="00BF60B2">
              <w:rPr>
                <w:noProof/>
                <w:webHidden/>
              </w:rPr>
              <w:fldChar w:fldCharType="separate"/>
            </w:r>
            <w:r w:rsidR="00AE137C">
              <w:rPr>
                <w:noProof/>
                <w:webHidden/>
              </w:rPr>
              <w:t>30</w:t>
            </w:r>
            <w:r w:rsidR="00BF60B2">
              <w:rPr>
                <w:noProof/>
                <w:webHidden/>
              </w:rPr>
              <w:fldChar w:fldCharType="end"/>
            </w:r>
          </w:hyperlink>
        </w:p>
        <w:p w14:paraId="4C6D579D" w14:textId="5FB19803"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696" w:history="1">
            <w:r w:rsidR="00BF60B2" w:rsidRPr="00901C3F">
              <w:rPr>
                <w:rStyle w:val="Hyperlink"/>
                <w:noProof/>
              </w:rPr>
              <w:t>6.5 Pairwise Sequence Alignment</w:t>
            </w:r>
            <w:r w:rsidR="00BF60B2">
              <w:rPr>
                <w:noProof/>
                <w:webHidden/>
              </w:rPr>
              <w:tab/>
            </w:r>
            <w:r w:rsidR="00BF60B2">
              <w:rPr>
                <w:noProof/>
                <w:webHidden/>
              </w:rPr>
              <w:fldChar w:fldCharType="begin"/>
            </w:r>
            <w:r w:rsidR="00BF60B2">
              <w:rPr>
                <w:noProof/>
                <w:webHidden/>
              </w:rPr>
              <w:instrText xml:space="preserve"> PAGEREF _Toc69459696 \h </w:instrText>
            </w:r>
            <w:r w:rsidR="00BF60B2">
              <w:rPr>
                <w:noProof/>
                <w:webHidden/>
              </w:rPr>
            </w:r>
            <w:r w:rsidR="00BF60B2">
              <w:rPr>
                <w:noProof/>
                <w:webHidden/>
              </w:rPr>
              <w:fldChar w:fldCharType="separate"/>
            </w:r>
            <w:r w:rsidR="00AE137C">
              <w:rPr>
                <w:noProof/>
                <w:webHidden/>
              </w:rPr>
              <w:t>31</w:t>
            </w:r>
            <w:r w:rsidR="00BF60B2">
              <w:rPr>
                <w:noProof/>
                <w:webHidden/>
              </w:rPr>
              <w:fldChar w:fldCharType="end"/>
            </w:r>
          </w:hyperlink>
        </w:p>
        <w:p w14:paraId="19C70D1C" w14:textId="143C9EDD"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97" w:history="1">
            <w:r w:rsidR="00BF60B2" w:rsidRPr="00901C3F">
              <w:rPr>
                <w:rStyle w:val="Hyperlink"/>
                <w:noProof/>
              </w:rPr>
              <w:t>6.5.1 Algorithmic Optimisation</w:t>
            </w:r>
            <w:r w:rsidR="00BF60B2">
              <w:rPr>
                <w:noProof/>
                <w:webHidden/>
              </w:rPr>
              <w:tab/>
            </w:r>
            <w:r w:rsidR="00BF60B2">
              <w:rPr>
                <w:noProof/>
                <w:webHidden/>
              </w:rPr>
              <w:fldChar w:fldCharType="begin"/>
            </w:r>
            <w:r w:rsidR="00BF60B2">
              <w:rPr>
                <w:noProof/>
                <w:webHidden/>
              </w:rPr>
              <w:instrText xml:space="preserve"> PAGEREF _Toc69459697 \h </w:instrText>
            </w:r>
            <w:r w:rsidR="00BF60B2">
              <w:rPr>
                <w:noProof/>
                <w:webHidden/>
              </w:rPr>
            </w:r>
            <w:r w:rsidR="00BF60B2">
              <w:rPr>
                <w:noProof/>
                <w:webHidden/>
              </w:rPr>
              <w:fldChar w:fldCharType="separate"/>
            </w:r>
            <w:r w:rsidR="00AE137C">
              <w:rPr>
                <w:noProof/>
                <w:webHidden/>
              </w:rPr>
              <w:t>31</w:t>
            </w:r>
            <w:r w:rsidR="00BF60B2">
              <w:rPr>
                <w:noProof/>
                <w:webHidden/>
              </w:rPr>
              <w:fldChar w:fldCharType="end"/>
            </w:r>
          </w:hyperlink>
        </w:p>
        <w:p w14:paraId="044EB44E" w14:textId="4E6C2181"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98" w:history="1">
            <w:r w:rsidR="00BF60B2" w:rsidRPr="00901C3F">
              <w:rPr>
                <w:rStyle w:val="Hyperlink"/>
                <w:noProof/>
              </w:rPr>
              <w:t>6.5.2 Genomic Relationships</w:t>
            </w:r>
            <w:r w:rsidR="00BF60B2">
              <w:rPr>
                <w:noProof/>
                <w:webHidden/>
              </w:rPr>
              <w:tab/>
            </w:r>
            <w:r w:rsidR="00BF60B2">
              <w:rPr>
                <w:noProof/>
                <w:webHidden/>
              </w:rPr>
              <w:fldChar w:fldCharType="begin"/>
            </w:r>
            <w:r w:rsidR="00BF60B2">
              <w:rPr>
                <w:noProof/>
                <w:webHidden/>
              </w:rPr>
              <w:instrText xml:space="preserve"> PAGEREF _Toc69459698 \h </w:instrText>
            </w:r>
            <w:r w:rsidR="00BF60B2">
              <w:rPr>
                <w:noProof/>
                <w:webHidden/>
              </w:rPr>
            </w:r>
            <w:r w:rsidR="00BF60B2">
              <w:rPr>
                <w:noProof/>
                <w:webHidden/>
              </w:rPr>
              <w:fldChar w:fldCharType="separate"/>
            </w:r>
            <w:r w:rsidR="00AE137C">
              <w:rPr>
                <w:noProof/>
                <w:webHidden/>
              </w:rPr>
              <w:t>32</w:t>
            </w:r>
            <w:r w:rsidR="00BF60B2">
              <w:rPr>
                <w:noProof/>
                <w:webHidden/>
              </w:rPr>
              <w:fldChar w:fldCharType="end"/>
            </w:r>
          </w:hyperlink>
        </w:p>
        <w:p w14:paraId="5A67D29A" w14:textId="40FB4091"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699" w:history="1">
            <w:r w:rsidR="00BF60B2" w:rsidRPr="00901C3F">
              <w:rPr>
                <w:rStyle w:val="Hyperlink"/>
                <w:noProof/>
              </w:rPr>
              <w:t>6.5.3 Comparison with EMBL-EBI</w:t>
            </w:r>
            <w:r w:rsidR="00BF60B2">
              <w:rPr>
                <w:noProof/>
                <w:webHidden/>
              </w:rPr>
              <w:tab/>
            </w:r>
            <w:r w:rsidR="00BF60B2">
              <w:rPr>
                <w:noProof/>
                <w:webHidden/>
              </w:rPr>
              <w:fldChar w:fldCharType="begin"/>
            </w:r>
            <w:r w:rsidR="00BF60B2">
              <w:rPr>
                <w:noProof/>
                <w:webHidden/>
              </w:rPr>
              <w:instrText xml:space="preserve"> PAGEREF _Toc69459699 \h </w:instrText>
            </w:r>
            <w:r w:rsidR="00BF60B2">
              <w:rPr>
                <w:noProof/>
                <w:webHidden/>
              </w:rPr>
            </w:r>
            <w:r w:rsidR="00BF60B2">
              <w:rPr>
                <w:noProof/>
                <w:webHidden/>
              </w:rPr>
              <w:fldChar w:fldCharType="separate"/>
            </w:r>
            <w:r w:rsidR="00AE137C">
              <w:rPr>
                <w:noProof/>
                <w:webHidden/>
              </w:rPr>
              <w:t>34</w:t>
            </w:r>
            <w:r w:rsidR="00BF60B2">
              <w:rPr>
                <w:noProof/>
                <w:webHidden/>
              </w:rPr>
              <w:fldChar w:fldCharType="end"/>
            </w:r>
          </w:hyperlink>
        </w:p>
        <w:p w14:paraId="5C07359C" w14:textId="5A5632D5"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00" w:history="1">
            <w:r w:rsidR="00BF60B2" w:rsidRPr="00901C3F">
              <w:rPr>
                <w:rStyle w:val="Hyperlink"/>
                <w:noProof/>
              </w:rPr>
              <w:t>6.6 Multiple Sequence Alignment</w:t>
            </w:r>
            <w:r w:rsidR="00BF60B2">
              <w:rPr>
                <w:noProof/>
                <w:webHidden/>
              </w:rPr>
              <w:tab/>
            </w:r>
            <w:r w:rsidR="00BF60B2">
              <w:rPr>
                <w:noProof/>
                <w:webHidden/>
              </w:rPr>
              <w:fldChar w:fldCharType="begin"/>
            </w:r>
            <w:r w:rsidR="00BF60B2">
              <w:rPr>
                <w:noProof/>
                <w:webHidden/>
              </w:rPr>
              <w:instrText xml:space="preserve"> PAGEREF _Toc69459700 \h </w:instrText>
            </w:r>
            <w:r w:rsidR="00BF60B2">
              <w:rPr>
                <w:noProof/>
                <w:webHidden/>
              </w:rPr>
            </w:r>
            <w:r w:rsidR="00BF60B2">
              <w:rPr>
                <w:noProof/>
                <w:webHidden/>
              </w:rPr>
              <w:fldChar w:fldCharType="separate"/>
            </w:r>
            <w:r w:rsidR="00AE137C">
              <w:rPr>
                <w:noProof/>
                <w:webHidden/>
              </w:rPr>
              <w:t>34</w:t>
            </w:r>
            <w:r w:rsidR="00BF60B2">
              <w:rPr>
                <w:noProof/>
                <w:webHidden/>
              </w:rPr>
              <w:fldChar w:fldCharType="end"/>
            </w:r>
          </w:hyperlink>
        </w:p>
        <w:p w14:paraId="1BA08F72" w14:textId="01A937EF"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01" w:history="1">
            <w:r w:rsidR="00BF60B2" w:rsidRPr="00901C3F">
              <w:rPr>
                <w:rStyle w:val="Hyperlink"/>
                <w:noProof/>
              </w:rPr>
              <w:t>6.6.1 Alignment Files</w:t>
            </w:r>
            <w:r w:rsidR="00BF60B2">
              <w:rPr>
                <w:noProof/>
                <w:webHidden/>
              </w:rPr>
              <w:tab/>
            </w:r>
            <w:r w:rsidR="00BF60B2">
              <w:rPr>
                <w:noProof/>
                <w:webHidden/>
              </w:rPr>
              <w:fldChar w:fldCharType="begin"/>
            </w:r>
            <w:r w:rsidR="00BF60B2">
              <w:rPr>
                <w:noProof/>
                <w:webHidden/>
              </w:rPr>
              <w:instrText xml:space="preserve"> PAGEREF _Toc69459701 \h </w:instrText>
            </w:r>
            <w:r w:rsidR="00BF60B2">
              <w:rPr>
                <w:noProof/>
                <w:webHidden/>
              </w:rPr>
            </w:r>
            <w:r w:rsidR="00BF60B2">
              <w:rPr>
                <w:noProof/>
                <w:webHidden/>
              </w:rPr>
              <w:fldChar w:fldCharType="separate"/>
            </w:r>
            <w:r w:rsidR="00AE137C">
              <w:rPr>
                <w:noProof/>
                <w:webHidden/>
              </w:rPr>
              <w:t>34</w:t>
            </w:r>
            <w:r w:rsidR="00BF60B2">
              <w:rPr>
                <w:noProof/>
                <w:webHidden/>
              </w:rPr>
              <w:fldChar w:fldCharType="end"/>
            </w:r>
          </w:hyperlink>
        </w:p>
        <w:p w14:paraId="79ABBFDC" w14:textId="709FC2FC"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02" w:history="1">
            <w:r w:rsidR="00BF60B2" w:rsidRPr="00901C3F">
              <w:rPr>
                <w:rStyle w:val="Hyperlink"/>
                <w:noProof/>
              </w:rPr>
              <w:t>6.6.2 Visualisation Tool</w:t>
            </w:r>
            <w:r w:rsidR="00BF60B2">
              <w:rPr>
                <w:noProof/>
                <w:webHidden/>
              </w:rPr>
              <w:tab/>
            </w:r>
            <w:r w:rsidR="00BF60B2">
              <w:rPr>
                <w:noProof/>
                <w:webHidden/>
              </w:rPr>
              <w:fldChar w:fldCharType="begin"/>
            </w:r>
            <w:r w:rsidR="00BF60B2">
              <w:rPr>
                <w:noProof/>
                <w:webHidden/>
              </w:rPr>
              <w:instrText xml:space="preserve"> PAGEREF _Toc69459702 \h </w:instrText>
            </w:r>
            <w:r w:rsidR="00BF60B2">
              <w:rPr>
                <w:noProof/>
                <w:webHidden/>
              </w:rPr>
            </w:r>
            <w:r w:rsidR="00BF60B2">
              <w:rPr>
                <w:noProof/>
                <w:webHidden/>
              </w:rPr>
              <w:fldChar w:fldCharType="separate"/>
            </w:r>
            <w:r w:rsidR="00AE137C">
              <w:rPr>
                <w:noProof/>
                <w:webHidden/>
              </w:rPr>
              <w:t>34</w:t>
            </w:r>
            <w:r w:rsidR="00BF60B2">
              <w:rPr>
                <w:noProof/>
                <w:webHidden/>
              </w:rPr>
              <w:fldChar w:fldCharType="end"/>
            </w:r>
          </w:hyperlink>
        </w:p>
        <w:p w14:paraId="4CEC44A5" w14:textId="202DA36B"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03" w:history="1">
            <w:r w:rsidR="00BF60B2" w:rsidRPr="00901C3F">
              <w:rPr>
                <w:rStyle w:val="Hyperlink"/>
                <w:noProof/>
              </w:rPr>
              <w:t>6.7 Macromolecular Docking</w:t>
            </w:r>
            <w:r w:rsidR="00BF60B2">
              <w:rPr>
                <w:noProof/>
                <w:webHidden/>
              </w:rPr>
              <w:tab/>
            </w:r>
            <w:r w:rsidR="00BF60B2">
              <w:rPr>
                <w:noProof/>
                <w:webHidden/>
              </w:rPr>
              <w:fldChar w:fldCharType="begin"/>
            </w:r>
            <w:r w:rsidR="00BF60B2">
              <w:rPr>
                <w:noProof/>
                <w:webHidden/>
              </w:rPr>
              <w:instrText xml:space="preserve"> PAGEREF _Toc69459703 \h </w:instrText>
            </w:r>
            <w:r w:rsidR="00BF60B2">
              <w:rPr>
                <w:noProof/>
                <w:webHidden/>
              </w:rPr>
            </w:r>
            <w:r w:rsidR="00BF60B2">
              <w:rPr>
                <w:noProof/>
                <w:webHidden/>
              </w:rPr>
              <w:fldChar w:fldCharType="separate"/>
            </w:r>
            <w:r w:rsidR="00AE137C">
              <w:rPr>
                <w:noProof/>
                <w:webHidden/>
              </w:rPr>
              <w:t>35</w:t>
            </w:r>
            <w:r w:rsidR="00BF60B2">
              <w:rPr>
                <w:noProof/>
                <w:webHidden/>
              </w:rPr>
              <w:fldChar w:fldCharType="end"/>
            </w:r>
          </w:hyperlink>
        </w:p>
        <w:p w14:paraId="1F12532C" w14:textId="4B9E437E"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04" w:history="1">
            <w:r w:rsidR="00BF60B2" w:rsidRPr="00901C3F">
              <w:rPr>
                <w:rStyle w:val="Hyperlink"/>
                <w:noProof/>
              </w:rPr>
              <w:t>6.8 Significance of Results</w:t>
            </w:r>
            <w:r w:rsidR="00BF60B2">
              <w:rPr>
                <w:noProof/>
                <w:webHidden/>
              </w:rPr>
              <w:tab/>
            </w:r>
            <w:r w:rsidR="00BF60B2">
              <w:rPr>
                <w:noProof/>
                <w:webHidden/>
              </w:rPr>
              <w:fldChar w:fldCharType="begin"/>
            </w:r>
            <w:r w:rsidR="00BF60B2">
              <w:rPr>
                <w:noProof/>
                <w:webHidden/>
              </w:rPr>
              <w:instrText xml:space="preserve"> PAGEREF _Toc69459704 \h </w:instrText>
            </w:r>
            <w:r w:rsidR="00BF60B2">
              <w:rPr>
                <w:noProof/>
                <w:webHidden/>
              </w:rPr>
            </w:r>
            <w:r w:rsidR="00BF60B2">
              <w:rPr>
                <w:noProof/>
                <w:webHidden/>
              </w:rPr>
              <w:fldChar w:fldCharType="separate"/>
            </w:r>
            <w:r w:rsidR="00AE137C">
              <w:rPr>
                <w:noProof/>
                <w:webHidden/>
              </w:rPr>
              <w:t>36</w:t>
            </w:r>
            <w:r w:rsidR="00BF60B2">
              <w:rPr>
                <w:noProof/>
                <w:webHidden/>
              </w:rPr>
              <w:fldChar w:fldCharType="end"/>
            </w:r>
          </w:hyperlink>
        </w:p>
        <w:p w14:paraId="1D0D81AC" w14:textId="619C6662"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05" w:history="1">
            <w:r w:rsidR="00BF60B2" w:rsidRPr="00901C3F">
              <w:rPr>
                <w:rStyle w:val="Hyperlink"/>
                <w:noProof/>
              </w:rPr>
              <w:t>6.9 Developed Improvements</w:t>
            </w:r>
            <w:r w:rsidR="00BF60B2">
              <w:rPr>
                <w:noProof/>
                <w:webHidden/>
              </w:rPr>
              <w:tab/>
            </w:r>
            <w:r w:rsidR="00BF60B2">
              <w:rPr>
                <w:noProof/>
                <w:webHidden/>
              </w:rPr>
              <w:fldChar w:fldCharType="begin"/>
            </w:r>
            <w:r w:rsidR="00BF60B2">
              <w:rPr>
                <w:noProof/>
                <w:webHidden/>
              </w:rPr>
              <w:instrText xml:space="preserve"> PAGEREF _Toc69459705 \h </w:instrText>
            </w:r>
            <w:r w:rsidR="00BF60B2">
              <w:rPr>
                <w:noProof/>
                <w:webHidden/>
              </w:rPr>
            </w:r>
            <w:r w:rsidR="00BF60B2">
              <w:rPr>
                <w:noProof/>
                <w:webHidden/>
              </w:rPr>
              <w:fldChar w:fldCharType="separate"/>
            </w:r>
            <w:r w:rsidR="00AE137C">
              <w:rPr>
                <w:noProof/>
                <w:webHidden/>
              </w:rPr>
              <w:t>36</w:t>
            </w:r>
            <w:r w:rsidR="00BF60B2">
              <w:rPr>
                <w:noProof/>
                <w:webHidden/>
              </w:rPr>
              <w:fldChar w:fldCharType="end"/>
            </w:r>
          </w:hyperlink>
        </w:p>
        <w:p w14:paraId="2A34704A" w14:textId="4237DD13"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06" w:history="1">
            <w:r w:rsidR="00BF60B2" w:rsidRPr="00901C3F">
              <w:rPr>
                <w:rStyle w:val="Hyperlink"/>
                <w:noProof/>
              </w:rPr>
              <w:t>6.10 User Feedback</w:t>
            </w:r>
            <w:r w:rsidR="00BF60B2">
              <w:rPr>
                <w:noProof/>
                <w:webHidden/>
              </w:rPr>
              <w:tab/>
            </w:r>
            <w:r w:rsidR="00BF60B2">
              <w:rPr>
                <w:noProof/>
                <w:webHidden/>
              </w:rPr>
              <w:fldChar w:fldCharType="begin"/>
            </w:r>
            <w:r w:rsidR="00BF60B2">
              <w:rPr>
                <w:noProof/>
                <w:webHidden/>
              </w:rPr>
              <w:instrText xml:space="preserve"> PAGEREF _Toc69459706 \h </w:instrText>
            </w:r>
            <w:r w:rsidR="00BF60B2">
              <w:rPr>
                <w:noProof/>
                <w:webHidden/>
              </w:rPr>
            </w:r>
            <w:r w:rsidR="00BF60B2">
              <w:rPr>
                <w:noProof/>
                <w:webHidden/>
              </w:rPr>
              <w:fldChar w:fldCharType="separate"/>
            </w:r>
            <w:r w:rsidR="00AE137C">
              <w:rPr>
                <w:noProof/>
                <w:webHidden/>
              </w:rPr>
              <w:t>36</w:t>
            </w:r>
            <w:r w:rsidR="00BF60B2">
              <w:rPr>
                <w:noProof/>
                <w:webHidden/>
              </w:rPr>
              <w:fldChar w:fldCharType="end"/>
            </w:r>
          </w:hyperlink>
        </w:p>
        <w:p w14:paraId="38C48154" w14:textId="6099B8DC"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07" w:history="1">
            <w:r w:rsidR="00BF60B2" w:rsidRPr="00901C3F">
              <w:rPr>
                <w:rStyle w:val="Hyperlink"/>
                <w:noProof/>
              </w:rPr>
              <w:t>6.11 Implications</w:t>
            </w:r>
            <w:r w:rsidR="00BF60B2">
              <w:rPr>
                <w:noProof/>
                <w:webHidden/>
              </w:rPr>
              <w:tab/>
            </w:r>
            <w:r w:rsidR="00BF60B2">
              <w:rPr>
                <w:noProof/>
                <w:webHidden/>
              </w:rPr>
              <w:fldChar w:fldCharType="begin"/>
            </w:r>
            <w:r w:rsidR="00BF60B2">
              <w:rPr>
                <w:noProof/>
                <w:webHidden/>
              </w:rPr>
              <w:instrText xml:space="preserve"> PAGEREF _Toc69459707 \h </w:instrText>
            </w:r>
            <w:r w:rsidR="00BF60B2">
              <w:rPr>
                <w:noProof/>
                <w:webHidden/>
              </w:rPr>
            </w:r>
            <w:r w:rsidR="00BF60B2">
              <w:rPr>
                <w:noProof/>
                <w:webHidden/>
              </w:rPr>
              <w:fldChar w:fldCharType="separate"/>
            </w:r>
            <w:r w:rsidR="00AE137C">
              <w:rPr>
                <w:noProof/>
                <w:webHidden/>
              </w:rPr>
              <w:t>37</w:t>
            </w:r>
            <w:r w:rsidR="00BF60B2">
              <w:rPr>
                <w:noProof/>
                <w:webHidden/>
              </w:rPr>
              <w:fldChar w:fldCharType="end"/>
            </w:r>
          </w:hyperlink>
        </w:p>
        <w:p w14:paraId="65A24110" w14:textId="6A6BF550"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08" w:history="1">
            <w:r w:rsidR="00BF60B2" w:rsidRPr="00901C3F">
              <w:rPr>
                <w:rStyle w:val="Hyperlink"/>
                <w:noProof/>
              </w:rPr>
              <w:t>6.11.1 Societal</w:t>
            </w:r>
            <w:r w:rsidR="00BF60B2">
              <w:rPr>
                <w:noProof/>
                <w:webHidden/>
              </w:rPr>
              <w:tab/>
            </w:r>
            <w:r w:rsidR="00BF60B2">
              <w:rPr>
                <w:noProof/>
                <w:webHidden/>
              </w:rPr>
              <w:fldChar w:fldCharType="begin"/>
            </w:r>
            <w:r w:rsidR="00BF60B2">
              <w:rPr>
                <w:noProof/>
                <w:webHidden/>
              </w:rPr>
              <w:instrText xml:space="preserve"> PAGEREF _Toc69459708 \h </w:instrText>
            </w:r>
            <w:r w:rsidR="00BF60B2">
              <w:rPr>
                <w:noProof/>
                <w:webHidden/>
              </w:rPr>
            </w:r>
            <w:r w:rsidR="00BF60B2">
              <w:rPr>
                <w:noProof/>
                <w:webHidden/>
              </w:rPr>
              <w:fldChar w:fldCharType="separate"/>
            </w:r>
            <w:r w:rsidR="00AE137C">
              <w:rPr>
                <w:noProof/>
                <w:webHidden/>
              </w:rPr>
              <w:t>37</w:t>
            </w:r>
            <w:r w:rsidR="00BF60B2">
              <w:rPr>
                <w:noProof/>
                <w:webHidden/>
              </w:rPr>
              <w:fldChar w:fldCharType="end"/>
            </w:r>
          </w:hyperlink>
        </w:p>
        <w:p w14:paraId="1CA702F1" w14:textId="3457DFA8"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09" w:history="1">
            <w:r w:rsidR="00BF60B2" w:rsidRPr="00901C3F">
              <w:rPr>
                <w:rStyle w:val="Hyperlink"/>
                <w:noProof/>
              </w:rPr>
              <w:t>6.11.2 Commercial</w:t>
            </w:r>
            <w:r w:rsidR="00BF60B2">
              <w:rPr>
                <w:noProof/>
                <w:webHidden/>
              </w:rPr>
              <w:tab/>
            </w:r>
            <w:r w:rsidR="00BF60B2">
              <w:rPr>
                <w:noProof/>
                <w:webHidden/>
              </w:rPr>
              <w:fldChar w:fldCharType="begin"/>
            </w:r>
            <w:r w:rsidR="00BF60B2">
              <w:rPr>
                <w:noProof/>
                <w:webHidden/>
              </w:rPr>
              <w:instrText xml:space="preserve"> PAGEREF _Toc69459709 \h </w:instrText>
            </w:r>
            <w:r w:rsidR="00BF60B2">
              <w:rPr>
                <w:noProof/>
                <w:webHidden/>
              </w:rPr>
            </w:r>
            <w:r w:rsidR="00BF60B2">
              <w:rPr>
                <w:noProof/>
                <w:webHidden/>
              </w:rPr>
              <w:fldChar w:fldCharType="separate"/>
            </w:r>
            <w:r w:rsidR="00AE137C">
              <w:rPr>
                <w:noProof/>
                <w:webHidden/>
              </w:rPr>
              <w:t>37</w:t>
            </w:r>
            <w:r w:rsidR="00BF60B2">
              <w:rPr>
                <w:noProof/>
                <w:webHidden/>
              </w:rPr>
              <w:fldChar w:fldCharType="end"/>
            </w:r>
          </w:hyperlink>
        </w:p>
        <w:p w14:paraId="4E28A241" w14:textId="72A0EE6D"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10" w:history="1">
            <w:r w:rsidR="00BF60B2" w:rsidRPr="00901C3F">
              <w:rPr>
                <w:rStyle w:val="Hyperlink"/>
                <w:noProof/>
              </w:rPr>
              <w:t>6.11.3 Economic</w:t>
            </w:r>
            <w:r w:rsidR="00BF60B2">
              <w:rPr>
                <w:noProof/>
                <w:webHidden/>
              </w:rPr>
              <w:tab/>
            </w:r>
            <w:r w:rsidR="00BF60B2">
              <w:rPr>
                <w:noProof/>
                <w:webHidden/>
              </w:rPr>
              <w:fldChar w:fldCharType="begin"/>
            </w:r>
            <w:r w:rsidR="00BF60B2">
              <w:rPr>
                <w:noProof/>
                <w:webHidden/>
              </w:rPr>
              <w:instrText xml:space="preserve"> PAGEREF _Toc69459710 \h </w:instrText>
            </w:r>
            <w:r w:rsidR="00BF60B2">
              <w:rPr>
                <w:noProof/>
                <w:webHidden/>
              </w:rPr>
            </w:r>
            <w:r w:rsidR="00BF60B2">
              <w:rPr>
                <w:noProof/>
                <w:webHidden/>
              </w:rPr>
              <w:fldChar w:fldCharType="separate"/>
            </w:r>
            <w:r w:rsidR="00AE137C">
              <w:rPr>
                <w:noProof/>
                <w:webHidden/>
              </w:rPr>
              <w:t>38</w:t>
            </w:r>
            <w:r w:rsidR="00BF60B2">
              <w:rPr>
                <w:noProof/>
                <w:webHidden/>
              </w:rPr>
              <w:fldChar w:fldCharType="end"/>
            </w:r>
          </w:hyperlink>
        </w:p>
        <w:p w14:paraId="07E57521" w14:textId="32683EE0" w:rsidR="00BF60B2" w:rsidRDefault="00A33CB1">
          <w:pPr>
            <w:pStyle w:val="TOC1"/>
            <w:tabs>
              <w:tab w:val="left" w:pos="480"/>
              <w:tab w:val="right" w:leader="dot" w:pos="9060"/>
            </w:tabs>
            <w:rPr>
              <w:rFonts w:asciiTheme="minorHAnsi" w:eastAsiaTheme="minorEastAsia" w:hAnsiTheme="minorHAnsi" w:cstheme="minorBidi"/>
              <w:noProof/>
              <w:sz w:val="22"/>
              <w:szCs w:val="22"/>
              <w:lang w:eastAsia="en-GB"/>
            </w:rPr>
          </w:pPr>
          <w:hyperlink w:anchor="_Toc69459711" w:history="1">
            <w:r w:rsidR="00BF60B2" w:rsidRPr="00901C3F">
              <w:rPr>
                <w:rStyle w:val="Hyperlink"/>
                <w:noProof/>
              </w:rPr>
              <w:t>7</w:t>
            </w:r>
            <w:r w:rsidR="00BF60B2">
              <w:rPr>
                <w:rFonts w:asciiTheme="minorHAnsi" w:eastAsiaTheme="minorEastAsia" w:hAnsiTheme="minorHAnsi" w:cstheme="minorBidi"/>
                <w:noProof/>
                <w:sz w:val="22"/>
                <w:szCs w:val="22"/>
                <w:lang w:eastAsia="en-GB"/>
              </w:rPr>
              <w:tab/>
            </w:r>
            <w:r w:rsidR="00BF60B2" w:rsidRPr="00901C3F">
              <w:rPr>
                <w:rStyle w:val="Hyperlink"/>
                <w:noProof/>
              </w:rPr>
              <w:t>Conclusion</w:t>
            </w:r>
            <w:r w:rsidR="00BF60B2">
              <w:rPr>
                <w:noProof/>
                <w:webHidden/>
              </w:rPr>
              <w:tab/>
            </w:r>
            <w:r w:rsidR="00BF60B2">
              <w:rPr>
                <w:noProof/>
                <w:webHidden/>
              </w:rPr>
              <w:fldChar w:fldCharType="begin"/>
            </w:r>
            <w:r w:rsidR="00BF60B2">
              <w:rPr>
                <w:noProof/>
                <w:webHidden/>
              </w:rPr>
              <w:instrText xml:space="preserve"> PAGEREF _Toc69459711 \h </w:instrText>
            </w:r>
            <w:r w:rsidR="00BF60B2">
              <w:rPr>
                <w:noProof/>
                <w:webHidden/>
              </w:rPr>
            </w:r>
            <w:r w:rsidR="00BF60B2">
              <w:rPr>
                <w:noProof/>
                <w:webHidden/>
              </w:rPr>
              <w:fldChar w:fldCharType="separate"/>
            </w:r>
            <w:r w:rsidR="00AE137C">
              <w:rPr>
                <w:noProof/>
                <w:webHidden/>
              </w:rPr>
              <w:t>39</w:t>
            </w:r>
            <w:r w:rsidR="00BF60B2">
              <w:rPr>
                <w:noProof/>
                <w:webHidden/>
              </w:rPr>
              <w:fldChar w:fldCharType="end"/>
            </w:r>
          </w:hyperlink>
        </w:p>
        <w:p w14:paraId="08CB1A7B" w14:textId="2802D8B8"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12" w:history="1">
            <w:r w:rsidR="00BF60B2" w:rsidRPr="00901C3F">
              <w:rPr>
                <w:rStyle w:val="Hyperlink"/>
                <w:noProof/>
              </w:rPr>
              <w:t>7.1 Project Management Evaluation</w:t>
            </w:r>
            <w:r w:rsidR="00BF60B2">
              <w:rPr>
                <w:noProof/>
                <w:webHidden/>
              </w:rPr>
              <w:tab/>
            </w:r>
            <w:r w:rsidR="00BF60B2">
              <w:rPr>
                <w:noProof/>
                <w:webHidden/>
              </w:rPr>
              <w:fldChar w:fldCharType="begin"/>
            </w:r>
            <w:r w:rsidR="00BF60B2">
              <w:rPr>
                <w:noProof/>
                <w:webHidden/>
              </w:rPr>
              <w:instrText xml:space="preserve"> PAGEREF _Toc69459712 \h </w:instrText>
            </w:r>
            <w:r w:rsidR="00BF60B2">
              <w:rPr>
                <w:noProof/>
                <w:webHidden/>
              </w:rPr>
            </w:r>
            <w:r w:rsidR="00BF60B2">
              <w:rPr>
                <w:noProof/>
                <w:webHidden/>
              </w:rPr>
              <w:fldChar w:fldCharType="separate"/>
            </w:r>
            <w:r w:rsidR="00AE137C">
              <w:rPr>
                <w:noProof/>
                <w:webHidden/>
              </w:rPr>
              <w:t>39</w:t>
            </w:r>
            <w:r w:rsidR="00BF60B2">
              <w:rPr>
                <w:noProof/>
                <w:webHidden/>
              </w:rPr>
              <w:fldChar w:fldCharType="end"/>
            </w:r>
          </w:hyperlink>
        </w:p>
        <w:p w14:paraId="72C38997" w14:textId="2089EDAD"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13" w:history="1">
            <w:r w:rsidR="00BF60B2" w:rsidRPr="00901C3F">
              <w:rPr>
                <w:rStyle w:val="Hyperlink"/>
                <w:noProof/>
              </w:rPr>
              <w:t>7.1.1 Benefits</w:t>
            </w:r>
            <w:r w:rsidR="00BF60B2">
              <w:rPr>
                <w:noProof/>
                <w:webHidden/>
              </w:rPr>
              <w:tab/>
            </w:r>
            <w:r w:rsidR="00BF60B2">
              <w:rPr>
                <w:noProof/>
                <w:webHidden/>
              </w:rPr>
              <w:fldChar w:fldCharType="begin"/>
            </w:r>
            <w:r w:rsidR="00BF60B2">
              <w:rPr>
                <w:noProof/>
                <w:webHidden/>
              </w:rPr>
              <w:instrText xml:space="preserve"> PAGEREF _Toc69459713 \h </w:instrText>
            </w:r>
            <w:r w:rsidR="00BF60B2">
              <w:rPr>
                <w:noProof/>
                <w:webHidden/>
              </w:rPr>
            </w:r>
            <w:r w:rsidR="00BF60B2">
              <w:rPr>
                <w:noProof/>
                <w:webHidden/>
              </w:rPr>
              <w:fldChar w:fldCharType="separate"/>
            </w:r>
            <w:r w:rsidR="00AE137C">
              <w:rPr>
                <w:noProof/>
                <w:webHidden/>
              </w:rPr>
              <w:t>39</w:t>
            </w:r>
            <w:r w:rsidR="00BF60B2">
              <w:rPr>
                <w:noProof/>
                <w:webHidden/>
              </w:rPr>
              <w:fldChar w:fldCharType="end"/>
            </w:r>
          </w:hyperlink>
        </w:p>
        <w:p w14:paraId="52826CCD" w14:textId="6A52F239"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14" w:history="1">
            <w:r w:rsidR="00BF60B2" w:rsidRPr="00901C3F">
              <w:rPr>
                <w:rStyle w:val="Hyperlink"/>
                <w:noProof/>
              </w:rPr>
              <w:t>7.1.2 Drawbacks</w:t>
            </w:r>
            <w:r w:rsidR="00BF60B2">
              <w:rPr>
                <w:noProof/>
                <w:webHidden/>
              </w:rPr>
              <w:tab/>
            </w:r>
            <w:r w:rsidR="00BF60B2">
              <w:rPr>
                <w:noProof/>
                <w:webHidden/>
              </w:rPr>
              <w:fldChar w:fldCharType="begin"/>
            </w:r>
            <w:r w:rsidR="00BF60B2">
              <w:rPr>
                <w:noProof/>
                <w:webHidden/>
              </w:rPr>
              <w:instrText xml:space="preserve"> PAGEREF _Toc69459714 \h </w:instrText>
            </w:r>
            <w:r w:rsidR="00BF60B2">
              <w:rPr>
                <w:noProof/>
                <w:webHidden/>
              </w:rPr>
            </w:r>
            <w:r w:rsidR="00BF60B2">
              <w:rPr>
                <w:noProof/>
                <w:webHidden/>
              </w:rPr>
              <w:fldChar w:fldCharType="separate"/>
            </w:r>
            <w:r w:rsidR="00AE137C">
              <w:rPr>
                <w:noProof/>
                <w:webHidden/>
              </w:rPr>
              <w:t>39</w:t>
            </w:r>
            <w:r w:rsidR="00BF60B2">
              <w:rPr>
                <w:noProof/>
                <w:webHidden/>
              </w:rPr>
              <w:fldChar w:fldCharType="end"/>
            </w:r>
          </w:hyperlink>
        </w:p>
        <w:p w14:paraId="7094D38E" w14:textId="67EA5B9A"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15" w:history="1">
            <w:r w:rsidR="00BF60B2" w:rsidRPr="00901C3F">
              <w:rPr>
                <w:rStyle w:val="Hyperlink"/>
                <w:noProof/>
              </w:rPr>
              <w:t>7.2 Solution Evaluation</w:t>
            </w:r>
            <w:r w:rsidR="00BF60B2">
              <w:rPr>
                <w:noProof/>
                <w:webHidden/>
              </w:rPr>
              <w:tab/>
            </w:r>
            <w:r w:rsidR="00BF60B2">
              <w:rPr>
                <w:noProof/>
                <w:webHidden/>
              </w:rPr>
              <w:fldChar w:fldCharType="begin"/>
            </w:r>
            <w:r w:rsidR="00BF60B2">
              <w:rPr>
                <w:noProof/>
                <w:webHidden/>
              </w:rPr>
              <w:instrText xml:space="preserve"> PAGEREF _Toc69459715 \h </w:instrText>
            </w:r>
            <w:r w:rsidR="00BF60B2">
              <w:rPr>
                <w:noProof/>
                <w:webHidden/>
              </w:rPr>
            </w:r>
            <w:r w:rsidR="00BF60B2">
              <w:rPr>
                <w:noProof/>
                <w:webHidden/>
              </w:rPr>
              <w:fldChar w:fldCharType="separate"/>
            </w:r>
            <w:r w:rsidR="00AE137C">
              <w:rPr>
                <w:noProof/>
                <w:webHidden/>
              </w:rPr>
              <w:t>39</w:t>
            </w:r>
            <w:r w:rsidR="00BF60B2">
              <w:rPr>
                <w:noProof/>
                <w:webHidden/>
              </w:rPr>
              <w:fldChar w:fldCharType="end"/>
            </w:r>
          </w:hyperlink>
        </w:p>
        <w:p w14:paraId="1884DBAF" w14:textId="5159715E"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16" w:history="1">
            <w:r w:rsidR="00BF60B2" w:rsidRPr="00901C3F">
              <w:rPr>
                <w:rStyle w:val="Hyperlink"/>
                <w:noProof/>
              </w:rPr>
              <w:t>7.2.1 Strengths</w:t>
            </w:r>
            <w:r w:rsidR="00BF60B2">
              <w:rPr>
                <w:noProof/>
                <w:webHidden/>
              </w:rPr>
              <w:tab/>
            </w:r>
            <w:r w:rsidR="00BF60B2">
              <w:rPr>
                <w:noProof/>
                <w:webHidden/>
              </w:rPr>
              <w:fldChar w:fldCharType="begin"/>
            </w:r>
            <w:r w:rsidR="00BF60B2">
              <w:rPr>
                <w:noProof/>
                <w:webHidden/>
              </w:rPr>
              <w:instrText xml:space="preserve"> PAGEREF _Toc69459716 \h </w:instrText>
            </w:r>
            <w:r w:rsidR="00BF60B2">
              <w:rPr>
                <w:noProof/>
                <w:webHidden/>
              </w:rPr>
            </w:r>
            <w:r w:rsidR="00BF60B2">
              <w:rPr>
                <w:noProof/>
                <w:webHidden/>
              </w:rPr>
              <w:fldChar w:fldCharType="separate"/>
            </w:r>
            <w:r w:rsidR="00AE137C">
              <w:rPr>
                <w:noProof/>
                <w:webHidden/>
              </w:rPr>
              <w:t>39</w:t>
            </w:r>
            <w:r w:rsidR="00BF60B2">
              <w:rPr>
                <w:noProof/>
                <w:webHidden/>
              </w:rPr>
              <w:fldChar w:fldCharType="end"/>
            </w:r>
          </w:hyperlink>
        </w:p>
        <w:p w14:paraId="3BEC8E09" w14:textId="2A1F2774"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17" w:history="1">
            <w:r w:rsidR="00BF60B2" w:rsidRPr="00901C3F">
              <w:rPr>
                <w:rStyle w:val="Hyperlink"/>
                <w:noProof/>
              </w:rPr>
              <w:t>7.2.2 Weaknesses</w:t>
            </w:r>
            <w:r w:rsidR="00BF60B2">
              <w:rPr>
                <w:noProof/>
                <w:webHidden/>
              </w:rPr>
              <w:tab/>
            </w:r>
            <w:r w:rsidR="00BF60B2">
              <w:rPr>
                <w:noProof/>
                <w:webHidden/>
              </w:rPr>
              <w:fldChar w:fldCharType="begin"/>
            </w:r>
            <w:r w:rsidR="00BF60B2">
              <w:rPr>
                <w:noProof/>
                <w:webHidden/>
              </w:rPr>
              <w:instrText xml:space="preserve"> PAGEREF _Toc69459717 \h </w:instrText>
            </w:r>
            <w:r w:rsidR="00BF60B2">
              <w:rPr>
                <w:noProof/>
                <w:webHidden/>
              </w:rPr>
            </w:r>
            <w:r w:rsidR="00BF60B2">
              <w:rPr>
                <w:noProof/>
                <w:webHidden/>
              </w:rPr>
              <w:fldChar w:fldCharType="separate"/>
            </w:r>
            <w:r w:rsidR="00AE137C">
              <w:rPr>
                <w:noProof/>
                <w:webHidden/>
              </w:rPr>
              <w:t>40</w:t>
            </w:r>
            <w:r w:rsidR="00BF60B2">
              <w:rPr>
                <w:noProof/>
                <w:webHidden/>
              </w:rPr>
              <w:fldChar w:fldCharType="end"/>
            </w:r>
          </w:hyperlink>
        </w:p>
        <w:p w14:paraId="7D11B15A" w14:textId="1C84049E"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18" w:history="1">
            <w:r w:rsidR="00BF60B2" w:rsidRPr="00901C3F">
              <w:rPr>
                <w:rStyle w:val="Hyperlink"/>
                <w:noProof/>
              </w:rPr>
              <w:t>7.2.3 Learning by Failure</w:t>
            </w:r>
            <w:r w:rsidR="00BF60B2">
              <w:rPr>
                <w:noProof/>
                <w:webHidden/>
              </w:rPr>
              <w:tab/>
            </w:r>
            <w:r w:rsidR="00BF60B2">
              <w:rPr>
                <w:noProof/>
                <w:webHidden/>
              </w:rPr>
              <w:fldChar w:fldCharType="begin"/>
            </w:r>
            <w:r w:rsidR="00BF60B2">
              <w:rPr>
                <w:noProof/>
                <w:webHidden/>
              </w:rPr>
              <w:instrText xml:space="preserve"> PAGEREF _Toc69459718 \h </w:instrText>
            </w:r>
            <w:r w:rsidR="00BF60B2">
              <w:rPr>
                <w:noProof/>
                <w:webHidden/>
              </w:rPr>
            </w:r>
            <w:r w:rsidR="00BF60B2">
              <w:rPr>
                <w:noProof/>
                <w:webHidden/>
              </w:rPr>
              <w:fldChar w:fldCharType="separate"/>
            </w:r>
            <w:r w:rsidR="00AE137C">
              <w:rPr>
                <w:noProof/>
                <w:webHidden/>
              </w:rPr>
              <w:t>40</w:t>
            </w:r>
            <w:r w:rsidR="00BF60B2">
              <w:rPr>
                <w:noProof/>
                <w:webHidden/>
              </w:rPr>
              <w:fldChar w:fldCharType="end"/>
            </w:r>
          </w:hyperlink>
        </w:p>
        <w:p w14:paraId="2ACDD1D7" w14:textId="36BE8A56"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19" w:history="1">
            <w:r w:rsidR="00BF60B2" w:rsidRPr="00901C3F">
              <w:rPr>
                <w:rStyle w:val="Hyperlink"/>
                <w:noProof/>
              </w:rPr>
              <w:t>7.2.4 Implementation</w:t>
            </w:r>
            <w:r w:rsidR="00BF60B2">
              <w:rPr>
                <w:noProof/>
                <w:webHidden/>
              </w:rPr>
              <w:tab/>
            </w:r>
            <w:r w:rsidR="00BF60B2">
              <w:rPr>
                <w:noProof/>
                <w:webHidden/>
              </w:rPr>
              <w:fldChar w:fldCharType="begin"/>
            </w:r>
            <w:r w:rsidR="00BF60B2">
              <w:rPr>
                <w:noProof/>
                <w:webHidden/>
              </w:rPr>
              <w:instrText xml:space="preserve"> PAGEREF _Toc69459719 \h </w:instrText>
            </w:r>
            <w:r w:rsidR="00BF60B2">
              <w:rPr>
                <w:noProof/>
                <w:webHidden/>
              </w:rPr>
            </w:r>
            <w:r w:rsidR="00BF60B2">
              <w:rPr>
                <w:noProof/>
                <w:webHidden/>
              </w:rPr>
              <w:fldChar w:fldCharType="separate"/>
            </w:r>
            <w:r w:rsidR="00AE137C">
              <w:rPr>
                <w:noProof/>
                <w:webHidden/>
              </w:rPr>
              <w:t>40</w:t>
            </w:r>
            <w:r w:rsidR="00BF60B2">
              <w:rPr>
                <w:noProof/>
                <w:webHidden/>
              </w:rPr>
              <w:fldChar w:fldCharType="end"/>
            </w:r>
          </w:hyperlink>
        </w:p>
        <w:p w14:paraId="34F80098" w14:textId="63C2F0FD"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20" w:history="1">
            <w:r w:rsidR="00BF60B2" w:rsidRPr="00901C3F">
              <w:rPr>
                <w:rStyle w:val="Hyperlink"/>
                <w:noProof/>
              </w:rPr>
              <w:t>7.2.5 Development Technologies</w:t>
            </w:r>
            <w:r w:rsidR="00BF60B2">
              <w:rPr>
                <w:noProof/>
                <w:webHidden/>
              </w:rPr>
              <w:tab/>
            </w:r>
            <w:r w:rsidR="00BF60B2">
              <w:rPr>
                <w:noProof/>
                <w:webHidden/>
              </w:rPr>
              <w:fldChar w:fldCharType="begin"/>
            </w:r>
            <w:r w:rsidR="00BF60B2">
              <w:rPr>
                <w:noProof/>
                <w:webHidden/>
              </w:rPr>
              <w:instrText xml:space="preserve"> PAGEREF _Toc69459720 \h </w:instrText>
            </w:r>
            <w:r w:rsidR="00BF60B2">
              <w:rPr>
                <w:noProof/>
                <w:webHidden/>
              </w:rPr>
            </w:r>
            <w:r w:rsidR="00BF60B2">
              <w:rPr>
                <w:noProof/>
                <w:webHidden/>
              </w:rPr>
              <w:fldChar w:fldCharType="separate"/>
            </w:r>
            <w:r w:rsidR="00AE137C">
              <w:rPr>
                <w:noProof/>
                <w:webHidden/>
              </w:rPr>
              <w:t>40</w:t>
            </w:r>
            <w:r w:rsidR="00BF60B2">
              <w:rPr>
                <w:noProof/>
                <w:webHidden/>
              </w:rPr>
              <w:fldChar w:fldCharType="end"/>
            </w:r>
          </w:hyperlink>
        </w:p>
        <w:p w14:paraId="293B98BE" w14:textId="56408D9C"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21" w:history="1">
            <w:r w:rsidR="00BF60B2" w:rsidRPr="00901C3F">
              <w:rPr>
                <w:rStyle w:val="Hyperlink"/>
                <w:noProof/>
              </w:rPr>
              <w:t>7.3 Future</w:t>
            </w:r>
            <w:r w:rsidR="00BF60B2">
              <w:rPr>
                <w:noProof/>
                <w:webHidden/>
              </w:rPr>
              <w:tab/>
            </w:r>
            <w:r w:rsidR="00BF60B2">
              <w:rPr>
                <w:noProof/>
                <w:webHidden/>
              </w:rPr>
              <w:fldChar w:fldCharType="begin"/>
            </w:r>
            <w:r w:rsidR="00BF60B2">
              <w:rPr>
                <w:noProof/>
                <w:webHidden/>
              </w:rPr>
              <w:instrText xml:space="preserve"> PAGEREF _Toc69459721 \h </w:instrText>
            </w:r>
            <w:r w:rsidR="00BF60B2">
              <w:rPr>
                <w:noProof/>
                <w:webHidden/>
              </w:rPr>
            </w:r>
            <w:r w:rsidR="00BF60B2">
              <w:rPr>
                <w:noProof/>
                <w:webHidden/>
              </w:rPr>
              <w:fldChar w:fldCharType="separate"/>
            </w:r>
            <w:r w:rsidR="00AE137C">
              <w:rPr>
                <w:noProof/>
                <w:webHidden/>
              </w:rPr>
              <w:t>41</w:t>
            </w:r>
            <w:r w:rsidR="00BF60B2">
              <w:rPr>
                <w:noProof/>
                <w:webHidden/>
              </w:rPr>
              <w:fldChar w:fldCharType="end"/>
            </w:r>
          </w:hyperlink>
        </w:p>
        <w:p w14:paraId="6E5F7C79" w14:textId="6BCFB8B5"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22" w:history="1">
            <w:r w:rsidR="00BF60B2" w:rsidRPr="00901C3F">
              <w:rPr>
                <w:rStyle w:val="Hyperlink"/>
                <w:noProof/>
              </w:rPr>
              <w:t>7.3.1 Possible Features</w:t>
            </w:r>
            <w:r w:rsidR="00BF60B2">
              <w:rPr>
                <w:noProof/>
                <w:webHidden/>
              </w:rPr>
              <w:tab/>
            </w:r>
            <w:r w:rsidR="00BF60B2">
              <w:rPr>
                <w:noProof/>
                <w:webHidden/>
              </w:rPr>
              <w:fldChar w:fldCharType="begin"/>
            </w:r>
            <w:r w:rsidR="00BF60B2">
              <w:rPr>
                <w:noProof/>
                <w:webHidden/>
              </w:rPr>
              <w:instrText xml:space="preserve"> PAGEREF _Toc69459722 \h </w:instrText>
            </w:r>
            <w:r w:rsidR="00BF60B2">
              <w:rPr>
                <w:noProof/>
                <w:webHidden/>
              </w:rPr>
            </w:r>
            <w:r w:rsidR="00BF60B2">
              <w:rPr>
                <w:noProof/>
                <w:webHidden/>
              </w:rPr>
              <w:fldChar w:fldCharType="separate"/>
            </w:r>
            <w:r w:rsidR="00AE137C">
              <w:rPr>
                <w:noProof/>
                <w:webHidden/>
              </w:rPr>
              <w:t>41</w:t>
            </w:r>
            <w:r w:rsidR="00BF60B2">
              <w:rPr>
                <w:noProof/>
                <w:webHidden/>
              </w:rPr>
              <w:fldChar w:fldCharType="end"/>
            </w:r>
          </w:hyperlink>
        </w:p>
        <w:p w14:paraId="60372AC9" w14:textId="349397AB"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23" w:history="1">
            <w:r w:rsidR="00BF60B2" w:rsidRPr="00901C3F">
              <w:rPr>
                <w:rStyle w:val="Hyperlink"/>
                <w:noProof/>
              </w:rPr>
              <w:t>7.3.2 Prospects</w:t>
            </w:r>
            <w:r w:rsidR="00BF60B2">
              <w:rPr>
                <w:noProof/>
                <w:webHidden/>
              </w:rPr>
              <w:tab/>
            </w:r>
            <w:r w:rsidR="00BF60B2">
              <w:rPr>
                <w:noProof/>
                <w:webHidden/>
              </w:rPr>
              <w:fldChar w:fldCharType="begin"/>
            </w:r>
            <w:r w:rsidR="00BF60B2">
              <w:rPr>
                <w:noProof/>
                <w:webHidden/>
              </w:rPr>
              <w:instrText xml:space="preserve"> PAGEREF _Toc69459723 \h </w:instrText>
            </w:r>
            <w:r w:rsidR="00BF60B2">
              <w:rPr>
                <w:noProof/>
                <w:webHidden/>
              </w:rPr>
            </w:r>
            <w:r w:rsidR="00BF60B2">
              <w:rPr>
                <w:noProof/>
                <w:webHidden/>
              </w:rPr>
              <w:fldChar w:fldCharType="separate"/>
            </w:r>
            <w:r w:rsidR="00AE137C">
              <w:rPr>
                <w:noProof/>
                <w:webHidden/>
              </w:rPr>
              <w:t>42</w:t>
            </w:r>
            <w:r w:rsidR="00BF60B2">
              <w:rPr>
                <w:noProof/>
                <w:webHidden/>
              </w:rPr>
              <w:fldChar w:fldCharType="end"/>
            </w:r>
          </w:hyperlink>
        </w:p>
        <w:p w14:paraId="3F715289" w14:textId="13D7A60E"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24" w:history="1">
            <w:r w:rsidR="00BF60B2" w:rsidRPr="00901C3F">
              <w:rPr>
                <w:rStyle w:val="Hyperlink"/>
                <w:noProof/>
              </w:rPr>
              <w:t>7.4 Summary</w:t>
            </w:r>
            <w:r w:rsidR="00BF60B2">
              <w:rPr>
                <w:noProof/>
                <w:webHidden/>
              </w:rPr>
              <w:tab/>
            </w:r>
            <w:r w:rsidR="00BF60B2">
              <w:rPr>
                <w:noProof/>
                <w:webHidden/>
              </w:rPr>
              <w:fldChar w:fldCharType="begin"/>
            </w:r>
            <w:r w:rsidR="00BF60B2">
              <w:rPr>
                <w:noProof/>
                <w:webHidden/>
              </w:rPr>
              <w:instrText xml:space="preserve"> PAGEREF _Toc69459724 \h </w:instrText>
            </w:r>
            <w:r w:rsidR="00BF60B2">
              <w:rPr>
                <w:noProof/>
                <w:webHidden/>
              </w:rPr>
            </w:r>
            <w:r w:rsidR="00BF60B2">
              <w:rPr>
                <w:noProof/>
                <w:webHidden/>
              </w:rPr>
              <w:fldChar w:fldCharType="separate"/>
            </w:r>
            <w:r w:rsidR="00AE137C">
              <w:rPr>
                <w:noProof/>
                <w:webHidden/>
              </w:rPr>
              <w:t>42</w:t>
            </w:r>
            <w:r w:rsidR="00BF60B2">
              <w:rPr>
                <w:noProof/>
                <w:webHidden/>
              </w:rPr>
              <w:fldChar w:fldCharType="end"/>
            </w:r>
          </w:hyperlink>
        </w:p>
        <w:p w14:paraId="797832B9" w14:textId="44650699" w:rsidR="00BF60B2" w:rsidRDefault="00A33CB1">
          <w:pPr>
            <w:pStyle w:val="TOC1"/>
            <w:tabs>
              <w:tab w:val="left" w:pos="480"/>
              <w:tab w:val="right" w:leader="dot" w:pos="9060"/>
            </w:tabs>
            <w:rPr>
              <w:rFonts w:asciiTheme="minorHAnsi" w:eastAsiaTheme="minorEastAsia" w:hAnsiTheme="minorHAnsi" w:cstheme="minorBidi"/>
              <w:noProof/>
              <w:sz w:val="22"/>
              <w:szCs w:val="22"/>
              <w:lang w:eastAsia="en-GB"/>
            </w:rPr>
          </w:pPr>
          <w:hyperlink w:anchor="_Toc69459725" w:history="1">
            <w:r w:rsidR="00BF60B2" w:rsidRPr="00901C3F">
              <w:rPr>
                <w:rStyle w:val="Hyperlink"/>
                <w:noProof/>
              </w:rPr>
              <w:t>8</w:t>
            </w:r>
            <w:r w:rsidR="00BF60B2">
              <w:rPr>
                <w:rFonts w:asciiTheme="minorHAnsi" w:eastAsiaTheme="minorEastAsia" w:hAnsiTheme="minorHAnsi" w:cstheme="minorBidi"/>
                <w:noProof/>
                <w:sz w:val="22"/>
                <w:szCs w:val="22"/>
                <w:lang w:eastAsia="en-GB"/>
              </w:rPr>
              <w:tab/>
            </w:r>
            <w:r w:rsidR="00BF60B2" w:rsidRPr="00901C3F">
              <w:rPr>
                <w:rStyle w:val="Hyperlink"/>
                <w:noProof/>
              </w:rPr>
              <w:t>Appendices</w:t>
            </w:r>
            <w:r w:rsidR="00BF60B2">
              <w:rPr>
                <w:noProof/>
                <w:webHidden/>
              </w:rPr>
              <w:tab/>
            </w:r>
            <w:r w:rsidR="00BF60B2">
              <w:rPr>
                <w:noProof/>
                <w:webHidden/>
              </w:rPr>
              <w:fldChar w:fldCharType="begin"/>
            </w:r>
            <w:r w:rsidR="00BF60B2">
              <w:rPr>
                <w:noProof/>
                <w:webHidden/>
              </w:rPr>
              <w:instrText xml:space="preserve"> PAGEREF _Toc69459725 \h </w:instrText>
            </w:r>
            <w:r w:rsidR="00BF60B2">
              <w:rPr>
                <w:noProof/>
                <w:webHidden/>
              </w:rPr>
            </w:r>
            <w:r w:rsidR="00BF60B2">
              <w:rPr>
                <w:noProof/>
                <w:webHidden/>
              </w:rPr>
              <w:fldChar w:fldCharType="separate"/>
            </w:r>
            <w:r w:rsidR="00AE137C">
              <w:rPr>
                <w:noProof/>
                <w:webHidden/>
              </w:rPr>
              <w:t>42</w:t>
            </w:r>
            <w:r w:rsidR="00BF60B2">
              <w:rPr>
                <w:noProof/>
                <w:webHidden/>
              </w:rPr>
              <w:fldChar w:fldCharType="end"/>
            </w:r>
          </w:hyperlink>
        </w:p>
        <w:p w14:paraId="133EE510" w14:textId="0A20D981"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26" w:history="1">
            <w:r w:rsidR="00BF60B2" w:rsidRPr="00901C3F">
              <w:rPr>
                <w:rStyle w:val="Hyperlink"/>
                <w:noProof/>
              </w:rPr>
              <w:t>A – Functions</w:t>
            </w:r>
            <w:r w:rsidR="00BF60B2">
              <w:rPr>
                <w:noProof/>
                <w:webHidden/>
              </w:rPr>
              <w:tab/>
            </w:r>
            <w:r w:rsidR="00BF60B2">
              <w:rPr>
                <w:noProof/>
                <w:webHidden/>
              </w:rPr>
              <w:fldChar w:fldCharType="begin"/>
            </w:r>
            <w:r w:rsidR="00BF60B2">
              <w:rPr>
                <w:noProof/>
                <w:webHidden/>
              </w:rPr>
              <w:instrText xml:space="preserve"> PAGEREF _Toc69459726 \h </w:instrText>
            </w:r>
            <w:r w:rsidR="00BF60B2">
              <w:rPr>
                <w:noProof/>
                <w:webHidden/>
              </w:rPr>
            </w:r>
            <w:r w:rsidR="00BF60B2">
              <w:rPr>
                <w:noProof/>
                <w:webHidden/>
              </w:rPr>
              <w:fldChar w:fldCharType="separate"/>
            </w:r>
            <w:r w:rsidR="00AE137C">
              <w:rPr>
                <w:noProof/>
                <w:webHidden/>
              </w:rPr>
              <w:t>42</w:t>
            </w:r>
            <w:r w:rsidR="00BF60B2">
              <w:rPr>
                <w:noProof/>
                <w:webHidden/>
              </w:rPr>
              <w:fldChar w:fldCharType="end"/>
            </w:r>
          </w:hyperlink>
        </w:p>
        <w:p w14:paraId="6EE6420B" w14:textId="51F7A3C2"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27" w:history="1">
            <w:r w:rsidR="00BF60B2" w:rsidRPr="00901C3F">
              <w:rPr>
                <w:rStyle w:val="Hyperlink"/>
                <w:noProof/>
              </w:rPr>
              <w:t>B – Genome Datasets</w:t>
            </w:r>
            <w:r w:rsidR="00BF60B2">
              <w:rPr>
                <w:noProof/>
                <w:webHidden/>
              </w:rPr>
              <w:tab/>
            </w:r>
            <w:r w:rsidR="00BF60B2">
              <w:rPr>
                <w:noProof/>
                <w:webHidden/>
              </w:rPr>
              <w:fldChar w:fldCharType="begin"/>
            </w:r>
            <w:r w:rsidR="00BF60B2">
              <w:rPr>
                <w:noProof/>
                <w:webHidden/>
              </w:rPr>
              <w:instrText xml:space="preserve"> PAGEREF _Toc69459727 \h </w:instrText>
            </w:r>
            <w:r w:rsidR="00BF60B2">
              <w:rPr>
                <w:noProof/>
                <w:webHidden/>
              </w:rPr>
            </w:r>
            <w:r w:rsidR="00BF60B2">
              <w:rPr>
                <w:noProof/>
                <w:webHidden/>
              </w:rPr>
              <w:fldChar w:fldCharType="separate"/>
            </w:r>
            <w:r w:rsidR="00AE137C">
              <w:rPr>
                <w:noProof/>
                <w:webHidden/>
              </w:rPr>
              <w:t>52</w:t>
            </w:r>
            <w:r w:rsidR="00BF60B2">
              <w:rPr>
                <w:noProof/>
                <w:webHidden/>
              </w:rPr>
              <w:fldChar w:fldCharType="end"/>
            </w:r>
          </w:hyperlink>
        </w:p>
        <w:p w14:paraId="128098C9" w14:textId="0157C71D"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28" w:history="1">
            <w:r w:rsidR="00BF60B2" w:rsidRPr="00901C3F">
              <w:rPr>
                <w:rStyle w:val="Hyperlink"/>
                <w:noProof/>
              </w:rPr>
              <w:t>C – Data Model</w:t>
            </w:r>
            <w:r w:rsidR="00BF60B2">
              <w:rPr>
                <w:noProof/>
                <w:webHidden/>
              </w:rPr>
              <w:tab/>
            </w:r>
            <w:r w:rsidR="00BF60B2">
              <w:rPr>
                <w:noProof/>
                <w:webHidden/>
              </w:rPr>
              <w:fldChar w:fldCharType="begin"/>
            </w:r>
            <w:r w:rsidR="00BF60B2">
              <w:rPr>
                <w:noProof/>
                <w:webHidden/>
              </w:rPr>
              <w:instrText xml:space="preserve"> PAGEREF _Toc69459728 \h </w:instrText>
            </w:r>
            <w:r w:rsidR="00BF60B2">
              <w:rPr>
                <w:noProof/>
                <w:webHidden/>
              </w:rPr>
            </w:r>
            <w:r w:rsidR="00BF60B2">
              <w:rPr>
                <w:noProof/>
                <w:webHidden/>
              </w:rPr>
              <w:fldChar w:fldCharType="separate"/>
            </w:r>
            <w:r w:rsidR="00AE137C">
              <w:rPr>
                <w:noProof/>
                <w:webHidden/>
              </w:rPr>
              <w:t>52</w:t>
            </w:r>
            <w:r w:rsidR="00BF60B2">
              <w:rPr>
                <w:noProof/>
                <w:webHidden/>
              </w:rPr>
              <w:fldChar w:fldCharType="end"/>
            </w:r>
          </w:hyperlink>
        </w:p>
        <w:p w14:paraId="6A720300" w14:textId="4E63CE2D"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29" w:history="1">
            <w:r w:rsidR="00BF60B2" w:rsidRPr="00901C3F">
              <w:rPr>
                <w:rStyle w:val="Hyperlink"/>
                <w:noProof/>
              </w:rPr>
              <w:t>D – Code</w:t>
            </w:r>
            <w:r w:rsidR="00BF60B2">
              <w:rPr>
                <w:noProof/>
                <w:webHidden/>
              </w:rPr>
              <w:tab/>
            </w:r>
            <w:r w:rsidR="00BF60B2">
              <w:rPr>
                <w:noProof/>
                <w:webHidden/>
              </w:rPr>
              <w:fldChar w:fldCharType="begin"/>
            </w:r>
            <w:r w:rsidR="00BF60B2">
              <w:rPr>
                <w:noProof/>
                <w:webHidden/>
              </w:rPr>
              <w:instrText xml:space="preserve"> PAGEREF _Toc69459729 \h </w:instrText>
            </w:r>
            <w:r w:rsidR="00BF60B2">
              <w:rPr>
                <w:noProof/>
                <w:webHidden/>
              </w:rPr>
            </w:r>
            <w:r w:rsidR="00BF60B2">
              <w:rPr>
                <w:noProof/>
                <w:webHidden/>
              </w:rPr>
              <w:fldChar w:fldCharType="separate"/>
            </w:r>
            <w:r w:rsidR="00AE137C">
              <w:rPr>
                <w:noProof/>
                <w:webHidden/>
              </w:rPr>
              <w:t>53</w:t>
            </w:r>
            <w:r w:rsidR="00BF60B2">
              <w:rPr>
                <w:noProof/>
                <w:webHidden/>
              </w:rPr>
              <w:fldChar w:fldCharType="end"/>
            </w:r>
          </w:hyperlink>
        </w:p>
        <w:p w14:paraId="32EA08BE" w14:textId="455C1E6C"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30" w:history="1">
            <w:r w:rsidR="00BF60B2" w:rsidRPr="00901C3F">
              <w:rPr>
                <w:rStyle w:val="Hyperlink"/>
                <w:noProof/>
              </w:rPr>
              <w:t>D.1 – Code Style</w:t>
            </w:r>
            <w:r w:rsidR="00BF60B2">
              <w:rPr>
                <w:noProof/>
                <w:webHidden/>
              </w:rPr>
              <w:tab/>
            </w:r>
            <w:r w:rsidR="00BF60B2">
              <w:rPr>
                <w:noProof/>
                <w:webHidden/>
              </w:rPr>
              <w:fldChar w:fldCharType="begin"/>
            </w:r>
            <w:r w:rsidR="00BF60B2">
              <w:rPr>
                <w:noProof/>
                <w:webHidden/>
              </w:rPr>
              <w:instrText xml:space="preserve"> PAGEREF _Toc69459730 \h </w:instrText>
            </w:r>
            <w:r w:rsidR="00BF60B2">
              <w:rPr>
                <w:noProof/>
                <w:webHidden/>
              </w:rPr>
            </w:r>
            <w:r w:rsidR="00BF60B2">
              <w:rPr>
                <w:noProof/>
                <w:webHidden/>
              </w:rPr>
              <w:fldChar w:fldCharType="separate"/>
            </w:r>
            <w:r w:rsidR="00AE137C">
              <w:rPr>
                <w:noProof/>
                <w:webHidden/>
              </w:rPr>
              <w:t>53</w:t>
            </w:r>
            <w:r w:rsidR="00BF60B2">
              <w:rPr>
                <w:noProof/>
                <w:webHidden/>
              </w:rPr>
              <w:fldChar w:fldCharType="end"/>
            </w:r>
          </w:hyperlink>
        </w:p>
        <w:p w14:paraId="575E3085" w14:textId="1BFB8E21"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31" w:history="1">
            <w:r w:rsidR="00BF60B2" w:rsidRPr="00901C3F">
              <w:rPr>
                <w:rStyle w:val="Hyperlink"/>
                <w:noProof/>
              </w:rPr>
              <w:t>D.2 – List Comprehensions</w:t>
            </w:r>
            <w:r w:rsidR="00BF60B2">
              <w:rPr>
                <w:noProof/>
                <w:webHidden/>
              </w:rPr>
              <w:tab/>
            </w:r>
            <w:r w:rsidR="00BF60B2">
              <w:rPr>
                <w:noProof/>
                <w:webHidden/>
              </w:rPr>
              <w:fldChar w:fldCharType="begin"/>
            </w:r>
            <w:r w:rsidR="00BF60B2">
              <w:rPr>
                <w:noProof/>
                <w:webHidden/>
              </w:rPr>
              <w:instrText xml:space="preserve"> PAGEREF _Toc69459731 \h </w:instrText>
            </w:r>
            <w:r w:rsidR="00BF60B2">
              <w:rPr>
                <w:noProof/>
                <w:webHidden/>
              </w:rPr>
            </w:r>
            <w:r w:rsidR="00BF60B2">
              <w:rPr>
                <w:noProof/>
                <w:webHidden/>
              </w:rPr>
              <w:fldChar w:fldCharType="separate"/>
            </w:r>
            <w:r w:rsidR="00AE137C">
              <w:rPr>
                <w:noProof/>
                <w:webHidden/>
              </w:rPr>
              <w:t>53</w:t>
            </w:r>
            <w:r w:rsidR="00BF60B2">
              <w:rPr>
                <w:noProof/>
                <w:webHidden/>
              </w:rPr>
              <w:fldChar w:fldCharType="end"/>
            </w:r>
          </w:hyperlink>
        </w:p>
        <w:p w14:paraId="537853CE" w14:textId="35A264C2"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32" w:history="1">
            <w:r w:rsidR="00BF60B2" w:rsidRPr="00901C3F">
              <w:rPr>
                <w:rStyle w:val="Hyperlink"/>
                <w:noProof/>
              </w:rPr>
              <w:t>E – Experimental Findings</w:t>
            </w:r>
            <w:r w:rsidR="00BF60B2">
              <w:rPr>
                <w:noProof/>
                <w:webHidden/>
              </w:rPr>
              <w:tab/>
            </w:r>
            <w:r w:rsidR="00BF60B2">
              <w:rPr>
                <w:noProof/>
                <w:webHidden/>
              </w:rPr>
              <w:fldChar w:fldCharType="begin"/>
            </w:r>
            <w:r w:rsidR="00BF60B2">
              <w:rPr>
                <w:noProof/>
                <w:webHidden/>
              </w:rPr>
              <w:instrText xml:space="preserve"> PAGEREF _Toc69459732 \h </w:instrText>
            </w:r>
            <w:r w:rsidR="00BF60B2">
              <w:rPr>
                <w:noProof/>
                <w:webHidden/>
              </w:rPr>
            </w:r>
            <w:r w:rsidR="00BF60B2">
              <w:rPr>
                <w:noProof/>
                <w:webHidden/>
              </w:rPr>
              <w:fldChar w:fldCharType="separate"/>
            </w:r>
            <w:r w:rsidR="00AE137C">
              <w:rPr>
                <w:noProof/>
                <w:webHidden/>
              </w:rPr>
              <w:t>54</w:t>
            </w:r>
            <w:r w:rsidR="00BF60B2">
              <w:rPr>
                <w:noProof/>
                <w:webHidden/>
              </w:rPr>
              <w:fldChar w:fldCharType="end"/>
            </w:r>
          </w:hyperlink>
        </w:p>
        <w:p w14:paraId="4A33D87B" w14:textId="4FA769FA"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33" w:history="1">
            <w:r w:rsidR="00BF60B2" w:rsidRPr="00901C3F">
              <w:rPr>
                <w:rStyle w:val="Hyperlink"/>
                <w:noProof/>
              </w:rPr>
              <w:t>E.1 – Normalised Frequencies</w:t>
            </w:r>
            <w:r w:rsidR="00BF60B2">
              <w:rPr>
                <w:noProof/>
                <w:webHidden/>
              </w:rPr>
              <w:tab/>
            </w:r>
            <w:r w:rsidR="00BF60B2">
              <w:rPr>
                <w:noProof/>
                <w:webHidden/>
              </w:rPr>
              <w:fldChar w:fldCharType="begin"/>
            </w:r>
            <w:r w:rsidR="00BF60B2">
              <w:rPr>
                <w:noProof/>
                <w:webHidden/>
              </w:rPr>
              <w:instrText xml:space="preserve"> PAGEREF _Toc69459733 \h </w:instrText>
            </w:r>
            <w:r w:rsidR="00BF60B2">
              <w:rPr>
                <w:noProof/>
                <w:webHidden/>
              </w:rPr>
            </w:r>
            <w:r w:rsidR="00BF60B2">
              <w:rPr>
                <w:noProof/>
                <w:webHidden/>
              </w:rPr>
              <w:fldChar w:fldCharType="separate"/>
            </w:r>
            <w:r w:rsidR="00AE137C">
              <w:rPr>
                <w:noProof/>
                <w:webHidden/>
              </w:rPr>
              <w:t>54</w:t>
            </w:r>
            <w:r w:rsidR="00BF60B2">
              <w:rPr>
                <w:noProof/>
                <w:webHidden/>
              </w:rPr>
              <w:fldChar w:fldCharType="end"/>
            </w:r>
          </w:hyperlink>
        </w:p>
        <w:p w14:paraId="4204CDEF" w14:textId="6CD3B69E"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34" w:history="1">
            <w:r w:rsidR="00BF60B2" w:rsidRPr="00901C3F">
              <w:rPr>
                <w:rStyle w:val="Hyperlink"/>
                <w:noProof/>
              </w:rPr>
              <w:t>E.2 – Cluster Analysis</w:t>
            </w:r>
            <w:r w:rsidR="00BF60B2">
              <w:rPr>
                <w:noProof/>
                <w:webHidden/>
              </w:rPr>
              <w:tab/>
            </w:r>
            <w:r w:rsidR="00BF60B2">
              <w:rPr>
                <w:noProof/>
                <w:webHidden/>
              </w:rPr>
              <w:fldChar w:fldCharType="begin"/>
            </w:r>
            <w:r w:rsidR="00BF60B2">
              <w:rPr>
                <w:noProof/>
                <w:webHidden/>
              </w:rPr>
              <w:instrText xml:space="preserve"> PAGEREF _Toc69459734 \h </w:instrText>
            </w:r>
            <w:r w:rsidR="00BF60B2">
              <w:rPr>
                <w:noProof/>
                <w:webHidden/>
              </w:rPr>
            </w:r>
            <w:r w:rsidR="00BF60B2">
              <w:rPr>
                <w:noProof/>
                <w:webHidden/>
              </w:rPr>
              <w:fldChar w:fldCharType="separate"/>
            </w:r>
            <w:r w:rsidR="00AE137C">
              <w:rPr>
                <w:noProof/>
                <w:webHidden/>
              </w:rPr>
              <w:t>56</w:t>
            </w:r>
            <w:r w:rsidR="00BF60B2">
              <w:rPr>
                <w:noProof/>
                <w:webHidden/>
              </w:rPr>
              <w:fldChar w:fldCharType="end"/>
            </w:r>
          </w:hyperlink>
        </w:p>
        <w:p w14:paraId="4D5D2F34" w14:textId="713B7605"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35" w:history="1">
            <w:r w:rsidR="00BF60B2" w:rsidRPr="00901C3F">
              <w:rPr>
                <w:rStyle w:val="Hyperlink"/>
                <w:rFonts w:eastAsia="Times New Roman"/>
                <w:noProof/>
                <w:lang w:eastAsia="en-GB"/>
              </w:rPr>
              <w:t>E.5</w:t>
            </w:r>
            <w:r w:rsidR="00BF60B2" w:rsidRPr="00901C3F">
              <w:rPr>
                <w:rStyle w:val="Hyperlink"/>
                <w:noProof/>
              </w:rPr>
              <w:t xml:space="preserve"> – </w:t>
            </w:r>
            <w:r w:rsidR="00BF60B2" w:rsidRPr="00901C3F">
              <w:rPr>
                <w:rStyle w:val="Hyperlink"/>
                <w:rFonts w:eastAsia="Times New Roman"/>
                <w:noProof/>
                <w:lang w:eastAsia="en-GB"/>
              </w:rPr>
              <w:t>Macromolecular Docking</w:t>
            </w:r>
            <w:r w:rsidR="00BF60B2">
              <w:rPr>
                <w:noProof/>
                <w:webHidden/>
              </w:rPr>
              <w:tab/>
            </w:r>
            <w:r w:rsidR="00BF60B2">
              <w:rPr>
                <w:noProof/>
                <w:webHidden/>
              </w:rPr>
              <w:fldChar w:fldCharType="begin"/>
            </w:r>
            <w:r w:rsidR="00BF60B2">
              <w:rPr>
                <w:noProof/>
                <w:webHidden/>
              </w:rPr>
              <w:instrText xml:space="preserve"> PAGEREF _Toc69459735 \h </w:instrText>
            </w:r>
            <w:r w:rsidR="00BF60B2">
              <w:rPr>
                <w:noProof/>
                <w:webHidden/>
              </w:rPr>
            </w:r>
            <w:r w:rsidR="00BF60B2">
              <w:rPr>
                <w:noProof/>
                <w:webHidden/>
              </w:rPr>
              <w:fldChar w:fldCharType="separate"/>
            </w:r>
            <w:r w:rsidR="00AE137C">
              <w:rPr>
                <w:noProof/>
                <w:webHidden/>
              </w:rPr>
              <w:t>58</w:t>
            </w:r>
            <w:r w:rsidR="00BF60B2">
              <w:rPr>
                <w:noProof/>
                <w:webHidden/>
              </w:rPr>
              <w:fldChar w:fldCharType="end"/>
            </w:r>
          </w:hyperlink>
        </w:p>
        <w:p w14:paraId="0AE8AE84" w14:textId="4ED8F454"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36" w:history="1">
            <w:r w:rsidR="00BF60B2" w:rsidRPr="00901C3F">
              <w:rPr>
                <w:rStyle w:val="Hyperlink"/>
                <w:noProof/>
              </w:rPr>
              <w:t>F – Conclusion</w:t>
            </w:r>
            <w:r w:rsidR="00BF60B2">
              <w:rPr>
                <w:noProof/>
                <w:webHidden/>
              </w:rPr>
              <w:tab/>
            </w:r>
            <w:r w:rsidR="00BF60B2">
              <w:rPr>
                <w:noProof/>
                <w:webHidden/>
              </w:rPr>
              <w:fldChar w:fldCharType="begin"/>
            </w:r>
            <w:r w:rsidR="00BF60B2">
              <w:rPr>
                <w:noProof/>
                <w:webHidden/>
              </w:rPr>
              <w:instrText xml:space="preserve"> PAGEREF _Toc69459736 \h </w:instrText>
            </w:r>
            <w:r w:rsidR="00BF60B2">
              <w:rPr>
                <w:noProof/>
                <w:webHidden/>
              </w:rPr>
            </w:r>
            <w:r w:rsidR="00BF60B2">
              <w:rPr>
                <w:noProof/>
                <w:webHidden/>
              </w:rPr>
              <w:fldChar w:fldCharType="separate"/>
            </w:r>
            <w:r w:rsidR="00AE137C">
              <w:rPr>
                <w:noProof/>
                <w:webHidden/>
              </w:rPr>
              <w:t>59</w:t>
            </w:r>
            <w:r w:rsidR="00BF60B2">
              <w:rPr>
                <w:noProof/>
                <w:webHidden/>
              </w:rPr>
              <w:fldChar w:fldCharType="end"/>
            </w:r>
          </w:hyperlink>
        </w:p>
        <w:p w14:paraId="1B7BC284" w14:textId="5A205C7B"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37" w:history="1">
            <w:r w:rsidR="00BF60B2" w:rsidRPr="00901C3F">
              <w:rPr>
                <w:rStyle w:val="Hyperlink"/>
                <w:noProof/>
              </w:rPr>
              <w:t>F.1 – Gantt Chart</w:t>
            </w:r>
            <w:r w:rsidR="00BF60B2">
              <w:rPr>
                <w:noProof/>
                <w:webHidden/>
              </w:rPr>
              <w:tab/>
            </w:r>
            <w:r w:rsidR="00BF60B2">
              <w:rPr>
                <w:noProof/>
                <w:webHidden/>
              </w:rPr>
              <w:fldChar w:fldCharType="begin"/>
            </w:r>
            <w:r w:rsidR="00BF60B2">
              <w:rPr>
                <w:noProof/>
                <w:webHidden/>
              </w:rPr>
              <w:instrText xml:space="preserve"> PAGEREF _Toc69459737 \h </w:instrText>
            </w:r>
            <w:r w:rsidR="00BF60B2">
              <w:rPr>
                <w:noProof/>
                <w:webHidden/>
              </w:rPr>
            </w:r>
            <w:r w:rsidR="00BF60B2">
              <w:rPr>
                <w:noProof/>
                <w:webHidden/>
              </w:rPr>
              <w:fldChar w:fldCharType="separate"/>
            </w:r>
            <w:r w:rsidR="00AE137C">
              <w:rPr>
                <w:noProof/>
                <w:webHidden/>
              </w:rPr>
              <w:t>59</w:t>
            </w:r>
            <w:r w:rsidR="00BF60B2">
              <w:rPr>
                <w:noProof/>
                <w:webHidden/>
              </w:rPr>
              <w:fldChar w:fldCharType="end"/>
            </w:r>
          </w:hyperlink>
        </w:p>
        <w:p w14:paraId="75E1FD25" w14:textId="661D835E"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38" w:history="1">
            <w:r w:rsidR="00BF60B2" w:rsidRPr="00901C3F">
              <w:rPr>
                <w:rStyle w:val="Hyperlink"/>
                <w:noProof/>
              </w:rPr>
              <w:t>F.2 – Learning by Failure</w:t>
            </w:r>
            <w:r w:rsidR="00BF60B2">
              <w:rPr>
                <w:noProof/>
                <w:webHidden/>
              </w:rPr>
              <w:tab/>
            </w:r>
            <w:r w:rsidR="00BF60B2">
              <w:rPr>
                <w:noProof/>
                <w:webHidden/>
              </w:rPr>
              <w:fldChar w:fldCharType="begin"/>
            </w:r>
            <w:r w:rsidR="00BF60B2">
              <w:rPr>
                <w:noProof/>
                <w:webHidden/>
              </w:rPr>
              <w:instrText xml:space="preserve"> PAGEREF _Toc69459738 \h </w:instrText>
            </w:r>
            <w:r w:rsidR="00BF60B2">
              <w:rPr>
                <w:noProof/>
                <w:webHidden/>
              </w:rPr>
            </w:r>
            <w:r w:rsidR="00BF60B2">
              <w:rPr>
                <w:noProof/>
                <w:webHidden/>
              </w:rPr>
              <w:fldChar w:fldCharType="separate"/>
            </w:r>
            <w:r w:rsidR="00AE137C">
              <w:rPr>
                <w:noProof/>
                <w:webHidden/>
              </w:rPr>
              <w:t>60</w:t>
            </w:r>
            <w:r w:rsidR="00BF60B2">
              <w:rPr>
                <w:noProof/>
                <w:webHidden/>
              </w:rPr>
              <w:fldChar w:fldCharType="end"/>
            </w:r>
          </w:hyperlink>
        </w:p>
        <w:p w14:paraId="79B9614F" w14:textId="286C5D2B"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39" w:history="1">
            <w:r w:rsidR="00BF60B2" w:rsidRPr="00901C3F">
              <w:rPr>
                <w:rStyle w:val="Hyperlink"/>
                <w:noProof/>
              </w:rPr>
              <w:t>G – Virology</w:t>
            </w:r>
            <w:r w:rsidR="00BF60B2">
              <w:rPr>
                <w:noProof/>
                <w:webHidden/>
              </w:rPr>
              <w:tab/>
            </w:r>
            <w:r w:rsidR="00BF60B2">
              <w:rPr>
                <w:noProof/>
                <w:webHidden/>
              </w:rPr>
              <w:fldChar w:fldCharType="begin"/>
            </w:r>
            <w:r w:rsidR="00BF60B2">
              <w:rPr>
                <w:noProof/>
                <w:webHidden/>
              </w:rPr>
              <w:instrText xml:space="preserve"> PAGEREF _Toc69459739 \h </w:instrText>
            </w:r>
            <w:r w:rsidR="00BF60B2">
              <w:rPr>
                <w:noProof/>
                <w:webHidden/>
              </w:rPr>
            </w:r>
            <w:r w:rsidR="00BF60B2">
              <w:rPr>
                <w:noProof/>
                <w:webHidden/>
              </w:rPr>
              <w:fldChar w:fldCharType="separate"/>
            </w:r>
            <w:r w:rsidR="00AE137C">
              <w:rPr>
                <w:noProof/>
                <w:webHidden/>
              </w:rPr>
              <w:t>61</w:t>
            </w:r>
            <w:r w:rsidR="00BF60B2">
              <w:rPr>
                <w:noProof/>
                <w:webHidden/>
              </w:rPr>
              <w:fldChar w:fldCharType="end"/>
            </w:r>
          </w:hyperlink>
        </w:p>
        <w:p w14:paraId="57D7110E" w14:textId="6D239A01"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40" w:history="1">
            <w:r w:rsidR="00BF60B2" w:rsidRPr="00901C3F">
              <w:rPr>
                <w:rStyle w:val="Hyperlink"/>
                <w:noProof/>
              </w:rPr>
              <w:t>G.1 – Coronavirus Taxonomy</w:t>
            </w:r>
            <w:r w:rsidR="00BF60B2">
              <w:rPr>
                <w:noProof/>
                <w:webHidden/>
              </w:rPr>
              <w:tab/>
            </w:r>
            <w:r w:rsidR="00BF60B2">
              <w:rPr>
                <w:noProof/>
                <w:webHidden/>
              </w:rPr>
              <w:fldChar w:fldCharType="begin"/>
            </w:r>
            <w:r w:rsidR="00BF60B2">
              <w:rPr>
                <w:noProof/>
                <w:webHidden/>
              </w:rPr>
              <w:instrText xml:space="preserve"> PAGEREF _Toc69459740 \h </w:instrText>
            </w:r>
            <w:r w:rsidR="00BF60B2">
              <w:rPr>
                <w:noProof/>
                <w:webHidden/>
              </w:rPr>
            </w:r>
            <w:r w:rsidR="00BF60B2">
              <w:rPr>
                <w:noProof/>
                <w:webHidden/>
              </w:rPr>
              <w:fldChar w:fldCharType="separate"/>
            </w:r>
            <w:r w:rsidR="00AE137C">
              <w:rPr>
                <w:noProof/>
                <w:webHidden/>
              </w:rPr>
              <w:t>61</w:t>
            </w:r>
            <w:r w:rsidR="00BF60B2">
              <w:rPr>
                <w:noProof/>
                <w:webHidden/>
              </w:rPr>
              <w:fldChar w:fldCharType="end"/>
            </w:r>
          </w:hyperlink>
        </w:p>
        <w:p w14:paraId="70B61B94" w14:textId="412AD052"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41" w:history="1">
            <w:r w:rsidR="00BF60B2" w:rsidRPr="00901C3F">
              <w:rPr>
                <w:rStyle w:val="Hyperlink"/>
                <w:noProof/>
              </w:rPr>
              <w:t>G.2 – Epidemiology</w:t>
            </w:r>
            <w:r w:rsidR="00BF60B2">
              <w:rPr>
                <w:noProof/>
                <w:webHidden/>
              </w:rPr>
              <w:tab/>
            </w:r>
            <w:r w:rsidR="00BF60B2">
              <w:rPr>
                <w:noProof/>
                <w:webHidden/>
              </w:rPr>
              <w:fldChar w:fldCharType="begin"/>
            </w:r>
            <w:r w:rsidR="00BF60B2">
              <w:rPr>
                <w:noProof/>
                <w:webHidden/>
              </w:rPr>
              <w:instrText xml:space="preserve"> PAGEREF _Toc69459741 \h </w:instrText>
            </w:r>
            <w:r w:rsidR="00BF60B2">
              <w:rPr>
                <w:noProof/>
                <w:webHidden/>
              </w:rPr>
            </w:r>
            <w:r w:rsidR="00BF60B2">
              <w:rPr>
                <w:noProof/>
                <w:webHidden/>
              </w:rPr>
              <w:fldChar w:fldCharType="separate"/>
            </w:r>
            <w:r w:rsidR="00AE137C">
              <w:rPr>
                <w:noProof/>
                <w:webHidden/>
              </w:rPr>
              <w:t>62</w:t>
            </w:r>
            <w:r w:rsidR="00BF60B2">
              <w:rPr>
                <w:noProof/>
                <w:webHidden/>
              </w:rPr>
              <w:fldChar w:fldCharType="end"/>
            </w:r>
          </w:hyperlink>
        </w:p>
        <w:p w14:paraId="154CE046" w14:textId="24F395AC"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42" w:history="1">
            <w:r w:rsidR="00BF60B2" w:rsidRPr="00901C3F">
              <w:rPr>
                <w:rStyle w:val="Hyperlink"/>
                <w:noProof/>
              </w:rPr>
              <w:t>G.3 – Biochemistry</w:t>
            </w:r>
            <w:r w:rsidR="00BF60B2">
              <w:rPr>
                <w:noProof/>
                <w:webHidden/>
              </w:rPr>
              <w:tab/>
            </w:r>
            <w:r w:rsidR="00BF60B2">
              <w:rPr>
                <w:noProof/>
                <w:webHidden/>
              </w:rPr>
              <w:fldChar w:fldCharType="begin"/>
            </w:r>
            <w:r w:rsidR="00BF60B2">
              <w:rPr>
                <w:noProof/>
                <w:webHidden/>
              </w:rPr>
              <w:instrText xml:space="preserve"> PAGEREF _Toc69459742 \h </w:instrText>
            </w:r>
            <w:r w:rsidR="00BF60B2">
              <w:rPr>
                <w:noProof/>
                <w:webHidden/>
              </w:rPr>
            </w:r>
            <w:r w:rsidR="00BF60B2">
              <w:rPr>
                <w:noProof/>
                <w:webHidden/>
              </w:rPr>
              <w:fldChar w:fldCharType="separate"/>
            </w:r>
            <w:r w:rsidR="00AE137C">
              <w:rPr>
                <w:noProof/>
                <w:webHidden/>
              </w:rPr>
              <w:t>63</w:t>
            </w:r>
            <w:r w:rsidR="00BF60B2">
              <w:rPr>
                <w:noProof/>
                <w:webHidden/>
              </w:rPr>
              <w:fldChar w:fldCharType="end"/>
            </w:r>
          </w:hyperlink>
        </w:p>
        <w:p w14:paraId="4144994C" w14:textId="31E3FB38" w:rsidR="00BF60B2" w:rsidRDefault="00A33CB1">
          <w:pPr>
            <w:pStyle w:val="TOC2"/>
            <w:tabs>
              <w:tab w:val="right" w:leader="dot" w:pos="9060"/>
            </w:tabs>
            <w:rPr>
              <w:rFonts w:asciiTheme="minorHAnsi" w:eastAsiaTheme="minorEastAsia" w:hAnsiTheme="minorHAnsi" w:cstheme="minorBidi"/>
              <w:noProof/>
              <w:sz w:val="22"/>
              <w:szCs w:val="22"/>
              <w:lang w:eastAsia="en-GB"/>
            </w:rPr>
          </w:pPr>
          <w:hyperlink w:anchor="_Toc69459743" w:history="1">
            <w:r w:rsidR="00BF60B2" w:rsidRPr="00901C3F">
              <w:rPr>
                <w:rStyle w:val="Hyperlink"/>
                <w:noProof/>
              </w:rPr>
              <w:t>H – Other Terminology</w:t>
            </w:r>
            <w:r w:rsidR="00BF60B2">
              <w:rPr>
                <w:noProof/>
                <w:webHidden/>
              </w:rPr>
              <w:tab/>
            </w:r>
            <w:r w:rsidR="00BF60B2">
              <w:rPr>
                <w:noProof/>
                <w:webHidden/>
              </w:rPr>
              <w:fldChar w:fldCharType="begin"/>
            </w:r>
            <w:r w:rsidR="00BF60B2">
              <w:rPr>
                <w:noProof/>
                <w:webHidden/>
              </w:rPr>
              <w:instrText xml:space="preserve"> PAGEREF _Toc69459743 \h </w:instrText>
            </w:r>
            <w:r w:rsidR="00BF60B2">
              <w:rPr>
                <w:noProof/>
                <w:webHidden/>
              </w:rPr>
            </w:r>
            <w:r w:rsidR="00BF60B2">
              <w:rPr>
                <w:noProof/>
                <w:webHidden/>
              </w:rPr>
              <w:fldChar w:fldCharType="separate"/>
            </w:r>
            <w:r w:rsidR="00AE137C">
              <w:rPr>
                <w:noProof/>
                <w:webHidden/>
              </w:rPr>
              <w:t>67</w:t>
            </w:r>
            <w:r w:rsidR="00BF60B2">
              <w:rPr>
                <w:noProof/>
                <w:webHidden/>
              </w:rPr>
              <w:fldChar w:fldCharType="end"/>
            </w:r>
          </w:hyperlink>
        </w:p>
        <w:p w14:paraId="7FB9D777" w14:textId="5B318B87"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44" w:history="1">
            <w:r w:rsidR="00BF60B2" w:rsidRPr="00901C3F">
              <w:rPr>
                <w:rStyle w:val="Hyperlink"/>
                <w:noProof/>
              </w:rPr>
              <w:t>H.1 – Sequence Analysis</w:t>
            </w:r>
            <w:r w:rsidR="00BF60B2">
              <w:rPr>
                <w:noProof/>
                <w:webHidden/>
              </w:rPr>
              <w:tab/>
            </w:r>
            <w:r w:rsidR="00BF60B2">
              <w:rPr>
                <w:noProof/>
                <w:webHidden/>
              </w:rPr>
              <w:fldChar w:fldCharType="begin"/>
            </w:r>
            <w:r w:rsidR="00BF60B2">
              <w:rPr>
                <w:noProof/>
                <w:webHidden/>
              </w:rPr>
              <w:instrText xml:space="preserve"> PAGEREF _Toc69459744 \h </w:instrText>
            </w:r>
            <w:r w:rsidR="00BF60B2">
              <w:rPr>
                <w:noProof/>
                <w:webHidden/>
              </w:rPr>
            </w:r>
            <w:r w:rsidR="00BF60B2">
              <w:rPr>
                <w:noProof/>
                <w:webHidden/>
              </w:rPr>
              <w:fldChar w:fldCharType="separate"/>
            </w:r>
            <w:r w:rsidR="00AE137C">
              <w:rPr>
                <w:noProof/>
                <w:webHidden/>
              </w:rPr>
              <w:t>67</w:t>
            </w:r>
            <w:r w:rsidR="00BF60B2">
              <w:rPr>
                <w:noProof/>
                <w:webHidden/>
              </w:rPr>
              <w:fldChar w:fldCharType="end"/>
            </w:r>
          </w:hyperlink>
        </w:p>
        <w:p w14:paraId="178BEECA" w14:textId="4492D589" w:rsidR="00BF60B2" w:rsidRDefault="00A33CB1">
          <w:pPr>
            <w:pStyle w:val="TOC3"/>
            <w:tabs>
              <w:tab w:val="right" w:leader="dot" w:pos="9060"/>
            </w:tabs>
            <w:rPr>
              <w:rFonts w:asciiTheme="minorHAnsi" w:eastAsiaTheme="minorEastAsia" w:hAnsiTheme="minorHAnsi" w:cstheme="minorBidi"/>
              <w:noProof/>
              <w:sz w:val="22"/>
              <w:szCs w:val="22"/>
              <w:lang w:eastAsia="en-GB"/>
            </w:rPr>
          </w:pPr>
          <w:hyperlink w:anchor="_Toc69459745" w:history="1">
            <w:r w:rsidR="00BF60B2" w:rsidRPr="00901C3F">
              <w:rPr>
                <w:rStyle w:val="Hyperlink"/>
                <w:noProof/>
              </w:rPr>
              <w:t>H.2 – Metagenomics</w:t>
            </w:r>
            <w:r w:rsidR="00BF60B2">
              <w:rPr>
                <w:noProof/>
                <w:webHidden/>
              </w:rPr>
              <w:tab/>
            </w:r>
            <w:r w:rsidR="00BF60B2">
              <w:rPr>
                <w:noProof/>
                <w:webHidden/>
              </w:rPr>
              <w:fldChar w:fldCharType="begin"/>
            </w:r>
            <w:r w:rsidR="00BF60B2">
              <w:rPr>
                <w:noProof/>
                <w:webHidden/>
              </w:rPr>
              <w:instrText xml:space="preserve"> PAGEREF _Toc69459745 \h </w:instrText>
            </w:r>
            <w:r w:rsidR="00BF60B2">
              <w:rPr>
                <w:noProof/>
                <w:webHidden/>
              </w:rPr>
            </w:r>
            <w:r w:rsidR="00BF60B2">
              <w:rPr>
                <w:noProof/>
                <w:webHidden/>
              </w:rPr>
              <w:fldChar w:fldCharType="separate"/>
            </w:r>
            <w:r w:rsidR="00AE137C">
              <w:rPr>
                <w:noProof/>
                <w:webHidden/>
              </w:rPr>
              <w:t>67</w:t>
            </w:r>
            <w:r w:rsidR="00BF60B2">
              <w:rPr>
                <w:noProof/>
                <w:webHidden/>
              </w:rPr>
              <w:fldChar w:fldCharType="end"/>
            </w:r>
          </w:hyperlink>
        </w:p>
        <w:p w14:paraId="6E5466EA" w14:textId="16653321" w:rsidR="00BF60B2" w:rsidRDefault="00A33CB1">
          <w:pPr>
            <w:pStyle w:val="TOC1"/>
            <w:tabs>
              <w:tab w:val="left" w:pos="480"/>
              <w:tab w:val="right" w:leader="dot" w:pos="9060"/>
            </w:tabs>
            <w:rPr>
              <w:rFonts w:asciiTheme="minorHAnsi" w:eastAsiaTheme="minorEastAsia" w:hAnsiTheme="minorHAnsi" w:cstheme="minorBidi"/>
              <w:noProof/>
              <w:sz w:val="22"/>
              <w:szCs w:val="22"/>
              <w:lang w:eastAsia="en-GB"/>
            </w:rPr>
          </w:pPr>
          <w:hyperlink w:anchor="_Toc69459746" w:history="1">
            <w:r w:rsidR="00BF60B2" w:rsidRPr="00901C3F">
              <w:rPr>
                <w:rStyle w:val="Hyperlink"/>
                <w:noProof/>
              </w:rPr>
              <w:t>9</w:t>
            </w:r>
            <w:r w:rsidR="00BF60B2">
              <w:rPr>
                <w:rFonts w:asciiTheme="minorHAnsi" w:eastAsiaTheme="minorEastAsia" w:hAnsiTheme="minorHAnsi" w:cstheme="minorBidi"/>
                <w:noProof/>
                <w:sz w:val="22"/>
                <w:szCs w:val="22"/>
                <w:lang w:eastAsia="en-GB"/>
              </w:rPr>
              <w:tab/>
            </w:r>
            <w:r w:rsidR="00BF60B2" w:rsidRPr="00901C3F">
              <w:rPr>
                <w:rStyle w:val="Hyperlink"/>
                <w:noProof/>
              </w:rPr>
              <w:t>References</w:t>
            </w:r>
            <w:r w:rsidR="00BF60B2">
              <w:rPr>
                <w:noProof/>
                <w:webHidden/>
              </w:rPr>
              <w:tab/>
            </w:r>
            <w:r w:rsidR="00BF60B2">
              <w:rPr>
                <w:noProof/>
                <w:webHidden/>
              </w:rPr>
              <w:fldChar w:fldCharType="begin"/>
            </w:r>
            <w:r w:rsidR="00BF60B2">
              <w:rPr>
                <w:noProof/>
                <w:webHidden/>
              </w:rPr>
              <w:instrText xml:space="preserve"> PAGEREF _Toc69459746 \h </w:instrText>
            </w:r>
            <w:r w:rsidR="00BF60B2">
              <w:rPr>
                <w:noProof/>
                <w:webHidden/>
              </w:rPr>
            </w:r>
            <w:r w:rsidR="00BF60B2">
              <w:rPr>
                <w:noProof/>
                <w:webHidden/>
              </w:rPr>
              <w:fldChar w:fldCharType="separate"/>
            </w:r>
            <w:r w:rsidR="00AE137C">
              <w:rPr>
                <w:noProof/>
                <w:webHidden/>
              </w:rPr>
              <w:t>67</w:t>
            </w:r>
            <w:r w:rsidR="00BF60B2">
              <w:rPr>
                <w:noProof/>
                <w:webHidden/>
              </w:rPr>
              <w:fldChar w:fldCharType="end"/>
            </w:r>
          </w:hyperlink>
        </w:p>
        <w:p w14:paraId="4C11DA28" w14:textId="427E27BF" w:rsidR="00381022" w:rsidRDefault="00AB7A8C" w:rsidP="00045367">
          <w:pPr>
            <w:spacing w:line="360" w:lineRule="auto"/>
            <w:rPr>
              <w:rStyle w:val="Strong"/>
              <w:b w:val="0"/>
              <w:bCs w:val="0"/>
            </w:rPr>
            <w:sectPr w:rsidR="00381022" w:rsidSect="00162835">
              <w:footerReference w:type="default" r:id="rId14"/>
              <w:pgSz w:w="11906" w:h="16838" w:code="9"/>
              <w:pgMar w:top="1418" w:right="1418" w:bottom="1418" w:left="1418" w:header="709" w:footer="709" w:gutter="0"/>
              <w:pgNumType w:fmt="lowerRoman" w:start="2"/>
              <w:cols w:space="708"/>
              <w:docGrid w:linePitch="360"/>
            </w:sectPr>
          </w:pPr>
          <w:r>
            <w:rPr>
              <w:b/>
              <w:bCs/>
              <w:noProof/>
            </w:rPr>
            <w:fldChar w:fldCharType="end"/>
          </w:r>
        </w:p>
      </w:sdtContent>
    </w:sdt>
    <w:p w14:paraId="7551EE15" w14:textId="68890662" w:rsidR="006951EE" w:rsidRPr="00F17BA1" w:rsidRDefault="00F17BA1" w:rsidP="003B3661">
      <w:pPr>
        <w:pStyle w:val="Heading1"/>
        <w:spacing w:line="360" w:lineRule="auto"/>
      </w:pPr>
      <w:bookmarkStart w:id="33" w:name="_Toc69459638"/>
      <w:r w:rsidRPr="00F17BA1">
        <w:rPr>
          <w:rStyle w:val="Strong"/>
          <w:b/>
          <w:bCs w:val="0"/>
        </w:rPr>
        <w:lastRenderedPageBreak/>
        <w:t>1</w:t>
      </w:r>
      <w:r w:rsidR="008F7B37">
        <w:rPr>
          <w:rStyle w:val="Strong"/>
          <w:b/>
          <w:bCs w:val="0"/>
        </w:rPr>
        <w:tab/>
      </w:r>
      <w:r w:rsidRPr="00F17BA1">
        <w:rPr>
          <w:rStyle w:val="Strong"/>
          <w:b/>
          <w:bCs w:val="0"/>
        </w:rPr>
        <w:t>Introduction and Problem Area</w:t>
      </w:r>
      <w:bookmarkEnd w:id="33"/>
    </w:p>
    <w:p w14:paraId="2B53D141" w14:textId="1487C25F" w:rsidR="00171CAF" w:rsidRDefault="00171CAF" w:rsidP="003B3661">
      <w:pPr>
        <w:spacing w:line="360" w:lineRule="auto"/>
      </w:pPr>
    </w:p>
    <w:p w14:paraId="26113C41" w14:textId="1F741161" w:rsidR="005C2BBB" w:rsidRDefault="005C2BBB" w:rsidP="003B3661">
      <w:pPr>
        <w:pStyle w:val="Heading2"/>
        <w:spacing w:line="360" w:lineRule="auto"/>
      </w:pPr>
      <w:bookmarkStart w:id="34" w:name="_Toc69459639"/>
      <w:r>
        <w:t>1.1 Problem</w:t>
      </w:r>
      <w:bookmarkEnd w:id="34"/>
    </w:p>
    <w:p w14:paraId="7DA4F4E2" w14:textId="77777777" w:rsidR="005C2BBB" w:rsidRDefault="005C2BBB" w:rsidP="003B3661">
      <w:pPr>
        <w:spacing w:line="360" w:lineRule="auto"/>
      </w:pPr>
    </w:p>
    <w:p w14:paraId="38FEE180" w14:textId="7959E39E" w:rsidR="00E11796" w:rsidRDefault="00C74DBC" w:rsidP="003B3661">
      <w:pPr>
        <w:pStyle w:val="Heading3"/>
        <w:spacing w:line="360" w:lineRule="auto"/>
      </w:pPr>
      <w:bookmarkStart w:id="35" w:name="_Toc69459640"/>
      <w:r>
        <w:t>1.1</w:t>
      </w:r>
      <w:r w:rsidR="005C2BBB">
        <w:t>.1</w:t>
      </w:r>
      <w:r>
        <w:t xml:space="preserve"> </w:t>
      </w:r>
      <w:r w:rsidR="001E7B2C">
        <w:t>Bioinformaticians</w:t>
      </w:r>
      <w:bookmarkEnd w:id="35"/>
    </w:p>
    <w:p w14:paraId="126C5355" w14:textId="528004A9" w:rsidR="00E11796" w:rsidRDefault="00E11796" w:rsidP="003B3661">
      <w:pPr>
        <w:spacing w:line="360" w:lineRule="auto"/>
      </w:pPr>
      <w:r>
        <w:t xml:space="preserve">Biologists with expertise in computer science have increasingly been demanded in academia </w:t>
      </w:r>
      <w:r w:rsidR="00A34E82">
        <w:t xml:space="preserve">and </w:t>
      </w:r>
      <w:r>
        <w:t xml:space="preserve">industry. Despite employment </w:t>
      </w:r>
      <w:r w:rsidR="006F29EE">
        <w:t>demands</w:t>
      </w:r>
      <w:r>
        <w:t xml:space="preserve">, </w:t>
      </w:r>
      <w:r w:rsidR="00A34E82">
        <w:t>there’</w:t>
      </w:r>
      <w:r w:rsidR="00891127">
        <w:t xml:space="preserve">s a large skill </w:t>
      </w:r>
      <w:r w:rsidR="00A34E82">
        <w:t>gap. M</w:t>
      </w:r>
      <w:r>
        <w:t>any Biologists have no knowledge of Data Science; that is software engineering, data analytic</w:t>
      </w:r>
      <w:r w:rsidR="00A34E82">
        <w:t>s, and mathematics.</w:t>
      </w:r>
    </w:p>
    <w:p w14:paraId="1706FF03" w14:textId="531054DF" w:rsidR="00956C81" w:rsidRDefault="00956C81" w:rsidP="003B3661">
      <w:pPr>
        <w:spacing w:line="360" w:lineRule="auto"/>
      </w:pPr>
      <w:r>
        <w:t xml:space="preserve">Authors </w:t>
      </w:r>
      <w:r w:rsidRPr="00956C81">
        <w:t>John C. Wooley and Herbert S. Lin</w:t>
      </w:r>
      <w:r>
        <w:t xml:space="preserve"> in their book “</w:t>
      </w:r>
      <w:r w:rsidRPr="00956C81">
        <w:t>Catalyzing Inquiry at the Interface of Computing and Biology</w:t>
      </w:r>
      <w:r>
        <w:t>” list an assortment of c</w:t>
      </w:r>
      <w:r w:rsidR="001B1C46">
        <w:t xml:space="preserve">hallenges </w:t>
      </w:r>
      <w:r>
        <w:t>that Bioinformaticians face. Many of which remain to be completely resolved.</w:t>
      </w:r>
    </w:p>
    <w:p w14:paraId="60C59794" w14:textId="461D5111" w:rsidR="00E11796" w:rsidRDefault="00AC269B" w:rsidP="003B3661">
      <w:pPr>
        <w:spacing w:line="360" w:lineRule="auto"/>
      </w:pPr>
      <w:r>
        <w:t xml:space="preserve">A few </w:t>
      </w:r>
      <w:r w:rsidR="00956C81">
        <w:t>that stand out that this solution aims to address:</w:t>
      </w:r>
    </w:p>
    <w:p w14:paraId="306ECFFF" w14:textId="34183B31" w:rsidR="00E11796" w:rsidRDefault="00E11796" w:rsidP="00A755B7">
      <w:pPr>
        <w:pStyle w:val="ListParagraph"/>
        <w:numPr>
          <w:ilvl w:val="0"/>
          <w:numId w:val="28"/>
        </w:numPr>
        <w:spacing w:line="360" w:lineRule="auto"/>
      </w:pPr>
      <w:r>
        <w:t xml:space="preserve">“Bridge the gap between computationally feasible and functionally relevant time scales” </w:t>
      </w:r>
      <w:r w:rsidR="008D33E9">
        <w:t xml:space="preserve">(p. 429) </w:t>
      </w:r>
      <w:r w:rsidR="00AF0B8E">
        <w:t>[18</w:t>
      </w:r>
      <w:r w:rsidR="00015367">
        <w:t>]</w:t>
      </w:r>
      <w:r w:rsidR="00D36172">
        <w:t>,</w:t>
      </w:r>
    </w:p>
    <w:p w14:paraId="262E38FD" w14:textId="2841CADF" w:rsidR="00E11796" w:rsidRDefault="00E11796" w:rsidP="00E40AC1">
      <w:pPr>
        <w:pStyle w:val="ListParagraph"/>
        <w:numPr>
          <w:ilvl w:val="0"/>
          <w:numId w:val="28"/>
        </w:numPr>
        <w:spacing w:line="360" w:lineRule="auto"/>
      </w:pPr>
      <w:r>
        <w:t xml:space="preserve">“Bring experimental and computational groups in molecular biomedicine closer together” </w:t>
      </w:r>
      <w:r w:rsidR="00D36172">
        <w:t xml:space="preserve">(p. 429) </w:t>
      </w:r>
      <w:r w:rsidR="00015367">
        <w:t>[1</w:t>
      </w:r>
      <w:r w:rsidR="00AF0B8E">
        <w:t>8</w:t>
      </w:r>
      <w:r w:rsidR="00015367">
        <w:t>]</w:t>
      </w:r>
      <w:r w:rsidR="00D36172">
        <w:t>.</w:t>
      </w:r>
    </w:p>
    <w:p w14:paraId="07AEDBE6" w14:textId="760A9A25" w:rsidR="00E11796" w:rsidRDefault="00E11796" w:rsidP="003B3661">
      <w:pPr>
        <w:spacing w:line="360" w:lineRule="auto"/>
      </w:pPr>
    </w:p>
    <w:p w14:paraId="157F523A" w14:textId="7170A593" w:rsidR="00E11796" w:rsidRDefault="005C2BBB" w:rsidP="003B3661">
      <w:pPr>
        <w:pStyle w:val="Heading3"/>
        <w:spacing w:line="360" w:lineRule="auto"/>
      </w:pPr>
      <w:bookmarkStart w:id="36" w:name="_Toc69459641"/>
      <w:r>
        <w:t>1.</w:t>
      </w:r>
      <w:r w:rsidR="00C74DBC">
        <w:t xml:space="preserve">1.2 </w:t>
      </w:r>
      <w:r w:rsidR="00E11796">
        <w:t>Industry</w:t>
      </w:r>
      <w:bookmarkEnd w:id="36"/>
    </w:p>
    <w:p w14:paraId="04423171" w14:textId="77777777" w:rsidR="001712CF" w:rsidRDefault="001712CF" w:rsidP="003B3661">
      <w:pPr>
        <w:spacing w:line="360" w:lineRule="auto"/>
      </w:pPr>
      <w:r>
        <w:t>Pharmaceutical companies have the task of obtaining a clear understanding of novel viruses and developing its vaccine promptly. The sooner targets are met, the less likely a widespread pandemic occurs and further strains evolve.</w:t>
      </w:r>
    </w:p>
    <w:p w14:paraId="5CD16033" w14:textId="2D0A95F5" w:rsidR="00E11796" w:rsidRDefault="001712CF" w:rsidP="003B3661">
      <w:pPr>
        <w:spacing w:line="360" w:lineRule="auto"/>
      </w:pPr>
      <w:r>
        <w:t>This has been the case over the past year, with three major strains having emerged since the initial outbreak of a novel coronavirus from Wuhan, China. Big Pharma companies race to develop vaccines of higher efficacy for SARS-CoV-2 and its variants.</w:t>
      </w:r>
    </w:p>
    <w:p w14:paraId="0A27A003" w14:textId="4EF2406F" w:rsidR="00B4371F" w:rsidRDefault="00B4371F" w:rsidP="003B3661">
      <w:pPr>
        <w:spacing w:line="360" w:lineRule="auto"/>
      </w:pPr>
      <w:r w:rsidRPr="00B4371F">
        <w:t xml:space="preserve">Referring back to the aforementioned </w:t>
      </w:r>
      <w:r w:rsidR="006F29EE">
        <w:t>publication</w:t>
      </w:r>
      <w:r w:rsidRPr="00B4371F">
        <w:t>, there are a few points raised that impede Bioinformaticians’ comprehension of a virus that still need improving upon:</w:t>
      </w:r>
    </w:p>
    <w:p w14:paraId="43E2AB45" w14:textId="6277890E" w:rsidR="00E11796" w:rsidRDefault="00E11796" w:rsidP="00E40AC1">
      <w:pPr>
        <w:pStyle w:val="ListParagraph"/>
        <w:numPr>
          <w:ilvl w:val="0"/>
          <w:numId w:val="28"/>
        </w:numPr>
        <w:spacing w:line="360" w:lineRule="auto"/>
      </w:pPr>
      <w:r>
        <w:t>“</w:t>
      </w:r>
      <w:r w:rsidRPr="00E11796">
        <w:t>Study protein-protein and protein-nucleic acid recognition</w:t>
      </w:r>
      <w:r>
        <w:t xml:space="preserve">” </w:t>
      </w:r>
      <w:r w:rsidR="008D33E9">
        <w:t xml:space="preserve">(p. 429) </w:t>
      </w:r>
      <w:r w:rsidR="00AF0B8E">
        <w:t>[18</w:t>
      </w:r>
      <w:r w:rsidR="00015367">
        <w:t>]</w:t>
      </w:r>
      <w:r w:rsidR="007A4882">
        <w:t>,</w:t>
      </w:r>
    </w:p>
    <w:p w14:paraId="6B54353A" w14:textId="18D08AF6" w:rsidR="00E11796" w:rsidRDefault="00E11796" w:rsidP="003B3661">
      <w:pPr>
        <w:pStyle w:val="ListParagraph"/>
        <w:numPr>
          <w:ilvl w:val="0"/>
          <w:numId w:val="28"/>
        </w:numPr>
        <w:spacing w:line="360" w:lineRule="auto"/>
      </w:pPr>
      <w:r>
        <w:t>“</w:t>
      </w:r>
      <w:r w:rsidRPr="00457EDF">
        <w:t>Visualization interfaces (for information visualization and scientific visualization)</w:t>
      </w:r>
      <w:r>
        <w:t xml:space="preserve">” </w:t>
      </w:r>
      <w:r w:rsidR="008D33E9">
        <w:t xml:space="preserve">(p. 434) </w:t>
      </w:r>
      <w:r w:rsidR="00AF0B8E">
        <w:t>[18</w:t>
      </w:r>
      <w:r w:rsidR="00015367">
        <w:t>]</w:t>
      </w:r>
      <w:r w:rsidR="007A4882">
        <w:t>.</w:t>
      </w:r>
    </w:p>
    <w:p w14:paraId="0D91E707" w14:textId="1AF0732D" w:rsidR="009F373A" w:rsidRDefault="005C2BBB" w:rsidP="003B3661">
      <w:pPr>
        <w:pStyle w:val="Heading2"/>
        <w:spacing w:line="360" w:lineRule="auto"/>
      </w:pPr>
      <w:bookmarkStart w:id="37" w:name="_Toc69459642"/>
      <w:r>
        <w:lastRenderedPageBreak/>
        <w:t>1.2</w:t>
      </w:r>
      <w:r w:rsidR="00C74DBC">
        <w:t xml:space="preserve"> Solution</w:t>
      </w:r>
      <w:bookmarkEnd w:id="37"/>
    </w:p>
    <w:p w14:paraId="430978BB" w14:textId="3E6075EC" w:rsidR="00660B5D" w:rsidRDefault="00660B5D" w:rsidP="006A3B09">
      <w:pPr>
        <w:spacing w:line="360" w:lineRule="auto"/>
      </w:pPr>
      <w:r>
        <w:t xml:space="preserve">To develop a faultless </w:t>
      </w:r>
      <w:r w:rsidR="00C94255">
        <w:t>application</w:t>
      </w:r>
      <w:r w:rsidR="00252E0C">
        <w:t>, automating fundamental computational biology tasks;</w:t>
      </w:r>
      <w:r w:rsidR="006A3B09">
        <w:t xml:space="preserve"> </w:t>
      </w:r>
      <w:r w:rsidR="00320274">
        <w:t>working</w:t>
      </w:r>
      <w:r w:rsidR="00320274" w:rsidRPr="00660B5D">
        <w:t xml:space="preserve"> with </w:t>
      </w:r>
      <w:r w:rsidR="00C94255">
        <w:t xml:space="preserve">DNA, </w:t>
      </w:r>
      <w:r w:rsidR="00317DC4">
        <w:t>protein</w:t>
      </w:r>
      <w:r w:rsidR="006A7F33">
        <w:t xml:space="preserve"> </w:t>
      </w:r>
      <w:r w:rsidR="00C94255">
        <w:t xml:space="preserve">and reads </w:t>
      </w:r>
      <w:r w:rsidR="006A7F33">
        <w:t>datasets</w:t>
      </w:r>
      <w:r w:rsidRPr="00660B5D">
        <w:t>.</w:t>
      </w:r>
      <w:r w:rsidR="006A3B09">
        <w:t xml:space="preserve"> </w:t>
      </w:r>
      <w:r w:rsidR="00C94255">
        <w:t>Utilised by b</w:t>
      </w:r>
      <w:r w:rsidRPr="00660B5D">
        <w:t xml:space="preserve">iology purists with no </w:t>
      </w:r>
      <w:r w:rsidR="00252E0C">
        <w:t xml:space="preserve">experience </w:t>
      </w:r>
      <w:r w:rsidRPr="00660B5D">
        <w:t xml:space="preserve">in </w:t>
      </w:r>
      <w:r w:rsidR="00C94255">
        <w:t>data s</w:t>
      </w:r>
      <w:r w:rsidR="00313835">
        <w:t>cience,</w:t>
      </w:r>
      <w:r w:rsidRPr="00660B5D">
        <w:t xml:space="preserve"> this application should handle </w:t>
      </w:r>
      <w:r w:rsidR="00313835">
        <w:t xml:space="preserve">all </w:t>
      </w:r>
      <w:r w:rsidRPr="00660B5D">
        <w:t>data cleansing</w:t>
      </w:r>
      <w:r w:rsidR="006A3B09">
        <w:t xml:space="preserve"> and </w:t>
      </w:r>
      <w:r w:rsidR="00313835">
        <w:t>exception handling</w:t>
      </w:r>
      <w:r w:rsidR="006A3B09">
        <w:t>.</w:t>
      </w:r>
      <w:r w:rsidR="00923C39">
        <w:t xml:space="preserve"> All while accurately representing </w:t>
      </w:r>
      <w:r w:rsidR="00FF4F47">
        <w:t xml:space="preserve">its </w:t>
      </w:r>
      <w:r w:rsidR="00923C39">
        <w:t>scien</w:t>
      </w:r>
      <w:r w:rsidR="004F3654">
        <w:t>tific concept</w:t>
      </w:r>
      <w:r w:rsidR="00FF4F47">
        <w:t>s,</w:t>
      </w:r>
      <w:r w:rsidR="00313835">
        <w:t xml:space="preserve"> integrating efficiently with</w:t>
      </w:r>
      <w:r w:rsidR="00923C39">
        <w:t xml:space="preserve"> </w:t>
      </w:r>
      <w:r w:rsidR="00313835">
        <w:t xml:space="preserve">industry standards and </w:t>
      </w:r>
      <w:r w:rsidR="00FF4F47">
        <w:t xml:space="preserve">reputable </w:t>
      </w:r>
      <w:r w:rsidR="00616A58">
        <w:t xml:space="preserve">sources </w:t>
      </w:r>
      <w:r w:rsidR="00313835">
        <w:t xml:space="preserve">of </w:t>
      </w:r>
      <w:r w:rsidR="00FF4F47">
        <w:t>data</w:t>
      </w:r>
      <w:r w:rsidR="00923C39">
        <w:t>.</w:t>
      </w:r>
    </w:p>
    <w:p w14:paraId="12B33D7B" w14:textId="77777777" w:rsidR="00653E91" w:rsidRDefault="00653E91" w:rsidP="003B3661">
      <w:pPr>
        <w:spacing w:line="360" w:lineRule="auto"/>
      </w:pPr>
    </w:p>
    <w:p w14:paraId="282D3663" w14:textId="55B5ADC7" w:rsidR="00C74DBC" w:rsidRDefault="009F373A" w:rsidP="003B3661">
      <w:pPr>
        <w:pStyle w:val="Heading2"/>
        <w:spacing w:line="360" w:lineRule="auto"/>
      </w:pPr>
      <w:bookmarkStart w:id="38" w:name="_Toc69459643"/>
      <w:r>
        <w:t>1.</w:t>
      </w:r>
      <w:r w:rsidR="005C2BBB">
        <w:t>3</w:t>
      </w:r>
      <w:r w:rsidR="00C74DBC">
        <w:t xml:space="preserve"> </w:t>
      </w:r>
      <w:r>
        <w:t>Benefits</w:t>
      </w:r>
      <w:bookmarkEnd w:id="38"/>
    </w:p>
    <w:p w14:paraId="2DE61C9F" w14:textId="7BD48074" w:rsidR="00C74DBC" w:rsidRDefault="00C74DBC" w:rsidP="003B3661">
      <w:pPr>
        <w:spacing w:line="360" w:lineRule="auto"/>
      </w:pPr>
    </w:p>
    <w:p w14:paraId="5442CF92" w14:textId="7CB33A37" w:rsidR="00DA68B1" w:rsidRDefault="005C2BBB" w:rsidP="003B3661">
      <w:pPr>
        <w:pStyle w:val="Heading3"/>
        <w:spacing w:line="360" w:lineRule="auto"/>
      </w:pPr>
      <w:bookmarkStart w:id="39" w:name="_Toc69459644"/>
      <w:r>
        <w:t>1.3</w:t>
      </w:r>
      <w:r w:rsidR="00672419">
        <w:t>.</w:t>
      </w:r>
      <w:r w:rsidR="002B468A">
        <w:t>1 Bioinformatic</w:t>
      </w:r>
      <w:r w:rsidR="004456AB">
        <w:t>ians</w:t>
      </w:r>
      <w:bookmarkEnd w:id="39"/>
    </w:p>
    <w:p w14:paraId="49D59E58" w14:textId="2C6D0DD9" w:rsidR="001172ED" w:rsidRDefault="001172ED" w:rsidP="003B3661">
      <w:pPr>
        <w:spacing w:line="360" w:lineRule="auto"/>
      </w:pPr>
      <w:r>
        <w:t>This solution</w:t>
      </w:r>
      <w:r w:rsidR="002C2DFD">
        <w:t xml:space="preserve"> would provide</w:t>
      </w:r>
      <w:r>
        <w:t xml:space="preserve"> the following benefits to the job role:</w:t>
      </w:r>
    </w:p>
    <w:p w14:paraId="42D1766A" w14:textId="4218BF2E" w:rsidR="00E8355E" w:rsidRDefault="002B468A" w:rsidP="00E40AC1">
      <w:pPr>
        <w:pStyle w:val="ListParagraph"/>
        <w:numPr>
          <w:ilvl w:val="0"/>
          <w:numId w:val="27"/>
        </w:numPr>
        <w:spacing w:line="360" w:lineRule="auto"/>
      </w:pPr>
      <w:r w:rsidRPr="00534940">
        <w:t xml:space="preserve">Performing </w:t>
      </w:r>
      <w:r w:rsidR="001D456E">
        <w:t>invaluable</w:t>
      </w:r>
      <w:r w:rsidR="001D456E" w:rsidRPr="00534940">
        <w:t xml:space="preserve"> </w:t>
      </w:r>
      <w:r w:rsidRPr="00534940">
        <w:t>analyses on novel viruses</w:t>
      </w:r>
      <w:r w:rsidR="001D456E">
        <w:t>,</w:t>
      </w:r>
      <w:r w:rsidRPr="00534940">
        <w:t xml:space="preserve"> within a moment</w:t>
      </w:r>
      <w:r w:rsidR="00E8355E">
        <w:t>.</w:t>
      </w:r>
    </w:p>
    <w:p w14:paraId="643A9228" w14:textId="617E5699" w:rsidR="00DD5357" w:rsidRDefault="00F7182C" w:rsidP="00E40AC1">
      <w:pPr>
        <w:pStyle w:val="ListParagraph"/>
        <w:numPr>
          <w:ilvl w:val="0"/>
          <w:numId w:val="27"/>
        </w:numPr>
        <w:spacing w:line="360" w:lineRule="auto"/>
      </w:pPr>
      <w:r>
        <w:t xml:space="preserve">Reducing the time it takes </w:t>
      </w:r>
      <w:r w:rsidR="003A4056">
        <w:t xml:space="preserve">to </w:t>
      </w:r>
      <w:r w:rsidR="00A755B7">
        <w:t>p</w:t>
      </w:r>
      <w:r w:rsidR="003A4056">
        <w:t>erform</w:t>
      </w:r>
      <w:r w:rsidR="00A755B7">
        <w:t xml:space="preserve"> </w:t>
      </w:r>
      <w:r w:rsidR="00026975">
        <w:t>high-level analysis, freeing up time for more rigorous specialised work</w:t>
      </w:r>
      <w:r w:rsidR="00D55D12">
        <w:t>.</w:t>
      </w:r>
    </w:p>
    <w:p w14:paraId="7038B049" w14:textId="7ADDDFFB" w:rsidR="00C74DBC" w:rsidRDefault="0022635A" w:rsidP="00E40AC1">
      <w:pPr>
        <w:pStyle w:val="ListParagraph"/>
        <w:numPr>
          <w:ilvl w:val="0"/>
          <w:numId w:val="27"/>
        </w:numPr>
        <w:spacing w:line="360" w:lineRule="auto"/>
      </w:pPr>
      <w:r>
        <w:t>Continuity</w:t>
      </w:r>
      <w:r w:rsidR="00DD5357">
        <w:t xml:space="preserve"> </w:t>
      </w:r>
      <w:r w:rsidR="006B121A">
        <w:t>of</w:t>
      </w:r>
      <w:r w:rsidR="00DD5357">
        <w:t xml:space="preserve"> </w:t>
      </w:r>
      <w:r w:rsidR="006B121A">
        <w:t xml:space="preserve">analyses, making it easier to </w:t>
      </w:r>
      <w:r w:rsidR="00DD5357">
        <w:t>comp</w:t>
      </w:r>
      <w:r w:rsidR="006B121A">
        <w:t>are</w:t>
      </w:r>
      <w:r w:rsidR="00DD5357">
        <w:t xml:space="preserve"> a</w:t>
      </w:r>
      <w:r w:rsidR="006B121A">
        <w:t>nd contrast</w:t>
      </w:r>
      <w:r w:rsidR="00DD5357">
        <w:t xml:space="preserve"> research findings</w:t>
      </w:r>
      <w:r w:rsidR="00686612">
        <w:t xml:space="preserve"> amongst </w:t>
      </w:r>
      <w:r w:rsidR="00DA5A47">
        <w:t xml:space="preserve">different </w:t>
      </w:r>
      <w:r w:rsidR="008026A2">
        <w:t xml:space="preserve">genomes, i.e. </w:t>
      </w:r>
      <w:r>
        <w:t>DNA dataset</w:t>
      </w:r>
      <w:r w:rsidR="00672A35">
        <w:t>s</w:t>
      </w:r>
      <w:r w:rsidR="00BB5BA5">
        <w:t>, and their proteins</w:t>
      </w:r>
      <w:r w:rsidR="00DD5357">
        <w:t>.</w:t>
      </w:r>
    </w:p>
    <w:p w14:paraId="2CE69A3E" w14:textId="270D7F9D" w:rsidR="00470C1B" w:rsidRDefault="00470C1B" w:rsidP="00E40AC1">
      <w:pPr>
        <w:pStyle w:val="ListParagraph"/>
        <w:numPr>
          <w:ilvl w:val="0"/>
          <w:numId w:val="27"/>
        </w:numPr>
        <w:spacing w:line="360" w:lineRule="auto"/>
      </w:pPr>
      <w:r>
        <w:t xml:space="preserve">Usability, </w:t>
      </w:r>
      <w:r w:rsidR="00080C5D">
        <w:t>actively</w:t>
      </w:r>
      <w:r>
        <w:t xml:space="preserve"> </w:t>
      </w:r>
      <w:r w:rsidR="00080C5D">
        <w:t xml:space="preserve">be </w:t>
      </w:r>
      <w:r>
        <w:t>easier</w:t>
      </w:r>
      <w:r w:rsidR="009A01BD">
        <w:t xml:space="preserve"> and</w:t>
      </w:r>
      <w:r>
        <w:t xml:space="preserve"> friendlier to </w:t>
      </w:r>
      <w:r w:rsidR="009A01BD">
        <w:t>deploy</w:t>
      </w:r>
      <w:r>
        <w:t xml:space="preserve"> </w:t>
      </w:r>
      <w:r w:rsidR="009A01BD">
        <w:t xml:space="preserve">over using </w:t>
      </w:r>
      <w:r>
        <w:t xml:space="preserve">manual </w:t>
      </w:r>
      <w:r w:rsidR="009A01BD">
        <w:t>toolkits and cheaper than what</w:t>
      </w:r>
      <w:r w:rsidR="00080C5D">
        <w:t xml:space="preserve"> </w:t>
      </w:r>
      <w:r w:rsidR="009A01BD">
        <w:t xml:space="preserve">the </w:t>
      </w:r>
      <w:r>
        <w:t>competition</w:t>
      </w:r>
      <w:r w:rsidR="00080C5D">
        <w:t xml:space="preserve"> offers</w:t>
      </w:r>
      <w:r>
        <w:t>.</w:t>
      </w:r>
    </w:p>
    <w:p w14:paraId="13A72AAA" w14:textId="214B3499" w:rsidR="00E868FA" w:rsidRDefault="00A1516F" w:rsidP="00E40AC1">
      <w:pPr>
        <w:pStyle w:val="ListParagraph"/>
        <w:numPr>
          <w:ilvl w:val="0"/>
          <w:numId w:val="27"/>
        </w:numPr>
        <w:spacing w:line="360" w:lineRule="auto"/>
      </w:pPr>
      <w:r>
        <w:t>A</w:t>
      </w:r>
      <w:r w:rsidR="00F21908">
        <w:t>ccessibility</w:t>
      </w:r>
      <w:r>
        <w:t xml:space="preserve"> for Biologists to enter </w:t>
      </w:r>
      <w:r w:rsidR="001D1499">
        <w:t>the</w:t>
      </w:r>
      <w:r>
        <w:t xml:space="preserve"> job space that have no experience with Computer S</w:t>
      </w:r>
      <w:r w:rsidR="006832F0">
        <w:t xml:space="preserve">cience, </w:t>
      </w:r>
      <w:r w:rsidR="000400D4">
        <w:t xml:space="preserve">thus </w:t>
      </w:r>
      <w:r w:rsidR="004F4256">
        <w:t xml:space="preserve">meeting </w:t>
      </w:r>
      <w:r w:rsidR="006832F0">
        <w:t>employment</w:t>
      </w:r>
      <w:r w:rsidR="004F4256">
        <w:t xml:space="preserve"> demands</w:t>
      </w:r>
      <w:r w:rsidR="006832F0">
        <w:t>.</w:t>
      </w:r>
    </w:p>
    <w:p w14:paraId="15A0AB14" w14:textId="52F35768" w:rsidR="00E868FA" w:rsidRDefault="00E868FA" w:rsidP="003B3661">
      <w:pPr>
        <w:spacing w:line="360" w:lineRule="auto"/>
      </w:pPr>
    </w:p>
    <w:p w14:paraId="161BEE2A" w14:textId="552B63C5" w:rsidR="002B468A" w:rsidRDefault="005C2BBB" w:rsidP="003B3661">
      <w:pPr>
        <w:pStyle w:val="Heading3"/>
        <w:spacing w:line="360" w:lineRule="auto"/>
      </w:pPr>
      <w:bookmarkStart w:id="40" w:name="_Toc69459645"/>
      <w:r>
        <w:t>1.3</w:t>
      </w:r>
      <w:r w:rsidR="002B468A">
        <w:t xml:space="preserve">.2 </w:t>
      </w:r>
      <w:r w:rsidR="00971F2C">
        <w:t>Preclinical Research</w:t>
      </w:r>
      <w:bookmarkEnd w:id="40"/>
    </w:p>
    <w:p w14:paraId="74CC729B" w14:textId="77777777" w:rsidR="003A7F56" w:rsidRDefault="002B468A" w:rsidP="003B3661">
      <w:pPr>
        <w:spacing w:line="360" w:lineRule="auto"/>
      </w:pPr>
      <w:r w:rsidRPr="00534940">
        <w:t>Obtaining an understanding of</w:t>
      </w:r>
      <w:r>
        <w:t xml:space="preserve"> a</w:t>
      </w:r>
      <w:r w:rsidRPr="00534940">
        <w:t xml:space="preserve"> new outbreak at the earliest possibility is crucial for not only disaster planning a population but in determining the direction of drug trial development for a vaccine, before the virus spreads, turning into an epidemic or pandemic.</w:t>
      </w:r>
    </w:p>
    <w:p w14:paraId="1F841EBE" w14:textId="7264537D" w:rsidR="003A7F56" w:rsidRDefault="002B468A" w:rsidP="003B3661">
      <w:pPr>
        <w:spacing w:line="360" w:lineRule="auto"/>
      </w:pPr>
      <w:r>
        <w:t xml:space="preserve">Based on insights </w:t>
      </w:r>
      <w:r w:rsidR="00620172">
        <w:t>gathered</w:t>
      </w:r>
      <w:r>
        <w:t xml:space="preserve">, this would significantly narrow down possible avenues </w:t>
      </w:r>
      <w:r w:rsidR="00395F61">
        <w:t>for</w:t>
      </w:r>
      <w:r>
        <w:t xml:space="preserve"> </w:t>
      </w:r>
      <w:r w:rsidR="00A462EC">
        <w:t>preclinical research</w:t>
      </w:r>
      <w:r w:rsidR="00BE2D77">
        <w:t xml:space="preserve">, </w:t>
      </w:r>
      <w:r w:rsidR="00CA48DF">
        <w:t xml:space="preserve">preparatory to </w:t>
      </w:r>
      <w:r w:rsidR="00971F2C">
        <w:t>drug trials</w:t>
      </w:r>
      <w:r w:rsidR="00BE2D77">
        <w:t xml:space="preserve">, </w:t>
      </w:r>
      <w:r w:rsidR="009732D5">
        <w:t xml:space="preserve">delivering a vaccine </w:t>
      </w:r>
      <w:r w:rsidR="005B4950">
        <w:t>sooner.</w:t>
      </w:r>
      <w:r w:rsidR="003A7F56">
        <w:t xml:space="preserve"> </w:t>
      </w:r>
      <w:r w:rsidR="005B4950">
        <w:t>S</w:t>
      </w:r>
      <w:r w:rsidR="003A7F56">
        <w:t xml:space="preserve">tandardising routine essential tasks of </w:t>
      </w:r>
      <w:r w:rsidR="008977A4">
        <w:t xml:space="preserve">a </w:t>
      </w:r>
      <w:r w:rsidR="003A7F56">
        <w:t xml:space="preserve">Bioinformatician </w:t>
      </w:r>
      <w:r w:rsidR="005B4950">
        <w:t xml:space="preserve">also </w:t>
      </w:r>
      <w:r w:rsidR="003A7F56">
        <w:t xml:space="preserve">means results in the </w:t>
      </w:r>
      <w:r w:rsidR="0054551C">
        <w:t>sc</w:t>
      </w:r>
      <w:r w:rsidR="006A3C35">
        <w:t>i</w:t>
      </w:r>
      <w:r w:rsidR="0054551C">
        <w:t>entific</w:t>
      </w:r>
      <w:r w:rsidR="003A7F56">
        <w:t xml:space="preserve"> community </w:t>
      </w:r>
      <w:r w:rsidR="00FC0592">
        <w:t xml:space="preserve">can be compared to </w:t>
      </w:r>
      <w:r w:rsidR="007B4851">
        <w:t xml:space="preserve">more </w:t>
      </w:r>
      <w:r w:rsidR="00FC0592">
        <w:t>efficiently.</w:t>
      </w:r>
    </w:p>
    <w:p w14:paraId="76C58CDF" w14:textId="44D45ACA" w:rsidR="00660B5D" w:rsidRDefault="00660B5D" w:rsidP="003B3661">
      <w:pPr>
        <w:spacing w:line="360" w:lineRule="auto"/>
      </w:pPr>
    </w:p>
    <w:p w14:paraId="03730979" w14:textId="7D7503D7" w:rsidR="008E1387" w:rsidRDefault="008E1387" w:rsidP="003B3661">
      <w:pPr>
        <w:pStyle w:val="Heading2"/>
        <w:spacing w:line="360" w:lineRule="auto"/>
      </w:pPr>
      <w:bookmarkStart w:id="41" w:name="_Toc69459646"/>
      <w:r>
        <w:lastRenderedPageBreak/>
        <w:t>1.4 Goals</w:t>
      </w:r>
      <w:bookmarkEnd w:id="41"/>
    </w:p>
    <w:p w14:paraId="54ABF9A5" w14:textId="71B9EFB1" w:rsidR="00B90484" w:rsidRDefault="00565B8F" w:rsidP="003B3661">
      <w:pPr>
        <w:spacing w:line="360" w:lineRule="auto"/>
      </w:pPr>
      <w:r>
        <w:t>T</w:t>
      </w:r>
      <w:r w:rsidR="00B90484">
        <w:t xml:space="preserve">o have a working demo by </w:t>
      </w:r>
      <w:r w:rsidR="00220981">
        <w:t>11</w:t>
      </w:r>
      <w:r w:rsidR="00220981" w:rsidRPr="00220981">
        <w:rPr>
          <w:vertAlign w:val="superscript"/>
        </w:rPr>
        <w:t>th</w:t>
      </w:r>
      <w:r w:rsidR="00B90484">
        <w:t xml:space="preserve"> December, 2020</w:t>
      </w:r>
      <w:r w:rsidR="00220981">
        <w:t xml:space="preserve"> </w:t>
      </w:r>
      <w:r w:rsidR="00B060A4">
        <w:t>showcasing</w:t>
      </w:r>
      <w:r w:rsidR="00220981">
        <w:t xml:space="preserve"> the majority of requirements </w:t>
      </w:r>
      <w:r w:rsidR="0098584F">
        <w:t xml:space="preserve">mostly working. </w:t>
      </w:r>
      <w:r w:rsidR="00B90484">
        <w:t>Ultimately</w:t>
      </w:r>
      <w:r w:rsidR="0098584F">
        <w:t>,</w:t>
      </w:r>
      <w:r w:rsidR="00B90484">
        <w:t xml:space="preserve"> </w:t>
      </w:r>
      <w:r w:rsidR="0081440B">
        <w:t xml:space="preserve">all requirements implemented and robust </w:t>
      </w:r>
      <w:r w:rsidR="00B90484">
        <w:t>by 23</w:t>
      </w:r>
      <w:r w:rsidR="00B90484" w:rsidRPr="00B90484">
        <w:rPr>
          <w:vertAlign w:val="superscript"/>
        </w:rPr>
        <w:t>rd</w:t>
      </w:r>
      <w:r w:rsidR="00B90484">
        <w:t xml:space="preserve"> April, 2021.</w:t>
      </w:r>
    </w:p>
    <w:p w14:paraId="3BE92278" w14:textId="5BB5B949" w:rsidR="00B90484" w:rsidRDefault="00B90484" w:rsidP="003B3661">
      <w:pPr>
        <w:spacing w:line="360" w:lineRule="auto"/>
      </w:pPr>
    </w:p>
    <w:p w14:paraId="6B698846" w14:textId="5E38DB42" w:rsidR="00D45A0B" w:rsidRDefault="008F7B37" w:rsidP="003B3661">
      <w:pPr>
        <w:pStyle w:val="Heading1"/>
        <w:spacing w:line="360" w:lineRule="auto"/>
      </w:pPr>
      <w:bookmarkStart w:id="42" w:name="_Toc69459647"/>
      <w:r>
        <w:t>2</w:t>
      </w:r>
      <w:r>
        <w:tab/>
      </w:r>
      <w:r w:rsidR="00D45A0B" w:rsidRPr="00D45A0B">
        <w:t>System Requirements and Specification</w:t>
      </w:r>
      <w:bookmarkEnd w:id="42"/>
    </w:p>
    <w:p w14:paraId="2D8A636B" w14:textId="385690FE" w:rsidR="00D45A0B" w:rsidRDefault="00D45A0B" w:rsidP="003B3661">
      <w:pPr>
        <w:spacing w:line="360" w:lineRule="auto"/>
      </w:pPr>
    </w:p>
    <w:p w14:paraId="6C053337" w14:textId="0A1A0AFF" w:rsidR="007F6B3D" w:rsidRDefault="007F6B3D" w:rsidP="00950D70">
      <w:pPr>
        <w:pStyle w:val="Heading2"/>
        <w:spacing w:line="360" w:lineRule="auto"/>
      </w:pPr>
      <w:bookmarkStart w:id="43" w:name="_Toc69459648"/>
      <w:r>
        <w:t>2.1 User Interactions</w:t>
      </w:r>
      <w:bookmarkEnd w:id="43"/>
    </w:p>
    <w:p w14:paraId="71192D6A" w14:textId="1547509B" w:rsidR="00A73C14" w:rsidRDefault="00B63612" w:rsidP="00950D70">
      <w:pPr>
        <w:spacing w:line="360" w:lineRule="auto"/>
      </w:pPr>
      <w:r>
        <w:t xml:space="preserve">The user base will </w:t>
      </w:r>
      <w:r w:rsidR="00B56034">
        <w:t xml:space="preserve">navigate </w:t>
      </w:r>
      <w:r>
        <w:t xml:space="preserve">the application </w:t>
      </w:r>
      <w:r w:rsidR="00F37F4B">
        <w:t>through</w:t>
      </w:r>
      <w:r w:rsidR="006F103C">
        <w:t xml:space="preserve"> ‘main.py’</w:t>
      </w:r>
      <w:r>
        <w:t xml:space="preserve">. All commands </w:t>
      </w:r>
      <w:r w:rsidR="00A73C14">
        <w:t>are</w:t>
      </w:r>
      <w:r>
        <w:t xml:space="preserve"> commented.</w:t>
      </w:r>
      <w:r w:rsidR="00A73C14">
        <w:t xml:space="preserve"> </w:t>
      </w:r>
      <w:r>
        <w:t xml:space="preserve">User inputs </w:t>
      </w:r>
      <w:r w:rsidR="00AF0517">
        <w:t xml:space="preserve">required </w:t>
      </w:r>
      <w:r>
        <w:t>include:</w:t>
      </w:r>
    </w:p>
    <w:p w14:paraId="1AAE83D9" w14:textId="3211D486" w:rsidR="00A73C14" w:rsidRDefault="00231BF9" w:rsidP="00E40AC1">
      <w:pPr>
        <w:pStyle w:val="ListParagraph"/>
        <w:numPr>
          <w:ilvl w:val="0"/>
          <w:numId w:val="50"/>
        </w:numPr>
        <w:spacing w:line="360" w:lineRule="auto"/>
      </w:pPr>
      <w:r>
        <w:t>G</w:t>
      </w:r>
      <w:r w:rsidR="00AF0517">
        <w:t xml:space="preserve">enome datasets </w:t>
      </w:r>
      <w:r>
        <w:t xml:space="preserve">imported to </w:t>
      </w:r>
      <w:r w:rsidR="00AF0517">
        <w:t>‘src/’</w:t>
      </w:r>
      <w:r w:rsidR="0074090C">
        <w:t>;</w:t>
      </w:r>
      <w:r w:rsidR="00464D18">
        <w:t xml:space="preserve"> from API</w:t>
      </w:r>
      <w:r w:rsidR="00775EA8">
        <w:t xml:space="preserve"> or manually</w:t>
      </w:r>
      <w:r w:rsidR="00A73C14">
        <w:t>,</w:t>
      </w:r>
    </w:p>
    <w:p w14:paraId="74F7A37F" w14:textId="691D2BAC" w:rsidR="00A73C14" w:rsidRDefault="00186D18" w:rsidP="00E40AC1">
      <w:pPr>
        <w:pStyle w:val="ListParagraph"/>
        <w:numPr>
          <w:ilvl w:val="0"/>
          <w:numId w:val="50"/>
        </w:numPr>
        <w:spacing w:line="360" w:lineRule="auto"/>
      </w:pPr>
      <w:r>
        <w:t>Passing file names, with or without directory or extension</w:t>
      </w:r>
      <w:r w:rsidR="007011FB">
        <w:t>;</w:t>
      </w:r>
      <w:r w:rsidR="001A6B05">
        <w:t xml:space="preserve"> template code provided,</w:t>
      </w:r>
    </w:p>
    <w:p w14:paraId="73439F7C" w14:textId="661AF748" w:rsidR="00B63612" w:rsidRDefault="006F103C" w:rsidP="00E40AC1">
      <w:pPr>
        <w:pStyle w:val="ListParagraph"/>
        <w:numPr>
          <w:ilvl w:val="0"/>
          <w:numId w:val="50"/>
        </w:numPr>
        <w:spacing w:line="360" w:lineRule="auto"/>
      </w:pPr>
      <w:r>
        <w:t>‘bio_type’; either ‘Protein’ or ‘DNA’</w:t>
      </w:r>
      <w:r w:rsidR="00AF0517">
        <w:t>.</w:t>
      </w:r>
    </w:p>
    <w:p w14:paraId="0DF81499" w14:textId="06D81467" w:rsidR="007F6B3D" w:rsidRDefault="007F6B3D" w:rsidP="00950D70">
      <w:pPr>
        <w:spacing w:line="360" w:lineRule="auto"/>
      </w:pPr>
    </w:p>
    <w:p w14:paraId="2A93573C" w14:textId="3C8D672D" w:rsidR="007F6B3D" w:rsidRDefault="007F6B3D" w:rsidP="00950D70">
      <w:pPr>
        <w:pStyle w:val="Heading2"/>
        <w:spacing w:line="360" w:lineRule="auto"/>
      </w:pPr>
      <w:bookmarkStart w:id="44" w:name="_Toc69459649"/>
      <w:r>
        <w:t>2.2 Assumptions</w:t>
      </w:r>
      <w:bookmarkEnd w:id="44"/>
    </w:p>
    <w:p w14:paraId="2F952DA6" w14:textId="116485D9" w:rsidR="00312CB6" w:rsidRDefault="00425BCC" w:rsidP="00E40AC1">
      <w:pPr>
        <w:pStyle w:val="ListParagraph"/>
        <w:numPr>
          <w:ilvl w:val="0"/>
          <w:numId w:val="49"/>
        </w:numPr>
        <w:spacing w:line="360" w:lineRule="auto"/>
      </w:pPr>
      <w:r>
        <w:t xml:space="preserve">A distribution of Python v3.0+ and a local IDE must be </w:t>
      </w:r>
      <w:r w:rsidR="00307E05">
        <w:t>i</w:t>
      </w:r>
      <w:r>
        <w:t>nstalled onto the user’s machine</w:t>
      </w:r>
      <w:r w:rsidR="006C77C5">
        <w:t>; a</w:t>
      </w:r>
      <w:r w:rsidR="00307E05">
        <w:t>ny OS</w:t>
      </w:r>
      <w:r w:rsidR="00FD0AA6">
        <w:t xml:space="preserve"> with </w:t>
      </w:r>
      <w:r w:rsidR="006C77C5">
        <w:t xml:space="preserve">ideally </w:t>
      </w:r>
      <w:r w:rsidR="00FD0AA6">
        <w:t>8GB</w:t>
      </w:r>
      <w:r w:rsidR="006C77C5">
        <w:t xml:space="preserve"> </w:t>
      </w:r>
      <w:r w:rsidR="00FD0AA6">
        <w:t>RAM</w:t>
      </w:r>
      <w:r w:rsidR="00A84512">
        <w:t>,</w:t>
      </w:r>
    </w:p>
    <w:p w14:paraId="540F4004" w14:textId="4B2B4618" w:rsidR="00312CB6" w:rsidRDefault="00312CB6" w:rsidP="00E40AC1">
      <w:pPr>
        <w:pStyle w:val="ListParagraph"/>
        <w:numPr>
          <w:ilvl w:val="0"/>
          <w:numId w:val="49"/>
        </w:numPr>
        <w:spacing w:line="360" w:lineRule="auto"/>
      </w:pPr>
      <w:r>
        <w:t>Only DNA sequences are accepted as input data (.fasta/</w:t>
      </w:r>
      <w:r w:rsidR="0071476B">
        <w:t xml:space="preserve"> </w:t>
      </w:r>
      <w:r>
        <w:t>.fna)</w:t>
      </w:r>
      <w:r w:rsidR="00A84512">
        <w:t>,</w:t>
      </w:r>
    </w:p>
    <w:p w14:paraId="17BBFD7F" w14:textId="45488F38" w:rsidR="007F6B3D" w:rsidRDefault="004D3A8F" w:rsidP="00E40AC1">
      <w:pPr>
        <w:pStyle w:val="ListParagraph"/>
        <w:numPr>
          <w:ilvl w:val="0"/>
          <w:numId w:val="49"/>
        </w:numPr>
        <w:spacing w:line="360" w:lineRule="auto"/>
      </w:pPr>
      <w:r>
        <w:t xml:space="preserve">Execute </w:t>
      </w:r>
      <w:r w:rsidR="00317BEF">
        <w:t>commands</w:t>
      </w:r>
      <w:r>
        <w:t>:</w:t>
      </w:r>
      <w:r w:rsidR="00317BEF">
        <w:t xml:space="preserve"> “cd environment”</w:t>
      </w:r>
      <w:r>
        <w:t xml:space="preserve">, </w:t>
      </w:r>
      <w:r w:rsidR="00317BEF">
        <w:t xml:space="preserve">“pip install –r requirements.txt” </w:t>
      </w:r>
      <w:r w:rsidR="00312CB6">
        <w:t xml:space="preserve">in </w:t>
      </w:r>
      <w:r>
        <w:t>terminal</w:t>
      </w:r>
      <w:r w:rsidR="00317BEF">
        <w:t>.</w:t>
      </w:r>
    </w:p>
    <w:p w14:paraId="578753C3" w14:textId="717FF6F8" w:rsidR="007F6B3D" w:rsidRDefault="007F6B3D" w:rsidP="00950D70">
      <w:pPr>
        <w:spacing w:line="360" w:lineRule="auto"/>
      </w:pPr>
    </w:p>
    <w:p w14:paraId="55328B38" w14:textId="7A52799C" w:rsidR="007F6B3D" w:rsidRDefault="007F6B3D" w:rsidP="00950D70">
      <w:pPr>
        <w:pStyle w:val="Heading2"/>
        <w:spacing w:line="360" w:lineRule="auto"/>
      </w:pPr>
      <w:bookmarkStart w:id="45" w:name="_Toc69459650"/>
      <w:r>
        <w:t>2.3 Constraints</w:t>
      </w:r>
      <w:bookmarkEnd w:id="45"/>
    </w:p>
    <w:p w14:paraId="0512A2C4" w14:textId="7E84660B" w:rsidR="007F6B3D" w:rsidRDefault="007B490F" w:rsidP="003B3661">
      <w:pPr>
        <w:spacing w:line="360" w:lineRule="auto"/>
      </w:pPr>
      <w:r>
        <w:t xml:space="preserve">There is no GUI, hence User Interactions. </w:t>
      </w:r>
      <w:r w:rsidR="00DD4A8A">
        <w:t>The context of the system is Virology, e.g. certain</w:t>
      </w:r>
      <w:r>
        <w:t xml:space="preserve"> graph</w:t>
      </w:r>
      <w:r w:rsidR="00DD4A8A">
        <w:t>s’</w:t>
      </w:r>
      <w:r w:rsidR="007764CF">
        <w:t xml:space="preserve"> titles display, </w:t>
      </w:r>
      <w:r>
        <w:t>yet the system work</w:t>
      </w:r>
      <w:r w:rsidR="002D26A9">
        <w:t>s</w:t>
      </w:r>
      <w:r>
        <w:t xml:space="preserve"> with any and all DNA </w:t>
      </w:r>
      <w:r w:rsidR="00BB2EFA">
        <w:t xml:space="preserve">or protein </w:t>
      </w:r>
      <w:r>
        <w:t>sequences.</w:t>
      </w:r>
    </w:p>
    <w:p w14:paraId="0285E458" w14:textId="77777777" w:rsidR="00FE3426" w:rsidRDefault="00FE3426" w:rsidP="003B3661">
      <w:pPr>
        <w:spacing w:line="360" w:lineRule="auto"/>
      </w:pPr>
    </w:p>
    <w:p w14:paraId="33701ABB" w14:textId="0F0E5D66" w:rsidR="003C1FEB" w:rsidRDefault="003C1FEB" w:rsidP="003C1FEB">
      <w:pPr>
        <w:pStyle w:val="Heading2"/>
        <w:spacing w:line="360" w:lineRule="auto"/>
      </w:pPr>
      <w:bookmarkStart w:id="46" w:name="_Toc69459651"/>
      <w:r>
        <w:t>2.</w:t>
      </w:r>
      <w:r w:rsidR="007F6B3D">
        <w:t>4</w:t>
      </w:r>
      <w:r>
        <w:t xml:space="preserve"> Requirements</w:t>
      </w:r>
      <w:bookmarkEnd w:id="46"/>
    </w:p>
    <w:p w14:paraId="58933BEE" w14:textId="2170BE3B" w:rsidR="00D22AAB" w:rsidRDefault="00D22AAB" w:rsidP="003C1FEB">
      <w:pPr>
        <w:spacing w:line="360" w:lineRule="auto"/>
      </w:pPr>
      <w:r>
        <w:t>Set out to meaningfully solve the problem area</w:t>
      </w:r>
      <w:r w:rsidR="0000371D">
        <w:t xml:space="preserve">, chosen implementations complement each other and are </w:t>
      </w:r>
      <w:r w:rsidR="00D42648">
        <w:t xml:space="preserve">actively </w:t>
      </w:r>
      <w:r w:rsidR="00426D9B">
        <w:t xml:space="preserve">practised by </w:t>
      </w:r>
      <w:r>
        <w:t>Bioinformaticians.</w:t>
      </w:r>
      <w:r w:rsidR="0000371D">
        <w:t xml:space="preserve"> T</w:t>
      </w:r>
      <w:r w:rsidR="00CC6DA6">
        <w:t>hese</w:t>
      </w:r>
      <w:r w:rsidR="0000371D">
        <w:t xml:space="preserve"> aim to provide a standardised workflow for genomic analysis.</w:t>
      </w:r>
    </w:p>
    <w:p w14:paraId="146580D9" w14:textId="754AC960" w:rsidR="003C1FEB" w:rsidRDefault="003C1FEB" w:rsidP="003C1FEB">
      <w:pPr>
        <w:pStyle w:val="Heading3"/>
        <w:spacing w:line="360" w:lineRule="auto"/>
      </w:pPr>
      <w:bookmarkStart w:id="47" w:name="_Toc69459652"/>
      <w:r>
        <w:lastRenderedPageBreak/>
        <w:t>2.</w:t>
      </w:r>
      <w:r w:rsidR="007F6B3D">
        <w:t>4</w:t>
      </w:r>
      <w:r>
        <w:t>.1 System Characteristics</w:t>
      </w:r>
      <w:bookmarkEnd w:id="47"/>
    </w:p>
    <w:p w14:paraId="150CCA4B" w14:textId="75C44D8D" w:rsidR="003C1FEB" w:rsidRDefault="00555D51" w:rsidP="00E40AC1">
      <w:pPr>
        <w:pStyle w:val="ListParagraph"/>
        <w:numPr>
          <w:ilvl w:val="0"/>
          <w:numId w:val="29"/>
        </w:numPr>
        <w:spacing w:line="360" w:lineRule="auto"/>
      </w:pPr>
      <w:r>
        <w:t>Data c</w:t>
      </w:r>
      <w:r w:rsidR="003C1FEB">
        <w:t>leansing handled for the user,</w:t>
      </w:r>
    </w:p>
    <w:p w14:paraId="26B96156" w14:textId="157F2771" w:rsidR="003C1FEB" w:rsidRDefault="003C1FEB" w:rsidP="00E40AC1">
      <w:pPr>
        <w:pStyle w:val="ListParagraph"/>
        <w:numPr>
          <w:ilvl w:val="0"/>
          <w:numId w:val="29"/>
        </w:numPr>
        <w:spacing w:line="360" w:lineRule="auto"/>
      </w:pPr>
      <w:r>
        <w:t>Exception handling throughout - not only to prevent halting of Big Data tasks but to fit the scientific context appropriately,</w:t>
      </w:r>
    </w:p>
    <w:p w14:paraId="30D7DBA9" w14:textId="77777777" w:rsidR="003C1FEB" w:rsidRDefault="003C1FEB" w:rsidP="00E40AC1">
      <w:pPr>
        <w:pStyle w:val="ListParagraph"/>
        <w:numPr>
          <w:ilvl w:val="0"/>
          <w:numId w:val="29"/>
        </w:numPr>
        <w:spacing w:line="360" w:lineRule="auto"/>
      </w:pPr>
      <w:r>
        <w:t>Extensible for implementing additional features in the future.</w:t>
      </w:r>
    </w:p>
    <w:p w14:paraId="6412BDCE" w14:textId="77777777" w:rsidR="003C1FEB" w:rsidRDefault="003C1FEB" w:rsidP="003C1FEB">
      <w:pPr>
        <w:spacing w:line="360" w:lineRule="auto"/>
      </w:pPr>
    </w:p>
    <w:p w14:paraId="3E0878C1" w14:textId="2C12B50A" w:rsidR="003C1FEB" w:rsidRDefault="003C1FEB" w:rsidP="003C1FEB">
      <w:pPr>
        <w:pStyle w:val="Heading3"/>
        <w:spacing w:line="360" w:lineRule="auto"/>
      </w:pPr>
      <w:bookmarkStart w:id="48" w:name="_Toc69459653"/>
      <w:r>
        <w:t>2.</w:t>
      </w:r>
      <w:r w:rsidR="007F6B3D">
        <w:t>4</w:t>
      </w:r>
      <w:r>
        <w:t>.2 Features</w:t>
      </w:r>
      <w:bookmarkEnd w:id="48"/>
    </w:p>
    <w:p w14:paraId="660D53AF" w14:textId="77777777" w:rsidR="003C1FEB" w:rsidRPr="00BB3727" w:rsidRDefault="003C1FEB" w:rsidP="003C1FEB">
      <w:pPr>
        <w:spacing w:line="360" w:lineRule="auto"/>
      </w:pPr>
    </w:p>
    <w:p w14:paraId="28505D08" w14:textId="6455A304" w:rsidR="003C1FEB" w:rsidRDefault="003C1FEB" w:rsidP="003C1FEB">
      <w:pPr>
        <w:pStyle w:val="Heading4"/>
        <w:spacing w:line="360" w:lineRule="auto"/>
      </w:pPr>
      <w:r>
        <w:t>2.</w:t>
      </w:r>
      <w:r w:rsidR="007F6B3D">
        <w:t>4</w:t>
      </w:r>
      <w:r>
        <w:t>.2.1 Must</w:t>
      </w:r>
    </w:p>
    <w:p w14:paraId="7F2DC989" w14:textId="2C4DB816" w:rsidR="0007521E" w:rsidRDefault="0007521E" w:rsidP="00E40AC1">
      <w:pPr>
        <w:pStyle w:val="ListParagraph"/>
        <w:numPr>
          <w:ilvl w:val="0"/>
          <w:numId w:val="30"/>
        </w:numPr>
        <w:spacing w:line="360" w:lineRule="auto"/>
      </w:pPr>
      <w:r>
        <w:t>API – connect</w:t>
      </w:r>
      <w:r w:rsidR="00276F57">
        <w:t>ing</w:t>
      </w:r>
      <w:r>
        <w:t xml:space="preserve"> to NCBI’s databases for either</w:t>
      </w:r>
      <w:r w:rsidR="00276F57">
        <w:t xml:space="preserve"> DNA or protein datasets </w:t>
      </w:r>
      <w:r w:rsidR="00276F57" w:rsidRPr="00276F57">
        <w:rPr>
          <w:b/>
        </w:rPr>
        <w:t>(Added)</w:t>
      </w:r>
      <w:r w:rsidR="00276F57">
        <w:t>,</w:t>
      </w:r>
    </w:p>
    <w:p w14:paraId="2E0DCA6F" w14:textId="39A9D07F" w:rsidR="003C1FEB" w:rsidRDefault="003C1FEB" w:rsidP="00E40AC1">
      <w:pPr>
        <w:pStyle w:val="ListParagraph"/>
        <w:numPr>
          <w:ilvl w:val="0"/>
          <w:numId w:val="30"/>
        </w:numPr>
        <w:spacing w:line="360" w:lineRule="auto"/>
      </w:pPr>
      <w:r>
        <w:t>Normalised Frequency Algorithm – calcul</w:t>
      </w:r>
      <w:r w:rsidR="00FD78C9">
        <w:t xml:space="preserve">ate to display similarities and </w:t>
      </w:r>
      <w:r>
        <w:t>or differences,</w:t>
      </w:r>
    </w:p>
    <w:p w14:paraId="621BC596" w14:textId="77777777" w:rsidR="003C1FEB" w:rsidRDefault="003C1FEB" w:rsidP="00E40AC1">
      <w:pPr>
        <w:pStyle w:val="ListParagraph"/>
        <w:numPr>
          <w:ilvl w:val="0"/>
          <w:numId w:val="30"/>
        </w:numPr>
        <w:spacing w:line="360" w:lineRule="auto"/>
      </w:pPr>
      <w:r>
        <w:t>Protein Synthesis – class for converting DNA dataset into Protein for all other tasks,</w:t>
      </w:r>
    </w:p>
    <w:p w14:paraId="5E77ED59" w14:textId="77777777" w:rsidR="003C1FEB" w:rsidRDefault="003C1FEB" w:rsidP="00E40AC1">
      <w:pPr>
        <w:pStyle w:val="ListParagraph"/>
        <w:numPr>
          <w:ilvl w:val="0"/>
          <w:numId w:val="30"/>
        </w:numPr>
        <w:spacing w:line="360" w:lineRule="auto"/>
      </w:pPr>
      <w:r>
        <w:t>Multiple Sequence Alignment Visualisation – using Bokeh library,</w:t>
      </w:r>
    </w:p>
    <w:p w14:paraId="39D951B7" w14:textId="77777777" w:rsidR="003C1FEB" w:rsidRDefault="003C1FEB" w:rsidP="00E40AC1">
      <w:pPr>
        <w:pStyle w:val="ListParagraph"/>
        <w:numPr>
          <w:ilvl w:val="0"/>
          <w:numId w:val="30"/>
        </w:numPr>
        <w:spacing w:line="360" w:lineRule="auto"/>
      </w:pPr>
      <w:r>
        <w:t xml:space="preserve">Molecular Docking – demo and report on AutoDock Vina </w:t>
      </w:r>
      <w:r w:rsidRPr="009957A1">
        <w:rPr>
          <w:b/>
        </w:rPr>
        <w:t>(Updated)</w:t>
      </w:r>
      <w:r>
        <w:t>,</w:t>
      </w:r>
    </w:p>
    <w:p w14:paraId="61209FE9" w14:textId="77777777" w:rsidR="003C1FEB" w:rsidRDefault="003C1FEB" w:rsidP="00E40AC1">
      <w:pPr>
        <w:pStyle w:val="ListParagraph"/>
        <w:numPr>
          <w:ilvl w:val="0"/>
          <w:numId w:val="30"/>
        </w:numPr>
        <w:spacing w:line="360" w:lineRule="auto"/>
      </w:pPr>
      <w:r>
        <w:t xml:space="preserve">Standard Functions – append to class containing all abstract functions </w:t>
      </w:r>
      <w:r w:rsidRPr="00D653A5">
        <w:rPr>
          <w:b/>
        </w:rPr>
        <w:t>(Added)</w:t>
      </w:r>
      <w:r>
        <w:t>,</w:t>
      </w:r>
    </w:p>
    <w:p w14:paraId="3BA3A3F5" w14:textId="438B3718" w:rsidR="003C1FEB" w:rsidRDefault="003C1FEB" w:rsidP="00E40AC1">
      <w:pPr>
        <w:pStyle w:val="ListParagraph"/>
        <w:numPr>
          <w:ilvl w:val="0"/>
          <w:numId w:val="30"/>
        </w:numPr>
        <w:spacing w:line="360" w:lineRule="auto"/>
      </w:pPr>
      <w:r>
        <w:t>Testi</w:t>
      </w:r>
      <w:r w:rsidR="00E708EA">
        <w:t xml:space="preserve">ng – classes simulating input </w:t>
      </w:r>
      <w:r w:rsidR="00891FDF">
        <w:t>of</w:t>
      </w:r>
      <w:r>
        <w:t xml:space="preserve"> </w:t>
      </w:r>
      <w:r w:rsidR="00D8618E">
        <w:t>application</w:t>
      </w:r>
      <w:r w:rsidR="001C759D">
        <w:t>’s</w:t>
      </w:r>
      <w:r>
        <w:t xml:space="preserve"> feature set,</w:t>
      </w:r>
    </w:p>
    <w:p w14:paraId="6EA6730A" w14:textId="499B19AA" w:rsidR="00E05A8A" w:rsidRDefault="003C1FEB" w:rsidP="00E05A8A">
      <w:pPr>
        <w:pStyle w:val="ListParagraph"/>
        <w:numPr>
          <w:ilvl w:val="0"/>
          <w:numId w:val="30"/>
        </w:numPr>
        <w:spacing w:line="360" w:lineRule="auto"/>
      </w:pPr>
      <w:r>
        <w:t>Validation – verify each scientific approach via. existing resources and by processing genomes from outside the Coronaviridae taxon.</w:t>
      </w:r>
    </w:p>
    <w:p w14:paraId="7558D02B" w14:textId="77777777" w:rsidR="00E05A8A" w:rsidRDefault="00E05A8A" w:rsidP="00E05A8A">
      <w:pPr>
        <w:spacing w:line="360" w:lineRule="auto"/>
      </w:pPr>
    </w:p>
    <w:p w14:paraId="1649A7B0" w14:textId="208CE069" w:rsidR="003C1FEB" w:rsidRDefault="003C1FEB" w:rsidP="003C1FEB">
      <w:pPr>
        <w:pStyle w:val="Heading4"/>
        <w:spacing w:line="360" w:lineRule="auto"/>
      </w:pPr>
      <w:r>
        <w:t>2.</w:t>
      </w:r>
      <w:r w:rsidR="007F6B3D">
        <w:t>4</w:t>
      </w:r>
      <w:r>
        <w:t>.2.2 Should</w:t>
      </w:r>
    </w:p>
    <w:p w14:paraId="22B2CE13" w14:textId="19351468" w:rsidR="003C1FEB" w:rsidRDefault="003C1FEB" w:rsidP="00E40AC1">
      <w:pPr>
        <w:pStyle w:val="ListParagraph"/>
        <w:numPr>
          <w:ilvl w:val="0"/>
          <w:numId w:val="30"/>
        </w:numPr>
        <w:spacing w:line="360" w:lineRule="auto"/>
      </w:pPr>
      <w:r w:rsidRPr="00A66DD5">
        <w:t>Cluster Analysis –</w:t>
      </w:r>
      <w:r w:rsidR="00D56027">
        <w:t xml:space="preserve"> simulated read</w:t>
      </w:r>
      <w:r w:rsidR="00680CA4">
        <w:t>s of genomes; PCA, t-SNE and k-m</w:t>
      </w:r>
      <w:r w:rsidR="00D56027">
        <w:t xml:space="preserve">eans </w:t>
      </w:r>
      <w:r w:rsidR="00D56027" w:rsidRPr="006A3235">
        <w:rPr>
          <w:b/>
        </w:rPr>
        <w:t>(Updated)</w:t>
      </w:r>
      <w:r w:rsidR="00D56027">
        <w:t>,</w:t>
      </w:r>
    </w:p>
    <w:p w14:paraId="40987F27" w14:textId="0CC698D6" w:rsidR="003C1FEB" w:rsidRDefault="00451740" w:rsidP="00E40AC1">
      <w:pPr>
        <w:pStyle w:val="ListParagraph"/>
        <w:numPr>
          <w:ilvl w:val="0"/>
          <w:numId w:val="30"/>
        </w:numPr>
        <w:spacing w:line="360" w:lineRule="auto"/>
      </w:pPr>
      <w:r>
        <w:t>Pairwise Sequence Alignment</w:t>
      </w:r>
      <w:r w:rsidR="0007223B">
        <w:t xml:space="preserve"> –</w:t>
      </w:r>
      <w:r w:rsidR="00CA381F">
        <w:t xml:space="preserve"> </w:t>
      </w:r>
      <w:r w:rsidR="00D57CD4">
        <w:t xml:space="preserve">optimisation of existing alignment algorithms as well as </w:t>
      </w:r>
      <w:r w:rsidR="0007223B">
        <w:t>evidence</w:t>
      </w:r>
      <w:r w:rsidR="003C1FEB">
        <w:t xml:space="preserve"> evolutionary, functional, and structural relationship</w:t>
      </w:r>
      <w:r w:rsidR="0007223B">
        <w:t>s</w:t>
      </w:r>
      <w:r w:rsidR="006A3235">
        <w:t xml:space="preserve"> </w:t>
      </w:r>
      <w:r w:rsidR="006A3235" w:rsidRPr="006A3235">
        <w:rPr>
          <w:b/>
        </w:rPr>
        <w:t>(Updated)</w:t>
      </w:r>
      <w:r w:rsidR="003C1FEB">
        <w:t>,</w:t>
      </w:r>
    </w:p>
    <w:p w14:paraId="7D524268" w14:textId="5362C65B" w:rsidR="00451740" w:rsidRDefault="00451740" w:rsidP="00451740">
      <w:pPr>
        <w:pStyle w:val="ListParagraph"/>
        <w:numPr>
          <w:ilvl w:val="0"/>
          <w:numId w:val="30"/>
        </w:numPr>
        <w:spacing w:line="360" w:lineRule="auto"/>
      </w:pPr>
      <w:r>
        <w:t>Kelvin-2 –</w:t>
      </w:r>
      <w:r w:rsidRPr="00451740">
        <w:t xml:space="preserve"> High Performance Computing Centre in Northern Ireland (HPC-NI). </w:t>
      </w:r>
      <w:r>
        <w:t>To be u</w:t>
      </w:r>
      <w:r w:rsidRPr="00451740">
        <w:t xml:space="preserve">sed for Big Data processing </w:t>
      </w:r>
      <w:r>
        <w:t xml:space="preserve">of </w:t>
      </w:r>
      <w:r w:rsidRPr="00451740">
        <w:t>Pairwise Sequence Alignment</w:t>
      </w:r>
      <w:r>
        <w:t xml:space="preserve"> </w:t>
      </w:r>
      <w:r w:rsidRPr="00451740">
        <w:rPr>
          <w:b/>
        </w:rPr>
        <w:t>(Removed)</w:t>
      </w:r>
      <w:r>
        <w:t>,</w:t>
      </w:r>
    </w:p>
    <w:p w14:paraId="194F5E0A" w14:textId="77777777" w:rsidR="00AF4E3C" w:rsidRDefault="003C1FEB" w:rsidP="00AF4E3C">
      <w:pPr>
        <w:pStyle w:val="ListParagraph"/>
        <w:numPr>
          <w:ilvl w:val="0"/>
          <w:numId w:val="30"/>
        </w:numPr>
        <w:spacing w:line="360" w:lineRule="auto"/>
      </w:pPr>
      <w:r>
        <w:t xml:space="preserve">Alignments – built-in procedure to make .aln files for MSA </w:t>
      </w:r>
      <w:r w:rsidRPr="002E58EF">
        <w:rPr>
          <w:b/>
        </w:rPr>
        <w:t>(Added)</w:t>
      </w:r>
      <w:r w:rsidR="00AF4E3C">
        <w:t>.</w:t>
      </w:r>
    </w:p>
    <w:p w14:paraId="3A6E3D5C" w14:textId="3021BCA9" w:rsidR="003C1FEB" w:rsidRDefault="00AF4E3C" w:rsidP="00AF4E3C">
      <w:pPr>
        <w:spacing w:line="360" w:lineRule="auto"/>
      </w:pPr>
      <w:r>
        <w:t xml:space="preserve"> </w:t>
      </w:r>
    </w:p>
    <w:p w14:paraId="3234B496" w14:textId="2FE2441A" w:rsidR="003C1FEB" w:rsidRDefault="003C1FEB" w:rsidP="003C1FEB">
      <w:pPr>
        <w:pStyle w:val="Heading4"/>
        <w:spacing w:line="360" w:lineRule="auto"/>
      </w:pPr>
      <w:r>
        <w:t>2.</w:t>
      </w:r>
      <w:r w:rsidR="007F6B3D">
        <w:t>4</w:t>
      </w:r>
      <w:r>
        <w:t>.2.3 Could</w:t>
      </w:r>
    </w:p>
    <w:p w14:paraId="2B00A0E1" w14:textId="5CCF5D18" w:rsidR="003C1FEB" w:rsidRDefault="003C1FEB" w:rsidP="00E40AC1">
      <w:pPr>
        <w:pStyle w:val="ListParagraph"/>
        <w:numPr>
          <w:ilvl w:val="0"/>
          <w:numId w:val="30"/>
        </w:numPr>
        <w:spacing w:line="360" w:lineRule="auto"/>
      </w:pPr>
      <w:r>
        <w:t>Ribosome Turing Machine – prove</w:t>
      </w:r>
      <w:r w:rsidR="00350525">
        <w:t xml:space="preserve"> the</w:t>
      </w:r>
      <w:r>
        <w:t xml:space="preserve"> ribosome is Turing-complete </w:t>
      </w:r>
      <w:r w:rsidRPr="002E58EF">
        <w:rPr>
          <w:b/>
        </w:rPr>
        <w:t>(was Should)</w:t>
      </w:r>
      <w:r w:rsidRPr="00E90CDF">
        <w:t>,</w:t>
      </w:r>
    </w:p>
    <w:p w14:paraId="7F29E028" w14:textId="698FDF51" w:rsidR="003C4206" w:rsidRDefault="003C4206" w:rsidP="003C4206">
      <w:pPr>
        <w:pStyle w:val="ListParagraph"/>
        <w:numPr>
          <w:ilvl w:val="0"/>
          <w:numId w:val="30"/>
        </w:numPr>
        <w:spacing w:line="360" w:lineRule="auto"/>
      </w:pPr>
      <w:r>
        <w:t>Graphical User Interface.</w:t>
      </w:r>
    </w:p>
    <w:p w14:paraId="1EF42DCC" w14:textId="0BC6863B" w:rsidR="003C1FEB" w:rsidRDefault="003C1FEB" w:rsidP="003C1FEB">
      <w:pPr>
        <w:pStyle w:val="Heading4"/>
        <w:spacing w:line="360" w:lineRule="auto"/>
      </w:pPr>
      <w:r>
        <w:lastRenderedPageBreak/>
        <w:t>2.</w:t>
      </w:r>
      <w:r w:rsidR="007F6B3D">
        <w:t>4</w:t>
      </w:r>
      <w:r>
        <w:t>.2.4 Won’t</w:t>
      </w:r>
    </w:p>
    <w:p w14:paraId="0E2619DB" w14:textId="71B8CC15" w:rsidR="003C1FEB" w:rsidRDefault="003C1FEB" w:rsidP="00F5065A">
      <w:pPr>
        <w:pStyle w:val="ListParagraph"/>
        <w:numPr>
          <w:ilvl w:val="0"/>
          <w:numId w:val="30"/>
        </w:numPr>
        <w:spacing w:line="360" w:lineRule="auto"/>
      </w:pPr>
      <w:r>
        <w:t>Automate specialist work, i.e. microscopy, nuclear organisations, molecular networks.</w:t>
      </w:r>
    </w:p>
    <w:p w14:paraId="597A292E" w14:textId="77777777" w:rsidR="00CA381F" w:rsidRDefault="00CA381F" w:rsidP="00CA381F">
      <w:pPr>
        <w:pStyle w:val="ListParagraph"/>
        <w:spacing w:line="360" w:lineRule="auto"/>
      </w:pPr>
    </w:p>
    <w:p w14:paraId="66BA9217" w14:textId="3CF88EB5" w:rsidR="003C1FEB" w:rsidRDefault="003C1FEB" w:rsidP="00F5065A">
      <w:pPr>
        <w:pStyle w:val="Heading2"/>
        <w:spacing w:line="360" w:lineRule="auto"/>
      </w:pPr>
      <w:bookmarkStart w:id="49" w:name="_Toc69459654"/>
      <w:r>
        <w:t>2.</w:t>
      </w:r>
      <w:r w:rsidR="007F6B3D">
        <w:t>5</w:t>
      </w:r>
      <w:r>
        <w:t xml:space="preserve"> Requirement Amendments</w:t>
      </w:r>
      <w:bookmarkEnd w:id="49"/>
    </w:p>
    <w:p w14:paraId="26879165" w14:textId="0D60143A" w:rsidR="00276F57" w:rsidRDefault="00276F57" w:rsidP="00F5065A">
      <w:pPr>
        <w:pStyle w:val="ListParagraph"/>
        <w:numPr>
          <w:ilvl w:val="0"/>
          <w:numId w:val="36"/>
        </w:numPr>
        <w:spacing w:line="360" w:lineRule="auto"/>
      </w:pPr>
      <w:r>
        <w:t xml:space="preserve">API </w:t>
      </w:r>
      <w:r w:rsidRPr="00276F57">
        <w:rPr>
          <w:b/>
        </w:rPr>
        <w:t>(Added)</w:t>
      </w:r>
    </w:p>
    <w:p w14:paraId="39F4AD58" w14:textId="3C6E636C" w:rsidR="00276F57" w:rsidRPr="00276F57" w:rsidRDefault="00AE60E7" w:rsidP="00F5065A">
      <w:pPr>
        <w:pStyle w:val="ListParagraph"/>
        <w:spacing w:line="360" w:lineRule="auto"/>
      </w:pPr>
      <w:r>
        <w:t>Firstly, a</w:t>
      </w:r>
      <w:r w:rsidR="00B05BA3">
        <w:t xml:space="preserve">utomation wouldn’t be achieved without a standard for downloading datasets. </w:t>
      </w:r>
      <w:r w:rsidR="00EC13A9">
        <w:t>D</w:t>
      </w:r>
      <w:r>
        <w:t>ata integrity is paramount in a scientific setting</w:t>
      </w:r>
      <w:r w:rsidR="00EC13A9">
        <w:t xml:space="preserve"> too</w:t>
      </w:r>
      <w:r>
        <w:t>.</w:t>
      </w:r>
      <w:r w:rsidR="00162D83">
        <w:t xml:space="preserve"> NCBI</w:t>
      </w:r>
      <w:r w:rsidR="00786862">
        <w:t xml:space="preserve"> is </w:t>
      </w:r>
      <w:r w:rsidR="00162D83">
        <w:t>a reputable sourc</w:t>
      </w:r>
      <w:r w:rsidR="00EC13A9">
        <w:t>e.</w:t>
      </w:r>
    </w:p>
    <w:p w14:paraId="18935F22" w14:textId="77777777" w:rsidR="00D56027" w:rsidRPr="00D56027" w:rsidRDefault="003C1FEB" w:rsidP="00D56027">
      <w:pPr>
        <w:pStyle w:val="ListParagraph"/>
        <w:numPr>
          <w:ilvl w:val="0"/>
          <w:numId w:val="60"/>
        </w:numPr>
        <w:spacing w:line="360" w:lineRule="auto"/>
      </w:pPr>
      <w:r>
        <w:t xml:space="preserve">Molecular Docking </w:t>
      </w:r>
      <w:r w:rsidRPr="00EA15B4">
        <w:rPr>
          <w:b/>
        </w:rPr>
        <w:t>(Updated)</w:t>
      </w:r>
    </w:p>
    <w:p w14:paraId="23FB1049" w14:textId="78BD7DE3" w:rsidR="003C1FEB" w:rsidRPr="005E54DC" w:rsidRDefault="003C1FEB" w:rsidP="00D56027">
      <w:pPr>
        <w:pStyle w:val="ListParagraph"/>
        <w:spacing w:line="360" w:lineRule="auto"/>
      </w:pPr>
      <w:r>
        <w:t xml:space="preserve">After </w:t>
      </w:r>
      <w:r w:rsidRPr="00354079">
        <w:t>extensive</w:t>
      </w:r>
      <w:r>
        <w:t xml:space="preserve"> research and a brief discussion with the project supervisor, it was agreed that in-house Molecular Docking was in no way feasible for the time and resources allotted for the project. Instead, substituted with a demonstration and report of open-source software AutoDock Vina.</w:t>
      </w:r>
    </w:p>
    <w:p w14:paraId="71AC81EE" w14:textId="77777777" w:rsidR="003C1FEB" w:rsidRDefault="003C1FEB" w:rsidP="00B05BA3">
      <w:pPr>
        <w:pStyle w:val="ListParagraph"/>
        <w:numPr>
          <w:ilvl w:val="0"/>
          <w:numId w:val="31"/>
        </w:numPr>
        <w:spacing w:line="360" w:lineRule="auto"/>
      </w:pPr>
      <w:r>
        <w:t xml:space="preserve">Standard Functions </w:t>
      </w:r>
      <w:r w:rsidRPr="00B31C68">
        <w:rPr>
          <w:b/>
        </w:rPr>
        <w:t>(Added)</w:t>
      </w:r>
    </w:p>
    <w:p w14:paraId="02017742" w14:textId="1A7529BA" w:rsidR="003C1FEB" w:rsidRDefault="003C1FEB" w:rsidP="00B05BA3">
      <w:pPr>
        <w:pStyle w:val="ListParagraph"/>
        <w:spacing w:line="360" w:lineRule="auto"/>
      </w:pPr>
      <w:r>
        <w:t>Code reduction and proceduralisation of abstract functions used regularly.</w:t>
      </w:r>
    </w:p>
    <w:p w14:paraId="1BCE7E1E" w14:textId="5476D48F" w:rsidR="00D56027" w:rsidRDefault="00D56027" w:rsidP="00D56027">
      <w:pPr>
        <w:pStyle w:val="ListParagraph"/>
        <w:numPr>
          <w:ilvl w:val="0"/>
          <w:numId w:val="68"/>
        </w:numPr>
        <w:spacing w:line="360" w:lineRule="auto"/>
      </w:pPr>
      <w:r>
        <w:t>Cluster Analysis</w:t>
      </w:r>
    </w:p>
    <w:p w14:paraId="6DC5590C" w14:textId="285D64F7" w:rsidR="00D56027" w:rsidRDefault="00D56027" w:rsidP="00D56027">
      <w:pPr>
        <w:pStyle w:val="ListParagraph"/>
        <w:spacing w:line="360" w:lineRule="auto"/>
      </w:pPr>
      <w:r>
        <w:t xml:space="preserve">Simulated reads, instead of </w:t>
      </w:r>
      <w:r w:rsidRPr="00A66DD5">
        <w:t xml:space="preserve">normalised </w:t>
      </w:r>
      <w:r w:rsidR="00680CA4">
        <w:t>frequencies of nucleotides; k-m</w:t>
      </w:r>
      <w:r>
        <w:t>eans added.</w:t>
      </w:r>
    </w:p>
    <w:p w14:paraId="775DA00E" w14:textId="2A43BFB4" w:rsidR="006213FC" w:rsidRDefault="00451740" w:rsidP="00D56027">
      <w:pPr>
        <w:pStyle w:val="ListParagraph"/>
        <w:numPr>
          <w:ilvl w:val="0"/>
          <w:numId w:val="68"/>
        </w:numPr>
        <w:spacing w:line="360" w:lineRule="auto"/>
      </w:pPr>
      <w:r>
        <w:t>Pairwise Sequence Alignment</w:t>
      </w:r>
      <w:r w:rsidR="006213FC">
        <w:t xml:space="preserve"> </w:t>
      </w:r>
      <w:r w:rsidR="006213FC" w:rsidRPr="006213FC">
        <w:rPr>
          <w:b/>
        </w:rPr>
        <w:t>(Updated)</w:t>
      </w:r>
    </w:p>
    <w:p w14:paraId="6E501BD6" w14:textId="24394478" w:rsidR="006213FC" w:rsidRDefault="00416F31" w:rsidP="006213FC">
      <w:pPr>
        <w:pStyle w:val="ListParagraph"/>
        <w:spacing w:line="360" w:lineRule="auto"/>
      </w:pPr>
      <w:r>
        <w:t>O</w:t>
      </w:r>
      <w:r w:rsidR="006213FC">
        <w:t>ptimisation of existing alignment algorithms.</w:t>
      </w:r>
      <w:r w:rsidR="00955144">
        <w:t xml:space="preserve"> Aim is </w:t>
      </w:r>
      <w:r w:rsidR="00C635A8">
        <w:t>to reduce execution time</w:t>
      </w:r>
      <w:r w:rsidR="00955144">
        <w:t>.</w:t>
      </w:r>
    </w:p>
    <w:p w14:paraId="44046924" w14:textId="0F23F025" w:rsidR="00451740" w:rsidRDefault="00451740" w:rsidP="00D56027">
      <w:pPr>
        <w:pStyle w:val="ListParagraph"/>
        <w:numPr>
          <w:ilvl w:val="0"/>
          <w:numId w:val="68"/>
        </w:numPr>
        <w:spacing w:line="360" w:lineRule="auto"/>
      </w:pPr>
      <w:r>
        <w:t xml:space="preserve">Kelvin-2 </w:t>
      </w:r>
      <w:r w:rsidRPr="00451740">
        <w:rPr>
          <w:b/>
        </w:rPr>
        <w:t>(Removed)</w:t>
      </w:r>
    </w:p>
    <w:p w14:paraId="70C07549" w14:textId="4935A536" w:rsidR="00451740" w:rsidRDefault="00451740" w:rsidP="00451740">
      <w:pPr>
        <w:pStyle w:val="ListParagraph"/>
        <w:spacing w:line="360" w:lineRule="auto"/>
      </w:pPr>
      <w:r>
        <w:t>T</w:t>
      </w:r>
      <w:r w:rsidR="00BB472E">
        <w:t>he latter was more</w:t>
      </w:r>
      <w:r>
        <w:t xml:space="preserve"> successful </w:t>
      </w:r>
      <w:r w:rsidR="00BB472E">
        <w:t>than anticipated,</w:t>
      </w:r>
      <w:r>
        <w:t xml:space="preserve"> </w:t>
      </w:r>
      <w:r w:rsidR="00BB472E">
        <w:t>removing</w:t>
      </w:r>
      <w:r>
        <w:t xml:space="preserve"> the need for HPC-NI. </w:t>
      </w:r>
    </w:p>
    <w:p w14:paraId="0D48D2C1" w14:textId="77777777" w:rsidR="003C1FEB" w:rsidRPr="00B31C68" w:rsidRDefault="003C1FEB" w:rsidP="00D56027">
      <w:pPr>
        <w:pStyle w:val="ListParagraph"/>
        <w:numPr>
          <w:ilvl w:val="0"/>
          <w:numId w:val="68"/>
        </w:numPr>
        <w:spacing w:line="360" w:lineRule="auto"/>
      </w:pPr>
      <w:r>
        <w:t xml:space="preserve">Alignments </w:t>
      </w:r>
      <w:r w:rsidRPr="006609C6">
        <w:rPr>
          <w:b/>
        </w:rPr>
        <w:t>(Added)</w:t>
      </w:r>
    </w:p>
    <w:p w14:paraId="3DC9FD4C" w14:textId="66061F19" w:rsidR="003C1FEB" w:rsidRDefault="003C1FEB" w:rsidP="00B05BA3">
      <w:pPr>
        <w:pStyle w:val="ListParagraph"/>
        <w:spacing w:line="360" w:lineRule="auto"/>
      </w:pPr>
      <w:r>
        <w:t xml:space="preserve">.aln files can be created on websites where the user uploads many individual sequence files. However, for the purposes of </w:t>
      </w:r>
      <w:r w:rsidR="002D314B">
        <w:t xml:space="preserve">the </w:t>
      </w:r>
      <w:r>
        <w:t>Multiple Sequence</w:t>
      </w:r>
      <w:r w:rsidR="00623CC6">
        <w:t xml:space="preserve"> Alignment tool, sequences in </w:t>
      </w:r>
      <w:r>
        <w:t xml:space="preserve">.aln </w:t>
      </w:r>
      <w:r w:rsidR="00623CC6">
        <w:t xml:space="preserve">files </w:t>
      </w:r>
      <w:r>
        <w:t>must be of the same length which online sources don’t ensure.</w:t>
      </w:r>
    </w:p>
    <w:p w14:paraId="09072C83" w14:textId="77777777" w:rsidR="003C1FEB" w:rsidRPr="00B31C68" w:rsidRDefault="003C1FEB" w:rsidP="00D56027">
      <w:pPr>
        <w:pStyle w:val="ListParagraph"/>
        <w:numPr>
          <w:ilvl w:val="0"/>
          <w:numId w:val="68"/>
        </w:numPr>
        <w:spacing w:line="360" w:lineRule="auto"/>
      </w:pPr>
      <w:r>
        <w:t xml:space="preserve">Ribosome Turing Machine </w:t>
      </w:r>
      <w:r w:rsidRPr="006609C6">
        <w:rPr>
          <w:b/>
        </w:rPr>
        <w:t>(was Should)</w:t>
      </w:r>
    </w:p>
    <w:p w14:paraId="241614F9" w14:textId="3B709D47" w:rsidR="00FF183B" w:rsidRDefault="003C1FEB" w:rsidP="00FF183B">
      <w:pPr>
        <w:pStyle w:val="ListParagraph"/>
        <w:spacing w:line="360" w:lineRule="auto"/>
      </w:pPr>
      <w:r>
        <w:t xml:space="preserve">Reduced priority for the introduction of </w:t>
      </w:r>
      <w:r w:rsidR="00706210">
        <w:t xml:space="preserve">essential </w:t>
      </w:r>
      <w:r w:rsidR="008A67A1">
        <w:t>tasks.</w:t>
      </w:r>
    </w:p>
    <w:p w14:paraId="6A4E826F" w14:textId="77777777" w:rsidR="00FF183B" w:rsidRDefault="00FF183B" w:rsidP="00FF183B">
      <w:pPr>
        <w:pStyle w:val="ListParagraph"/>
        <w:spacing w:line="360" w:lineRule="auto"/>
      </w:pPr>
    </w:p>
    <w:p w14:paraId="791F441F" w14:textId="03AECE9A" w:rsidR="003C1FEB" w:rsidRDefault="003C1FEB" w:rsidP="003C1FEB">
      <w:pPr>
        <w:pStyle w:val="Heading2"/>
        <w:spacing w:line="360" w:lineRule="auto"/>
      </w:pPr>
      <w:bookmarkStart w:id="50" w:name="_Toc69459655"/>
      <w:r>
        <w:t>2.</w:t>
      </w:r>
      <w:r w:rsidR="007F6B3D">
        <w:t>6</w:t>
      </w:r>
      <w:r>
        <w:t xml:space="preserve"> Development Technologies</w:t>
      </w:r>
      <w:bookmarkEnd w:id="50"/>
    </w:p>
    <w:p w14:paraId="690D0454" w14:textId="41C39EB6" w:rsidR="00C30FEA" w:rsidRDefault="003C1FEB" w:rsidP="0022076F">
      <w:pPr>
        <w:spacing w:line="360" w:lineRule="auto"/>
      </w:pPr>
      <w:r>
        <w:t>The solution will primarily be developed using Python 3.8 in PyCharm IDE (8GB RAM), along with Jupyter Notebooks and Anaconda distribution</w:t>
      </w:r>
      <w:r w:rsidR="00414A6A">
        <w:t>, accessed via. EEECS VM. GitL</w:t>
      </w:r>
      <w:r>
        <w:t>ab repository will be used for version control.</w:t>
      </w:r>
      <w:r w:rsidR="00E055F0">
        <w:t xml:space="preserve"> Docker Server for installing specialist libraries.</w:t>
      </w:r>
      <w:r w:rsidR="003C4206">
        <w:t xml:space="preserve"> Ubuntu 18.04 and Python 3.6.5 venv for installing SimLoRD, generating simulated reads.</w:t>
      </w:r>
    </w:p>
    <w:p w14:paraId="45D97C6E" w14:textId="170ADD36" w:rsidR="00D45A0B" w:rsidRDefault="00E514A8" w:rsidP="00E514A8">
      <w:pPr>
        <w:pStyle w:val="Heading1"/>
      </w:pPr>
      <w:bookmarkStart w:id="51" w:name="_Toc69459656"/>
      <w:r>
        <w:lastRenderedPageBreak/>
        <w:t>3</w:t>
      </w:r>
      <w:r>
        <w:tab/>
      </w:r>
      <w:r w:rsidR="00D45A0B" w:rsidRPr="00D45A0B">
        <w:t>Design</w:t>
      </w:r>
      <w:bookmarkEnd w:id="51"/>
    </w:p>
    <w:p w14:paraId="536C577D" w14:textId="77777777" w:rsidR="00A02D8E" w:rsidRPr="00A02D8E" w:rsidRDefault="00A02D8E" w:rsidP="00A02D8E"/>
    <w:p w14:paraId="0EF1CB7C" w14:textId="443F7055" w:rsidR="00A35BD9" w:rsidRDefault="002A32FC" w:rsidP="00C523AF">
      <w:pPr>
        <w:pStyle w:val="Heading2"/>
        <w:numPr>
          <w:ilvl w:val="1"/>
          <w:numId w:val="53"/>
        </w:numPr>
        <w:spacing w:line="360" w:lineRule="auto"/>
      </w:pPr>
      <w:bookmarkStart w:id="52" w:name="_Toc69459657"/>
      <w:r>
        <w:t>Application Overview</w:t>
      </w:r>
      <w:bookmarkEnd w:id="52"/>
    </w:p>
    <w:p w14:paraId="1E2045E6" w14:textId="5D90C0D5" w:rsidR="00BB5424" w:rsidRDefault="00173F1C" w:rsidP="005B1397">
      <w:pPr>
        <w:keepNext/>
        <w:spacing w:line="360" w:lineRule="auto"/>
      </w:pPr>
      <w:r>
        <w:t xml:space="preserve">This illustrates the major constructs as a workflow </w:t>
      </w:r>
      <w:r w:rsidR="00583907">
        <w:t xml:space="preserve">of what processes need to be performed </w:t>
      </w:r>
      <w:r w:rsidR="00C10735">
        <w:t>before</w:t>
      </w:r>
      <w:r w:rsidR="00583907">
        <w:t xml:space="preserve"> the next; left-to-right, and the likely order of </w:t>
      </w:r>
      <w:r w:rsidR="00C45A4C">
        <w:t>a user executing these</w:t>
      </w:r>
      <w:r w:rsidR="00583907">
        <w:t>; top-to-bottom.</w:t>
      </w:r>
    </w:p>
    <w:p w14:paraId="3B1EADAF" w14:textId="7372D9ED" w:rsidR="008B3769" w:rsidRDefault="008B3769" w:rsidP="00C523AF">
      <w:pPr>
        <w:pStyle w:val="ListParagraph"/>
        <w:numPr>
          <w:ilvl w:val="0"/>
          <w:numId w:val="54"/>
        </w:numPr>
        <w:spacing w:line="360" w:lineRule="auto"/>
      </w:pPr>
      <w:r>
        <w:t>“</w:t>
      </w:r>
      <w:r w:rsidR="00607F23">
        <w:t>Data Import</w:t>
      </w:r>
      <w:r>
        <w:t xml:space="preserve">” initial stage </w:t>
      </w:r>
      <w:r w:rsidR="007131B0">
        <w:t xml:space="preserve">for downloading </w:t>
      </w:r>
      <w:r w:rsidR="00470044">
        <w:t>and cleansing</w:t>
      </w:r>
      <w:r w:rsidR="007131B0">
        <w:t xml:space="preserve"> </w:t>
      </w:r>
      <w:r>
        <w:t xml:space="preserve">genome </w:t>
      </w:r>
      <w:r w:rsidR="007131B0">
        <w:t xml:space="preserve">or protein </w:t>
      </w:r>
      <w:r>
        <w:t>datasets,</w:t>
      </w:r>
    </w:p>
    <w:p w14:paraId="28DAC2C3" w14:textId="66675E62" w:rsidR="008B3769" w:rsidRDefault="008B3769" w:rsidP="00C523AF">
      <w:pPr>
        <w:pStyle w:val="ListParagraph"/>
        <w:numPr>
          <w:ilvl w:val="0"/>
          <w:numId w:val="54"/>
        </w:numPr>
        <w:spacing w:line="360" w:lineRule="auto"/>
      </w:pPr>
      <w:r>
        <w:t xml:space="preserve">“Nucleotides” is responsible for generating DNA bases combinations, for the comparative analysis of </w:t>
      </w:r>
      <w:r w:rsidR="006F1E60">
        <w:t xml:space="preserve">normalised frequencies of </w:t>
      </w:r>
      <w:r>
        <w:t>nucleotide compositions,</w:t>
      </w:r>
    </w:p>
    <w:p w14:paraId="73180A23" w14:textId="5E90C834" w:rsidR="008B3769" w:rsidRDefault="008B3769" w:rsidP="00C523AF">
      <w:pPr>
        <w:pStyle w:val="ListParagraph"/>
        <w:numPr>
          <w:ilvl w:val="0"/>
          <w:numId w:val="54"/>
        </w:numPr>
        <w:spacing w:line="360" w:lineRule="auto"/>
      </w:pPr>
      <w:r>
        <w:t>“Clustering”</w:t>
      </w:r>
      <w:r w:rsidR="0066307F">
        <w:t xml:space="preserve"> </w:t>
      </w:r>
      <w:r w:rsidR="00BD3659">
        <w:t xml:space="preserve">dimensionality reduction </w:t>
      </w:r>
      <w:r w:rsidR="00314475">
        <w:t xml:space="preserve">of genome’s </w:t>
      </w:r>
      <w:r w:rsidR="0045179B">
        <w:t>simulated sequence reads</w:t>
      </w:r>
      <w:r w:rsidR="00193CB2">
        <w:t>,</w:t>
      </w:r>
    </w:p>
    <w:p w14:paraId="44EE6B14" w14:textId="77777777" w:rsidR="008B3769" w:rsidRDefault="008B3769" w:rsidP="00C523AF">
      <w:pPr>
        <w:pStyle w:val="ListParagraph"/>
        <w:numPr>
          <w:ilvl w:val="0"/>
          <w:numId w:val="54"/>
        </w:numPr>
        <w:spacing w:line="360" w:lineRule="auto"/>
      </w:pPr>
      <w:r>
        <w:t>“Syntheses” solely translates DNA sequences into protein for further analyses,</w:t>
      </w:r>
    </w:p>
    <w:p w14:paraId="5E016B6E" w14:textId="2F812BEA" w:rsidR="008B3769" w:rsidRDefault="008B3769" w:rsidP="00C523AF">
      <w:pPr>
        <w:pStyle w:val="ListParagraph"/>
        <w:numPr>
          <w:ilvl w:val="0"/>
          <w:numId w:val="54"/>
        </w:numPr>
        <w:spacing w:line="360" w:lineRule="auto"/>
      </w:pPr>
      <w:r>
        <w:t xml:space="preserve">“Pairwise Sequencing” </w:t>
      </w:r>
      <w:r w:rsidR="00887954">
        <w:t xml:space="preserve">matches sub-sequences of similarity that may indicate evolutionary, functional, </w:t>
      </w:r>
      <w:r w:rsidR="00FD78C9">
        <w:t xml:space="preserve">and </w:t>
      </w:r>
      <w:r w:rsidR="00CA08ED">
        <w:t xml:space="preserve">or </w:t>
      </w:r>
      <w:r w:rsidR="00887954">
        <w:t>structural relationship</w:t>
      </w:r>
      <w:r w:rsidR="00CA08ED">
        <w:t xml:space="preserve">s, </w:t>
      </w:r>
    </w:p>
    <w:p w14:paraId="30BF5BC2" w14:textId="2196DA82" w:rsidR="008B3769" w:rsidRDefault="008B3769" w:rsidP="00C523AF">
      <w:pPr>
        <w:pStyle w:val="ListParagraph"/>
        <w:numPr>
          <w:ilvl w:val="0"/>
          <w:numId w:val="54"/>
        </w:numPr>
        <w:spacing w:line="360" w:lineRule="auto"/>
      </w:pPr>
      <w:r>
        <w:t xml:space="preserve">“Alignment” </w:t>
      </w:r>
      <w:r w:rsidR="00854E5E">
        <w:t>c</w:t>
      </w:r>
      <w:r w:rsidR="00316D49">
        <w:t xml:space="preserve">reates </w:t>
      </w:r>
      <w:r w:rsidR="0036709E">
        <w:t xml:space="preserve">a </w:t>
      </w:r>
      <w:r w:rsidR="00854E5E">
        <w:t>.aln file of all sequences of the same biological type</w:t>
      </w:r>
      <w:r>
        <w:t>,</w:t>
      </w:r>
    </w:p>
    <w:p w14:paraId="174A1320" w14:textId="2367CCB8" w:rsidR="008B3769" w:rsidRDefault="008B3769" w:rsidP="00C523AF">
      <w:pPr>
        <w:pStyle w:val="ListParagraph"/>
        <w:numPr>
          <w:ilvl w:val="0"/>
          <w:numId w:val="54"/>
        </w:numPr>
        <w:spacing w:line="360" w:lineRule="auto"/>
      </w:pPr>
      <w:r>
        <w:t xml:space="preserve">“Multiple Sequence Alignment” </w:t>
      </w:r>
      <w:r w:rsidR="00316D49">
        <w:t>visualises .aln files</w:t>
      </w:r>
      <w:r w:rsidR="00A755AD">
        <w:t>, e.g.</w:t>
      </w:r>
      <w:r w:rsidR="00316D49">
        <w:t xml:space="preserve"> for spike protein discovery</w:t>
      </w:r>
      <w:r>
        <w:t>,</w:t>
      </w:r>
    </w:p>
    <w:p w14:paraId="5694E18F" w14:textId="324C1B91" w:rsidR="008B3769" w:rsidRDefault="008B3769" w:rsidP="00C523AF">
      <w:pPr>
        <w:pStyle w:val="ListParagraph"/>
        <w:numPr>
          <w:ilvl w:val="0"/>
          <w:numId w:val="54"/>
        </w:numPr>
        <w:spacing w:line="360" w:lineRule="auto"/>
      </w:pPr>
      <w:r>
        <w:t xml:space="preserve">“Molecular Docking” </w:t>
      </w:r>
      <w:r w:rsidR="006909AD">
        <w:t xml:space="preserve">demo of </w:t>
      </w:r>
      <w:r w:rsidR="00A50EF8">
        <w:t>existing</w:t>
      </w:r>
      <w:r w:rsidR="006909AD">
        <w:t xml:space="preserve"> open-source </w:t>
      </w:r>
      <w:r w:rsidR="00A50EF8">
        <w:t xml:space="preserve">molecular </w:t>
      </w:r>
      <w:r w:rsidR="008D4D30">
        <w:t xml:space="preserve">3D modelling </w:t>
      </w:r>
      <w:r w:rsidR="006909AD">
        <w:t>software</w:t>
      </w:r>
      <w:r>
        <w:t>.</w:t>
      </w:r>
    </w:p>
    <w:p w14:paraId="42C31E71" w14:textId="63F781BC" w:rsidR="000367E3" w:rsidRDefault="00973ECB" w:rsidP="00A64126">
      <w:pPr>
        <w:keepNext/>
        <w:spacing w:before="240" w:line="360" w:lineRule="auto"/>
        <w:jc w:val="center"/>
      </w:pPr>
      <w:r>
        <w:rPr>
          <w:noProof/>
          <w:lang w:eastAsia="en-GB"/>
        </w:rPr>
        <w:drawing>
          <wp:inline distT="0" distB="0" distL="0" distR="0" wp14:anchorId="74075E68" wp14:editId="1494256A">
            <wp:extent cx="3257550" cy="2162175"/>
            <wp:effectExtent l="0" t="0" r="0" b="9525"/>
            <wp:docPr id="21" name="Picture 21" descr="C:\Users\40198194\AppData\Local\Microsoft\Windows\INetCache\Content.Word\Application Overview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3257550" cy="2162175"/>
                    </a:xfrm>
                    <a:prstGeom prst="rect">
                      <a:avLst/>
                    </a:prstGeom>
                  </pic:spPr>
                </pic:pic>
              </a:graphicData>
            </a:graphic>
          </wp:inline>
        </w:drawing>
      </w:r>
    </w:p>
    <w:p w14:paraId="5D4FCF2E" w14:textId="54B0BBAC" w:rsidR="00A35BD9" w:rsidRDefault="000367E3" w:rsidP="000367E3">
      <w:pPr>
        <w:pStyle w:val="Caption"/>
        <w:jc w:val="center"/>
      </w:pPr>
      <w:r>
        <w:t xml:space="preserve">Figure </w:t>
      </w:r>
      <w:r>
        <w:fldChar w:fldCharType="begin"/>
      </w:r>
      <w:r>
        <w:instrText>SEQ Figure \* ARABIC</w:instrText>
      </w:r>
      <w:r>
        <w:fldChar w:fldCharType="separate"/>
      </w:r>
      <w:r w:rsidR="00AE137C">
        <w:rPr>
          <w:noProof/>
        </w:rPr>
        <w:t>1</w:t>
      </w:r>
      <w:r>
        <w:fldChar w:fldCharType="end"/>
      </w:r>
      <w:r>
        <w:t>: Composition Diagram depicting a high-level overview of the application's workflow.</w:t>
      </w:r>
    </w:p>
    <w:p w14:paraId="70D53312" w14:textId="77777777" w:rsidR="003C7379" w:rsidRDefault="003C7379" w:rsidP="00CD7B0D">
      <w:pPr>
        <w:spacing w:line="360" w:lineRule="auto"/>
      </w:pPr>
    </w:p>
    <w:p w14:paraId="1C8D9688" w14:textId="60691DBF" w:rsidR="003C7379" w:rsidRDefault="003C7379" w:rsidP="00CD7B0D">
      <w:pPr>
        <w:spacing w:line="360" w:lineRule="auto"/>
      </w:pPr>
      <w:r>
        <w:t>Modularity was adopted. A popular code reuse technique that separates tasks out in the application. In case of failure, other tasks may still be performed. Minimising the amount of code th</w:t>
      </w:r>
      <w:r w:rsidR="00F84AAC">
        <w:t xml:space="preserve">ere is, to perform </w:t>
      </w:r>
      <w:r>
        <w:t xml:space="preserve">similar </w:t>
      </w:r>
      <w:r w:rsidR="00F84AAC">
        <w:t>procedu</w:t>
      </w:r>
      <w:r w:rsidR="00085B39">
        <w:t>r</w:t>
      </w:r>
      <w:r w:rsidR="00F84AAC">
        <w:t>es</w:t>
      </w:r>
      <w:r>
        <w:t>, and thus much easier maintenance</w:t>
      </w:r>
      <w:r w:rsidR="00862B5F">
        <w:t>.</w:t>
      </w:r>
    </w:p>
    <w:p w14:paraId="0CEA7887" w14:textId="77777777" w:rsidR="00E34DCE" w:rsidRDefault="00E34DCE" w:rsidP="00CD7B0D">
      <w:pPr>
        <w:spacing w:line="360" w:lineRule="auto"/>
      </w:pPr>
    </w:p>
    <w:p w14:paraId="4765A023" w14:textId="1E9F7958" w:rsidR="00E40AC1" w:rsidRDefault="00A02D8E" w:rsidP="00CD7B0D">
      <w:pPr>
        <w:pStyle w:val="Heading2"/>
        <w:spacing w:line="360" w:lineRule="auto"/>
      </w:pPr>
      <w:bookmarkStart w:id="53" w:name="_Toc69459658"/>
      <w:r>
        <w:lastRenderedPageBreak/>
        <w:t>3.2</w:t>
      </w:r>
      <w:r w:rsidR="00E40AC1">
        <w:t xml:space="preserve"> Protein Synth</w:t>
      </w:r>
      <w:r w:rsidR="003605E5">
        <w:t>e</w:t>
      </w:r>
      <w:r w:rsidR="00E40AC1">
        <w:t>sis</w:t>
      </w:r>
      <w:bookmarkEnd w:id="53"/>
    </w:p>
    <w:p w14:paraId="453A298F" w14:textId="5AE19D98" w:rsidR="00E40AC1" w:rsidRDefault="002549A3" w:rsidP="00CD7B0D">
      <w:pPr>
        <w:spacing w:line="360" w:lineRule="auto"/>
      </w:pPr>
      <w:r>
        <w:t>Computationally, this inv</w:t>
      </w:r>
      <w:r w:rsidR="0097676B">
        <w:t>olved: a data dictionary: of a key</w:t>
      </w:r>
      <w:r w:rsidR="008210CA">
        <w:t xml:space="preserve">, three </w:t>
      </w:r>
      <w:r>
        <w:t>DNA chara</w:t>
      </w:r>
      <w:r w:rsidR="0097676B">
        <w:t>cter</w:t>
      </w:r>
      <w:r w:rsidR="00351AC1">
        <w:t>s</w:t>
      </w:r>
      <w:r w:rsidR="0097676B">
        <w:t>; and value</w:t>
      </w:r>
      <w:r w:rsidR="008210CA">
        <w:t xml:space="preserve">, the </w:t>
      </w:r>
      <w:r>
        <w:t xml:space="preserve">protein translation, and a loop to iterate over each character. </w:t>
      </w:r>
      <w:r w:rsidR="00FE0313">
        <w:t xml:space="preserve">To </w:t>
      </w:r>
      <w:r w:rsidR="00E15DCF">
        <w:t>be of use</w:t>
      </w:r>
      <w:r>
        <w:t>,</w:t>
      </w:r>
      <w:r w:rsidR="00FE0313">
        <w:t xml:space="preserve"> </w:t>
      </w:r>
      <w:r w:rsidR="00E15DCF">
        <w:t xml:space="preserve">for </w:t>
      </w:r>
      <w:r w:rsidR="00FE0313">
        <w:t xml:space="preserve">analyses of protein data further on, </w:t>
      </w:r>
      <w:r w:rsidR="0097676B">
        <w:t>the synthetisation</w:t>
      </w:r>
      <w:r w:rsidR="00E15DCF" w:rsidRPr="00E15DCF">
        <w:t xml:space="preserve"> component needed to be true to science</w:t>
      </w:r>
      <w:r w:rsidR="00FE0313">
        <w:t>.</w:t>
      </w:r>
      <w:r w:rsidR="00414164">
        <w:t xml:space="preserve"> Ensuring this meant exception handling was of top priority.</w:t>
      </w:r>
    </w:p>
    <w:p w14:paraId="03599C6D" w14:textId="27594DC5" w:rsidR="00F43507" w:rsidRDefault="001C6F9D" w:rsidP="00CD7B0D">
      <w:pPr>
        <w:spacing w:line="360" w:lineRule="auto"/>
      </w:pPr>
      <w:r>
        <w:t>Factual</w:t>
      </w:r>
      <w:r w:rsidR="00EB24F2">
        <w:t xml:space="preserve"> </w:t>
      </w:r>
      <w:r w:rsidR="00F43507">
        <w:t xml:space="preserve">conditions were enforced </w:t>
      </w:r>
      <w:r w:rsidR="00521716">
        <w:t xml:space="preserve">to simulate the behaviours of </w:t>
      </w:r>
      <w:r w:rsidR="001510A4">
        <w:t>a</w:t>
      </w:r>
      <w:r w:rsidR="00521716">
        <w:t xml:space="preserve"> ribosome, </w:t>
      </w:r>
      <w:r w:rsidR="00F43507">
        <w:t>by sequential if statements</w:t>
      </w:r>
      <w:r w:rsidR="00521716">
        <w:t xml:space="preserve"> and a for loop</w:t>
      </w:r>
      <w:r>
        <w:t xml:space="preserve"> condition</w:t>
      </w:r>
      <w:r w:rsidR="00F43507">
        <w:t>.</w:t>
      </w:r>
      <w:r w:rsidR="007F3FC1">
        <w:t xml:space="preserve"> These include:</w:t>
      </w:r>
    </w:p>
    <w:p w14:paraId="0F4BFDC1" w14:textId="559AEB25" w:rsidR="00E4145E" w:rsidRDefault="00E6292E" w:rsidP="00C523AF">
      <w:pPr>
        <w:pStyle w:val="ListParagraph"/>
        <w:numPr>
          <w:ilvl w:val="0"/>
          <w:numId w:val="52"/>
        </w:numPr>
        <w:spacing w:line="360" w:lineRule="auto"/>
      </w:pPr>
      <w:r>
        <w:t>T</w:t>
      </w:r>
      <w:r w:rsidR="00F64DB6">
        <w:t xml:space="preserve">he </w:t>
      </w:r>
      <w:r w:rsidR="00E4145E">
        <w:t>DNA to protein translations</w:t>
      </w:r>
      <w:r w:rsidR="00782D1B">
        <w:t xml:space="preserve"> themselves</w:t>
      </w:r>
      <w:r w:rsidR="007808A2">
        <w:t xml:space="preserve"> </w:t>
      </w:r>
      <w:r w:rsidR="00AF0B8E">
        <w:t>[17</w:t>
      </w:r>
      <w:r w:rsidR="00015367">
        <w:t>]</w:t>
      </w:r>
      <w:r w:rsidR="00E4145E">
        <w:t>,</w:t>
      </w:r>
    </w:p>
    <w:p w14:paraId="7843A2D1" w14:textId="3DE21721" w:rsidR="00E4145E" w:rsidRDefault="00917966" w:rsidP="00C523AF">
      <w:pPr>
        <w:pStyle w:val="ListParagraph"/>
        <w:numPr>
          <w:ilvl w:val="0"/>
          <w:numId w:val="52"/>
        </w:numPr>
        <w:spacing w:line="360" w:lineRule="auto"/>
      </w:pPr>
      <w:r>
        <w:t>T</w:t>
      </w:r>
      <w:r w:rsidR="00E4145E">
        <w:t xml:space="preserve">ranslate </w:t>
      </w:r>
      <w:r>
        <w:t xml:space="preserve">only </w:t>
      </w:r>
      <w:r w:rsidR="00E4145E">
        <w:t>tri-nucleotide</w:t>
      </w:r>
      <w:r w:rsidR="00B70088">
        <w:t>s</w:t>
      </w:r>
      <w:r w:rsidR="007808A2">
        <w:t xml:space="preserve"> </w:t>
      </w:r>
      <w:r w:rsidR="00824EC5">
        <w:t>[22</w:t>
      </w:r>
      <w:r w:rsidR="00015367">
        <w:t>]</w:t>
      </w:r>
      <w:r w:rsidR="00E4145E">
        <w:t>,</w:t>
      </w:r>
    </w:p>
    <w:p w14:paraId="440072EA" w14:textId="4424995E" w:rsidR="00E4145E" w:rsidRDefault="00E4145E" w:rsidP="00C523AF">
      <w:pPr>
        <w:pStyle w:val="ListParagraph"/>
        <w:numPr>
          <w:ilvl w:val="0"/>
          <w:numId w:val="52"/>
        </w:numPr>
        <w:spacing w:line="360" w:lineRule="auto"/>
      </w:pPr>
      <w:r>
        <w:t>Synthesise one tri-nucleotide unit at a time</w:t>
      </w:r>
      <w:r w:rsidR="007808A2">
        <w:t xml:space="preserve"> </w:t>
      </w:r>
      <w:r w:rsidR="00015367">
        <w:t>[12]</w:t>
      </w:r>
      <w:r w:rsidR="00DC1FDF">
        <w:t>.</w:t>
      </w:r>
    </w:p>
    <w:p w14:paraId="0F7035E4" w14:textId="77777777" w:rsidR="00C337A2" w:rsidRDefault="00C337A2" w:rsidP="00930C63">
      <w:pPr>
        <w:spacing w:after="0" w:line="360" w:lineRule="auto"/>
      </w:pPr>
    </w:p>
    <w:p w14:paraId="20733B43" w14:textId="4B0EBCDD" w:rsidR="00EB24F2" w:rsidRDefault="00EB24F2" w:rsidP="00CD7B0D">
      <w:pPr>
        <w:spacing w:line="360" w:lineRule="auto"/>
      </w:pPr>
      <w:r>
        <w:t>Data handling conditions however had to be decided upon:</w:t>
      </w:r>
    </w:p>
    <w:p w14:paraId="2D7D6EF8" w14:textId="21A1303D" w:rsidR="00C337A2" w:rsidRDefault="00F64DB6" w:rsidP="00C523AF">
      <w:pPr>
        <w:pStyle w:val="ListParagraph"/>
        <w:numPr>
          <w:ilvl w:val="0"/>
          <w:numId w:val="51"/>
        </w:numPr>
        <w:spacing w:line="360" w:lineRule="auto"/>
      </w:pPr>
      <w:r>
        <w:t>Non-DNA alphabet character</w:t>
      </w:r>
      <w:r w:rsidR="00210A54">
        <w:t>;</w:t>
      </w:r>
      <w:r w:rsidR="00E85CA9">
        <w:t xml:space="preserve"> </w:t>
      </w:r>
      <w:r w:rsidR="00D86BD4">
        <w:t xml:space="preserve">prompt user to </w:t>
      </w:r>
      <w:r w:rsidR="00E85CA9">
        <w:t>skip over</w:t>
      </w:r>
      <w:r w:rsidR="00F707B2">
        <w:t xml:space="preserve"> character</w:t>
      </w:r>
      <w:r w:rsidR="00D86BD4">
        <w:t>(s) or cancel process</w:t>
      </w:r>
      <w:r w:rsidR="00EB0BF6">
        <w:t>,</w:t>
      </w:r>
    </w:p>
    <w:p w14:paraId="774FF2A9" w14:textId="37D6E5A7" w:rsidR="00EB0BF6" w:rsidRDefault="00210A54" w:rsidP="00C523AF">
      <w:pPr>
        <w:pStyle w:val="ListParagraph"/>
        <w:numPr>
          <w:ilvl w:val="0"/>
          <w:numId w:val="51"/>
        </w:numPr>
        <w:spacing w:line="360" w:lineRule="auto"/>
      </w:pPr>
      <w:r>
        <w:t xml:space="preserve">Insufficient or empty DNA dataset; don’t process nor </w:t>
      </w:r>
      <w:r w:rsidR="00B81ECF">
        <w:t>save</w:t>
      </w:r>
      <w:r>
        <w:t xml:space="preserve"> file and return,</w:t>
      </w:r>
    </w:p>
    <w:p w14:paraId="452F9DC9" w14:textId="38641FE1" w:rsidR="007625CA" w:rsidRDefault="007625CA" w:rsidP="00CD7B0D">
      <w:pPr>
        <w:spacing w:line="360" w:lineRule="auto"/>
      </w:pPr>
      <w:r>
        <w:t>Ultimately only hypothetical,</w:t>
      </w:r>
      <w:r w:rsidR="000A1C6E">
        <w:t xml:space="preserve"> </w:t>
      </w:r>
      <w:r>
        <w:t>but prevent</w:t>
      </w:r>
      <w:r w:rsidR="00CC23D0">
        <w:t>s</w:t>
      </w:r>
      <w:r>
        <w:t xml:space="preserve"> the system fro</w:t>
      </w:r>
      <w:r w:rsidR="0016407F">
        <w:t>m ever halting when performing big d</w:t>
      </w:r>
      <w:r>
        <w:t xml:space="preserve">ata tasks. A primary consideration </w:t>
      </w:r>
      <w:r w:rsidR="00432199">
        <w:t xml:space="preserve">mentioned for </w:t>
      </w:r>
      <w:r>
        <w:t>user experience.</w:t>
      </w:r>
      <w:r w:rsidR="000A1C6E">
        <w:t xml:space="preserve"> G</w:t>
      </w:r>
      <w:r w:rsidR="00934226">
        <w:t>enome datasets</w:t>
      </w:r>
      <w:r w:rsidR="000A1C6E">
        <w:t xml:space="preserve"> go through clearances to obtain an </w:t>
      </w:r>
      <w:r w:rsidR="000A1C6E" w:rsidRPr="000A1C6E">
        <w:t xml:space="preserve">ascension </w:t>
      </w:r>
      <w:r w:rsidR="000A1C6E">
        <w:t xml:space="preserve">number </w:t>
      </w:r>
      <w:r w:rsidR="00703932">
        <w:t xml:space="preserve">before </w:t>
      </w:r>
      <w:r w:rsidR="000A1C6E">
        <w:t xml:space="preserve">data banks </w:t>
      </w:r>
      <w:r w:rsidR="00703932">
        <w:t>publish them</w:t>
      </w:r>
      <w:r w:rsidR="0046502A">
        <w:t xml:space="preserve"> </w:t>
      </w:r>
      <w:r w:rsidR="00BD6D9D">
        <w:t>[23</w:t>
      </w:r>
      <w:r w:rsidR="00015367">
        <w:t>]</w:t>
      </w:r>
      <w:r w:rsidR="005A2768">
        <w:t>.</w:t>
      </w:r>
    </w:p>
    <w:p w14:paraId="6419C3E5" w14:textId="22D60167" w:rsidR="00E40AC1" w:rsidRDefault="00E40AC1" w:rsidP="00E2416A">
      <w:pPr>
        <w:spacing w:line="360" w:lineRule="auto"/>
      </w:pPr>
    </w:p>
    <w:p w14:paraId="66D46134" w14:textId="5C07E839" w:rsidR="00E40AC1" w:rsidRDefault="00E40AC1" w:rsidP="00E2416A">
      <w:pPr>
        <w:pStyle w:val="Heading2"/>
        <w:spacing w:line="360" w:lineRule="auto"/>
      </w:pPr>
      <w:bookmarkStart w:id="54" w:name="_Toc69459659"/>
      <w:r>
        <w:t>3</w:t>
      </w:r>
      <w:r w:rsidR="00A02D8E">
        <w:t>.3</w:t>
      </w:r>
      <w:r>
        <w:t xml:space="preserve"> Normalised Frequencies</w:t>
      </w:r>
      <w:bookmarkEnd w:id="54"/>
    </w:p>
    <w:p w14:paraId="7DA5A564" w14:textId="6CEC6163" w:rsidR="00AE2E64" w:rsidRDefault="00314475" w:rsidP="00E2416A">
      <w:pPr>
        <w:spacing w:line="360" w:lineRule="auto"/>
      </w:pPr>
      <w:r>
        <w:t xml:space="preserve">This is a common </w:t>
      </w:r>
      <w:r w:rsidR="00845388">
        <w:t>technique</w:t>
      </w:r>
      <w:r w:rsidR="00C766F5">
        <w:t xml:space="preserve"> in mathematics to derive measurements f</w:t>
      </w:r>
      <w:r w:rsidR="00845388">
        <w:t>rom</w:t>
      </w:r>
      <w:r w:rsidR="00C766F5">
        <w:t xml:space="preserve"> </w:t>
      </w:r>
      <w:r>
        <w:t xml:space="preserve">arbitrary information for exploratory data analyses of any kind. </w:t>
      </w:r>
      <w:r w:rsidR="002D314B">
        <w:t>Here</w:t>
      </w:r>
      <w:r w:rsidR="007E4696">
        <w:t xml:space="preserve">, this has been applied to calculate the occurrences of </w:t>
      </w:r>
      <w:r w:rsidR="002D314B">
        <w:t xml:space="preserve">nucleotides </w:t>
      </w:r>
      <w:r w:rsidR="007E4696">
        <w:t xml:space="preserve">as </w:t>
      </w:r>
      <w:r w:rsidR="002D314B">
        <w:t xml:space="preserve">a </w:t>
      </w:r>
      <w:r w:rsidR="007E4696">
        <w:t>pe</w:t>
      </w:r>
      <w:r w:rsidR="001D754C">
        <w:t>rcentage of their wider genome.</w:t>
      </w:r>
    </w:p>
    <w:p w14:paraId="0B77D882" w14:textId="77777777" w:rsidR="00930C63" w:rsidRDefault="007F6CC0" w:rsidP="00930C63">
      <w:pPr>
        <w:keepNext/>
        <w:spacing w:line="360" w:lineRule="auto"/>
        <w:jc w:val="center"/>
      </w:pPr>
      <w:r>
        <w:rPr>
          <w:noProof/>
          <w:lang w:eastAsia="en-GB"/>
        </w:rPr>
        <w:drawing>
          <wp:inline distT="0" distB="0" distL="0" distR="0" wp14:anchorId="5DF97EBF" wp14:editId="70F548B8">
            <wp:extent cx="4505325" cy="1620000"/>
            <wp:effectExtent l="0" t="0" r="0" b="0"/>
            <wp:docPr id="541303416" name="Picture 541303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13034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5325" cy="1620000"/>
                    </a:xfrm>
                    <a:prstGeom prst="rect">
                      <a:avLst/>
                    </a:prstGeom>
                  </pic:spPr>
                </pic:pic>
              </a:graphicData>
            </a:graphic>
          </wp:inline>
        </w:drawing>
      </w:r>
    </w:p>
    <w:p w14:paraId="401837EF" w14:textId="45A7519F" w:rsidR="00E22703" w:rsidRDefault="00930C63" w:rsidP="00930C63">
      <w:pPr>
        <w:pStyle w:val="Caption"/>
        <w:jc w:val="center"/>
      </w:pPr>
      <w:r>
        <w:t xml:space="preserve">Figure </w:t>
      </w:r>
      <w:r w:rsidR="00A33CB1">
        <w:fldChar w:fldCharType="begin"/>
      </w:r>
      <w:r w:rsidR="00A33CB1">
        <w:instrText xml:space="preserve"> SEQ Figure \* ARABIC </w:instrText>
      </w:r>
      <w:r w:rsidR="00A33CB1">
        <w:fldChar w:fldCharType="separate"/>
      </w:r>
      <w:r w:rsidR="00AE137C">
        <w:rPr>
          <w:noProof/>
        </w:rPr>
        <w:t>2</w:t>
      </w:r>
      <w:r w:rsidR="00A33CB1">
        <w:rPr>
          <w:noProof/>
        </w:rPr>
        <w:fldChar w:fldCharType="end"/>
      </w:r>
      <w:r w:rsidRPr="00574A81">
        <w:t>: Data Flow diagram depicting the handling of genomic datasets for calculating normalised frequencies.</w:t>
      </w:r>
    </w:p>
    <w:p w14:paraId="59799E3B" w14:textId="4748F3F0" w:rsidR="00930C63" w:rsidRDefault="00930C63" w:rsidP="00930C63">
      <w:pPr>
        <w:spacing w:line="360" w:lineRule="auto"/>
      </w:pPr>
      <w:r>
        <w:lastRenderedPageBreak/>
        <w:t xml:space="preserve">In “Nucleotides.py” is where these calculations and the composition comparison task are executed. “User” dictates what genomes to include, first either plotting their nitrogenous base pairs and saving the figures or generate all </w:t>
      </w:r>
      <w:r w:rsidR="0018434E">
        <w:t>base</w:t>
      </w:r>
      <w:r>
        <w:t xml:space="preserve"> combinations, of a </w:t>
      </w:r>
      <w:r w:rsidR="0018434E">
        <w:t xml:space="preserve">given </w:t>
      </w:r>
      <w:r>
        <w:t>polymer length.</w:t>
      </w:r>
    </w:p>
    <w:p w14:paraId="29B8122E" w14:textId="21FC17E3" w:rsidR="00930C63" w:rsidRDefault="00930C63" w:rsidP="00930C63">
      <w:pPr>
        <w:spacing w:line="360" w:lineRule="auto"/>
      </w:pPr>
      <w:r>
        <w:t xml:space="preserve">It’s after “Base Combinations” the application calculates “Normalised Frequencies” of the polymers, for each genome passed by the “User”. Outputs are stored and are passed to “Composition Comparison”, </w:t>
      </w:r>
      <w:r w:rsidR="00292C25">
        <w:t>visualised on a</w:t>
      </w:r>
      <w:r>
        <w:t xml:space="preserve"> line grap</w:t>
      </w:r>
      <w:r w:rsidR="002854EB">
        <w:t>h</w:t>
      </w:r>
      <w:r>
        <w:t>.</w:t>
      </w:r>
    </w:p>
    <w:p w14:paraId="78FD66FA" w14:textId="77777777" w:rsidR="00E34DCE" w:rsidRDefault="00E34DCE" w:rsidP="00E34DCE"/>
    <w:p w14:paraId="3D82666D" w14:textId="441872EA" w:rsidR="0093516C" w:rsidRDefault="00A02D8E" w:rsidP="00CD7B0D">
      <w:pPr>
        <w:pStyle w:val="Heading2"/>
        <w:spacing w:line="360" w:lineRule="auto"/>
      </w:pPr>
      <w:bookmarkStart w:id="55" w:name="_Toc69459660"/>
      <w:r>
        <w:t>3.4</w:t>
      </w:r>
      <w:r w:rsidR="0093516C">
        <w:t xml:space="preserve"> </w:t>
      </w:r>
      <w:r w:rsidR="00C30567">
        <w:t>Bio Type</w:t>
      </w:r>
      <w:bookmarkEnd w:id="55"/>
    </w:p>
    <w:p w14:paraId="625EB256" w14:textId="31A44CC8" w:rsidR="0093516C" w:rsidRDefault="007E21A1" w:rsidP="00CD7B0D">
      <w:pPr>
        <w:spacing w:line="360" w:lineRule="auto"/>
      </w:pPr>
      <w:r>
        <w:t xml:space="preserve">The ‘bio_type’ variable is used throughout the code base as a flag to indicate whether the user is interested in </w:t>
      </w:r>
      <w:r w:rsidR="00035F3A">
        <w:t xml:space="preserve">the </w:t>
      </w:r>
      <w:r w:rsidR="00C46F3D">
        <w:t>analysis of</w:t>
      </w:r>
      <w:r>
        <w:t xml:space="preserve"> DNA or proteins of a given </w:t>
      </w:r>
      <w:r w:rsidR="00E90CF1">
        <w:t>genome</w:t>
      </w:r>
      <w:r>
        <w:t>.</w:t>
      </w:r>
      <w:r w:rsidR="00C46F3D">
        <w:t xml:space="preserve"> Important as the </w:t>
      </w:r>
      <w:r w:rsidR="004978AE">
        <w:t xml:space="preserve">location and </w:t>
      </w:r>
      <w:r w:rsidR="00C46F3D">
        <w:t xml:space="preserve">structure of </w:t>
      </w:r>
      <w:r w:rsidR="004978AE">
        <w:t xml:space="preserve">these </w:t>
      </w:r>
      <w:r w:rsidR="00C46F3D">
        <w:t xml:space="preserve">files are different, and so require different </w:t>
      </w:r>
      <w:r w:rsidR="00A04A6C">
        <w:t xml:space="preserve">granular </w:t>
      </w:r>
      <w:r w:rsidR="00C46F3D">
        <w:t>processes.</w:t>
      </w:r>
    </w:p>
    <w:p w14:paraId="7821B40C" w14:textId="2B53A7A6" w:rsidR="0076172D" w:rsidRDefault="007022B9" w:rsidP="00E2416A">
      <w:pPr>
        <w:keepNext/>
        <w:spacing w:line="360" w:lineRule="auto"/>
        <w:jc w:val="center"/>
      </w:pPr>
      <w:r>
        <w:rPr>
          <w:noProof/>
          <w:lang w:eastAsia="en-GB"/>
        </w:rPr>
        <w:drawing>
          <wp:inline distT="0" distB="0" distL="0" distR="0" wp14:anchorId="1F6297D0" wp14:editId="00A4C680">
            <wp:extent cx="2324100" cy="2514600"/>
            <wp:effectExtent l="0" t="0" r="0" b="0"/>
            <wp:docPr id="1623973583" name="Picture 16239735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23973583"/>
                    <pic:cNvPicPr/>
                  </pic:nvPicPr>
                  <pic:blipFill>
                    <a:blip r:embed="rId17">
                      <a:extLst>
                        <a:ext uri="{28A0092B-C50C-407E-A947-70E740481C1C}">
                          <a14:useLocalDpi xmlns:a14="http://schemas.microsoft.com/office/drawing/2010/main" val="0"/>
                        </a:ext>
                      </a:extLst>
                    </a:blip>
                    <a:stretch>
                      <a:fillRect/>
                    </a:stretch>
                  </pic:blipFill>
                  <pic:spPr>
                    <a:xfrm>
                      <a:off x="0" y="0"/>
                      <a:ext cx="2324100" cy="2514600"/>
                    </a:xfrm>
                    <a:prstGeom prst="rect">
                      <a:avLst/>
                    </a:prstGeom>
                  </pic:spPr>
                </pic:pic>
              </a:graphicData>
            </a:graphic>
          </wp:inline>
        </w:drawing>
      </w:r>
    </w:p>
    <w:p w14:paraId="58D730C5" w14:textId="3CBE30D3" w:rsidR="0076172D" w:rsidRDefault="0076172D" w:rsidP="00E2416A">
      <w:pPr>
        <w:pStyle w:val="Caption"/>
        <w:spacing w:line="360" w:lineRule="auto"/>
        <w:jc w:val="center"/>
      </w:pPr>
      <w:r>
        <w:t xml:space="preserve">Figure </w:t>
      </w:r>
      <w:r w:rsidR="00E22703">
        <w:t>3</w:t>
      </w:r>
      <w:r>
        <w:t xml:space="preserve">: </w:t>
      </w:r>
      <w:r w:rsidR="00FE0885">
        <w:t>F</w:t>
      </w:r>
      <w:r w:rsidR="009A081D">
        <w:t xml:space="preserve">lowchart </w:t>
      </w:r>
      <w:r w:rsidR="00914076">
        <w:t xml:space="preserve">of ‘bio_type’ approach </w:t>
      </w:r>
      <w:r>
        <w:rPr>
          <w:noProof/>
        </w:rPr>
        <w:t>for esta</w:t>
      </w:r>
      <w:r w:rsidR="00F041D1">
        <w:rPr>
          <w:noProof/>
        </w:rPr>
        <w:t xml:space="preserve">blishing </w:t>
      </w:r>
      <w:r>
        <w:rPr>
          <w:noProof/>
        </w:rPr>
        <w:t>.aln file</w:t>
      </w:r>
      <w:r w:rsidR="00F041D1">
        <w:rPr>
          <w:noProof/>
        </w:rPr>
        <w:t>s</w:t>
      </w:r>
      <w:r w:rsidR="009A081D">
        <w:rPr>
          <w:noProof/>
        </w:rPr>
        <w:t>.</w:t>
      </w:r>
    </w:p>
    <w:p w14:paraId="76521DF5" w14:textId="77777777" w:rsidR="00690046" w:rsidRDefault="00690046" w:rsidP="00E2416A">
      <w:pPr>
        <w:spacing w:line="360" w:lineRule="auto"/>
      </w:pPr>
    </w:p>
    <w:p w14:paraId="44F4C5F2" w14:textId="33BE3601" w:rsidR="00AD6C0E" w:rsidRDefault="00125737" w:rsidP="00AD6C0E">
      <w:pPr>
        <w:spacing w:line="360" w:lineRule="auto"/>
      </w:pPr>
      <w:r>
        <w:t xml:space="preserve">This </w:t>
      </w:r>
      <w:r w:rsidR="00AD6C0E">
        <w:t xml:space="preserve">was used as a flag to determine how to carry out the same contextual task but with different processes for datasets of </w:t>
      </w:r>
      <w:r w:rsidR="002A6993">
        <w:t>either biological mat</w:t>
      </w:r>
      <w:r w:rsidR="00001A2F">
        <w:t>t</w:t>
      </w:r>
      <w:r w:rsidR="002A6993">
        <w:t>er</w:t>
      </w:r>
      <w:r w:rsidR="005F6556">
        <w:t>, DNA and protein. It</w:t>
      </w:r>
      <w:r w:rsidR="002A6993">
        <w:t xml:space="preserve"> </w:t>
      </w:r>
      <w:r>
        <w:t xml:space="preserve">can later be found across the application, i.e. </w:t>
      </w:r>
      <w:r w:rsidR="003C613D">
        <w:t>‘Alignment.py’, ‘</w:t>
      </w:r>
      <w:r w:rsidRPr="00125737">
        <w:t>MultipleSequenceAlignment.</w:t>
      </w:r>
      <w:r w:rsidR="003C613D">
        <w:t>py’, ‘PairwiseSequencing.py’, and ‘StandardFunctions.py’</w:t>
      </w:r>
      <w:r>
        <w:t>.</w:t>
      </w:r>
    </w:p>
    <w:p w14:paraId="7959E138" w14:textId="77777777" w:rsidR="0093516C" w:rsidRDefault="0093516C" w:rsidP="00CD7B0D">
      <w:pPr>
        <w:spacing w:line="360" w:lineRule="auto"/>
      </w:pPr>
    </w:p>
    <w:p w14:paraId="22E9FDF2" w14:textId="251CDB4F" w:rsidR="00E40AC1" w:rsidRDefault="0093516C" w:rsidP="00CD7B0D">
      <w:pPr>
        <w:pStyle w:val="Heading2"/>
        <w:spacing w:line="360" w:lineRule="auto"/>
      </w:pPr>
      <w:bookmarkStart w:id="56" w:name="_Toc69459661"/>
      <w:r>
        <w:t>3.</w:t>
      </w:r>
      <w:r w:rsidR="00A02D8E">
        <w:t>5</w:t>
      </w:r>
      <w:r w:rsidR="00E40AC1">
        <w:t xml:space="preserve"> Multiple Sequence Alignment</w:t>
      </w:r>
      <w:bookmarkEnd w:id="56"/>
    </w:p>
    <w:p w14:paraId="78613F0B" w14:textId="3CC5A243" w:rsidR="001E77EA" w:rsidRDefault="00681A82" w:rsidP="004B55B0">
      <w:pPr>
        <w:spacing w:line="360" w:lineRule="auto"/>
      </w:pPr>
      <w:r>
        <w:t xml:space="preserve">An </w:t>
      </w:r>
      <w:r w:rsidR="00E40AC1">
        <w:t>Interactive visualisatio</w:t>
      </w:r>
      <w:r w:rsidR="002F6084">
        <w:t>n search tool for spike protein discovery</w:t>
      </w:r>
      <w:r>
        <w:t xml:space="preserve"> is what will enable Bioinformaticians to perform such tasks</w:t>
      </w:r>
      <w:r w:rsidR="002F6084">
        <w:t>.</w:t>
      </w:r>
    </w:p>
    <w:p w14:paraId="2CD8D271" w14:textId="77777777" w:rsidR="00883932" w:rsidRDefault="00C147AB" w:rsidP="0034323B">
      <w:pPr>
        <w:keepNext/>
        <w:spacing w:line="360" w:lineRule="auto"/>
        <w:jc w:val="center"/>
      </w:pPr>
      <w:r>
        <w:rPr>
          <w:noProof/>
          <w:lang w:eastAsia="en-GB"/>
        </w:rPr>
        <w:lastRenderedPageBreak/>
        <w:drawing>
          <wp:inline distT="0" distB="0" distL="0" distR="0" wp14:anchorId="4143CDE6" wp14:editId="3039C0CC">
            <wp:extent cx="4581666" cy="1080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581666" cy="1080000"/>
                    </a:xfrm>
                    <a:prstGeom prst="rect">
                      <a:avLst/>
                    </a:prstGeom>
                  </pic:spPr>
                </pic:pic>
              </a:graphicData>
            </a:graphic>
          </wp:inline>
        </w:drawing>
      </w:r>
    </w:p>
    <w:p w14:paraId="7302FB1B" w14:textId="562E6CAF" w:rsidR="00C147AB" w:rsidRDefault="00883932" w:rsidP="00D346C0">
      <w:pPr>
        <w:pStyle w:val="Caption"/>
        <w:jc w:val="center"/>
      </w:pPr>
      <w:r>
        <w:t xml:space="preserve">Figure </w:t>
      </w:r>
      <w:r w:rsidR="00E22703">
        <w:t>4</w:t>
      </w:r>
      <w:r>
        <w:t>: Multiple Sequence Alignment visualisation tool</w:t>
      </w:r>
      <w:r w:rsidR="001E77EA">
        <w:t xml:space="preserve"> mock-up</w:t>
      </w:r>
      <w:r>
        <w:t>.</w:t>
      </w:r>
    </w:p>
    <w:p w14:paraId="05C95FF8" w14:textId="46A1697F" w:rsidR="00C147AB" w:rsidRDefault="00C147AB" w:rsidP="00E40AC1">
      <w:pPr>
        <w:spacing w:line="360" w:lineRule="auto"/>
        <w:jc w:val="both"/>
      </w:pPr>
    </w:p>
    <w:p w14:paraId="39590208" w14:textId="3E223BE8" w:rsidR="00690046" w:rsidRDefault="00690046" w:rsidP="00690046">
      <w:pPr>
        <w:spacing w:line="360" w:lineRule="auto"/>
      </w:pPr>
      <w:r>
        <w:t>Gridlines are the cells for hosti</w:t>
      </w:r>
      <w:r w:rsidR="00E34DCE">
        <w:t xml:space="preserve">ng individual amino-acids, </w:t>
      </w:r>
      <w:r>
        <w:t xml:space="preserve">colour coded for each character. The bi-directional arrow signifies movement along the </w:t>
      </w:r>
      <w:r w:rsidRPr="00AC1AEC">
        <w:rPr>
          <w:i/>
        </w:rPr>
        <w:t>x</w:t>
      </w:r>
      <w:r>
        <w:t>-axis for reading across the sequences. Global Viewer displays the total shared length of the sequences condensed down. Colour mapping indicates where along with the sequences there are relationships.</w:t>
      </w:r>
    </w:p>
    <w:p w14:paraId="496377A9" w14:textId="77777777" w:rsidR="00690046" w:rsidRDefault="00690046" w:rsidP="00690046">
      <w:pPr>
        <w:spacing w:line="360" w:lineRule="auto"/>
      </w:pPr>
    </w:p>
    <w:p w14:paraId="5CA5393E" w14:textId="50CC4D91" w:rsidR="00D45A0B" w:rsidRDefault="008F7B37" w:rsidP="00E40AC1">
      <w:pPr>
        <w:pStyle w:val="Heading1"/>
        <w:spacing w:line="360" w:lineRule="auto"/>
      </w:pPr>
      <w:bookmarkStart w:id="57" w:name="_Toc69459662"/>
      <w:r>
        <w:t>4</w:t>
      </w:r>
      <w:r>
        <w:tab/>
      </w:r>
      <w:r w:rsidR="00D45A0B">
        <w:t>Implementation</w:t>
      </w:r>
      <w:bookmarkEnd w:id="57"/>
    </w:p>
    <w:p w14:paraId="7D7C63E3" w14:textId="0FCB2BB0" w:rsidR="00D45A0B" w:rsidRDefault="00D45A0B" w:rsidP="00E40AC1">
      <w:pPr>
        <w:spacing w:line="360" w:lineRule="auto"/>
      </w:pPr>
    </w:p>
    <w:p w14:paraId="0057BCE8" w14:textId="17DD0F9E" w:rsidR="00D45A0B" w:rsidRDefault="00AE20A1" w:rsidP="00E40AC1">
      <w:pPr>
        <w:pStyle w:val="Heading2"/>
        <w:spacing w:line="360" w:lineRule="auto"/>
      </w:pPr>
      <w:bookmarkStart w:id="58" w:name="_Toc69459663"/>
      <w:r>
        <w:t>4.1 Development</w:t>
      </w:r>
      <w:r w:rsidR="00AE265C">
        <w:t xml:space="preserve"> Tools</w:t>
      </w:r>
      <w:bookmarkEnd w:id="58"/>
    </w:p>
    <w:p w14:paraId="438DA539" w14:textId="1894DCAD" w:rsidR="00AE265C" w:rsidRDefault="00AE265C" w:rsidP="004E3F2F">
      <w:pPr>
        <w:spacing w:line="360" w:lineRule="auto"/>
      </w:pPr>
    </w:p>
    <w:p w14:paraId="21E29B29" w14:textId="029E9D01" w:rsidR="00AD60DE" w:rsidRDefault="00AD60DE" w:rsidP="004E3F2F">
      <w:pPr>
        <w:pStyle w:val="Heading3"/>
        <w:spacing w:line="360" w:lineRule="auto"/>
      </w:pPr>
      <w:bookmarkStart w:id="59" w:name="_Toc69459664"/>
      <w:r>
        <w:t>4.1.1 Python</w:t>
      </w:r>
      <w:bookmarkEnd w:id="59"/>
    </w:p>
    <w:p w14:paraId="394C51AC" w14:textId="5AD58877" w:rsidR="005362F8" w:rsidRDefault="005362F8" w:rsidP="004E3F2F">
      <w:pPr>
        <w:spacing w:line="360" w:lineRule="auto"/>
      </w:pPr>
      <w:r>
        <w:t>The choice of language was simple</w:t>
      </w:r>
      <w:r w:rsidR="00577D19">
        <w:t>,</w:t>
      </w:r>
      <w:r>
        <w:t xml:space="preserve"> as </w:t>
      </w:r>
      <w:r w:rsidR="001B3DC1">
        <w:t xml:space="preserve">Python hosts the most </w:t>
      </w:r>
      <w:r>
        <w:t>libraries for Bioinf</w:t>
      </w:r>
      <w:r w:rsidR="001B3DC1">
        <w:t>ormatics</w:t>
      </w:r>
      <w:r>
        <w:t xml:space="preserve">. </w:t>
      </w:r>
      <w:r w:rsidR="001B3DC1">
        <w:t>It</w:t>
      </w:r>
      <w:r w:rsidR="007C585C">
        <w:t>’</w:t>
      </w:r>
      <w:r w:rsidR="00037B96">
        <w:t xml:space="preserve">s </w:t>
      </w:r>
      <w:r>
        <w:t>open-source</w:t>
      </w:r>
      <w:r w:rsidR="00BC7077">
        <w:t>,</w:t>
      </w:r>
      <w:r>
        <w:t xml:space="preserve"> </w:t>
      </w:r>
      <w:r w:rsidR="005A19BD">
        <w:t xml:space="preserve">with </w:t>
      </w:r>
      <w:r>
        <w:t xml:space="preserve">plenty of free resources for learning and </w:t>
      </w:r>
      <w:r w:rsidR="005A19BD">
        <w:t>asking questions</w:t>
      </w:r>
      <w:r>
        <w:t>.</w:t>
      </w:r>
      <w:r w:rsidR="00181138">
        <w:t xml:space="preserve"> Many libraries were used throughout development</w:t>
      </w:r>
      <w:r w:rsidR="00DD40BA">
        <w:t>, including the below.</w:t>
      </w:r>
    </w:p>
    <w:p w14:paraId="6C86CDC0" w14:textId="77777777" w:rsidR="005362F8" w:rsidRDefault="005362F8" w:rsidP="004E3F2F">
      <w:pPr>
        <w:spacing w:line="360" w:lineRule="auto"/>
      </w:pPr>
    </w:p>
    <w:p w14:paraId="3CCA5927" w14:textId="42B92029" w:rsidR="00AD60DE" w:rsidRDefault="000914FE" w:rsidP="004E3F2F">
      <w:pPr>
        <w:pStyle w:val="Heading4"/>
        <w:spacing w:line="360" w:lineRule="auto"/>
      </w:pPr>
      <w:r>
        <w:t>4.1.1.1 Biop</w:t>
      </w:r>
      <w:r w:rsidR="00AD60DE">
        <w:t>ython</w:t>
      </w:r>
    </w:p>
    <w:p w14:paraId="1C1E8911" w14:textId="08EF55E6" w:rsidR="00AD60DE" w:rsidRDefault="00602E0C" w:rsidP="000914FE">
      <w:pPr>
        <w:spacing w:line="360" w:lineRule="auto"/>
      </w:pPr>
      <w:r>
        <w:t xml:space="preserve">Used for </w:t>
      </w:r>
      <w:r w:rsidR="00DD64EC">
        <w:t xml:space="preserve">constructing an </w:t>
      </w:r>
      <w:r w:rsidR="00464409">
        <w:t xml:space="preserve">API and </w:t>
      </w:r>
      <w:r w:rsidR="00DD64EC">
        <w:t>Pairwise Sequencing;</w:t>
      </w:r>
      <w:r w:rsidR="003749F4">
        <w:t xml:space="preserve"> </w:t>
      </w:r>
      <w:r w:rsidR="00B42ACA">
        <w:t xml:space="preserve">the </w:t>
      </w:r>
      <w:r w:rsidR="00DD64EC">
        <w:t xml:space="preserve">module Bio.pairwise2 </w:t>
      </w:r>
      <w:r w:rsidR="00D03353">
        <w:t xml:space="preserve">is used for comparing and contrasting evolutionary relationships between pairs of genomes. </w:t>
      </w:r>
      <w:r w:rsidR="006B4F96">
        <w:t>A c</w:t>
      </w:r>
      <w:r w:rsidR="004440B2">
        <w:t xml:space="preserve">hoice </w:t>
      </w:r>
      <w:r w:rsidR="00315114">
        <w:t>o</w:t>
      </w:r>
      <w:r w:rsidR="006B4F96">
        <w:t>f</w:t>
      </w:r>
      <w:r w:rsidR="00315114">
        <w:t xml:space="preserve"> </w:t>
      </w:r>
      <w:r w:rsidR="004440B2">
        <w:t xml:space="preserve">global </w:t>
      </w:r>
      <w:r w:rsidR="00D03353">
        <w:t xml:space="preserve">or </w:t>
      </w:r>
      <w:r w:rsidR="004440B2">
        <w:t xml:space="preserve">local </w:t>
      </w:r>
      <w:r w:rsidR="00D03353">
        <w:t xml:space="preserve">sequencing, </w:t>
      </w:r>
      <w:r w:rsidR="004440B2">
        <w:t xml:space="preserve">as </w:t>
      </w:r>
      <w:r w:rsidR="0005663A">
        <w:t>well as points</w:t>
      </w:r>
      <w:r w:rsidR="004A0CA8">
        <w:t xml:space="preserve"> </w:t>
      </w:r>
      <w:r w:rsidR="0005663A">
        <w:t>and penalties for matching types</w:t>
      </w:r>
      <w:r w:rsidR="00315114">
        <w:t>.</w:t>
      </w:r>
    </w:p>
    <w:p w14:paraId="2EC3CA60" w14:textId="78441BB6" w:rsidR="00D03353" w:rsidRDefault="00D03353" w:rsidP="000914FE">
      <w:pPr>
        <w:spacing w:line="360" w:lineRule="auto"/>
      </w:pPr>
    </w:p>
    <w:p w14:paraId="3C9E2FCC" w14:textId="5F007007" w:rsidR="00AD60DE" w:rsidRDefault="00EE219C" w:rsidP="000914FE">
      <w:pPr>
        <w:pStyle w:val="Heading4"/>
        <w:spacing w:line="360" w:lineRule="auto"/>
      </w:pPr>
      <w:r>
        <w:t>4.1.1.2</w:t>
      </w:r>
      <w:r w:rsidR="00AD60DE">
        <w:t xml:space="preserve"> Bokeh</w:t>
      </w:r>
    </w:p>
    <w:p w14:paraId="3FCC4882" w14:textId="01E889C7" w:rsidR="004B4C98" w:rsidRDefault="002A122B" w:rsidP="000914FE">
      <w:pPr>
        <w:spacing w:line="360" w:lineRule="auto"/>
      </w:pPr>
      <w:r>
        <w:t xml:space="preserve">A package for developing </w:t>
      </w:r>
      <w:r w:rsidR="00E31A22">
        <w:t xml:space="preserve">bespoke </w:t>
      </w:r>
      <w:r>
        <w:t>visu</w:t>
      </w:r>
      <w:r w:rsidR="001D2591">
        <w:t>alisations</w:t>
      </w:r>
      <w:r>
        <w:t xml:space="preserve">. This was used to </w:t>
      </w:r>
      <w:r w:rsidR="000847B9">
        <w:t>develop</w:t>
      </w:r>
      <w:r>
        <w:t xml:space="preserve"> the Multiple Sequence Alignment tool. Each </w:t>
      </w:r>
      <w:r w:rsidR="00124C02">
        <w:t>component</w:t>
      </w:r>
      <w:r>
        <w:t xml:space="preserve"> of </w:t>
      </w:r>
      <w:r w:rsidR="001633A3">
        <w:t>a</w:t>
      </w:r>
      <w:r>
        <w:t xml:space="preserve"> visual</w:t>
      </w:r>
      <w:r w:rsidR="00080AD5">
        <w:t xml:space="preserve">isation </w:t>
      </w:r>
      <w:r w:rsidR="00124C02">
        <w:t xml:space="preserve">tool </w:t>
      </w:r>
      <w:r w:rsidR="00080AD5">
        <w:t>is defined by a ‘figure’</w:t>
      </w:r>
      <w:r>
        <w:t xml:space="preserve">. In </w:t>
      </w:r>
      <w:r>
        <w:lastRenderedPageBreak/>
        <w:t>this case, two figures were made: a global view of all cells; holding the sequence characters, and an aligned sequences viewer; interactive</w:t>
      </w:r>
      <w:r w:rsidR="002A4F3B">
        <w:t>ly</w:t>
      </w:r>
      <w:r>
        <w:t xml:space="preserve"> scroll</w:t>
      </w:r>
      <w:r w:rsidR="002A4F3B">
        <w:t>,</w:t>
      </w:r>
      <w:r>
        <w:t xml:space="preserve"> </w:t>
      </w:r>
      <w:r w:rsidR="002A4F3B">
        <w:t xml:space="preserve">e.g. </w:t>
      </w:r>
      <w:r>
        <w:t>pro</w:t>
      </w:r>
      <w:r w:rsidR="002A4F3B">
        <w:t>tein motif discovery</w:t>
      </w:r>
      <w:r>
        <w:t>.</w:t>
      </w:r>
    </w:p>
    <w:p w14:paraId="622166C3" w14:textId="77777777" w:rsidR="00E34DCE" w:rsidRDefault="00E34DCE" w:rsidP="004E3F2F">
      <w:pPr>
        <w:spacing w:line="360" w:lineRule="auto"/>
      </w:pPr>
    </w:p>
    <w:p w14:paraId="4D6B4F9F" w14:textId="52AB88B7" w:rsidR="00AD60DE" w:rsidRDefault="00AD60DE" w:rsidP="004E3F2F">
      <w:pPr>
        <w:pStyle w:val="Heading3"/>
        <w:spacing w:line="360" w:lineRule="auto"/>
      </w:pPr>
      <w:bookmarkStart w:id="60" w:name="_Toc69459665"/>
      <w:r>
        <w:t>4.1.2</w:t>
      </w:r>
      <w:r w:rsidR="00AE265C">
        <w:t xml:space="preserve"> Integrated Development Environments</w:t>
      </w:r>
      <w:bookmarkEnd w:id="60"/>
    </w:p>
    <w:p w14:paraId="30127004" w14:textId="77777777" w:rsidR="00AD60DE" w:rsidRDefault="00AD60DE" w:rsidP="004E3F2F">
      <w:pPr>
        <w:spacing w:line="360" w:lineRule="auto"/>
      </w:pPr>
    </w:p>
    <w:p w14:paraId="0F0C5F41" w14:textId="7D6575B4" w:rsidR="00AE265C" w:rsidRDefault="00AD60DE" w:rsidP="004E3F2F">
      <w:pPr>
        <w:pStyle w:val="Heading4"/>
        <w:spacing w:line="360" w:lineRule="auto"/>
      </w:pPr>
      <w:r>
        <w:t>4.1.2</w:t>
      </w:r>
      <w:r w:rsidR="00AE265C">
        <w:t>.1 PyCharm</w:t>
      </w:r>
    </w:p>
    <w:p w14:paraId="6D41E3EB" w14:textId="470D7445" w:rsidR="008B459D" w:rsidRDefault="006D7017" w:rsidP="004E3F2F">
      <w:pPr>
        <w:spacing w:line="360" w:lineRule="auto"/>
      </w:pPr>
      <w:r>
        <w:t>The first</w:t>
      </w:r>
      <w:r w:rsidR="00AD60DE">
        <w:t xml:space="preserve"> decision made, as it works well with Git for source control and is an</w:t>
      </w:r>
      <w:r>
        <w:t xml:space="preserve"> industry-</w:t>
      </w:r>
      <w:r w:rsidR="00AD60DE">
        <w:t>standard for Python projects.</w:t>
      </w:r>
      <w:r w:rsidR="001A7188">
        <w:t xml:space="preserve"> Used primarily for development and testing. Providing features</w:t>
      </w:r>
      <w:r w:rsidR="00752368">
        <w:t xml:space="preserve"> practical for debugging</w:t>
      </w:r>
      <w:r w:rsidR="001A7188">
        <w:t xml:space="preserve">, i.e. detecting import errors immediately, highlighted Git changes, and code coverage </w:t>
      </w:r>
      <w:r w:rsidR="00AD6BE5">
        <w:t xml:space="preserve">to help </w:t>
      </w:r>
      <w:r w:rsidR="001A7188">
        <w:t xml:space="preserve">identify </w:t>
      </w:r>
      <w:r w:rsidR="00AD6BE5">
        <w:t xml:space="preserve">where parameters </w:t>
      </w:r>
      <w:r w:rsidR="001A7188">
        <w:t xml:space="preserve">were passed and what values </w:t>
      </w:r>
      <w:r w:rsidR="00AD6BE5">
        <w:t>they adopted</w:t>
      </w:r>
      <w:r w:rsidR="001A7188">
        <w:t>.</w:t>
      </w:r>
    </w:p>
    <w:p w14:paraId="6587D06A" w14:textId="77777777" w:rsidR="008B459D" w:rsidRDefault="008B459D" w:rsidP="00A64126">
      <w:pPr>
        <w:spacing w:after="0" w:line="360" w:lineRule="auto"/>
      </w:pPr>
    </w:p>
    <w:p w14:paraId="01BDBEB7" w14:textId="7C9072BF" w:rsidR="00AE265C" w:rsidRDefault="00AD60DE" w:rsidP="004E3F2F">
      <w:pPr>
        <w:pStyle w:val="Heading4"/>
        <w:spacing w:line="360" w:lineRule="auto"/>
      </w:pPr>
      <w:r>
        <w:t>4.1.2</w:t>
      </w:r>
      <w:r w:rsidR="00AE265C">
        <w:t>.2 Jupyter Notebooks</w:t>
      </w:r>
      <w:r w:rsidR="00E3737D">
        <w:t xml:space="preserve"> &amp; Google Colaboratory</w:t>
      </w:r>
    </w:p>
    <w:p w14:paraId="4F38DC0B" w14:textId="788132FF" w:rsidR="00AE265C" w:rsidRDefault="000D0802" w:rsidP="004B5434">
      <w:pPr>
        <w:spacing w:line="360" w:lineRule="auto"/>
      </w:pPr>
      <w:r>
        <w:t>Deploying interactive figures via. Bokeh</w:t>
      </w:r>
      <w:r w:rsidR="006D7017">
        <w:t>,</w:t>
      </w:r>
      <w:r>
        <w:t xml:space="preserve"> </w:t>
      </w:r>
      <w:r w:rsidR="006D7017">
        <w:t>and plots via. AutoDock Vina</w:t>
      </w:r>
      <w:r w:rsidR="00B063BB">
        <w:t xml:space="preserve"> </w:t>
      </w:r>
      <w:r>
        <w:t>only wo</w:t>
      </w:r>
      <w:r w:rsidR="00B063BB">
        <w:t>rk</w:t>
      </w:r>
      <w:r>
        <w:t xml:space="preserve"> in web browsers. All install</w:t>
      </w:r>
      <w:r w:rsidR="006E375E">
        <w:t>ation</w:t>
      </w:r>
      <w:r>
        <w:t xml:space="preserve"> requirements are in the ‘.ipynb’s</w:t>
      </w:r>
      <w:r w:rsidR="009171C5">
        <w:t>.</w:t>
      </w:r>
    </w:p>
    <w:p w14:paraId="4A29F9A2" w14:textId="293DE6CD" w:rsidR="00AE265C" w:rsidRDefault="00AE265C" w:rsidP="00A64126">
      <w:pPr>
        <w:spacing w:after="0" w:line="360" w:lineRule="auto"/>
      </w:pPr>
    </w:p>
    <w:p w14:paraId="4FE8BB24" w14:textId="77777777" w:rsidR="00BF40E7" w:rsidRDefault="00BF40E7" w:rsidP="00BF40E7">
      <w:pPr>
        <w:pStyle w:val="Heading3"/>
        <w:spacing w:line="360" w:lineRule="auto"/>
      </w:pPr>
      <w:bookmarkStart w:id="61" w:name="_Toc69459666"/>
      <w:r>
        <w:t>4.1.4 Source Control</w:t>
      </w:r>
      <w:bookmarkEnd w:id="61"/>
    </w:p>
    <w:p w14:paraId="2E6046A5" w14:textId="7FFBC3C2" w:rsidR="00BF40E7" w:rsidRDefault="00BF40E7" w:rsidP="00BF40E7">
      <w:pPr>
        <w:spacing w:line="360" w:lineRule="auto"/>
      </w:pPr>
      <w:r>
        <w:t xml:space="preserve">GitLab worked well for separating development tasks into branches. Concise commit messages, few but regular. Some hiccups were experienced: cancelling commits, branch renaming, stashing, reverting pushes, merge conflicts, and a rebase. Most of </w:t>
      </w:r>
      <w:r w:rsidR="000C69D5">
        <w:t>them</w:t>
      </w:r>
      <w:r>
        <w:t xml:space="preserve"> learnt the hard way; all were overcome.</w:t>
      </w:r>
    </w:p>
    <w:p w14:paraId="3E82F75E" w14:textId="77777777" w:rsidR="00BF40E7" w:rsidRDefault="00BF40E7" w:rsidP="00A64126">
      <w:pPr>
        <w:spacing w:after="0" w:line="360" w:lineRule="auto"/>
      </w:pPr>
    </w:p>
    <w:p w14:paraId="46CC16CC" w14:textId="2D3770FF" w:rsidR="00AE265C" w:rsidRDefault="00AD60DE" w:rsidP="004B5434">
      <w:pPr>
        <w:pStyle w:val="Heading3"/>
        <w:spacing w:line="360" w:lineRule="auto"/>
      </w:pPr>
      <w:bookmarkStart w:id="62" w:name="_Toc69459667"/>
      <w:r>
        <w:t>4.1.</w:t>
      </w:r>
      <w:r w:rsidR="004B5434">
        <w:t>3</w:t>
      </w:r>
      <w:r w:rsidR="00AE265C">
        <w:t xml:space="preserve"> Docker Server</w:t>
      </w:r>
      <w:bookmarkEnd w:id="62"/>
    </w:p>
    <w:p w14:paraId="0F21D2B5" w14:textId="20D26605" w:rsidR="00A64126" w:rsidRDefault="00BF2D8F" w:rsidP="00045367">
      <w:pPr>
        <w:spacing w:line="360" w:lineRule="auto"/>
      </w:pPr>
      <w:r>
        <w:t xml:space="preserve">Shortly into development, it was discovered that many Python libraries would not install natively, by any means, into the project’s virtual environment. Docker was deployed to install bioinformatics libraries, accompanied </w:t>
      </w:r>
      <w:r w:rsidR="00AB3F29">
        <w:t>by</w:t>
      </w:r>
      <w:r>
        <w:t xml:space="preserve"> Git Bash for </w:t>
      </w:r>
      <w:r w:rsidR="00D92F28">
        <w:t>access</w:t>
      </w:r>
      <w:r w:rsidR="00006680">
        <w:t>,</w:t>
      </w:r>
      <w:r>
        <w:t xml:space="preserve"> and FileZilla to </w:t>
      </w:r>
      <w:r w:rsidR="009A148F">
        <w:t xml:space="preserve">migrate </w:t>
      </w:r>
      <w:r>
        <w:t>files.</w:t>
      </w:r>
    </w:p>
    <w:p w14:paraId="617F9C38" w14:textId="77777777" w:rsidR="00A64126" w:rsidRDefault="00A64126" w:rsidP="00A64126">
      <w:pPr>
        <w:spacing w:after="0" w:line="360" w:lineRule="auto"/>
      </w:pPr>
    </w:p>
    <w:p w14:paraId="1AE1F10B" w14:textId="09900EEA" w:rsidR="00DE44A2" w:rsidRDefault="00DE44A2" w:rsidP="00DE44A2">
      <w:pPr>
        <w:pStyle w:val="Heading3"/>
      </w:pPr>
      <w:bookmarkStart w:id="63" w:name="_Toc69459668"/>
      <w:r>
        <w:t>4.1.4 SimLoRD</w:t>
      </w:r>
      <w:bookmarkEnd w:id="63"/>
    </w:p>
    <w:p w14:paraId="4174AA37" w14:textId="589D0156" w:rsidR="00DE44A2" w:rsidRDefault="00804035" w:rsidP="00A64126">
      <w:pPr>
        <w:spacing w:before="240" w:line="360" w:lineRule="auto"/>
      </w:pPr>
      <w:r>
        <w:t>Simulate</w:t>
      </w:r>
      <w:r w:rsidR="009358CE">
        <w:t>s long reads</w:t>
      </w:r>
      <w:r>
        <w:t xml:space="preserve">. </w:t>
      </w:r>
      <w:r w:rsidR="00140C79">
        <w:t>These</w:t>
      </w:r>
      <w:r w:rsidR="00CA2E24">
        <w:t xml:space="preserve"> are </w:t>
      </w:r>
      <w:r w:rsidR="005825F5">
        <w:t>pseudo-random sequences from a genome</w:t>
      </w:r>
      <w:r w:rsidR="00CA2E24">
        <w:t xml:space="preserve">. SimLoRD </w:t>
      </w:r>
      <w:r w:rsidR="005825F5">
        <w:t>is</w:t>
      </w:r>
      <w:r w:rsidR="00CA2E24">
        <w:t xml:space="preserve"> g</w:t>
      </w:r>
      <w:r>
        <w:t xml:space="preserve">iven a complete genome, .fasta, </w:t>
      </w:r>
      <w:r w:rsidR="005825F5">
        <w:t xml:space="preserve">and </w:t>
      </w:r>
      <w:r>
        <w:t>generate</w:t>
      </w:r>
      <w:r w:rsidR="005825F5">
        <w:t>s</w:t>
      </w:r>
      <w:r>
        <w:t xml:space="preserve"> a .fastq f</w:t>
      </w:r>
      <w:r w:rsidR="00CA2E24">
        <w:t>ile</w:t>
      </w:r>
      <w:r w:rsidR="005825F5">
        <w:t>,</w:t>
      </w:r>
      <w:r>
        <w:t xml:space="preserve"> </w:t>
      </w:r>
      <w:r w:rsidR="005825F5">
        <w:t xml:space="preserve">storing </w:t>
      </w:r>
      <w:r w:rsidR="00AF5654">
        <w:t xml:space="preserve">these </w:t>
      </w:r>
      <w:r w:rsidR="005825F5">
        <w:t>reads,</w:t>
      </w:r>
      <w:r>
        <w:t xml:space="preserve"> each with a quality score</w:t>
      </w:r>
      <w:r w:rsidR="005825F5">
        <w:t xml:space="preserve">. This can </w:t>
      </w:r>
      <w:r>
        <w:t xml:space="preserve">then </w:t>
      </w:r>
      <w:r w:rsidR="005825F5">
        <w:t xml:space="preserve">be </w:t>
      </w:r>
      <w:r>
        <w:t>vectorised</w:t>
      </w:r>
      <w:r w:rsidR="005825F5">
        <w:t>, across 32 columns,</w:t>
      </w:r>
      <w:r>
        <w:t xml:space="preserve"> for computational analysis</w:t>
      </w:r>
      <w:r w:rsidR="007A6439">
        <w:t xml:space="preserve"> </w:t>
      </w:r>
      <w:r w:rsidR="004F5280">
        <w:t>[27]</w:t>
      </w:r>
      <w:r w:rsidR="00590436">
        <w:t>.</w:t>
      </w:r>
    </w:p>
    <w:p w14:paraId="5B2A7DE2" w14:textId="5D039C76" w:rsidR="005D3D22" w:rsidRDefault="00A5112F" w:rsidP="00804035">
      <w:pPr>
        <w:pStyle w:val="Heading2"/>
        <w:spacing w:line="360" w:lineRule="auto"/>
      </w:pPr>
      <w:bookmarkStart w:id="64" w:name="_Toc69459669"/>
      <w:r>
        <w:lastRenderedPageBreak/>
        <w:t>4.2</w:t>
      </w:r>
      <w:r w:rsidR="005D3D22">
        <w:t xml:space="preserve"> Code Approach</w:t>
      </w:r>
      <w:bookmarkEnd w:id="64"/>
    </w:p>
    <w:p w14:paraId="7002F208" w14:textId="77777777" w:rsidR="009B787B" w:rsidRDefault="009B787B" w:rsidP="004D2CB6">
      <w:pPr>
        <w:spacing w:line="360" w:lineRule="auto"/>
      </w:pPr>
    </w:p>
    <w:p w14:paraId="2A8670EA" w14:textId="3EA429E5" w:rsidR="007B2CC0" w:rsidRDefault="00A5112F" w:rsidP="004D2CB6">
      <w:pPr>
        <w:pStyle w:val="Heading3"/>
        <w:spacing w:line="360" w:lineRule="auto"/>
      </w:pPr>
      <w:bookmarkStart w:id="65" w:name="_Toc69459670"/>
      <w:r>
        <w:t>4.2</w:t>
      </w:r>
      <w:r w:rsidR="007B2CC0">
        <w:t>.1 High Performance</w:t>
      </w:r>
      <w:bookmarkEnd w:id="65"/>
    </w:p>
    <w:p w14:paraId="2FCA79A9" w14:textId="024DDED9" w:rsidR="007B2CC0" w:rsidRDefault="007B2CC0" w:rsidP="00D45C66">
      <w:pPr>
        <w:spacing w:line="360" w:lineRule="auto"/>
      </w:pPr>
    </w:p>
    <w:p w14:paraId="006ACA62" w14:textId="7151B89E" w:rsidR="007B2CC0" w:rsidRDefault="00A5112F" w:rsidP="00D45C66">
      <w:pPr>
        <w:pStyle w:val="Heading4"/>
        <w:spacing w:line="360" w:lineRule="auto"/>
      </w:pPr>
      <w:r>
        <w:t>4.2</w:t>
      </w:r>
      <w:r w:rsidR="007B2CC0">
        <w:t xml:space="preserve">.1.1 </w:t>
      </w:r>
      <w:r w:rsidR="00EF13F6" w:rsidRPr="00EF13F6">
        <w:t>Tail Call Optimisation</w:t>
      </w:r>
    </w:p>
    <w:p w14:paraId="34BF8647" w14:textId="61FCA299" w:rsidR="003B6BBB" w:rsidRDefault="00247299" w:rsidP="00D45C66">
      <w:pPr>
        <w:spacing w:line="360" w:lineRule="auto"/>
      </w:pPr>
      <w:r>
        <w:t xml:space="preserve">In “Nucleotides.py”, </w:t>
      </w:r>
      <w:r w:rsidR="006A317B">
        <w:rPr>
          <w:color w:val="CC7832"/>
        </w:rPr>
        <w:t xml:space="preserve">def </w:t>
      </w:r>
      <w:r w:rsidR="006A317B">
        <w:rPr>
          <w:color w:val="FFC66D"/>
        </w:rPr>
        <w:t>base_combinations</w:t>
      </w:r>
      <w:r w:rsidR="006A317B">
        <w:rPr>
          <w:color w:val="A9B7C6"/>
        </w:rPr>
        <w:t>()</w:t>
      </w:r>
      <w:r w:rsidR="003B6BBB">
        <w:t xml:space="preserve"> i</w:t>
      </w:r>
      <w:r w:rsidR="0042150D">
        <w:t xml:space="preserve">s an </w:t>
      </w:r>
      <w:r>
        <w:t xml:space="preserve">accumulator </w:t>
      </w:r>
      <w:r w:rsidR="0042150D">
        <w:t xml:space="preserve">method </w:t>
      </w:r>
      <w:r>
        <w:t xml:space="preserve">for recursive function </w:t>
      </w:r>
      <w:r w:rsidR="006A317B">
        <w:rPr>
          <w:color w:val="CC7832"/>
        </w:rPr>
        <w:t xml:space="preserve">def </w:t>
      </w:r>
      <w:r w:rsidR="006A317B">
        <w:rPr>
          <w:color w:val="FFC66D"/>
        </w:rPr>
        <w:t>base_combinations_recursive</w:t>
      </w:r>
      <w:r w:rsidR="006A317B">
        <w:rPr>
          <w:color w:val="A9B7C6"/>
        </w:rPr>
        <w:t>()</w:t>
      </w:r>
      <w:r>
        <w:t xml:space="preserve">. For each invocation, the recursive function retrieves its copy of </w:t>
      </w:r>
      <w:r w:rsidR="004253F4">
        <w:t xml:space="preserve">all </w:t>
      </w:r>
      <w:r>
        <w:t>local variables</w:t>
      </w:r>
      <w:r w:rsidR="00AC70AB">
        <w:t>;</w:t>
      </w:r>
      <w:r>
        <w:t xml:space="preserve"> </w:t>
      </w:r>
      <w:r w:rsidR="00B86E97">
        <w:t>that i</w:t>
      </w:r>
      <w:r w:rsidR="004253F4">
        <w:t xml:space="preserve">s </w:t>
      </w:r>
      <w:r>
        <w:t>one more than the previous</w:t>
      </w:r>
      <w:r w:rsidR="002643D1">
        <w:t xml:space="preserve"> call</w:t>
      </w:r>
      <w:r>
        <w:t>.</w:t>
      </w:r>
    </w:p>
    <w:p w14:paraId="4966A847" w14:textId="28BC2C29" w:rsidR="009F7BDF" w:rsidRDefault="003B6BBB" w:rsidP="00D45C66">
      <w:pPr>
        <w:spacing w:line="360" w:lineRule="auto"/>
      </w:pPr>
      <w:r>
        <w:t xml:space="preserve">The stack has to hold </w:t>
      </w:r>
      <m:oMath>
        <m:r>
          <w:rPr>
            <w:rFonts w:ascii="Cambria Math" w:hAnsi="Cambria Math"/>
          </w:rPr>
          <m:t>2k+1</m:t>
        </m:r>
      </m:oMath>
      <w:r>
        <w:rPr>
          <w:rFonts w:eastAsiaTheme="minorEastAsia"/>
        </w:rPr>
        <w:t xml:space="preserve"> </w:t>
      </w:r>
      <w:r w:rsidR="00D3602D">
        <w:rPr>
          <w:rFonts w:eastAsiaTheme="minorEastAsia"/>
        </w:rPr>
        <w:t xml:space="preserve">as </w:t>
      </w:r>
      <w:r>
        <w:rPr>
          <w:rFonts w:eastAsiaTheme="minorEastAsia"/>
        </w:rPr>
        <w:t xml:space="preserve">many variables </w:t>
      </w:r>
      <w:r w:rsidR="007C1044">
        <w:rPr>
          <w:rFonts w:eastAsiaTheme="minorEastAsia"/>
        </w:rPr>
        <w:t>as</w:t>
      </w:r>
      <w:r>
        <w:rPr>
          <w:rFonts w:eastAsiaTheme="minorEastAsia"/>
        </w:rPr>
        <w:t xml:space="preserve"> penultimate member </w:t>
      </w:r>
      <m:oMath>
        <m:r>
          <w:rPr>
            <w:rFonts w:ascii="Cambria Math" w:eastAsiaTheme="minorEastAsia" w:hAnsi="Cambria Math"/>
          </w:rPr>
          <m:t>k</m:t>
        </m:r>
      </m:oMath>
      <w:r>
        <w:rPr>
          <w:rFonts w:eastAsiaTheme="minorEastAsia"/>
        </w:rPr>
        <w:t xml:space="preserve">. </w:t>
      </w:r>
      <w:r>
        <w:t>Once a threshold is met, in traditional</w:t>
      </w:r>
      <w:r w:rsidR="00A42A4D">
        <w:t xml:space="preserve"> programming</w:t>
      </w:r>
      <w:r>
        <w:t xml:space="preserve">; i.e. mutable </w:t>
      </w:r>
      <w:r w:rsidR="00A42A4D">
        <w:t>paradigm</w:t>
      </w:r>
      <w:r>
        <w:t xml:space="preserve">, the stack </w:t>
      </w:r>
      <w:r w:rsidR="00D3602D">
        <w:t>resolves itself by return</w:t>
      </w:r>
      <w:r w:rsidR="00CD687E">
        <w:t>ing</w:t>
      </w:r>
      <w:r w:rsidR="00D3602D">
        <w:t xml:space="preserve"> values</w:t>
      </w:r>
      <w:r w:rsidR="00CD687E">
        <w:t>,</w:t>
      </w:r>
      <w:r w:rsidR="00D3602D">
        <w:t xml:space="preserve"> </w:t>
      </w:r>
      <w:r w:rsidR="00CD687E">
        <w:t xml:space="preserve">popping a member off the stack, </w:t>
      </w:r>
      <w:r w:rsidR="00D3602D">
        <w:t>for each invocation</w:t>
      </w:r>
      <w:r w:rsidR="00CD687E">
        <w:t xml:space="preserve"> to</w:t>
      </w:r>
      <w:r w:rsidR="00D3602D">
        <w:t xml:space="preserve"> </w:t>
      </w:r>
      <w:r w:rsidR="00A42A4D">
        <w:t>clea</w:t>
      </w:r>
      <w:r w:rsidR="00CD687E">
        <w:t>r</w:t>
      </w:r>
      <w:r w:rsidR="00A42A4D">
        <w:t xml:space="preserve"> memory. This is a lot more processing than is necessary.</w:t>
      </w:r>
    </w:p>
    <w:p w14:paraId="3485E56C" w14:textId="5C4BCAB0" w:rsidR="00A42A4D" w:rsidRPr="00247299" w:rsidRDefault="009F7BDF" w:rsidP="00D45C66">
      <w:pPr>
        <w:spacing w:line="360" w:lineRule="auto"/>
      </w:pPr>
      <w:r>
        <w:t>I</w:t>
      </w:r>
      <w:r w:rsidR="008149EE">
        <w:t xml:space="preserve">mplemented is </w:t>
      </w:r>
      <w:r w:rsidR="00230870">
        <w:t xml:space="preserve">an </w:t>
      </w:r>
      <w:r w:rsidR="00F6195D">
        <w:t>accumulator</w:t>
      </w:r>
      <w:r w:rsidR="00230870">
        <w:t xml:space="preserve"> </w:t>
      </w:r>
      <w:r w:rsidR="00354859">
        <w:t>function</w:t>
      </w:r>
      <w:r w:rsidR="00F6195D">
        <w:t>. The recursive function returns the value directly to the invoker</w:t>
      </w:r>
      <w:r w:rsidR="0018455E">
        <w:t xml:space="preserve">, by linking the </w:t>
      </w:r>
      <w:r w:rsidR="008F6245">
        <w:t xml:space="preserve">result of the </w:t>
      </w:r>
      <w:r w:rsidR="0018455E">
        <w:t>most recent recursion to the calling frame</w:t>
      </w:r>
      <w:r w:rsidR="00F6195D">
        <w:t>, dropping</w:t>
      </w:r>
      <w:r w:rsidR="008149EE">
        <w:t xml:space="preserve"> </w:t>
      </w:r>
      <w:r w:rsidR="00DA19D1">
        <w:t>all</w:t>
      </w:r>
      <w:r w:rsidR="008149EE">
        <w:t xml:space="preserve"> </w:t>
      </w:r>
      <w:r w:rsidR="001A207A">
        <w:t>intermediate</w:t>
      </w:r>
      <w:r w:rsidR="008149EE">
        <w:t xml:space="preserve"> stack</w:t>
      </w:r>
      <w:r w:rsidR="001A207A">
        <w:t xml:space="preserve"> frame</w:t>
      </w:r>
      <w:r w:rsidR="008F6245">
        <w:t>s</w:t>
      </w:r>
      <w:r w:rsidR="008149EE">
        <w:t>.</w:t>
      </w:r>
      <w:r w:rsidR="002D624C">
        <w:t xml:space="preserve"> </w:t>
      </w:r>
      <w:r w:rsidR="007D6EB0">
        <w:t>There is no resolve time.</w:t>
      </w:r>
    </w:p>
    <w:p w14:paraId="0BCFE1E7" w14:textId="3433C492" w:rsidR="007B2CC0" w:rsidRDefault="007B2CC0" w:rsidP="00D45C66">
      <w:pPr>
        <w:spacing w:line="360" w:lineRule="auto"/>
      </w:pPr>
    </w:p>
    <w:p w14:paraId="45653F80" w14:textId="735A7B0F" w:rsidR="00425D97" w:rsidRDefault="00A5112F" w:rsidP="00C80ADA">
      <w:pPr>
        <w:pStyle w:val="Heading4"/>
        <w:tabs>
          <w:tab w:val="center" w:pos="4535"/>
        </w:tabs>
        <w:spacing w:line="360" w:lineRule="auto"/>
      </w:pPr>
      <w:r>
        <w:t>4.2</w:t>
      </w:r>
      <w:r w:rsidR="007B2CC0">
        <w:t xml:space="preserve">.1.2 </w:t>
      </w:r>
      <w:r w:rsidR="00C80ADA">
        <w:t>Dynamic Programming</w:t>
      </w:r>
    </w:p>
    <w:p w14:paraId="64146F0A" w14:textId="77777777" w:rsidR="008018A9" w:rsidRDefault="008018A9" w:rsidP="008018A9">
      <w:pPr>
        <w:spacing w:line="360" w:lineRule="auto"/>
      </w:pPr>
      <w:r>
        <w:t>Another alternative to recursion; DP is an algorithmic technique that aims to solve optimisation problems with significantly less processing. By splitting tasks into sub-problems and storing their solutions into stack memory, instead of recalculating them recursively, reduces time complexities from exponential to polynomial.</w:t>
      </w:r>
    </w:p>
    <w:p w14:paraId="6A76ADEC" w14:textId="3921FF35" w:rsidR="00590436" w:rsidRDefault="008018A9" w:rsidP="008018A9">
      <w:pPr>
        <w:spacing w:line="360" w:lineRule="auto"/>
      </w:pPr>
      <w:r>
        <w:t xml:space="preserve">Bottom-up tabulation approach; solving sub-problems first before optimising the solution of each parent process, scores outputs to processes and stores them in a table. These results are </w:t>
      </w:r>
      <w:r w:rsidR="00166237">
        <w:t xml:space="preserve">used to calculate the solution </w:t>
      </w:r>
      <w:r>
        <w:t>o</w:t>
      </w:r>
      <w:r w:rsidR="00166237">
        <w:t>f</w:t>
      </w:r>
      <w:r>
        <w:t xml:space="preserve"> its invocation. This was ap</w:t>
      </w:r>
      <w:r w:rsidR="00D76BCD">
        <w:t>plied to the pairwise sequence</w:t>
      </w:r>
      <w:r>
        <w:t xml:space="preserve"> alignment algorithms.</w:t>
      </w:r>
    </w:p>
    <w:p w14:paraId="03F1C98D" w14:textId="77777777" w:rsidR="00A64126" w:rsidRDefault="00A64126" w:rsidP="008018A9">
      <w:pPr>
        <w:spacing w:line="360" w:lineRule="auto"/>
      </w:pPr>
    </w:p>
    <w:p w14:paraId="479EFEA6" w14:textId="52A02364" w:rsidR="002C255C" w:rsidRDefault="00A5112F" w:rsidP="002C255C">
      <w:pPr>
        <w:pStyle w:val="Heading4"/>
        <w:spacing w:line="360" w:lineRule="auto"/>
      </w:pPr>
      <w:r>
        <w:t>4.2</w:t>
      </w:r>
      <w:r w:rsidR="002C255C">
        <w:t xml:space="preserve">.1.3 </w:t>
      </w:r>
      <w:r w:rsidR="002F4937">
        <w:t>Multi-</w:t>
      </w:r>
      <w:r w:rsidR="002C255C">
        <w:t>Threading</w:t>
      </w:r>
    </w:p>
    <w:p w14:paraId="7794C4E0" w14:textId="61424284" w:rsidR="002C255C" w:rsidRDefault="009F7BDF" w:rsidP="002C255C">
      <w:pPr>
        <w:spacing w:line="360" w:lineRule="auto"/>
      </w:pPr>
      <w:r>
        <w:t>The l</w:t>
      </w:r>
      <w:r w:rsidR="00586AF9">
        <w:t xml:space="preserve">ibrary </w:t>
      </w:r>
      <w:r>
        <w:t>‘</w:t>
      </w:r>
      <w:r w:rsidR="00B17858">
        <w:t>threading</w:t>
      </w:r>
      <w:r>
        <w:t xml:space="preserve">’ </w:t>
      </w:r>
      <w:r w:rsidR="00586AF9">
        <w:t xml:space="preserve">was used in ‘test.py’ </w:t>
      </w:r>
      <w:r w:rsidR="00433D6A">
        <w:t xml:space="preserve">to apply concurrency, </w:t>
      </w:r>
      <w:r w:rsidR="00586AF9">
        <w:t>run</w:t>
      </w:r>
      <w:r w:rsidR="00433D6A">
        <w:t>ning</w:t>
      </w:r>
      <w:r w:rsidR="00586AF9">
        <w:t xml:space="preserve"> multiple light-weight test cases simultaneously. </w:t>
      </w:r>
      <w:r w:rsidR="00A534D4">
        <w:t>Overall,</w:t>
      </w:r>
      <w:r w:rsidR="00586AF9">
        <w:t xml:space="preserve"> </w:t>
      </w:r>
      <w:r w:rsidR="00A534D4">
        <w:t xml:space="preserve">this </w:t>
      </w:r>
      <w:r w:rsidR="00586AF9">
        <w:t xml:space="preserve">gave an increase </w:t>
      </w:r>
      <w:r>
        <w:t>in</w:t>
      </w:r>
      <w:r w:rsidR="00C35EC2">
        <w:t xml:space="preserve"> </w:t>
      </w:r>
      <w:r w:rsidR="00586AF9">
        <w:t>performance.</w:t>
      </w:r>
      <w:r w:rsidR="004E03E3">
        <w:t xml:space="preserve"> The only </w:t>
      </w:r>
      <w:r w:rsidR="004E03E3">
        <w:lastRenderedPageBreak/>
        <w:t>negation was having to establish and delete the relevant temporary file</w:t>
      </w:r>
      <w:r w:rsidR="00F8349B">
        <w:t>s</w:t>
      </w:r>
      <w:r w:rsidR="004E03E3">
        <w:t xml:space="preserve"> during </w:t>
      </w:r>
      <w:r w:rsidR="00F8349B">
        <w:t xml:space="preserve">runtime for each </w:t>
      </w:r>
      <w:r w:rsidR="00621000">
        <w:t>‘</w:t>
      </w:r>
      <w:r w:rsidR="004E03E3">
        <w:t>unittest</w:t>
      </w:r>
      <w:r w:rsidR="00621000">
        <w:t>’</w:t>
      </w:r>
      <w:r w:rsidR="004E03E3">
        <w:t xml:space="preserve">, to prevent </w:t>
      </w:r>
      <w:r w:rsidR="008E4277">
        <w:t xml:space="preserve">inconsistent </w:t>
      </w:r>
      <w:r w:rsidR="00C926C8">
        <w:t xml:space="preserve">read/ write </w:t>
      </w:r>
      <w:r w:rsidR="004E03E3">
        <w:t>conflicts.</w:t>
      </w:r>
    </w:p>
    <w:p w14:paraId="52C2BFE8" w14:textId="5FFC3D64" w:rsidR="002C255C" w:rsidRDefault="002C255C" w:rsidP="002C255C">
      <w:pPr>
        <w:spacing w:line="360" w:lineRule="auto"/>
      </w:pPr>
    </w:p>
    <w:p w14:paraId="4DEBE234" w14:textId="41770EB0" w:rsidR="005D3D22" w:rsidRDefault="00A5112F" w:rsidP="002C255C">
      <w:pPr>
        <w:pStyle w:val="Heading3"/>
        <w:spacing w:line="360" w:lineRule="auto"/>
      </w:pPr>
      <w:bookmarkStart w:id="66" w:name="_Toc69459671"/>
      <w:r>
        <w:t>4.2</w:t>
      </w:r>
      <w:r w:rsidR="001C73AB">
        <w:t>.2</w:t>
      </w:r>
      <w:r w:rsidR="005D3D22">
        <w:t xml:space="preserve"> </w:t>
      </w:r>
      <w:r w:rsidR="008F4195">
        <w:t>Procedural Programming</w:t>
      </w:r>
      <w:bookmarkEnd w:id="66"/>
    </w:p>
    <w:p w14:paraId="506B387F" w14:textId="3C8570B6" w:rsidR="005D3D22" w:rsidRDefault="006F103C" w:rsidP="0070655D">
      <w:pPr>
        <w:spacing w:line="360" w:lineRule="auto"/>
      </w:pPr>
      <w:r>
        <w:t>In ‘main.py’</w:t>
      </w:r>
      <w:r w:rsidR="009D309F">
        <w:t>;</w:t>
      </w:r>
      <w:r w:rsidR="003B277B">
        <w:t xml:space="preserve"> this paradigm was adopted for ease of trialling out new implementations and possible parameters.</w:t>
      </w:r>
      <w:r w:rsidR="000415EE">
        <w:t xml:space="preserve"> </w:t>
      </w:r>
      <w:r w:rsidR="008D22BE">
        <w:t>Methods, treated as sub-routines, are called linearly to have a better sense of storyboarding the application as the intended user.</w:t>
      </w:r>
      <w:r w:rsidR="00976B8D">
        <w:t xml:space="preserve"> Sectioned out </w:t>
      </w:r>
      <w:r w:rsidR="00426864">
        <w:t xml:space="preserve">appropriately, all </w:t>
      </w:r>
      <w:r w:rsidR="00976B8D">
        <w:t xml:space="preserve">method calls with their parameters are kept commented for </w:t>
      </w:r>
      <w:r w:rsidR="00D61153">
        <w:t>execution</w:t>
      </w:r>
      <w:r w:rsidR="00976B8D">
        <w:t>.</w:t>
      </w:r>
    </w:p>
    <w:p w14:paraId="509AA1B8" w14:textId="77777777" w:rsidR="000E2C1D" w:rsidRDefault="000E2C1D" w:rsidP="0070655D">
      <w:pPr>
        <w:spacing w:line="360" w:lineRule="auto"/>
      </w:pPr>
    </w:p>
    <w:p w14:paraId="15A3EEC3" w14:textId="77777777" w:rsidR="00B97C39" w:rsidRDefault="00A5112F" w:rsidP="00C30FEA">
      <w:pPr>
        <w:pStyle w:val="Heading3"/>
        <w:spacing w:line="360" w:lineRule="auto"/>
      </w:pPr>
      <w:bookmarkStart w:id="67" w:name="_Toc69459672"/>
      <w:r>
        <w:t>4.2</w:t>
      </w:r>
      <w:r w:rsidR="00A271BC">
        <w:t>.3</w:t>
      </w:r>
      <w:r w:rsidR="006017F0">
        <w:t xml:space="preserve"> Exception Handling</w:t>
      </w:r>
      <w:bookmarkEnd w:id="67"/>
    </w:p>
    <w:p w14:paraId="46353BC7" w14:textId="37B292D6" w:rsidR="006938B2" w:rsidRDefault="006938B2" w:rsidP="006938B2">
      <w:pPr>
        <w:spacing w:line="360" w:lineRule="auto"/>
      </w:pPr>
      <w:r>
        <w:t xml:space="preserve">Essential throughout, to enforce </w:t>
      </w:r>
      <w:r w:rsidRPr="000E2C1D">
        <w:t xml:space="preserve">calculations and </w:t>
      </w:r>
      <w:r>
        <w:t xml:space="preserve">their formatted </w:t>
      </w:r>
      <w:r w:rsidRPr="000E2C1D">
        <w:t>o</w:t>
      </w:r>
      <w:r>
        <w:t xml:space="preserve">utputs remained aligned to </w:t>
      </w:r>
      <w:r w:rsidR="00A414A5">
        <w:t>the</w:t>
      </w:r>
      <w:r>
        <w:t xml:space="preserve"> </w:t>
      </w:r>
      <w:r w:rsidRPr="000E2C1D">
        <w:t>science</w:t>
      </w:r>
      <w:r>
        <w:t xml:space="preserve"> and </w:t>
      </w:r>
      <w:r w:rsidR="00A414A5">
        <w:t>industry</w:t>
      </w:r>
      <w:r w:rsidR="000C285B">
        <w:t xml:space="preserve"> </w:t>
      </w:r>
      <w:r w:rsidR="00A414A5">
        <w:t>standards</w:t>
      </w:r>
      <w:r w:rsidRPr="000E2C1D">
        <w:t>.</w:t>
      </w:r>
      <w:r>
        <w:t xml:space="preserve"> </w:t>
      </w:r>
      <w:r w:rsidRPr="000E2C1D">
        <w:t>Sticking to one of t</w:t>
      </w:r>
      <w:r>
        <w:t>he solution’s fundamental goals;</w:t>
      </w:r>
      <w:r w:rsidRPr="000E2C1D">
        <w:t xml:space="preserve"> to take out as much of the guesswork for the user as possible.</w:t>
      </w:r>
    </w:p>
    <w:p w14:paraId="33D9EBA9" w14:textId="77777777" w:rsidR="00B97C39" w:rsidRDefault="00B97C39" w:rsidP="00B97C39"/>
    <w:p w14:paraId="092E3E8E" w14:textId="43C33BCC" w:rsidR="003433C6" w:rsidRDefault="00631230" w:rsidP="00C30FEA">
      <w:pPr>
        <w:pStyle w:val="Heading3"/>
        <w:spacing w:line="360" w:lineRule="auto"/>
      </w:pPr>
      <w:bookmarkStart w:id="68" w:name="_Toc69459673"/>
      <w:r>
        <w:t>4.4.3</w:t>
      </w:r>
      <w:r w:rsidR="008E0CF4">
        <w:t>.1 Trinucleotide</w:t>
      </w:r>
      <w:r w:rsidR="003433C6">
        <w:t xml:space="preserve"> Protein Synthesis</w:t>
      </w:r>
      <w:bookmarkEnd w:id="68"/>
    </w:p>
    <w:p w14:paraId="0E148341" w14:textId="33362855" w:rsidR="00A303DE" w:rsidRDefault="00F35A2F" w:rsidP="0070655D">
      <w:pPr>
        <w:spacing w:line="360" w:lineRule="auto"/>
      </w:pPr>
      <w:r>
        <w:t>For e</w:t>
      </w:r>
      <w:r w:rsidR="00171414">
        <w:t>xample; as</w:t>
      </w:r>
      <w:r w:rsidR="00135C69">
        <w:t xml:space="preserve"> </w:t>
      </w:r>
      <w:r w:rsidR="00171414">
        <w:t>r</w:t>
      </w:r>
      <w:r w:rsidR="00A303DE" w:rsidRPr="00A303DE">
        <w:t>ibosome</w:t>
      </w:r>
      <w:r w:rsidR="00135C69">
        <w:t>s synthesise</w:t>
      </w:r>
      <w:r w:rsidR="00A303DE" w:rsidRPr="00A303DE">
        <w:t xml:space="preserve"> proteins based on trinucleotide composi</w:t>
      </w:r>
      <w:r w:rsidR="00244850">
        <w:t>tions in a DNA sequence,</w:t>
      </w:r>
      <w:r w:rsidR="006F103C">
        <w:t xml:space="preserve"> in ‘</w:t>
      </w:r>
      <w:r w:rsidR="00A303DE" w:rsidRPr="00A303DE">
        <w:t>Synth</w:t>
      </w:r>
      <w:r w:rsidR="006F103C">
        <w:t>eses.py’</w:t>
      </w:r>
      <w:r w:rsidR="00A303DE" w:rsidRPr="00A303DE">
        <w:t xml:space="preserve">, conditions </w:t>
      </w:r>
      <w:r w:rsidR="002E4646">
        <w:t>include</w:t>
      </w:r>
      <w:r w:rsidR="00A303DE" w:rsidRPr="00A303DE">
        <w:t xml:space="preserve"> sequence length</w:t>
      </w:r>
      <w:r w:rsidR="002E4646">
        <w:t xml:space="preserve"> </w:t>
      </w:r>
      <m:oMath>
        <m:r>
          <w:rPr>
            <w:rFonts w:ascii="Cambria Math" w:hAnsi="Cambria Math"/>
          </w:rPr>
          <m:t>n % 3</m:t>
        </m:r>
      </m:oMath>
      <w:r w:rsidR="002E4646">
        <w:rPr>
          <w:rFonts w:eastAsiaTheme="minorEastAsia"/>
        </w:rPr>
        <w:t>, non-DNA characters, etc</w:t>
      </w:r>
      <w:r w:rsidR="00373E24">
        <w:t xml:space="preserve">. Value is the no. </w:t>
      </w:r>
      <w:r w:rsidR="00A303DE" w:rsidRPr="00A303DE">
        <w:t xml:space="preserve">characters </w:t>
      </w:r>
      <w:r w:rsidR="00373E24">
        <w:t xml:space="preserve">at the end of the </w:t>
      </w:r>
      <w:r w:rsidR="00A303DE" w:rsidRPr="00A303DE">
        <w:t>sequence</w:t>
      </w:r>
      <w:r w:rsidR="00373E24">
        <w:t xml:space="preserve"> to discard</w:t>
      </w:r>
      <w:r w:rsidR="00A303DE" w:rsidRPr="00A303DE">
        <w:t>.</w:t>
      </w:r>
    </w:p>
    <w:p w14:paraId="09962538" w14:textId="6FCD053B" w:rsidR="00951CF9" w:rsidRDefault="00951CF9" w:rsidP="0070655D">
      <w:pPr>
        <w:spacing w:line="360" w:lineRule="auto"/>
      </w:pPr>
    </w:p>
    <w:p w14:paraId="462E8D3B" w14:textId="7012454F" w:rsidR="00631230" w:rsidRDefault="00A5112F" w:rsidP="00631230">
      <w:pPr>
        <w:pStyle w:val="Heading3"/>
        <w:spacing w:line="360" w:lineRule="auto"/>
      </w:pPr>
      <w:bookmarkStart w:id="69" w:name="_Toc69459674"/>
      <w:r>
        <w:t>4.2</w:t>
      </w:r>
      <w:r w:rsidR="00631230">
        <w:t>.4 Storing Outputs</w:t>
      </w:r>
      <w:bookmarkEnd w:id="69"/>
    </w:p>
    <w:p w14:paraId="5BE9F57C" w14:textId="53CC33FE" w:rsidR="00C30FEA" w:rsidRDefault="00631230" w:rsidP="0070655D">
      <w:pPr>
        <w:spacing w:line="360" w:lineRule="auto"/>
      </w:pPr>
      <w:r w:rsidRPr="000E2C1D">
        <w:t>Calculations and raw data outputs are stored in file locations. Performance-wise, this would be inefficient to pass as parameters to be stored on the stack. A file would be named appropriately at a path, opened, data rea</w:t>
      </w:r>
      <w:r w:rsidR="006F103C">
        <w:t>d and written, and closed. The ‘data/’</w:t>
      </w:r>
      <w:r w:rsidRPr="000E2C1D">
        <w:t xml:space="preserve"> folder contains directories for processes that store </w:t>
      </w:r>
      <w:r>
        <w:t>files under</w:t>
      </w:r>
      <w:r w:rsidRPr="000E2C1D">
        <w:t xml:space="preserve"> naming conventions.</w:t>
      </w:r>
    </w:p>
    <w:p w14:paraId="5BF37FCC" w14:textId="77777777" w:rsidR="00B97C39" w:rsidRDefault="00B97C39" w:rsidP="0070655D">
      <w:pPr>
        <w:spacing w:line="360" w:lineRule="auto"/>
      </w:pPr>
    </w:p>
    <w:p w14:paraId="0772FB25" w14:textId="3D2CB567" w:rsidR="000B1403" w:rsidRDefault="001C73AB" w:rsidP="0070655D">
      <w:pPr>
        <w:pStyle w:val="Heading2"/>
        <w:spacing w:line="360" w:lineRule="auto"/>
      </w:pPr>
      <w:bookmarkStart w:id="70" w:name="_Toc69459675"/>
      <w:r>
        <w:t>4.</w:t>
      </w:r>
      <w:r w:rsidR="00A5112F">
        <w:t>3</w:t>
      </w:r>
      <w:r w:rsidR="000B1403">
        <w:t xml:space="preserve"> Essential </w:t>
      </w:r>
      <w:r w:rsidR="00331EA8">
        <w:t>Features</w:t>
      </w:r>
      <w:r w:rsidR="000B1403">
        <w:t xml:space="preserve"> </w:t>
      </w:r>
      <w:r w:rsidR="00331EA8">
        <w:t xml:space="preserve">&amp; </w:t>
      </w:r>
      <w:r w:rsidR="000B1403">
        <w:t>Algorithms</w:t>
      </w:r>
      <w:bookmarkEnd w:id="70"/>
    </w:p>
    <w:p w14:paraId="6F2EAD5A" w14:textId="0CCBC4A6" w:rsidR="000415EE" w:rsidRDefault="000B1403" w:rsidP="0046237F">
      <w:pPr>
        <w:spacing w:line="360" w:lineRule="auto"/>
      </w:pPr>
      <w:r w:rsidRPr="000B1403">
        <w:t xml:space="preserve">A description of how </w:t>
      </w:r>
      <w:r w:rsidR="00D56864">
        <w:t>key</w:t>
      </w:r>
      <w:r w:rsidRPr="000B1403">
        <w:t xml:space="preserve"> functions a</w:t>
      </w:r>
      <w:r>
        <w:t>nd algorithms were implemented.</w:t>
      </w:r>
    </w:p>
    <w:p w14:paraId="0043C876" w14:textId="77777777" w:rsidR="00C27FBF" w:rsidRDefault="00C27FBF" w:rsidP="0046237F">
      <w:pPr>
        <w:spacing w:line="360" w:lineRule="auto"/>
      </w:pPr>
    </w:p>
    <w:p w14:paraId="3AAA83AE" w14:textId="7B1B785A" w:rsidR="009C69A6" w:rsidRDefault="00A5112F" w:rsidP="009C69A6">
      <w:pPr>
        <w:pStyle w:val="Heading3"/>
        <w:spacing w:line="360" w:lineRule="auto"/>
      </w:pPr>
      <w:bookmarkStart w:id="71" w:name="_Toc69459676"/>
      <w:r>
        <w:lastRenderedPageBreak/>
        <w:t>4.3</w:t>
      </w:r>
      <w:r w:rsidR="009C69A6">
        <w:t>.1 Normalised Frequencies</w:t>
      </w:r>
      <w:bookmarkEnd w:id="71"/>
    </w:p>
    <w:p w14:paraId="707FF8F1" w14:textId="46C987CA" w:rsidR="00D629C9" w:rsidRPr="00D629C9" w:rsidRDefault="00E567A5" w:rsidP="009C69A6">
      <w:pPr>
        <w:spacing w:line="360" w:lineRule="auto"/>
      </w:pPr>
      <w:r>
        <w:t xml:space="preserve">Essential for polynucleotide composition analysis of viral genomes. Here, they measure the number of instances of a given polymer as a percentage of its whole genome. Done by: </w:t>
      </w:r>
      <w:r w:rsidR="00C5603D">
        <w:t>calculating</w:t>
      </w:r>
      <w:r w:rsidR="00FD3836">
        <w:t xml:space="preserve"> the product;</w:t>
      </w:r>
      <w:r w:rsidR="00C5603D">
        <w:t xml:space="preserve"> no. occurrences of a given polymer </w:t>
      </w:r>
      <w:r w:rsidR="009F7BE9">
        <w:t>multiplied by</w:t>
      </w:r>
      <w:r w:rsidR="00C5603D">
        <w:t xml:space="preserve"> the shared length of all polymers, divided by the length of the sequence</w:t>
      </w:r>
      <w:r>
        <w:t>.</w:t>
      </w:r>
    </w:p>
    <w:p w14:paraId="49E3B460" w14:textId="54329AB8" w:rsidR="009C69A6" w:rsidRDefault="009C69A6" w:rsidP="009C69A6">
      <w:pPr>
        <w:spacing w:line="360" w:lineRule="auto"/>
        <w:rPr>
          <w:rFonts w:eastAsiaTheme="minorEastAsia"/>
        </w:rPr>
      </w:pPr>
      <w:r w:rsidRPr="00FC5C5E">
        <w:t xml:space="preserve">The number of occurrences of a </w:t>
      </w:r>
      <m:oMath>
        <m:r>
          <w:rPr>
            <w:rFonts w:ascii="Cambria Math" w:hAnsi="Cambria Math"/>
          </w:rPr>
          <m:t>k</m:t>
        </m:r>
      </m:oMath>
      <w:r w:rsidRPr="00FC5C5E">
        <w:t xml:space="preserve">-nucleotide, in a given sequence, is denoted by </w:t>
      </w:r>
      <m:oMath>
        <m:r>
          <w:rPr>
            <w:rFonts w:ascii="Cambria Math" w:hAnsi="Cambria Math"/>
          </w:rPr>
          <m:t>a</m:t>
        </m:r>
      </m:oMath>
      <w:r w:rsidRPr="00FC5C5E">
        <w:rPr>
          <w:rFonts w:eastAsiaTheme="minorEastAsia"/>
        </w:rPr>
        <w:t xml:space="preserve">. We use </w:t>
      </w:r>
      <m:oMath>
        <m:r>
          <w:rPr>
            <w:rFonts w:ascii="Cambria Math" w:eastAsiaTheme="minorEastAsia" w:hAnsi="Cambria Math"/>
          </w:rPr>
          <m:t>n</m:t>
        </m:r>
      </m:oMath>
      <w:r w:rsidRPr="00FC5C5E">
        <w:rPr>
          <w:rFonts w:eastAsiaTheme="minorEastAsia"/>
        </w:rPr>
        <w:t xml:space="preserve"> to denote the length of said sequence, that is the</w:t>
      </w:r>
      <w:r w:rsidR="00FC5171">
        <w:rPr>
          <w:rFonts w:eastAsiaTheme="minorEastAsia"/>
        </w:rPr>
        <w:t xml:space="preserve"> total</w:t>
      </w:r>
      <w:r w:rsidRPr="00FC5C5E">
        <w:rPr>
          <w:rFonts w:eastAsiaTheme="minorEastAsia"/>
        </w:rPr>
        <w:t xml:space="preserve"> number of nucleotides.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510CA5" w14:paraId="19222E12" w14:textId="77777777" w:rsidTr="00510CA5">
        <w:tc>
          <w:tcPr>
            <w:tcW w:w="3020" w:type="dxa"/>
            <w:vAlign w:val="center"/>
          </w:tcPr>
          <w:p w14:paraId="3AF903F6" w14:textId="77777777" w:rsidR="00510CA5" w:rsidRDefault="00510CA5" w:rsidP="00510CA5">
            <w:pPr>
              <w:spacing w:line="360" w:lineRule="auto"/>
              <w:jc w:val="center"/>
              <w:rPr>
                <w:rFonts w:eastAsiaTheme="minorEastAsia"/>
              </w:rPr>
            </w:pPr>
          </w:p>
        </w:tc>
        <w:tc>
          <w:tcPr>
            <w:tcW w:w="3020" w:type="dxa"/>
            <w:vAlign w:val="center"/>
          </w:tcPr>
          <w:p w14:paraId="7E19B94C" w14:textId="64BF9B50" w:rsidR="00510CA5" w:rsidRDefault="00510CA5" w:rsidP="00510CA5">
            <w:pPr>
              <w:spacing w:line="360" w:lineRule="auto"/>
              <w:jc w:val="cente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a</m:t>
                    </m:r>
                  </m:num>
                  <m:den>
                    <m:r>
                      <w:rPr>
                        <w:rFonts w:ascii="Cambria Math" w:hAnsi="Cambria Math"/>
                      </w:rPr>
                      <m:t>n-k+1</m:t>
                    </m:r>
                  </m:den>
                </m:f>
              </m:oMath>
            </m:oMathPara>
          </w:p>
        </w:tc>
        <w:tc>
          <w:tcPr>
            <w:tcW w:w="3020" w:type="dxa"/>
            <w:vAlign w:val="bottom"/>
          </w:tcPr>
          <w:p w14:paraId="3BE69D02" w14:textId="3B99E9C0" w:rsidR="00510CA5" w:rsidRPr="00510CA5" w:rsidRDefault="00510CA5" w:rsidP="00510CA5">
            <w:pPr>
              <w:pStyle w:val="Caption"/>
              <w:keepNext/>
              <w:jc w:val="right"/>
            </w:pPr>
            <w:r>
              <w:t>(</w:t>
            </w:r>
            <w:r w:rsidR="00A33CB1">
              <w:fldChar w:fldCharType="begin"/>
            </w:r>
            <w:r w:rsidR="00A33CB1">
              <w:instrText xml:space="preserve"> SEQ Equation \* ARABIC </w:instrText>
            </w:r>
            <w:r w:rsidR="00A33CB1">
              <w:fldChar w:fldCharType="separate"/>
            </w:r>
            <w:r w:rsidR="00AE137C">
              <w:rPr>
                <w:noProof/>
              </w:rPr>
              <w:t>1</w:t>
            </w:r>
            <w:r w:rsidR="00A33CB1">
              <w:rPr>
                <w:noProof/>
              </w:rPr>
              <w:fldChar w:fldCharType="end"/>
            </w:r>
            <w:r>
              <w:t>)</w:t>
            </w:r>
          </w:p>
        </w:tc>
      </w:tr>
    </w:tbl>
    <w:p w14:paraId="3F81D088" w14:textId="7F2C7BFE" w:rsidR="009C69A6" w:rsidRPr="00510CA5" w:rsidRDefault="009C69A6" w:rsidP="001F09DC">
      <w:pPr>
        <w:spacing w:before="240" w:after="0" w:line="360" w:lineRule="auto"/>
      </w:pPr>
      <w:r w:rsidRPr="00FC5C5E">
        <w:t xml:space="preserve">Let </w:t>
      </w:r>
      <m:oMath>
        <m:r>
          <w:rPr>
            <w:rFonts w:ascii="Cambria Math" w:hAnsi="Cambria Math"/>
          </w:rPr>
          <m:t>x</m:t>
        </m:r>
      </m:oMath>
      <w:r w:rsidRPr="00FC5C5E">
        <w:rPr>
          <w:rFonts w:eastAsiaTheme="minorEastAsia"/>
        </w:rPr>
        <w:t xml:space="preserve">, </w:t>
      </w:r>
      <m:oMath>
        <m:r>
          <w:rPr>
            <w:rFonts w:ascii="Cambria Math" w:hAnsi="Cambria Math"/>
          </w:rPr>
          <m:t>y</m:t>
        </m:r>
      </m:oMath>
      <w:r w:rsidRPr="00FC5C5E">
        <w:t xml:space="preserve"> each denote a DNA sequence. </w:t>
      </w:r>
      <m:oMath>
        <m:r>
          <w:rPr>
            <w:rFonts w:ascii="Cambria Math" w:hAnsi="Cambria Math"/>
          </w:rPr>
          <m:t>K</m:t>
        </m:r>
      </m:oMath>
      <w:r w:rsidRPr="00FC5C5E">
        <w:t xml:space="preserve"> denotes the number of all possible </w:t>
      </w:r>
      <m:oMath>
        <m:r>
          <w:rPr>
            <w:rFonts w:ascii="Cambria Math" w:hAnsi="Cambria Math"/>
          </w:rPr>
          <m:t>k</m:t>
        </m:r>
      </m:oMath>
      <w:r w:rsidRPr="00FC5C5E">
        <w:rPr>
          <w:rFonts w:eastAsiaTheme="minorEastAsia"/>
        </w:rPr>
        <w:t>-n</w:t>
      </w:r>
      <w:r w:rsidRPr="00FC5C5E">
        <w:t xml:space="preserve">ucleotides, where </w:t>
      </w:r>
      <m:oMath>
        <m:r>
          <w:rPr>
            <w:rFonts w:ascii="Cambria Math" w:hAnsi="Cambria Math"/>
          </w:rPr>
          <m:t>K=</m:t>
        </m:r>
        <m:sSup>
          <m:sSupPr>
            <m:ctrlPr>
              <w:rPr>
                <w:rFonts w:ascii="Cambria Math" w:hAnsi="Cambria Math"/>
                <w:i/>
              </w:rPr>
            </m:ctrlPr>
          </m:sSupPr>
          <m:e>
            <m:r>
              <w:rPr>
                <w:rFonts w:ascii="Cambria Math" w:hAnsi="Cambria Math"/>
              </w:rPr>
              <m:t>4</m:t>
            </m:r>
          </m:e>
          <m:sup>
            <m:r>
              <w:rPr>
                <w:rFonts w:ascii="Cambria Math" w:hAnsi="Cambria Math"/>
              </w:rPr>
              <m:t>k</m:t>
            </m:r>
          </m:sup>
        </m:sSup>
      </m:oMath>
      <w:r w:rsidRPr="00FC5C5E">
        <w:rPr>
          <w:rFonts w:eastAsiaTheme="minorEastAsia"/>
        </w:rPr>
        <w:t>;</w:t>
      </w:r>
      <w:r w:rsidRPr="00FC5C5E">
        <w:t xml:space="preserve"> e.g. di-nucleotides: </w:t>
      </w:r>
      <m:oMath>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⇒K=16</m:t>
        </m:r>
      </m:oMath>
      <w:r w:rsidRPr="00FC5C5E">
        <w:rPr>
          <w:rFonts w:eastAsiaTheme="minorEastAsia"/>
        </w:rPr>
        <w:t>.</w:t>
      </w:r>
      <w:r w:rsidRPr="00FC5C5E">
        <w:t xml:space="preserve"> </w:t>
      </w:r>
      <m:oMath>
        <m:r>
          <w:rPr>
            <w:rFonts w:ascii="Cambria Math" w:eastAsiaTheme="minorEastAsia" w:hAnsi="Cambria Math"/>
          </w:rPr>
          <m:t>AB</m:t>
        </m:r>
      </m:oMath>
      <w:r w:rsidRPr="00B1675D">
        <w:rPr>
          <w:rFonts w:eastAsiaTheme="minorEastAsia"/>
        </w:rPr>
        <w:t xml:space="preserve"> is a random di-nucleotide.</w:t>
      </w:r>
      <w:r w:rsidRPr="00FC5C5E">
        <w:t xml:space="preserve"> Finally, the crux of the formula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d>
          <m:dPr>
            <m:ctrlPr>
              <w:rPr>
                <w:rFonts w:ascii="Cambria Math" w:eastAsiaTheme="minorEastAsia" w:hAnsi="Cambria Math"/>
                <w:i/>
              </w:rPr>
            </m:ctrlPr>
          </m:dPr>
          <m:e>
            <m:r>
              <w:rPr>
                <w:rFonts w:ascii="Cambria Math" w:eastAsiaTheme="minorEastAsia" w:hAnsi="Cambria Math"/>
              </w:rPr>
              <m:t>x</m:t>
            </m:r>
          </m:e>
        </m:d>
      </m:oMath>
      <w:r w:rsidRPr="00FC5C5E">
        <w:rPr>
          <w:rFonts w:eastAsiaTheme="minorEastAsia"/>
        </w:rPr>
        <w:t xml:space="preserve"> denotes the normalised frequency of a random di-nucleotide </w:t>
      </w:r>
      <m:oMath>
        <m:r>
          <w:rPr>
            <w:rFonts w:ascii="Cambria Math" w:eastAsiaTheme="minorEastAsia" w:hAnsi="Cambria Math"/>
          </w:rPr>
          <m:t>AB</m:t>
        </m:r>
      </m:oMath>
      <w:r w:rsidRPr="00FC5C5E">
        <w:rPr>
          <w:rFonts w:eastAsiaTheme="minorEastAsia"/>
        </w:rPr>
        <w:t xml:space="preserve"> in sequence </w:t>
      </w:r>
      <m:oMath>
        <m:r>
          <w:rPr>
            <w:rFonts w:ascii="Cambria Math" w:eastAsiaTheme="minorEastAsia" w:hAnsi="Cambria Math"/>
          </w:rPr>
          <m:t>x</m:t>
        </m:r>
      </m:oMath>
      <w:r w:rsidRPr="00FC5C5E">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969"/>
        <w:gridCol w:w="2539"/>
      </w:tblGrid>
      <w:tr w:rsidR="00510CA5" w14:paraId="264BDE65" w14:textId="77777777" w:rsidTr="00510CA5">
        <w:tc>
          <w:tcPr>
            <w:tcW w:w="2552" w:type="dxa"/>
            <w:vAlign w:val="center"/>
          </w:tcPr>
          <w:p w14:paraId="2788DF7B" w14:textId="77777777" w:rsidR="00510CA5" w:rsidRDefault="00510CA5" w:rsidP="00456D28">
            <w:pPr>
              <w:spacing w:line="360" w:lineRule="auto"/>
              <w:jc w:val="center"/>
              <w:rPr>
                <w:rFonts w:eastAsiaTheme="minorEastAsia"/>
              </w:rPr>
            </w:pPr>
          </w:p>
        </w:tc>
        <w:tc>
          <w:tcPr>
            <w:tcW w:w="3969" w:type="dxa"/>
            <w:vAlign w:val="center"/>
          </w:tcPr>
          <w:p w14:paraId="48F24108" w14:textId="5D39B4BF" w:rsidR="00510CA5" w:rsidRDefault="00510CA5" w:rsidP="00456D28">
            <w:pPr>
              <w:spacing w:line="360" w:lineRule="auto"/>
              <w:jc w:val="cente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x, y</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e>
                </m:nary>
              </m:oMath>
            </m:oMathPara>
          </w:p>
        </w:tc>
        <w:tc>
          <w:tcPr>
            <w:tcW w:w="2539" w:type="dxa"/>
            <w:vAlign w:val="bottom"/>
          </w:tcPr>
          <w:p w14:paraId="10B5B776" w14:textId="1F407828" w:rsidR="00510CA5" w:rsidRPr="00510CA5" w:rsidRDefault="00510CA5" w:rsidP="001F09DC">
            <w:pPr>
              <w:pStyle w:val="Caption"/>
              <w:keepNext/>
              <w:jc w:val="right"/>
            </w:pPr>
            <w:r>
              <w:t>(</w:t>
            </w:r>
            <w:r w:rsidR="001F09DC">
              <w:t>2</w:t>
            </w:r>
            <w:r>
              <w:t>)</w:t>
            </w:r>
          </w:p>
        </w:tc>
      </w:tr>
    </w:tbl>
    <w:p w14:paraId="021BE648" w14:textId="59A9D035" w:rsidR="00CC59BC" w:rsidRDefault="009C69A6" w:rsidP="00510CA5">
      <w:pPr>
        <w:spacing w:before="240" w:line="360" w:lineRule="auto"/>
        <w:rPr>
          <w:rFonts w:eastAsiaTheme="minorEastAsia"/>
        </w:rPr>
      </w:pPr>
      <w:r w:rsidRPr="00FC5C5E">
        <w:t xml:space="preserve">Carrying out </w:t>
      </w:r>
      <w:r w:rsidR="009F7BE9">
        <w:t>an</w:t>
      </w:r>
      <w:r w:rsidRPr="00FC5C5E">
        <w:t xml:space="preserve"> iteration</w:t>
      </w:r>
      <w:r w:rsidR="00972AC1">
        <w:t xml:space="preserve"> of s</w:t>
      </w:r>
      <w:r w:rsidRPr="00FC5C5E">
        <w:t xml:space="preserve">igma requires us to first calculate normalisation of a given di-nucleotide; for each of </w:t>
      </w:r>
      <w:r w:rsidR="002D314B">
        <w:t>the</w:t>
      </w:r>
      <w:r w:rsidRPr="00FC5C5E">
        <w:t xml:space="preserve"> chosen sequences, then subtracting them from one another; in order of which </w:t>
      </w:r>
      <w:r>
        <w:t xml:space="preserve">the </w:t>
      </w:r>
      <w:r w:rsidRPr="00FC5C5E">
        <w:t>variable sequences are passed to function delta, and finally retrieving their absolute values f</w:t>
      </w:r>
      <w:r>
        <w:t xml:space="preserve">rom </w:t>
      </w:r>
      <m:oMath>
        <m:r>
          <w:rPr>
            <w:rFonts w:ascii="Cambria Math" w:hAnsi="Cambria Math"/>
          </w:rPr>
          <m:t>0</m:t>
        </m:r>
      </m:oMath>
      <w:r w:rsidRPr="00FC5C5E">
        <w:t xml:space="preserve">; that is without its sign such that </w:t>
      </w:r>
      <m:oMath>
        <m:r>
          <w:rPr>
            <w:rFonts w:ascii="Cambria Math" w:hAnsi="Cambria Math"/>
          </w:rPr>
          <m:t>±x=x</m:t>
        </m:r>
      </m:oMath>
      <w:r w:rsidR="003B6181">
        <w:t xml:space="preserve">. Dividing the </w:t>
      </w:r>
      <w:r w:rsidRPr="00FC5C5E">
        <w:t>sum of positive differences</w:t>
      </w:r>
      <w:r w:rsidR="00731AD4">
        <w:t>,</w:t>
      </w:r>
      <w:r w:rsidRPr="00FC5C5E">
        <w:t xml:space="preserve"> of the </w:t>
      </w:r>
      <w:r w:rsidR="00731AD4">
        <w:t xml:space="preserve">corresponding di-nucleotides, </w:t>
      </w:r>
      <w:r w:rsidRPr="00FC5C5E">
        <w:t xml:space="preserve">by </w:t>
      </w:r>
      <m:oMath>
        <m:r>
          <w:rPr>
            <w:rFonts w:ascii="Cambria Math" w:hAnsi="Cambria Math"/>
          </w:rPr>
          <m:t>16</m:t>
        </m:r>
      </m:oMath>
      <w:r w:rsidR="00CC59BC">
        <w:rPr>
          <w:rFonts w:eastAsiaTheme="minorEastAsia"/>
        </w:rPr>
        <w:t>.</w:t>
      </w:r>
    </w:p>
    <w:p w14:paraId="68840148" w14:textId="6708BB3B" w:rsidR="009C69A6" w:rsidRPr="003B6181" w:rsidRDefault="00B41184" w:rsidP="00243E33">
      <w:pPr>
        <w:spacing w:line="360" w:lineRule="auto"/>
      </w:pPr>
      <w:r>
        <w:rPr>
          <w:rFonts w:eastAsiaTheme="minorEastAsia"/>
        </w:rPr>
        <w:t xml:space="preserve">Results </w:t>
      </w:r>
      <w:r w:rsidR="009C69A6" w:rsidRPr="1A2727C7">
        <w:rPr>
          <w:rFonts w:eastAsiaTheme="minorEastAsia"/>
        </w:rPr>
        <w:t>provide insight</w:t>
      </w:r>
      <w:r w:rsidR="001F2514">
        <w:rPr>
          <w:rFonts w:eastAsiaTheme="minorEastAsia"/>
        </w:rPr>
        <w:t xml:space="preserve"> into</w:t>
      </w:r>
      <w:r w:rsidR="009C69A6" w:rsidRPr="1A2727C7">
        <w:rPr>
          <w:rFonts w:eastAsiaTheme="minorEastAsia"/>
        </w:rPr>
        <w:t xml:space="preserve"> similarities </w:t>
      </w:r>
      <w:r w:rsidR="000C1CC6">
        <w:rPr>
          <w:rFonts w:eastAsiaTheme="minorEastAsia"/>
        </w:rPr>
        <w:t xml:space="preserve">amongst </w:t>
      </w:r>
      <w:r w:rsidR="001F2514">
        <w:rPr>
          <w:rFonts w:eastAsiaTheme="minorEastAsia"/>
        </w:rPr>
        <w:t xml:space="preserve">the </w:t>
      </w:r>
      <w:r w:rsidR="009C69A6" w:rsidRPr="1A2727C7">
        <w:rPr>
          <w:rFonts w:eastAsiaTheme="minorEastAsia"/>
        </w:rPr>
        <w:t>sequences</w:t>
      </w:r>
      <w:r w:rsidR="001F2514">
        <w:rPr>
          <w:rFonts w:eastAsiaTheme="minorEastAsia"/>
        </w:rPr>
        <w:t xml:space="preserve">. </w:t>
      </w:r>
      <w:r w:rsidR="000F7D3E">
        <w:rPr>
          <w:rFonts w:eastAsiaTheme="minorEastAsia"/>
        </w:rPr>
        <w:t>H</w:t>
      </w:r>
      <w:r w:rsidR="009C69A6" w:rsidRPr="1A2727C7">
        <w:rPr>
          <w:rFonts w:eastAsiaTheme="minorEastAsia"/>
        </w:rPr>
        <w:t xml:space="preserve">igher </w:t>
      </w:r>
      <w:r w:rsidR="000F7D3E">
        <w:rPr>
          <w:rFonts w:eastAsiaTheme="minorEastAsia"/>
        </w:rPr>
        <w:t xml:space="preserve">values </w:t>
      </w:r>
      <w:r w:rsidR="00D25F6A">
        <w:rPr>
          <w:rFonts w:eastAsiaTheme="minorEastAsia"/>
        </w:rPr>
        <w:t>i</w:t>
      </w:r>
      <w:r w:rsidR="001F2514">
        <w:rPr>
          <w:rFonts w:eastAsiaTheme="minorEastAsia"/>
        </w:rPr>
        <w:t>ndicate</w:t>
      </w:r>
      <w:r w:rsidR="00D25F6A">
        <w:rPr>
          <w:rFonts w:eastAsiaTheme="minorEastAsia"/>
        </w:rPr>
        <w:t xml:space="preserve"> </w:t>
      </w:r>
      <w:r w:rsidR="009C69A6" w:rsidRPr="1A2727C7">
        <w:rPr>
          <w:rFonts w:eastAsiaTheme="minorEastAsia"/>
        </w:rPr>
        <w:t xml:space="preserve">more </w:t>
      </w:r>
      <w:r w:rsidR="007B6B68">
        <w:rPr>
          <w:rFonts w:eastAsiaTheme="minorEastAsia"/>
        </w:rPr>
        <w:t>occurrences</w:t>
      </w:r>
      <w:r w:rsidR="001F2514">
        <w:rPr>
          <w:rFonts w:eastAsiaTheme="minorEastAsia"/>
        </w:rPr>
        <w:t xml:space="preserve"> of a given polymer</w:t>
      </w:r>
      <w:r w:rsidR="004D75B1">
        <w:rPr>
          <w:rFonts w:eastAsiaTheme="minorEastAsia"/>
        </w:rPr>
        <w:t>. The closer the</w:t>
      </w:r>
      <w:r w:rsidR="009C69A6" w:rsidRPr="1A2727C7">
        <w:rPr>
          <w:rFonts w:eastAsiaTheme="minorEastAsia"/>
        </w:rPr>
        <w:t xml:space="preserve"> </w:t>
      </w:r>
      <w:r w:rsidR="004D75B1">
        <w:rPr>
          <w:rFonts w:eastAsiaTheme="minorEastAsia"/>
        </w:rPr>
        <w:t xml:space="preserve">polymers’ frequencies are across a set of genomes, the more alike they are in </w:t>
      </w:r>
      <w:r w:rsidR="009C69A6" w:rsidRPr="1A2727C7">
        <w:rPr>
          <w:rFonts w:eastAsiaTheme="minorEastAsia"/>
        </w:rPr>
        <w:t>chemical make-up.</w:t>
      </w:r>
    </w:p>
    <w:p w14:paraId="3334A88F" w14:textId="3A8DFDAA" w:rsidR="009C69A6" w:rsidRDefault="009C69A6" w:rsidP="00243E33">
      <w:pPr>
        <w:spacing w:line="360" w:lineRule="auto"/>
      </w:pPr>
    </w:p>
    <w:p w14:paraId="123B68EC" w14:textId="5FDAEA0F" w:rsidR="00726EB2" w:rsidRDefault="00621E4F" w:rsidP="00243E33">
      <w:pPr>
        <w:pStyle w:val="Heading3"/>
        <w:spacing w:line="360" w:lineRule="auto"/>
      </w:pPr>
      <w:bookmarkStart w:id="72" w:name="_Toc69459677"/>
      <w:r>
        <w:t>4.3.2</w:t>
      </w:r>
      <w:r w:rsidR="00800C5A">
        <w:t xml:space="preserve"> Cluster</w:t>
      </w:r>
      <w:r w:rsidR="00726EB2">
        <w:t xml:space="preserve"> </w:t>
      </w:r>
      <w:r w:rsidR="00800C5A">
        <w:t>Analyses</w:t>
      </w:r>
      <w:bookmarkEnd w:id="72"/>
    </w:p>
    <w:p w14:paraId="0C34D47E" w14:textId="2382CC0B" w:rsidR="00726EB2" w:rsidRDefault="00726EB2" w:rsidP="00243E33">
      <w:pPr>
        <w:spacing w:line="360" w:lineRule="auto"/>
      </w:pPr>
      <w:r w:rsidRPr="00422FA9">
        <w:t>Choosing the right cl</w:t>
      </w:r>
      <w:r w:rsidR="00AD14EF">
        <w:t>ustering algorithm is salient for</w:t>
      </w:r>
      <w:r w:rsidRPr="00422FA9">
        <w:t xml:space="preserve"> suitably classifying instances of </w:t>
      </w:r>
      <w:r w:rsidR="005F2D02">
        <w:t>a</w:t>
      </w:r>
      <w:r w:rsidRPr="00422FA9">
        <w:t xml:space="preserve"> dataset </w:t>
      </w:r>
      <w:r w:rsidR="00AD14EF">
        <w:t>to derive</w:t>
      </w:r>
      <w:r w:rsidRPr="00422FA9">
        <w:t xml:space="preserve"> the most well representative insights possible. There are two attributes for determining the best model: dataset size; small, medium or large, and </w:t>
      </w:r>
      <w:r w:rsidR="00E86F86">
        <w:t xml:space="preserve">no. </w:t>
      </w:r>
      <w:r w:rsidRPr="00422FA9">
        <w:t>clusters.</w:t>
      </w:r>
    </w:p>
    <w:p w14:paraId="7C9675BC" w14:textId="6BAD8700" w:rsidR="003B4981" w:rsidRDefault="00726EB2" w:rsidP="009C69A6">
      <w:pPr>
        <w:spacing w:line="360" w:lineRule="auto"/>
      </w:pPr>
      <w:r>
        <w:t xml:space="preserve">Firstly, throughout the evaluation, we </w:t>
      </w:r>
      <w:r w:rsidR="00B12164">
        <w:t>experiment</w:t>
      </w:r>
      <w:r>
        <w:t xml:space="preserve"> with </w:t>
      </w:r>
      <w:r w:rsidR="00A73782">
        <w:t xml:space="preserve">three </w:t>
      </w:r>
      <w:r w:rsidR="0038437F">
        <w:t xml:space="preserve">to four </w:t>
      </w:r>
      <w:r>
        <w:t>genomes</w:t>
      </w:r>
      <w:r w:rsidR="00F31FA7">
        <w:t>, anticipated clusters</w:t>
      </w:r>
      <w:r>
        <w:t xml:space="preserve">; secondly, there </w:t>
      </w:r>
      <w:r w:rsidR="0038437F">
        <w:t>is</w:t>
      </w:r>
      <w:r>
        <w:t xml:space="preserve"> </w:t>
      </w:r>
      <w:r w:rsidR="0038437F">
        <w:t xml:space="preserve">a </w:t>
      </w:r>
      <w:r w:rsidR="00B12164">
        <w:t xml:space="preserve">small to </w:t>
      </w:r>
      <w:r>
        <w:t xml:space="preserve">medium </w:t>
      </w:r>
      <w:r w:rsidR="00B12164">
        <w:t>no.</w:t>
      </w:r>
      <w:r>
        <w:t xml:space="preserve"> instances</w:t>
      </w:r>
      <w:r w:rsidR="00AE0EE8">
        <w:t>.</w:t>
      </w:r>
      <w:r w:rsidR="0094795A">
        <w:t xml:space="preserve"> </w:t>
      </w:r>
      <w:r w:rsidR="009452A8">
        <w:t>D</w:t>
      </w:r>
      <w:r w:rsidR="00B07A62">
        <w:t xml:space="preserve">ecided </w:t>
      </w:r>
      <w:r w:rsidR="009452A8">
        <w:t xml:space="preserve">was </w:t>
      </w:r>
      <w:r w:rsidR="00BA778E">
        <w:t xml:space="preserve">supervised </w:t>
      </w:r>
      <w:r w:rsidR="003173CA">
        <w:t xml:space="preserve">machine learning models </w:t>
      </w:r>
      <w:r w:rsidR="009452A8">
        <w:t xml:space="preserve">PCA, </w:t>
      </w:r>
      <w:r w:rsidR="00B07A62">
        <w:t xml:space="preserve">t-SNE </w:t>
      </w:r>
      <w:r w:rsidR="00680CA4">
        <w:t>and k-m</w:t>
      </w:r>
      <w:r w:rsidR="009452A8">
        <w:t xml:space="preserve">eans; including unsupervised, </w:t>
      </w:r>
      <w:r w:rsidR="00B07A62">
        <w:t>would be trialled</w:t>
      </w:r>
      <w:r w:rsidR="00F31FA7">
        <w:t>.</w:t>
      </w:r>
    </w:p>
    <w:p w14:paraId="1BF2BE3F" w14:textId="506B2410" w:rsidR="00E521BC" w:rsidRDefault="00E521BC" w:rsidP="00E521BC">
      <w:pPr>
        <w:pStyle w:val="Heading3"/>
        <w:spacing w:line="360" w:lineRule="auto"/>
      </w:pPr>
      <w:bookmarkStart w:id="73" w:name="_Toc66299542"/>
      <w:bookmarkStart w:id="74" w:name="_Toc69459678"/>
      <w:r>
        <w:lastRenderedPageBreak/>
        <w:t>4.3.3 Protein Synthesis</w:t>
      </w:r>
      <w:bookmarkEnd w:id="73"/>
      <w:bookmarkEnd w:id="74"/>
    </w:p>
    <w:p w14:paraId="4A794A95" w14:textId="77777777" w:rsidR="00E521BC" w:rsidRPr="00FE6123" w:rsidRDefault="00E521BC" w:rsidP="00E521BC">
      <w:pPr>
        <w:spacing w:line="360" w:lineRule="auto"/>
      </w:pPr>
      <w:r w:rsidRPr="00FC5C5E">
        <w:t>A Turing Machine</w:t>
      </w:r>
      <w:r>
        <w:t>, modelling the ribosome’s quasi-mechanical movements,</w:t>
      </w:r>
      <w:r w:rsidRPr="00FC5C5E">
        <w:t xml:space="preserve"> can be defined by 7-tuples </w:t>
      </w:r>
      <m:oMath>
        <m:d>
          <m:dPr>
            <m:ctrlPr>
              <w:rPr>
                <w:rFonts w:ascii="Cambria Math" w:hAnsi="Cambria Math"/>
                <w:i/>
              </w:rPr>
            </m:ctrlPr>
          </m:dPr>
          <m:e>
            <m:r>
              <w:rPr>
                <w:rFonts w:ascii="Cambria Math" w:hAnsi="Cambria Math"/>
              </w:rPr>
              <m:t xml:space="preserve">Q, </m:t>
            </m:r>
            <m:r>
              <m:rPr>
                <m:sty m:val="p"/>
              </m:rPr>
              <w:rPr>
                <w:rFonts w:ascii="Cambria Math" w:hAnsi="Cambria Math"/>
              </w:rPr>
              <m:t>Σ</m:t>
            </m:r>
            <m:r>
              <w:rPr>
                <w:rFonts w:ascii="Cambria Math" w:hAnsi="Cambria Math"/>
              </w:rPr>
              <m:t>,</m:t>
            </m:r>
            <m:r>
              <m:rPr>
                <m:sty m:val="p"/>
              </m:rPr>
              <w:rPr>
                <w:rFonts w:ascii="Cambria Math" w:hAnsi="Cambria Math"/>
              </w:rPr>
              <m:t>Γ</m:t>
            </m:r>
            <m:r>
              <w:rPr>
                <w:rFonts w:ascii="Cambria Math" w:hAnsi="Cambria Math"/>
              </w:rPr>
              <m:t xml:space="preserve">,δ, </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accept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reject</m:t>
                </m:r>
              </m:sub>
            </m:sSub>
          </m:e>
        </m:d>
      </m:oMath>
      <w:r>
        <w:rPr>
          <w:rFonts w:eastAsiaTheme="minorEastAsia"/>
        </w:rPr>
        <w:t xml:space="preserve">, </w:t>
      </w:r>
      <w:r w:rsidRPr="00FC5C5E">
        <w:rPr>
          <w:rFonts w:eastAsiaTheme="minorEastAsia"/>
        </w:rPr>
        <w:t>where</w:t>
      </w:r>
      <w:r w:rsidRPr="00FC5C5E">
        <w:t>:</w:t>
      </w:r>
    </w:p>
    <w:p w14:paraId="2A2F0BD9" w14:textId="77777777" w:rsidR="00E521BC" w:rsidRPr="00FC5C5E" w:rsidRDefault="00E521BC" w:rsidP="003641C0">
      <w:pPr>
        <w:spacing w:line="360" w:lineRule="auto"/>
        <w:ind w:left="720"/>
        <w:rPr>
          <w:rFonts w:eastAsiaTheme="minorEastAsia"/>
        </w:rPr>
      </w:pPr>
      <m:oMathPara>
        <m:oMathParaPr>
          <m:jc m:val="left"/>
        </m:oMathParaPr>
        <m:oMath>
          <m:r>
            <w:rPr>
              <w:rFonts w:ascii="Cambria Math" w:hAnsi="Cambria Math"/>
            </w:rPr>
            <m:t>Q=</m:t>
          </m:r>
          <m:d>
            <m:dPr>
              <m:begChr m:val="{"/>
              <m:endChr m:val="}"/>
              <m:ctrlPr>
                <w:rPr>
                  <w:rFonts w:ascii="Cambria Math" w:hAnsi="Cambria Math"/>
                  <w:i/>
                </w:rPr>
              </m:ctrlPr>
            </m:dPr>
            <m:e>
              <m:r>
                <w:rPr>
                  <w:rFonts w:ascii="Cambria Math" w:hAnsi="Cambria Math"/>
                </w:rPr>
                <m:t xml:space="preserve"> a,c,g,t,</m:t>
              </m:r>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a</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a</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t</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t</m:t>
                      </m:r>
                    </m:e>
                    <m:sub>
                      <m:r>
                        <w:rPr>
                          <w:rFonts w:ascii="Cambria Math" w:hAnsi="Cambria Math"/>
                        </w:rPr>
                        <m:t>t</m:t>
                      </m:r>
                    </m:sub>
                  </m:sSub>
                </m:sub>
              </m:sSub>
              <m:r>
                <w:rPr>
                  <w:rFonts w:ascii="Cambria Math" w:hAnsi="Cambria Math"/>
                </w:rPr>
                <m:t xml:space="preserve"> </m:t>
              </m:r>
            </m:e>
          </m:d>
        </m:oMath>
      </m:oMathPara>
    </w:p>
    <w:p w14:paraId="69E655E0" w14:textId="77777777" w:rsidR="00E521BC" w:rsidRPr="00FC5C5E" w:rsidRDefault="00E521BC" w:rsidP="003641C0">
      <w:pPr>
        <w:spacing w:line="360" w:lineRule="auto"/>
        <w:ind w:left="720"/>
        <w:rPr>
          <w:rFonts w:eastAsiaTheme="minorEastAsia"/>
        </w:rPr>
      </w:pPr>
      <m:oMathPara>
        <m:oMathParaPr>
          <m:jc m:val="left"/>
        </m:oMathParaPr>
        <m:oMath>
          <m:r>
            <m:rPr>
              <m:sty m:val="p"/>
            </m:rPr>
            <w:rPr>
              <w:rFonts w:ascii="Cambria Math" w:eastAsiaTheme="minorEastAsia" w:hAnsi="Cambria Math"/>
            </w:rPr>
            <m:t>Σ</m:t>
          </m:r>
          <m:r>
            <w:rPr>
              <w:rFonts w:ascii="Cambria Math" w:eastAsiaTheme="minorEastAsia" w:hAnsi="Cambria Math"/>
            </w:rPr>
            <m:t>={ A, C, G, T }</m:t>
          </m:r>
        </m:oMath>
      </m:oMathPara>
    </w:p>
    <w:p w14:paraId="44796E9B" w14:textId="77777777" w:rsidR="00E521BC" w:rsidRPr="00FC5C5E" w:rsidRDefault="00E521BC" w:rsidP="003641C0">
      <w:pPr>
        <w:spacing w:line="360" w:lineRule="auto"/>
        <w:ind w:left="720"/>
        <w:rPr>
          <w:rFonts w:eastAsiaTheme="minorEastAsia"/>
        </w:rPr>
      </w:pPr>
      <m:oMathPara>
        <m:oMathParaPr>
          <m:jc m:val="left"/>
        </m:oMathParaPr>
        <m:oMath>
          <m:r>
            <m:rPr>
              <m:sty m:val="p"/>
            </m:rPr>
            <w:rPr>
              <w:rFonts w:ascii="Cambria Math" w:eastAsiaTheme="minorEastAsia" w:hAnsi="Cambria Math"/>
            </w:rPr>
            <m:t>Γ</m:t>
          </m:r>
          <m:r>
            <w:rPr>
              <w:rFonts w:ascii="Cambria Math" w:eastAsiaTheme="minorEastAsia" w:hAnsi="Cambria Math"/>
            </w:rPr>
            <m:t>={ A, C, D, E, F, G, H, I, K, L, M, N, P, Q, R, S, T, V, W, Y, *}</m:t>
          </m:r>
        </m:oMath>
      </m:oMathPara>
    </w:p>
    <w:p w14:paraId="0195104C" w14:textId="77777777" w:rsidR="00E521BC" w:rsidRPr="00FC5C5E" w:rsidRDefault="00E521BC" w:rsidP="003641C0">
      <w:pPr>
        <w:spacing w:line="360" w:lineRule="auto"/>
        <w:ind w:left="720"/>
        <w:rPr>
          <w:rFonts w:eastAsiaTheme="minorEastAsia"/>
        </w:rPr>
      </w:pPr>
      <m:oMathPara>
        <m:oMathParaPr>
          <m:jc m:val="left"/>
        </m:oMathParaPr>
        <m:oMath>
          <m:r>
            <w:rPr>
              <w:rFonts w:ascii="Cambria Math" w:eastAsiaTheme="minorEastAsia" w:hAnsi="Cambria Math"/>
            </w:rPr>
            <m:t>δ:Q×</m:t>
          </m:r>
          <m:r>
            <m:rPr>
              <m:sty m:val="p"/>
            </m:rPr>
            <w:rPr>
              <w:rFonts w:ascii="Cambria Math" w:eastAsiaTheme="minorEastAsia" w:hAnsi="Cambria Math"/>
            </w:rPr>
            <m:t>Γ</m:t>
          </m:r>
          <m:r>
            <w:rPr>
              <w:rFonts w:ascii="Cambria Math" w:eastAsiaTheme="minorEastAsia" w:hAnsi="Cambria Math"/>
            </w:rPr>
            <m:t xml:space="preserve"> →Q×</m:t>
          </m:r>
          <m:r>
            <m:rPr>
              <m:sty m:val="p"/>
            </m:rPr>
            <w:rPr>
              <w:rFonts w:ascii="Cambria Math" w:eastAsiaTheme="minorEastAsia" w:hAnsi="Cambria Math"/>
            </w:rPr>
            <m:t>Γ</m:t>
          </m:r>
          <m:r>
            <w:rPr>
              <w:rFonts w:ascii="Cambria Math" w:eastAsiaTheme="minorEastAsia" w:hAnsi="Cambria Math"/>
            </w:rPr>
            <m:t>×{ L, R }</m:t>
          </m:r>
        </m:oMath>
      </m:oMathPara>
    </w:p>
    <w:p w14:paraId="4E9EDADF" w14:textId="77777777" w:rsidR="00E521BC" w:rsidRPr="00FC5C5E" w:rsidRDefault="00A33CB1" w:rsidP="003641C0">
      <w:pPr>
        <w:spacing w:line="360" w:lineRule="auto"/>
        <w:ind w:left="720"/>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∈Q</m:t>
        </m:r>
      </m:oMath>
      <w:r w:rsidR="00E521BC">
        <w:rPr>
          <w:rFonts w:eastAsiaTheme="minorEastAsia"/>
        </w:rPr>
        <w:t xml:space="preserve"> is the start state.</w:t>
      </w:r>
    </w:p>
    <w:p w14:paraId="3F3F7DBF" w14:textId="77777777" w:rsidR="00E521BC" w:rsidRPr="00FC5C5E" w:rsidRDefault="00E521BC" w:rsidP="003641C0">
      <w:pPr>
        <w:spacing w:line="360" w:lineRule="auto"/>
        <w:ind w:left="720"/>
        <w:rPr>
          <w:rFonts w:eastAsiaTheme="minorEastAsia"/>
        </w:rPr>
      </w:pPr>
      <m:oMath>
        <m:r>
          <w:rPr>
            <w:rFonts w:ascii="Cambria Math" w:eastAsiaTheme="minorEastAsia" w:hAnsi="Cambria Math"/>
          </w:rPr>
          <m:t xml:space="preserve">{ </m:t>
        </m:r>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a</m:t>
                </m:r>
              </m:sub>
            </m:sSub>
          </m:sub>
        </m:sSub>
        <m:r>
          <w:rPr>
            <w:rFonts w:ascii="Cambria Math" w:eastAsiaTheme="minorEastAsia" w:hAnsi="Cambria Math"/>
          </w:rPr>
          <m:t xml:space="preserve">, </m:t>
        </m:r>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g</m:t>
                </m:r>
              </m:sub>
            </m:sSub>
          </m:sub>
        </m:sSub>
        <m:r>
          <w:rPr>
            <w:rFonts w:ascii="Cambria Math" w:eastAsiaTheme="minorEastAsia" w:hAnsi="Cambria Math"/>
          </w:rPr>
          <m:t xml:space="preserve">, </m:t>
        </m:r>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a</m:t>
                </m:r>
              </m:sub>
            </m:sSub>
          </m:sub>
        </m:sSub>
        <m:r>
          <w:rPr>
            <w:rFonts w:ascii="Cambria Math" w:eastAsiaTheme="minorEastAsia" w:hAnsi="Cambria Math"/>
          </w:rPr>
          <m:t xml:space="preserve"> }</m:t>
        </m:r>
        <m:r>
          <w:rPr>
            <w:rFonts w:ascii="Cambria Math" w:hAnsi="Cambria Math"/>
          </w:rPr>
          <m:t>∈Q</m:t>
        </m:r>
      </m:oMath>
      <w:r>
        <w:rPr>
          <w:rFonts w:eastAsiaTheme="minorEastAsia"/>
        </w:rPr>
        <w:t xml:space="preserve"> are accept states.</w:t>
      </w:r>
    </w:p>
    <w:p w14:paraId="01C7DA70" w14:textId="3334478C" w:rsidR="00E521BC" w:rsidRDefault="00A33CB1" w:rsidP="003641C0">
      <w:pPr>
        <w:spacing w:line="360" w:lineRule="auto"/>
        <w:ind w:left="720"/>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reject</m:t>
            </m:r>
          </m:sub>
        </m:sSub>
        <m:r>
          <w:rPr>
            <w:rFonts w:ascii="Cambria Math" w:hAnsi="Cambria Math"/>
          </w:rPr>
          <m:t>∈Q</m:t>
        </m:r>
      </m:oMath>
      <w:r w:rsidR="00E521BC">
        <w:rPr>
          <w:rFonts w:eastAsiaTheme="minorEastAsia"/>
        </w:rPr>
        <w:t xml:space="preserve"> is implicit.</w:t>
      </w:r>
      <w:r w:rsidR="003F2D37">
        <w:rPr>
          <w:rFonts w:eastAsiaTheme="minorEastAsia"/>
        </w:rPr>
        <w:tab/>
      </w:r>
      <w:r w:rsidR="003F2D37">
        <w:rPr>
          <w:rFonts w:eastAsiaTheme="minorEastAsia"/>
        </w:rPr>
        <w:tab/>
      </w:r>
      <w:r w:rsidR="003F2D37">
        <w:rPr>
          <w:rFonts w:eastAsiaTheme="minorEastAsia"/>
        </w:rPr>
        <w:tab/>
      </w:r>
      <w:r w:rsidR="003F2D37">
        <w:rPr>
          <w:rFonts w:eastAsiaTheme="minorEastAsia"/>
        </w:rPr>
        <w:tab/>
      </w:r>
      <w:r w:rsidR="003F2D37">
        <w:rPr>
          <w:rFonts w:eastAsiaTheme="minorEastAsia"/>
        </w:rPr>
        <w:tab/>
      </w:r>
      <w:r w:rsidR="003F2D37">
        <w:rPr>
          <w:rFonts w:eastAsiaTheme="minorEastAsia"/>
        </w:rPr>
        <w:tab/>
      </w:r>
      <w:r w:rsidR="003F2D37">
        <w:rPr>
          <w:rFonts w:eastAsiaTheme="minorEastAsia"/>
        </w:rPr>
        <w:tab/>
      </w:r>
      <w:r w:rsidR="003F2D37">
        <w:rPr>
          <w:rFonts w:eastAsiaTheme="minorEastAsia"/>
        </w:rPr>
        <w:tab/>
      </w:r>
      <w:r w:rsidR="00AD0A57">
        <w:rPr>
          <w:rFonts w:eastAsiaTheme="minorEastAsia"/>
          <w:i/>
          <w:color w:val="44546A" w:themeColor="text2"/>
          <w:sz w:val="18"/>
          <w:szCs w:val="18"/>
        </w:rPr>
        <w:t>(</w:t>
      </w:r>
      <w:r w:rsidR="00073BEB">
        <w:rPr>
          <w:rFonts w:eastAsiaTheme="minorEastAsia"/>
          <w:i/>
          <w:color w:val="44546A" w:themeColor="text2"/>
          <w:sz w:val="18"/>
          <w:szCs w:val="18"/>
        </w:rPr>
        <w:t>5</w:t>
      </w:r>
      <w:r w:rsidR="003F2D37" w:rsidRPr="003F2D37">
        <w:rPr>
          <w:rFonts w:eastAsiaTheme="minorEastAsia"/>
          <w:i/>
          <w:color w:val="44546A" w:themeColor="text2"/>
          <w:sz w:val="18"/>
          <w:szCs w:val="18"/>
        </w:rPr>
        <w:t>)</w:t>
      </w:r>
    </w:p>
    <w:p w14:paraId="6B13AA31" w14:textId="77777777" w:rsidR="00E521BC" w:rsidRPr="0026164B" w:rsidRDefault="00E521BC" w:rsidP="00E521BC">
      <w:pPr>
        <w:spacing w:line="360" w:lineRule="auto"/>
        <w:rPr>
          <w:rFonts w:eastAsiaTheme="minorEastAsia"/>
        </w:rPr>
      </w:pPr>
    </w:p>
    <w:p w14:paraId="6C74F9C9" w14:textId="77777777" w:rsidR="00E521BC" w:rsidRDefault="00E521BC" w:rsidP="00E521BC">
      <w:pPr>
        <w:spacing w:line="360" w:lineRule="auto"/>
      </w:pPr>
      <w:r>
        <w:t>Specifically, a Non-Deterministic Multi-Tape Turing Machine.</w:t>
      </w:r>
    </w:p>
    <w:p w14:paraId="5E9F78A6" w14:textId="77777777" w:rsidR="00E521BC" w:rsidRDefault="00E521BC" w:rsidP="00E521BC">
      <w:pPr>
        <w:spacing w:line="360" w:lineRule="auto"/>
        <w:rPr>
          <w:rFonts w:eastAsiaTheme="minorEastAsia"/>
        </w:rPr>
      </w:pPr>
      <w:r>
        <w:rPr>
          <w:rFonts w:eastAsiaTheme="minorEastAsia"/>
        </w:rPr>
        <w:t xml:space="preserve">Abstraction of all possible states declared in set </w:t>
      </w:r>
      <m:oMath>
        <m:r>
          <w:rPr>
            <w:rFonts w:ascii="Cambria Math" w:eastAsiaTheme="minorEastAsia" w:hAnsi="Cambria Math"/>
          </w:rPr>
          <m:t>Q</m:t>
        </m:r>
      </m:oMath>
      <w:r>
        <w:rPr>
          <w:rFonts w:eastAsiaTheme="minorEastAsia"/>
        </w:rPr>
        <w:t>.</w:t>
      </w:r>
    </w:p>
    <w:p w14:paraId="26E4500C" w14:textId="77777777" w:rsidR="00E521BC" w:rsidRDefault="00E521BC" w:rsidP="00E521BC">
      <w:pPr>
        <w:spacing w:line="360" w:lineRule="auto"/>
        <w:rPr>
          <w:rFonts w:eastAsiaTheme="minorEastAsia"/>
        </w:rPr>
      </w:pPr>
      <w:r>
        <w:rPr>
          <w:rFonts w:eastAsiaTheme="minorEastAsia"/>
        </w:rPr>
        <w:t xml:space="preserve">Accepts states are: </w:t>
      </w:r>
      <m:oMath>
        <m:r>
          <w:rPr>
            <w:rFonts w:ascii="Cambria Math" w:eastAsiaTheme="minorEastAsia" w:hAnsi="Cambria Math"/>
          </w:rPr>
          <m:t xml:space="preserve">{ </m:t>
        </m:r>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a</m:t>
                </m:r>
              </m:sub>
            </m:sSub>
          </m:sub>
        </m:sSub>
        <m:r>
          <w:rPr>
            <w:rFonts w:ascii="Cambria Math" w:eastAsiaTheme="minorEastAsia" w:hAnsi="Cambria Math"/>
          </w:rPr>
          <m:t xml:space="preserve">, </m:t>
        </m:r>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g</m:t>
                </m:r>
              </m:sub>
            </m:sSub>
          </m:sub>
        </m:sSub>
        <m:r>
          <w:rPr>
            <w:rFonts w:ascii="Cambria Math" w:eastAsiaTheme="minorEastAsia" w:hAnsi="Cambria Math"/>
          </w:rPr>
          <m:t xml:space="preserve">, </m:t>
        </m:r>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a</m:t>
                </m:r>
              </m:sub>
            </m:sSub>
          </m:sub>
        </m:sSub>
        <m:r>
          <w:rPr>
            <w:rFonts w:ascii="Cambria Math" w:eastAsiaTheme="minorEastAsia" w:hAnsi="Cambria Math"/>
          </w:rPr>
          <m:t xml:space="preserve"> }</m:t>
        </m:r>
      </m:oMath>
      <w:r>
        <w:rPr>
          <w:rFonts w:eastAsiaTheme="minorEastAsia"/>
        </w:rPr>
        <w:t xml:space="preserve"> as these represent the stop codons, when translation ends.</w:t>
      </w:r>
    </w:p>
    <w:p w14:paraId="1FDFAABD" w14:textId="77777777" w:rsidR="00E521BC" w:rsidRDefault="00E521BC" w:rsidP="00E521BC">
      <w:pPr>
        <w:spacing w:line="360" w:lineRule="auto"/>
        <w:rPr>
          <w:rFonts w:eastAsiaTheme="minorEastAsia"/>
        </w:rPr>
      </w:pPr>
      <w:r>
        <w:rPr>
          <w:rFonts w:eastAsiaTheme="minorEastAsia"/>
        </w:rPr>
        <w:t>Reject states in Turing Machines are implicit; missing transitions denote reject.</w:t>
      </w:r>
    </w:p>
    <w:p w14:paraId="62A5C7FC" w14:textId="20691B64" w:rsidR="00E521BC" w:rsidRDefault="00E521BC" w:rsidP="00E521BC">
      <w:pPr>
        <w:spacing w:line="360" w:lineRule="auto"/>
        <w:rPr>
          <w:rFonts w:eastAsiaTheme="minorEastAsia"/>
        </w:rPr>
      </w:pPr>
      <w:r>
        <w:rPr>
          <w:rFonts w:eastAsiaTheme="minorEastAsia"/>
        </w:rPr>
        <w:t xml:space="preserve">Naming scheme of defined states have recurring subscripts; e.g. state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sub>
        </m:sSub>
      </m:oMath>
      <w:r>
        <w:rPr>
          <w:rFonts w:eastAsiaTheme="minorEastAsia"/>
        </w:rPr>
        <w:t xml:space="preserve"> can be read in order as tri-nucleotide </w:t>
      </w:r>
      <m:oMath>
        <m:r>
          <w:rPr>
            <w:rFonts w:ascii="Cambria Math" w:eastAsiaTheme="minorEastAsia" w:hAnsi="Cambria Math"/>
          </w:rPr>
          <m:t>ACG</m:t>
        </m:r>
      </m:oMath>
      <w:r>
        <w:rPr>
          <w:rFonts w:eastAsiaTheme="minorEastAsia"/>
        </w:rPr>
        <w:t xml:space="preserve"> in a DNA sequence, such that subscript </w:t>
      </w:r>
      <m:oMath>
        <m:r>
          <w:rPr>
            <w:rFonts w:ascii="Cambria Math" w:eastAsiaTheme="minorEastAsia" w:hAnsi="Cambria Math"/>
          </w:rPr>
          <m:t>g</m:t>
        </m:r>
      </m:oMath>
      <w:r>
        <w:rPr>
          <w:rFonts w:eastAsiaTheme="minorEastAsia"/>
        </w:rPr>
        <w:t xml:space="preserve"> is a member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The total limit being a secondary subscript, due to </w:t>
      </w:r>
      <w:r w:rsidR="00A02F4A">
        <w:rPr>
          <w:rFonts w:eastAsiaTheme="minorEastAsia"/>
        </w:rPr>
        <w:t>the nature of the r</w:t>
      </w:r>
      <w:r>
        <w:rPr>
          <w:rFonts w:eastAsiaTheme="minorEastAsia"/>
        </w:rPr>
        <w:t>ibosome dealing only with tri-nucleotide compositions for protein synthesis.</w:t>
      </w:r>
    </w:p>
    <w:p w14:paraId="0CF5F8A6" w14:textId="77777777" w:rsidR="00E521BC" w:rsidRDefault="00E521BC" w:rsidP="00E521BC">
      <w:pPr>
        <w:spacing w:line="360" w:lineRule="auto"/>
        <w:rPr>
          <w:rFonts w:eastAsiaTheme="minorEastAsia"/>
        </w:rPr>
      </w:pPr>
    </w:p>
    <w:p w14:paraId="5350B392" w14:textId="77777777" w:rsidR="00E521BC" w:rsidRDefault="00E521BC" w:rsidP="00E521BC">
      <w:pPr>
        <w:spacing w:line="360" w:lineRule="auto"/>
        <w:rPr>
          <w:rFonts w:eastAsiaTheme="minorEastAsia"/>
        </w:rPr>
      </w:pPr>
      <w:r>
        <w:rPr>
          <w:rFonts w:eastAsiaTheme="minorEastAsia"/>
        </w:rPr>
        <w:t>Operators associated with transitions:</w:t>
      </w:r>
    </w:p>
    <w:p w14:paraId="5A05DBE0" w14:textId="77777777" w:rsidR="00E521BC" w:rsidRPr="00AC7B6A" w:rsidRDefault="00E521BC" w:rsidP="00E521BC">
      <w:pPr>
        <w:spacing w:line="360" w:lineRule="auto"/>
        <w:rPr>
          <w:rFonts w:eastAsiaTheme="minorEastAsia"/>
        </w:rPr>
      </w:pPr>
      <m:oMath>
        <m:r>
          <w:rPr>
            <w:rFonts w:ascii="Cambria Math" w:eastAsiaTheme="minorEastAsia" w:hAnsi="Cambria Math"/>
          </w:rPr>
          <m:t>A⟶A, R</m:t>
        </m:r>
      </m:oMath>
      <w:r>
        <w:rPr>
          <w:rFonts w:eastAsiaTheme="minorEastAsia"/>
        </w:rPr>
        <w:t xml:space="preserve"> – Read </w:t>
      </w:r>
      <m:oMath>
        <m:r>
          <w:rPr>
            <w:rFonts w:ascii="Cambria Math" w:eastAsiaTheme="minorEastAsia" w:hAnsi="Cambria Math"/>
          </w:rPr>
          <m:t>A</m:t>
        </m:r>
      </m:oMath>
      <w:r>
        <w:rPr>
          <w:rFonts w:eastAsiaTheme="minorEastAsia"/>
        </w:rPr>
        <w:t xml:space="preserve"> from tape cell, write </w:t>
      </w:r>
      <m:oMath>
        <m:r>
          <w:rPr>
            <w:rFonts w:ascii="Cambria Math" w:eastAsiaTheme="minorEastAsia" w:hAnsi="Cambria Math"/>
          </w:rPr>
          <m:t>A</m:t>
        </m:r>
      </m:oMath>
      <w:r>
        <w:rPr>
          <w:rFonts w:eastAsiaTheme="minorEastAsia"/>
        </w:rPr>
        <w:t>, and move the tape head to the right on DNA tape.</w:t>
      </w:r>
    </w:p>
    <w:p w14:paraId="2DD11989" w14:textId="77777777" w:rsidR="00E521BC" w:rsidRPr="00AC7B6A" w:rsidRDefault="00E521BC" w:rsidP="00E521BC">
      <w:pPr>
        <w:spacing w:line="360" w:lineRule="auto"/>
        <w:rPr>
          <w:rFonts w:eastAsiaTheme="minorEastAsia"/>
        </w:rPr>
      </w:pPr>
      <m:oMath>
        <m:r>
          <w:rPr>
            <w:rFonts w:ascii="Cambria Math" w:eastAsiaTheme="minorEastAsia" w:hAnsi="Cambria Math"/>
          </w:rPr>
          <m:t xml:space="preserve">A </m:t>
        </m:r>
        <m:r>
          <m:rPr>
            <m:sty m:val="p"/>
          </m:rPr>
          <w:rPr>
            <w:rFonts w:ascii="Cambria Math" w:hAnsi="Cambria Math" w:cs="Cambria Math"/>
            <w:color w:val="242729"/>
            <w:sz w:val="27"/>
            <w:szCs w:val="27"/>
            <w:shd w:val="clear" w:color="auto" w:fill="FFFFFF"/>
          </w:rPr>
          <m:t>⊔</m:t>
        </m:r>
        <m:r>
          <w:rPr>
            <w:rFonts w:ascii="Cambria Math" w:eastAsiaTheme="minorEastAsia" w:hAnsi="Cambria Math"/>
          </w:rPr>
          <m:t>⟶A S, R R</m:t>
        </m:r>
      </m:oMath>
      <w:r>
        <w:rPr>
          <w:rFonts w:eastAsiaTheme="minorEastAsia"/>
        </w:rPr>
        <w:t xml:space="preserve"> – First tape (DNA) read </w:t>
      </w:r>
      <m:oMath>
        <m:r>
          <w:rPr>
            <w:rFonts w:ascii="Cambria Math" w:eastAsiaTheme="minorEastAsia" w:hAnsi="Cambria Math"/>
          </w:rPr>
          <m:t>A</m:t>
        </m:r>
      </m:oMath>
      <w:r>
        <w:rPr>
          <w:rFonts w:eastAsiaTheme="minorEastAsia"/>
        </w:rPr>
        <w:t xml:space="preserve"> from tape cell, write </w:t>
      </w:r>
      <m:oMath>
        <m:r>
          <w:rPr>
            <w:rFonts w:ascii="Cambria Math" w:eastAsiaTheme="minorEastAsia" w:hAnsi="Cambria Math"/>
          </w:rPr>
          <m:t>A</m:t>
        </m:r>
      </m:oMath>
      <w:r>
        <w:rPr>
          <w:rFonts w:eastAsiaTheme="minorEastAsia"/>
        </w:rPr>
        <w:t xml:space="preserve">; second tape (Protein) read </w:t>
      </w:r>
      <m:oMath>
        <m:r>
          <m:rPr>
            <m:sty m:val="p"/>
          </m:rPr>
          <w:rPr>
            <w:rFonts w:ascii="Cambria Math" w:hAnsi="Cambria Math" w:cs="Cambria Math"/>
            <w:color w:val="242729"/>
            <w:sz w:val="27"/>
            <w:szCs w:val="27"/>
            <w:shd w:val="clear" w:color="auto" w:fill="FFFFFF"/>
          </w:rPr>
          <m:t>⊔</m:t>
        </m:r>
      </m:oMath>
      <w:r>
        <w:rPr>
          <w:rFonts w:eastAsiaTheme="minorEastAsia"/>
        </w:rPr>
        <w:t xml:space="preserve"> from tape cell, write </w:t>
      </w:r>
      <m:oMath>
        <m:r>
          <w:rPr>
            <w:rFonts w:ascii="Cambria Math" w:eastAsiaTheme="minorEastAsia" w:hAnsi="Cambria Math"/>
          </w:rPr>
          <m:t>S</m:t>
        </m:r>
      </m:oMath>
      <w:r>
        <w:rPr>
          <w:rFonts w:eastAsiaTheme="minorEastAsia"/>
        </w:rPr>
        <w:t>, and move both tape heads to the next right cell along each tape.</w:t>
      </w:r>
    </w:p>
    <w:p w14:paraId="49CD6B98" w14:textId="77777777" w:rsidR="00E521BC" w:rsidRDefault="00E521BC" w:rsidP="00E521BC">
      <w:pPr>
        <w:spacing w:line="360" w:lineRule="auto"/>
        <w:rPr>
          <w:rFonts w:eastAsiaTheme="minorEastAsia"/>
        </w:rPr>
      </w:pPr>
      <m:oMath>
        <m:r>
          <w:rPr>
            <w:rFonts w:ascii="Cambria Math" w:eastAsiaTheme="minorEastAsia" w:hAnsi="Cambria Math"/>
          </w:rPr>
          <m:t>ε⟶ε, ε</m:t>
        </m:r>
      </m:oMath>
      <w:r>
        <w:rPr>
          <w:rFonts w:eastAsiaTheme="minorEastAsia"/>
        </w:rPr>
        <w:t xml:space="preserve"> – After protein is written, move to start state without altering any tapes.</w:t>
      </w:r>
    </w:p>
    <w:p w14:paraId="68A5835A" w14:textId="790FEE85" w:rsidR="00E521BC" w:rsidRPr="00862B9F" w:rsidRDefault="00EE6C34" w:rsidP="00E521BC">
      <w:pPr>
        <w:keepNext/>
        <w:spacing w:line="360" w:lineRule="auto"/>
        <w:jc w:val="center"/>
        <w:rPr>
          <w:i/>
          <w:color w:val="44546A" w:themeColor="text2"/>
          <w:sz w:val="18"/>
          <w:szCs w:val="18"/>
        </w:rPr>
      </w:pPr>
      <w:r>
        <w:rPr>
          <w:noProof/>
          <w:lang w:eastAsia="en-GB"/>
        </w:rPr>
        <w:lastRenderedPageBreak/>
        <w:drawing>
          <wp:anchor distT="0" distB="0" distL="114300" distR="114300" simplePos="0" relativeHeight="251672576" behindDoc="0" locked="0" layoutInCell="1" allowOverlap="1" wp14:anchorId="27AF302F" wp14:editId="7ACFAA6F">
            <wp:simplePos x="0" y="0"/>
            <wp:positionH relativeFrom="margin">
              <wp:posOffset>5549900</wp:posOffset>
            </wp:positionH>
            <wp:positionV relativeFrom="paragraph">
              <wp:posOffset>5100320</wp:posOffset>
            </wp:positionV>
            <wp:extent cx="200025" cy="219075"/>
            <wp:effectExtent l="0" t="0" r="9525"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0025" cy="219075"/>
                    </a:xfrm>
                    <a:prstGeom prst="rect">
                      <a:avLst/>
                    </a:prstGeom>
                  </pic:spPr>
                </pic:pic>
              </a:graphicData>
            </a:graphic>
          </wp:anchor>
        </w:drawing>
      </w:r>
      <w:r w:rsidR="00E521BC">
        <w:rPr>
          <w:i/>
          <w:noProof/>
          <w:color w:val="44546A" w:themeColor="text2"/>
          <w:sz w:val="18"/>
          <w:szCs w:val="18"/>
          <w:lang w:eastAsia="en-GB"/>
        </w:rPr>
        <w:drawing>
          <wp:anchor distT="0" distB="0" distL="114300" distR="114300" simplePos="0" relativeHeight="251662336" behindDoc="0" locked="0" layoutInCell="1" allowOverlap="1" wp14:anchorId="3C79B6EC" wp14:editId="246B56ED">
            <wp:simplePos x="0" y="0"/>
            <wp:positionH relativeFrom="margin">
              <wp:align>center</wp:align>
            </wp:positionH>
            <wp:positionV relativeFrom="margin">
              <wp:align>top</wp:align>
            </wp:positionV>
            <wp:extent cx="5276850" cy="5505450"/>
            <wp:effectExtent l="0" t="0" r="0" b="0"/>
            <wp:wrapSquare wrapText="bothSides"/>
            <wp:docPr id="20" name="Picture 20" descr="Abstrac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stract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b="-1939"/>
                    <a:stretch>
                      <a:fillRect/>
                    </a:stretch>
                  </pic:blipFill>
                  <pic:spPr bwMode="auto">
                    <a:xfrm>
                      <a:off x="0" y="0"/>
                      <a:ext cx="5276850" cy="5505450"/>
                    </a:xfrm>
                    <a:prstGeom prst="rect">
                      <a:avLst/>
                    </a:prstGeom>
                    <a:noFill/>
                  </pic:spPr>
                </pic:pic>
              </a:graphicData>
            </a:graphic>
            <wp14:sizeRelH relativeFrom="page">
              <wp14:pctWidth>0</wp14:pctWidth>
            </wp14:sizeRelH>
            <wp14:sizeRelV relativeFrom="page">
              <wp14:pctHeight>0</wp14:pctHeight>
            </wp14:sizeRelV>
          </wp:anchor>
        </w:drawing>
      </w:r>
      <w:r w:rsidR="00E521BC" w:rsidRPr="5829DA08">
        <w:rPr>
          <w:i/>
          <w:iCs/>
          <w:color w:val="44546A" w:themeColor="text2"/>
          <w:sz w:val="18"/>
          <w:szCs w:val="18"/>
        </w:rPr>
        <w:t xml:space="preserve">Figure </w:t>
      </w:r>
      <w:r w:rsidR="00AE5F96" w:rsidRPr="5829DA08">
        <w:rPr>
          <w:i/>
          <w:iCs/>
          <w:color w:val="44546A" w:themeColor="text2"/>
          <w:sz w:val="18"/>
          <w:szCs w:val="18"/>
        </w:rPr>
        <w:t>5:</w:t>
      </w:r>
      <w:r w:rsidR="00E521BC" w:rsidRPr="5829DA08">
        <w:rPr>
          <w:i/>
          <w:iCs/>
          <w:color w:val="44546A" w:themeColor="text2"/>
          <w:sz w:val="18"/>
          <w:szCs w:val="18"/>
        </w:rPr>
        <w:t xml:space="preserve"> Non-Deterministic Multi-Tape</w:t>
      </w:r>
      <w:r w:rsidR="00A02F4A" w:rsidRPr="5829DA08">
        <w:rPr>
          <w:i/>
          <w:iCs/>
          <w:color w:val="44546A" w:themeColor="text2"/>
          <w:sz w:val="18"/>
          <w:szCs w:val="18"/>
        </w:rPr>
        <w:t xml:space="preserve"> Turing Machine represents </w:t>
      </w:r>
      <w:r w:rsidR="005406CF">
        <w:rPr>
          <w:i/>
          <w:iCs/>
          <w:color w:val="44546A" w:themeColor="text2"/>
          <w:sz w:val="18"/>
          <w:szCs w:val="18"/>
        </w:rPr>
        <w:t>a</w:t>
      </w:r>
      <w:r w:rsidR="00A02F4A" w:rsidRPr="5829DA08">
        <w:rPr>
          <w:i/>
          <w:iCs/>
          <w:color w:val="44546A" w:themeColor="text2"/>
          <w:sz w:val="18"/>
          <w:szCs w:val="18"/>
        </w:rPr>
        <w:t xml:space="preserve"> r</w:t>
      </w:r>
      <w:r w:rsidR="00E521BC" w:rsidRPr="5829DA08">
        <w:rPr>
          <w:i/>
          <w:iCs/>
          <w:color w:val="44546A" w:themeColor="text2"/>
          <w:sz w:val="18"/>
          <w:szCs w:val="18"/>
        </w:rPr>
        <w:t xml:space="preserve">ibosome's </w:t>
      </w:r>
      <w:r w:rsidR="00A02F4A" w:rsidRPr="5829DA08">
        <w:rPr>
          <w:i/>
          <w:iCs/>
          <w:color w:val="44546A" w:themeColor="text2"/>
          <w:sz w:val="18"/>
          <w:szCs w:val="18"/>
        </w:rPr>
        <w:t>role</w:t>
      </w:r>
      <w:r w:rsidR="00E521BC" w:rsidRPr="5829DA08">
        <w:rPr>
          <w:i/>
          <w:iCs/>
          <w:color w:val="44546A" w:themeColor="text2"/>
          <w:sz w:val="18"/>
          <w:szCs w:val="18"/>
        </w:rPr>
        <w:t xml:space="preserve"> o</w:t>
      </w:r>
      <w:r w:rsidR="00C85CD2" w:rsidRPr="5829DA08">
        <w:rPr>
          <w:i/>
          <w:iCs/>
          <w:color w:val="44546A" w:themeColor="text2"/>
          <w:sz w:val="18"/>
          <w:szCs w:val="18"/>
        </w:rPr>
        <w:t>f synthesising proteins. An incomplete schematic</w:t>
      </w:r>
      <w:r w:rsidR="00E521BC" w:rsidRPr="5829DA08">
        <w:rPr>
          <w:i/>
          <w:iCs/>
          <w:color w:val="44546A" w:themeColor="text2"/>
          <w:sz w:val="18"/>
          <w:szCs w:val="18"/>
        </w:rPr>
        <w:t>.</w:t>
      </w:r>
      <w:r w:rsidR="00921F6A" w:rsidRPr="5829DA08">
        <w:rPr>
          <w:i/>
          <w:iCs/>
          <w:color w:val="44546A" w:themeColor="text2"/>
          <w:sz w:val="18"/>
          <w:szCs w:val="18"/>
        </w:rPr>
        <w:t xml:space="preserve"> </w:t>
      </w:r>
      <w:r w:rsidR="00C85CD2" w:rsidRPr="5829DA08">
        <w:rPr>
          <w:i/>
          <w:iCs/>
          <w:color w:val="44546A" w:themeColor="text2"/>
          <w:sz w:val="18"/>
          <w:szCs w:val="18"/>
        </w:rPr>
        <w:t>Table 1 d</w:t>
      </w:r>
      <w:r w:rsidR="006C3B0C">
        <w:rPr>
          <w:i/>
          <w:iCs/>
          <w:color w:val="44546A" w:themeColor="text2"/>
          <w:sz w:val="18"/>
          <w:szCs w:val="18"/>
        </w:rPr>
        <w:t>emonstrates the entirety of the</w:t>
      </w:r>
      <w:r w:rsidR="00C85CD2" w:rsidRPr="5829DA08">
        <w:rPr>
          <w:i/>
          <w:iCs/>
          <w:color w:val="44546A" w:themeColor="text2"/>
          <w:sz w:val="18"/>
          <w:szCs w:val="18"/>
        </w:rPr>
        <w:t xml:space="preserve"> TM’s transitions.</w:t>
      </w:r>
    </w:p>
    <w:p w14:paraId="30AD0B6F" w14:textId="11F42488" w:rsidR="00E521BC" w:rsidRDefault="00E521BC" w:rsidP="00E521BC">
      <w:pPr>
        <w:spacing w:after="0" w:line="360" w:lineRule="auto"/>
        <w:rPr>
          <w:rFonts w:eastAsiaTheme="minorEastAsia"/>
        </w:rPr>
      </w:pPr>
    </w:p>
    <w:p w14:paraId="799C5ED6" w14:textId="761C8520" w:rsidR="00E521BC" w:rsidRDefault="00E521BC" w:rsidP="007C64D0">
      <w:pPr>
        <w:spacing w:after="0" w:line="360" w:lineRule="auto"/>
        <w:rPr>
          <w:rFonts w:eastAsiaTheme="minorEastAsia"/>
        </w:rPr>
      </w:pPr>
      <w:r>
        <w:rPr>
          <w:rFonts w:eastAsiaTheme="minorEastAsia"/>
        </w:rPr>
        <w:t xml:space="preserve">Comprising of two Tapes, each having its own Tape Head. We initialise </w:t>
      </w:r>
      <w:r w:rsidR="002D314B">
        <w:rPr>
          <w:rFonts w:eastAsiaTheme="minorEastAsia"/>
        </w:rPr>
        <w:t>the</w:t>
      </w:r>
      <w:r>
        <w:rPr>
          <w:rFonts w:eastAsiaTheme="minorEastAsia"/>
        </w:rPr>
        <w:t xml:space="preserve"> first tape, denoting a DNA sequence for input; assuming mRNA start codon </w:t>
      </w:r>
      <m:oMath>
        <m:r>
          <w:rPr>
            <w:rFonts w:ascii="Cambria Math" w:eastAsiaTheme="minorEastAsia" w:hAnsi="Cambria Math"/>
          </w:rPr>
          <m:t>AUT</m:t>
        </m:r>
      </m:oMath>
      <w:r>
        <w:rPr>
          <w:rFonts w:eastAsiaTheme="minorEastAsia"/>
        </w:rPr>
        <w:t xml:space="preserve"> has been met, as mRNA is of a different alphabet. Second tape, denoting </w:t>
      </w:r>
      <w:r w:rsidR="005406CF">
        <w:rPr>
          <w:rFonts w:eastAsiaTheme="minorEastAsia"/>
        </w:rPr>
        <w:t xml:space="preserve">the output </w:t>
      </w:r>
      <w:r>
        <w:rPr>
          <w:rFonts w:eastAsiaTheme="minorEastAsia"/>
        </w:rPr>
        <w:t>protein, initially is empty; comprising of blank entries ‘</w:t>
      </w:r>
      <w:r>
        <w:rPr>
          <w:rFonts w:ascii="Cambria Math" w:hAnsi="Cambria Math" w:cs="Cambria Math"/>
          <w:color w:val="242729"/>
          <w:sz w:val="27"/>
          <w:szCs w:val="27"/>
          <w:shd w:val="clear" w:color="auto" w:fill="FFFFFF"/>
        </w:rPr>
        <w:t>⊔</w:t>
      </w:r>
      <w:r>
        <w:rPr>
          <w:rFonts w:eastAsiaTheme="minorEastAsia"/>
        </w:rPr>
        <w:t>’, ready to be overwritten.</w:t>
      </w:r>
      <w:r w:rsidR="00502015" w:rsidRPr="00502015">
        <w:rPr>
          <w:noProof/>
          <w:lang w:eastAsia="en-GB"/>
        </w:rPr>
        <w:t xml:space="preserve"> </w:t>
      </w:r>
    </w:p>
    <w:p w14:paraId="070A03B0" w14:textId="5E9CB419" w:rsidR="00BD6CC6" w:rsidRPr="00005DFC" w:rsidRDefault="00BD6CC6" w:rsidP="00BD6CC6">
      <w:pPr>
        <w:spacing w:after="0" w:line="360" w:lineRule="auto"/>
        <w:rPr>
          <w:rFonts w:eastAsiaTheme="minorEastAsia"/>
        </w:rPr>
      </w:pPr>
    </w:p>
    <w:tbl>
      <w:tblPr>
        <w:tblStyle w:val="TableGrid"/>
        <w:tblW w:w="0" w:type="auto"/>
        <w:tblLook w:val="04A0" w:firstRow="1" w:lastRow="0" w:firstColumn="1" w:lastColumn="0" w:noHBand="0" w:noVBand="1"/>
      </w:tblPr>
      <w:tblGrid>
        <w:gridCol w:w="786"/>
        <w:gridCol w:w="785"/>
        <w:gridCol w:w="776"/>
        <w:gridCol w:w="782"/>
        <w:gridCol w:w="782"/>
        <w:gridCol w:w="787"/>
        <w:gridCol w:w="727"/>
        <w:gridCol w:w="727"/>
        <w:gridCol w:w="727"/>
        <w:gridCol w:w="727"/>
        <w:gridCol w:w="727"/>
        <w:gridCol w:w="727"/>
      </w:tblGrid>
      <w:tr w:rsidR="00E521BC" w14:paraId="5976E29D" w14:textId="77777777" w:rsidTr="008E7500">
        <w:trPr>
          <w:trHeight w:val="567"/>
        </w:trPr>
        <w:tc>
          <w:tcPr>
            <w:tcW w:w="786" w:type="dxa"/>
            <w:vAlign w:val="center"/>
          </w:tcPr>
          <w:p w14:paraId="7EEF3CD0" w14:textId="77777777" w:rsidR="00E521BC" w:rsidRDefault="00E521BC" w:rsidP="008E7500">
            <w:pPr>
              <w:spacing w:line="276" w:lineRule="auto"/>
              <w:jc w:val="center"/>
            </w:pPr>
            <w:r>
              <w:t>A</w:t>
            </w:r>
          </w:p>
        </w:tc>
        <w:tc>
          <w:tcPr>
            <w:tcW w:w="785" w:type="dxa"/>
            <w:vAlign w:val="center"/>
          </w:tcPr>
          <w:p w14:paraId="3AFCE82E" w14:textId="77777777" w:rsidR="00E521BC" w:rsidRDefault="00E521BC" w:rsidP="008E7500">
            <w:pPr>
              <w:spacing w:line="276" w:lineRule="auto"/>
              <w:jc w:val="center"/>
            </w:pPr>
            <w:r>
              <w:t>G</w:t>
            </w:r>
          </w:p>
        </w:tc>
        <w:tc>
          <w:tcPr>
            <w:tcW w:w="776" w:type="dxa"/>
            <w:vAlign w:val="center"/>
          </w:tcPr>
          <w:p w14:paraId="136406DA" w14:textId="77777777" w:rsidR="00E521BC" w:rsidRDefault="00E521BC" w:rsidP="008E7500">
            <w:pPr>
              <w:spacing w:line="276" w:lineRule="auto"/>
              <w:jc w:val="center"/>
            </w:pPr>
            <w:r>
              <w:t>T</w:t>
            </w:r>
          </w:p>
        </w:tc>
        <w:tc>
          <w:tcPr>
            <w:tcW w:w="782" w:type="dxa"/>
            <w:vAlign w:val="center"/>
          </w:tcPr>
          <w:p w14:paraId="7F67A060" w14:textId="77777777" w:rsidR="00E521BC" w:rsidRDefault="00E521BC" w:rsidP="008E7500">
            <w:pPr>
              <w:spacing w:line="276" w:lineRule="auto"/>
              <w:jc w:val="center"/>
            </w:pPr>
            <w:r>
              <w:t>C</w:t>
            </w:r>
          </w:p>
        </w:tc>
        <w:tc>
          <w:tcPr>
            <w:tcW w:w="782" w:type="dxa"/>
            <w:vAlign w:val="center"/>
          </w:tcPr>
          <w:p w14:paraId="45807225" w14:textId="77777777" w:rsidR="00E521BC" w:rsidRDefault="00E521BC" w:rsidP="008E7500">
            <w:pPr>
              <w:spacing w:line="276" w:lineRule="auto"/>
              <w:jc w:val="center"/>
            </w:pPr>
            <w:r>
              <w:t>C</w:t>
            </w:r>
          </w:p>
        </w:tc>
        <w:tc>
          <w:tcPr>
            <w:tcW w:w="787" w:type="dxa"/>
            <w:vAlign w:val="center"/>
          </w:tcPr>
          <w:p w14:paraId="6BA7C53D" w14:textId="77777777" w:rsidR="00E521BC" w:rsidRDefault="00E521BC" w:rsidP="008E7500">
            <w:pPr>
              <w:spacing w:line="276" w:lineRule="auto"/>
              <w:jc w:val="center"/>
            </w:pPr>
            <w:r>
              <w:t>A</w:t>
            </w:r>
          </w:p>
        </w:tc>
        <w:tc>
          <w:tcPr>
            <w:tcW w:w="727" w:type="dxa"/>
            <w:vAlign w:val="center"/>
          </w:tcPr>
          <w:p w14:paraId="1E46A029" w14:textId="77777777" w:rsidR="00E521BC" w:rsidRDefault="00E521BC" w:rsidP="008E7500">
            <w:pPr>
              <w:spacing w:line="276" w:lineRule="auto"/>
              <w:jc w:val="center"/>
            </w:pPr>
            <w:r>
              <w:t>G</w:t>
            </w:r>
          </w:p>
        </w:tc>
        <w:tc>
          <w:tcPr>
            <w:tcW w:w="727" w:type="dxa"/>
            <w:vAlign w:val="center"/>
          </w:tcPr>
          <w:p w14:paraId="167B070F" w14:textId="77777777" w:rsidR="00E521BC" w:rsidRDefault="00E521BC" w:rsidP="008E7500">
            <w:pPr>
              <w:spacing w:line="276" w:lineRule="auto"/>
              <w:jc w:val="center"/>
            </w:pPr>
            <w:r>
              <w:t>T</w:t>
            </w:r>
          </w:p>
        </w:tc>
        <w:tc>
          <w:tcPr>
            <w:tcW w:w="727" w:type="dxa"/>
            <w:vAlign w:val="center"/>
          </w:tcPr>
          <w:p w14:paraId="08CA8CD7" w14:textId="77777777" w:rsidR="00E521BC" w:rsidRDefault="00E521BC" w:rsidP="008E7500">
            <w:pPr>
              <w:spacing w:line="276" w:lineRule="auto"/>
              <w:jc w:val="center"/>
            </w:pPr>
            <w:r>
              <w:t>G</w:t>
            </w:r>
          </w:p>
        </w:tc>
        <w:tc>
          <w:tcPr>
            <w:tcW w:w="727" w:type="dxa"/>
            <w:vAlign w:val="center"/>
          </w:tcPr>
          <w:p w14:paraId="5D89C508" w14:textId="77777777" w:rsidR="00E521BC" w:rsidRDefault="00E521BC" w:rsidP="008E7500">
            <w:pPr>
              <w:spacing w:line="276" w:lineRule="auto"/>
              <w:jc w:val="center"/>
            </w:pPr>
            <w:r>
              <w:t>T</w:t>
            </w:r>
          </w:p>
        </w:tc>
        <w:tc>
          <w:tcPr>
            <w:tcW w:w="727" w:type="dxa"/>
            <w:vAlign w:val="center"/>
          </w:tcPr>
          <w:p w14:paraId="0958B534" w14:textId="77777777" w:rsidR="00E521BC" w:rsidRDefault="00E521BC" w:rsidP="008E7500">
            <w:pPr>
              <w:spacing w:line="276" w:lineRule="auto"/>
              <w:jc w:val="center"/>
            </w:pPr>
            <w:r>
              <w:t>A</w:t>
            </w:r>
          </w:p>
        </w:tc>
        <w:tc>
          <w:tcPr>
            <w:tcW w:w="727" w:type="dxa"/>
            <w:vAlign w:val="center"/>
          </w:tcPr>
          <w:p w14:paraId="2B2C3195" w14:textId="77777777" w:rsidR="00E521BC" w:rsidRDefault="00E521BC" w:rsidP="008E7500">
            <w:pPr>
              <w:spacing w:line="276" w:lineRule="auto"/>
              <w:jc w:val="center"/>
            </w:pPr>
            <w:r>
              <w:t>A</w:t>
            </w:r>
          </w:p>
        </w:tc>
      </w:tr>
    </w:tbl>
    <w:p w14:paraId="40E097CC" w14:textId="7BA8D716" w:rsidR="00E521BC" w:rsidRDefault="00E521BC" w:rsidP="00BD6CC6">
      <w:pPr>
        <w:spacing w:after="0" w:line="276" w:lineRule="auto"/>
      </w:pPr>
    </w:p>
    <w:tbl>
      <w:tblPr>
        <w:tblStyle w:val="TableGrid"/>
        <w:tblW w:w="0" w:type="auto"/>
        <w:tblLook w:val="04A0" w:firstRow="1" w:lastRow="0" w:firstColumn="1" w:lastColumn="0" w:noHBand="0" w:noVBand="1"/>
      </w:tblPr>
      <w:tblGrid>
        <w:gridCol w:w="786"/>
        <w:gridCol w:w="785"/>
        <w:gridCol w:w="776"/>
        <w:gridCol w:w="782"/>
        <w:gridCol w:w="782"/>
        <w:gridCol w:w="787"/>
        <w:gridCol w:w="727"/>
        <w:gridCol w:w="727"/>
        <w:gridCol w:w="727"/>
        <w:gridCol w:w="727"/>
        <w:gridCol w:w="727"/>
        <w:gridCol w:w="727"/>
      </w:tblGrid>
      <w:tr w:rsidR="00E521BC" w14:paraId="1C300C88" w14:textId="77777777" w:rsidTr="008E7500">
        <w:trPr>
          <w:trHeight w:val="567"/>
        </w:trPr>
        <w:tc>
          <w:tcPr>
            <w:tcW w:w="786" w:type="dxa"/>
            <w:vAlign w:val="center"/>
          </w:tcPr>
          <w:p w14:paraId="032C4322" w14:textId="77777777" w:rsidR="00E521BC" w:rsidRDefault="00E521BC" w:rsidP="008E7500">
            <w:pPr>
              <w:spacing w:line="276" w:lineRule="auto"/>
              <w:jc w:val="center"/>
            </w:pPr>
            <w:r w:rsidRPr="00723F0A">
              <w:rPr>
                <w:rFonts w:ascii="Cambria Math" w:hAnsi="Cambria Math" w:cs="Cambria Math"/>
                <w:color w:val="242729"/>
                <w:sz w:val="27"/>
                <w:szCs w:val="27"/>
                <w:shd w:val="clear" w:color="auto" w:fill="FFFFFF"/>
              </w:rPr>
              <w:t>⊔</w:t>
            </w:r>
          </w:p>
        </w:tc>
        <w:tc>
          <w:tcPr>
            <w:tcW w:w="785" w:type="dxa"/>
            <w:vAlign w:val="center"/>
          </w:tcPr>
          <w:p w14:paraId="5418108B" w14:textId="77777777" w:rsidR="00E521BC" w:rsidRDefault="00E521BC" w:rsidP="008E7500">
            <w:pPr>
              <w:spacing w:line="276" w:lineRule="auto"/>
              <w:jc w:val="center"/>
            </w:pPr>
            <w:r w:rsidRPr="00723F0A">
              <w:rPr>
                <w:rFonts w:ascii="Cambria Math" w:hAnsi="Cambria Math" w:cs="Cambria Math"/>
                <w:color w:val="242729"/>
                <w:sz w:val="27"/>
                <w:szCs w:val="27"/>
                <w:shd w:val="clear" w:color="auto" w:fill="FFFFFF"/>
              </w:rPr>
              <w:t>⊔</w:t>
            </w:r>
          </w:p>
        </w:tc>
        <w:tc>
          <w:tcPr>
            <w:tcW w:w="776" w:type="dxa"/>
            <w:vAlign w:val="center"/>
          </w:tcPr>
          <w:p w14:paraId="3A3F903F" w14:textId="77777777" w:rsidR="00E521BC" w:rsidRDefault="00E521BC" w:rsidP="008E7500">
            <w:pPr>
              <w:spacing w:line="276" w:lineRule="auto"/>
              <w:jc w:val="center"/>
            </w:pPr>
            <w:r w:rsidRPr="00723F0A">
              <w:rPr>
                <w:rFonts w:ascii="Cambria Math" w:hAnsi="Cambria Math" w:cs="Cambria Math"/>
                <w:color w:val="242729"/>
                <w:sz w:val="27"/>
                <w:szCs w:val="27"/>
                <w:shd w:val="clear" w:color="auto" w:fill="FFFFFF"/>
              </w:rPr>
              <w:t>⊔</w:t>
            </w:r>
          </w:p>
        </w:tc>
        <w:tc>
          <w:tcPr>
            <w:tcW w:w="782" w:type="dxa"/>
            <w:vAlign w:val="center"/>
          </w:tcPr>
          <w:p w14:paraId="338D9302" w14:textId="77777777" w:rsidR="00E521BC" w:rsidRDefault="00E521BC" w:rsidP="008E7500">
            <w:pPr>
              <w:spacing w:line="276" w:lineRule="auto"/>
              <w:jc w:val="center"/>
            </w:pPr>
            <w:r w:rsidRPr="00723F0A">
              <w:rPr>
                <w:rFonts w:ascii="Cambria Math" w:hAnsi="Cambria Math" w:cs="Cambria Math"/>
                <w:color w:val="242729"/>
                <w:sz w:val="27"/>
                <w:szCs w:val="27"/>
                <w:shd w:val="clear" w:color="auto" w:fill="FFFFFF"/>
              </w:rPr>
              <w:t>⊔</w:t>
            </w:r>
          </w:p>
        </w:tc>
        <w:tc>
          <w:tcPr>
            <w:tcW w:w="782" w:type="dxa"/>
            <w:vAlign w:val="center"/>
          </w:tcPr>
          <w:p w14:paraId="594D9090" w14:textId="77777777" w:rsidR="00E521BC" w:rsidRDefault="00E521BC" w:rsidP="008E7500">
            <w:pPr>
              <w:spacing w:line="276" w:lineRule="auto"/>
              <w:jc w:val="center"/>
            </w:pPr>
            <w:r>
              <w:rPr>
                <w:rFonts w:ascii="Cambria Math" w:hAnsi="Cambria Math" w:cs="Cambria Math"/>
                <w:color w:val="242729"/>
                <w:sz w:val="27"/>
                <w:szCs w:val="27"/>
                <w:shd w:val="clear" w:color="auto" w:fill="FFFFFF"/>
              </w:rPr>
              <w:t>⊔</w:t>
            </w:r>
          </w:p>
        </w:tc>
        <w:tc>
          <w:tcPr>
            <w:tcW w:w="787" w:type="dxa"/>
            <w:vAlign w:val="center"/>
          </w:tcPr>
          <w:p w14:paraId="0FAFC02E" w14:textId="77777777" w:rsidR="00E521BC" w:rsidRDefault="00E521BC" w:rsidP="008E7500">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646C4C59" w14:textId="77777777" w:rsidR="00E521BC" w:rsidRDefault="00E521BC" w:rsidP="008E7500">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29B9CF8B" w14:textId="77777777" w:rsidR="00E521BC" w:rsidRDefault="00E521BC" w:rsidP="008E7500">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585BDFD6" w14:textId="77777777" w:rsidR="00E521BC" w:rsidRDefault="00E521BC" w:rsidP="008E7500">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57A6F480" w14:textId="77777777" w:rsidR="00E521BC" w:rsidRDefault="00E521BC" w:rsidP="008E7500">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3AFEB196" w14:textId="77777777" w:rsidR="00E521BC" w:rsidRDefault="00E521BC" w:rsidP="008E7500">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57EF8E39" w14:textId="77777777" w:rsidR="00E521BC" w:rsidRDefault="00E521BC" w:rsidP="008E7500">
            <w:pPr>
              <w:spacing w:line="276" w:lineRule="auto"/>
              <w:jc w:val="center"/>
            </w:pPr>
            <w:r>
              <w:rPr>
                <w:rFonts w:ascii="Cambria Math" w:hAnsi="Cambria Math" w:cs="Cambria Math"/>
                <w:color w:val="242729"/>
                <w:sz w:val="27"/>
                <w:szCs w:val="27"/>
                <w:shd w:val="clear" w:color="auto" w:fill="FFFFFF"/>
              </w:rPr>
              <w:t>⊔</w:t>
            </w:r>
          </w:p>
        </w:tc>
      </w:tr>
    </w:tbl>
    <w:p w14:paraId="7A5D7F7D" w14:textId="3CB60982" w:rsidR="00E521BC" w:rsidRDefault="00073BEB" w:rsidP="00AE5F96">
      <w:pPr>
        <w:spacing w:before="240" w:line="360" w:lineRule="auto"/>
        <w:jc w:val="center"/>
      </w:pPr>
      <w:r>
        <w:rPr>
          <w:noProof/>
          <w:lang w:eastAsia="en-GB"/>
        </w:rPr>
        <w:drawing>
          <wp:anchor distT="0" distB="0" distL="114300" distR="114300" simplePos="0" relativeHeight="251673600" behindDoc="0" locked="0" layoutInCell="1" allowOverlap="1" wp14:anchorId="19D187E0" wp14:editId="7A0E66BE">
            <wp:simplePos x="0" y="0"/>
            <wp:positionH relativeFrom="margin">
              <wp:align>right</wp:align>
            </wp:positionH>
            <wp:positionV relativeFrom="paragraph">
              <wp:posOffset>102870</wp:posOffset>
            </wp:positionV>
            <wp:extent cx="200025" cy="209550"/>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AE5F96" w:rsidRPr="5829DA08">
        <w:rPr>
          <w:i/>
          <w:iCs/>
          <w:color w:val="44546A" w:themeColor="text2"/>
          <w:sz w:val="18"/>
          <w:szCs w:val="18"/>
        </w:rPr>
        <w:t>Figure 6: Turing read and write tapes before computation.</w:t>
      </w:r>
    </w:p>
    <w:tbl>
      <w:tblPr>
        <w:tblStyle w:val="TableGrid"/>
        <w:tblW w:w="9969" w:type="dxa"/>
        <w:tblInd w:w="-289" w:type="dxa"/>
        <w:tblLook w:val="04A0" w:firstRow="1" w:lastRow="0" w:firstColumn="1" w:lastColumn="0" w:noHBand="0" w:noVBand="1"/>
      </w:tblPr>
      <w:tblGrid>
        <w:gridCol w:w="654"/>
        <w:gridCol w:w="1267"/>
        <w:gridCol w:w="1247"/>
        <w:gridCol w:w="1276"/>
        <w:gridCol w:w="1232"/>
        <w:gridCol w:w="367"/>
        <w:gridCol w:w="1264"/>
        <w:gridCol w:w="486"/>
        <w:gridCol w:w="370"/>
        <w:gridCol w:w="378"/>
        <w:gridCol w:w="367"/>
        <w:gridCol w:w="1061"/>
      </w:tblGrid>
      <w:tr w:rsidR="00E521BC" w14:paraId="1A72AD1D" w14:textId="77777777" w:rsidTr="008E7500">
        <w:trPr>
          <w:trHeight w:val="567"/>
        </w:trPr>
        <w:tc>
          <w:tcPr>
            <w:tcW w:w="654" w:type="dxa"/>
            <w:tcBorders>
              <w:tl2br w:val="single" w:sz="4" w:space="0" w:color="auto"/>
            </w:tcBorders>
          </w:tcPr>
          <w:p w14:paraId="6FF0E68D" w14:textId="77777777" w:rsidR="00E521BC" w:rsidRDefault="00E521BC" w:rsidP="008E7500">
            <w:pPr>
              <w:keepNext/>
              <w:tabs>
                <w:tab w:val="left" w:pos="1110"/>
              </w:tabs>
              <w:spacing w:line="360" w:lineRule="auto"/>
              <w:jc w:val="right"/>
            </w:pPr>
            <w:r w:rsidRPr="00F737F5">
              <w:rPr>
                <w:sz w:val="32"/>
              </w:rPr>
              <w:lastRenderedPageBreak/>
              <w:t xml:space="preserve">∑ </w:t>
            </w:r>
            <w:r>
              <w:t xml:space="preserve">    </w:t>
            </w:r>
          </w:p>
          <w:p w14:paraId="07C9B114" w14:textId="77777777" w:rsidR="00E521BC" w:rsidRPr="00F737F5" w:rsidRDefault="00E521BC" w:rsidP="008E7500">
            <w:pPr>
              <w:keepNext/>
              <w:tabs>
                <w:tab w:val="left" w:pos="1110"/>
              </w:tabs>
              <w:spacing w:line="360" w:lineRule="auto"/>
            </w:pPr>
            <w:r w:rsidRPr="006E4CC7">
              <w:rPr>
                <w:sz w:val="32"/>
              </w:rPr>
              <w:t>Q</w:t>
            </w:r>
          </w:p>
        </w:tc>
        <w:tc>
          <w:tcPr>
            <w:tcW w:w="1267" w:type="dxa"/>
            <w:vAlign w:val="bottom"/>
          </w:tcPr>
          <w:p w14:paraId="5F9AF77F" w14:textId="77777777" w:rsidR="00E521BC" w:rsidRDefault="00E521BC" w:rsidP="008E7500">
            <w:pPr>
              <w:keepNext/>
              <w:spacing w:line="360" w:lineRule="auto"/>
              <w:jc w:val="center"/>
              <w:rPr>
                <w:rFonts w:eastAsia="Calibri"/>
              </w:rPr>
            </w:pPr>
            <m:oMathPara>
              <m:oMath>
                <m:r>
                  <w:rPr>
                    <w:rFonts w:ascii="Cambria Math" w:hAnsi="Cambria Math"/>
                  </w:rPr>
                  <m:t>A</m:t>
                </m:r>
              </m:oMath>
            </m:oMathPara>
          </w:p>
        </w:tc>
        <w:tc>
          <w:tcPr>
            <w:tcW w:w="1247" w:type="dxa"/>
            <w:vAlign w:val="bottom"/>
          </w:tcPr>
          <w:p w14:paraId="5715BBEC" w14:textId="77777777" w:rsidR="00E521BC" w:rsidRDefault="00E521BC" w:rsidP="008E7500">
            <w:pPr>
              <w:keepNext/>
              <w:spacing w:line="360" w:lineRule="auto"/>
              <w:jc w:val="center"/>
              <w:rPr>
                <w:rFonts w:eastAsia="Calibri"/>
              </w:rPr>
            </w:pPr>
            <m:oMathPara>
              <m:oMath>
                <m:r>
                  <w:rPr>
                    <w:rFonts w:ascii="Cambria Math" w:hAnsi="Cambria Math"/>
                  </w:rPr>
                  <m:t>C</m:t>
                </m:r>
              </m:oMath>
            </m:oMathPara>
          </w:p>
        </w:tc>
        <w:tc>
          <w:tcPr>
            <w:tcW w:w="1276" w:type="dxa"/>
            <w:vAlign w:val="bottom"/>
          </w:tcPr>
          <w:p w14:paraId="77D71F14" w14:textId="77777777" w:rsidR="00E521BC" w:rsidRDefault="00E521BC" w:rsidP="008E7500">
            <w:pPr>
              <w:keepNext/>
              <w:spacing w:line="360" w:lineRule="auto"/>
              <w:jc w:val="center"/>
              <w:rPr>
                <w:rFonts w:eastAsia="Calibri"/>
              </w:rPr>
            </w:pPr>
            <m:oMathPara>
              <m:oMath>
                <m:r>
                  <w:rPr>
                    <w:rFonts w:ascii="Cambria Math" w:hAnsi="Cambria Math"/>
                  </w:rPr>
                  <m:t>G</m:t>
                </m:r>
              </m:oMath>
            </m:oMathPara>
          </w:p>
        </w:tc>
        <w:tc>
          <w:tcPr>
            <w:tcW w:w="1232" w:type="dxa"/>
            <w:vAlign w:val="bottom"/>
          </w:tcPr>
          <w:p w14:paraId="12D03403" w14:textId="77777777" w:rsidR="00E521BC" w:rsidRDefault="00E521BC" w:rsidP="008E7500">
            <w:pPr>
              <w:keepNext/>
              <w:spacing w:line="360" w:lineRule="auto"/>
              <w:jc w:val="center"/>
              <w:rPr>
                <w:rFonts w:eastAsia="Calibri"/>
              </w:rPr>
            </w:pPr>
            <m:oMathPara>
              <m:oMath>
                <m:r>
                  <w:rPr>
                    <w:rFonts w:ascii="Cambria Math" w:hAnsi="Cambria Math"/>
                  </w:rPr>
                  <m:t>T</m:t>
                </m:r>
              </m:oMath>
            </m:oMathPara>
          </w:p>
        </w:tc>
        <w:tc>
          <w:tcPr>
            <w:tcW w:w="367" w:type="dxa"/>
            <w:vAlign w:val="bottom"/>
          </w:tcPr>
          <w:p w14:paraId="58680060" w14:textId="77777777" w:rsidR="00E521BC" w:rsidRDefault="00E521BC" w:rsidP="008E7500">
            <w:pPr>
              <w:keepNext/>
              <w:spacing w:line="360" w:lineRule="auto"/>
              <w:jc w:val="center"/>
              <w:rPr>
                <w:rFonts w:eastAsia="Calibri"/>
              </w:rPr>
            </w:pPr>
            <m:oMathPara>
              <m:oMath>
                <m:r>
                  <w:rPr>
                    <w:rFonts w:ascii="Cambria Math" w:hAnsi="Cambria Math"/>
                  </w:rPr>
                  <m:t>ε</m:t>
                </m:r>
              </m:oMath>
            </m:oMathPara>
          </w:p>
        </w:tc>
        <w:tc>
          <w:tcPr>
            <w:tcW w:w="1264" w:type="dxa"/>
            <w:tcBorders>
              <w:tl2br w:val="single" w:sz="4" w:space="0" w:color="auto"/>
            </w:tcBorders>
          </w:tcPr>
          <w:p w14:paraId="28E33FF0" w14:textId="77777777" w:rsidR="00E521BC" w:rsidRDefault="00E521BC" w:rsidP="008E7500">
            <w:pPr>
              <w:keepNext/>
              <w:tabs>
                <w:tab w:val="left" w:pos="1110"/>
              </w:tabs>
              <w:spacing w:line="360" w:lineRule="auto"/>
              <w:jc w:val="right"/>
            </w:pPr>
            <w:r w:rsidRPr="00F737F5">
              <w:rPr>
                <w:sz w:val="32"/>
              </w:rPr>
              <w:t xml:space="preserve">∑ </w:t>
            </w:r>
            <w:r>
              <w:t xml:space="preserve">    </w:t>
            </w:r>
          </w:p>
          <w:p w14:paraId="3118A498" w14:textId="77777777" w:rsidR="00E521BC" w:rsidRDefault="00E521BC" w:rsidP="008E7500">
            <w:r w:rsidRPr="006E4CC7">
              <w:rPr>
                <w:sz w:val="32"/>
              </w:rPr>
              <w:t>Q</w:t>
            </w:r>
          </w:p>
        </w:tc>
        <w:tc>
          <w:tcPr>
            <w:tcW w:w="486" w:type="dxa"/>
            <w:vAlign w:val="bottom"/>
          </w:tcPr>
          <w:p w14:paraId="196F1CDC" w14:textId="77777777" w:rsidR="00E521BC" w:rsidRDefault="00E521BC" w:rsidP="008E7500">
            <w:pPr>
              <w:spacing w:line="360" w:lineRule="auto"/>
            </w:pPr>
            <m:oMathPara>
              <m:oMath>
                <m:r>
                  <w:rPr>
                    <w:rFonts w:ascii="Cambria Math" w:hAnsi="Cambria Math"/>
                  </w:rPr>
                  <m:t>A</m:t>
                </m:r>
              </m:oMath>
            </m:oMathPara>
          </w:p>
        </w:tc>
        <w:tc>
          <w:tcPr>
            <w:tcW w:w="370" w:type="dxa"/>
            <w:vAlign w:val="bottom"/>
          </w:tcPr>
          <w:p w14:paraId="56B2DBE4" w14:textId="77777777" w:rsidR="00E521BC" w:rsidRDefault="00E521BC" w:rsidP="008E7500">
            <w:pPr>
              <w:spacing w:line="360" w:lineRule="auto"/>
            </w:pPr>
            <m:oMathPara>
              <m:oMath>
                <m:r>
                  <w:rPr>
                    <w:rFonts w:ascii="Cambria Math" w:hAnsi="Cambria Math"/>
                  </w:rPr>
                  <m:t>C</m:t>
                </m:r>
              </m:oMath>
            </m:oMathPara>
          </w:p>
        </w:tc>
        <w:tc>
          <w:tcPr>
            <w:tcW w:w="378" w:type="dxa"/>
            <w:vAlign w:val="bottom"/>
          </w:tcPr>
          <w:p w14:paraId="26AAADF8" w14:textId="77777777" w:rsidR="00E521BC" w:rsidRDefault="00E521BC" w:rsidP="008E7500">
            <w:pPr>
              <w:spacing w:line="360" w:lineRule="auto"/>
            </w:pPr>
            <m:oMathPara>
              <m:oMath>
                <m:r>
                  <w:rPr>
                    <w:rFonts w:ascii="Cambria Math" w:hAnsi="Cambria Math"/>
                  </w:rPr>
                  <m:t>G</m:t>
                </m:r>
              </m:oMath>
            </m:oMathPara>
          </w:p>
        </w:tc>
        <w:tc>
          <w:tcPr>
            <w:tcW w:w="367" w:type="dxa"/>
            <w:vAlign w:val="bottom"/>
          </w:tcPr>
          <w:p w14:paraId="7CE0CB65" w14:textId="77777777" w:rsidR="00E521BC" w:rsidRDefault="00E521BC" w:rsidP="008E7500">
            <w:pPr>
              <w:spacing w:line="360" w:lineRule="auto"/>
            </w:pPr>
            <m:oMathPara>
              <m:oMath>
                <m:r>
                  <w:rPr>
                    <w:rFonts w:ascii="Cambria Math" w:hAnsi="Cambria Math"/>
                  </w:rPr>
                  <m:t>T</m:t>
                </m:r>
              </m:oMath>
            </m:oMathPara>
          </w:p>
        </w:tc>
        <w:tc>
          <w:tcPr>
            <w:tcW w:w="1061" w:type="dxa"/>
            <w:vAlign w:val="bottom"/>
          </w:tcPr>
          <w:p w14:paraId="56E7ECC2" w14:textId="77777777" w:rsidR="00E521BC" w:rsidRDefault="00E521BC" w:rsidP="008E7500">
            <w:pPr>
              <w:spacing w:line="360" w:lineRule="auto"/>
            </w:pPr>
            <m:oMathPara>
              <m:oMath>
                <m:r>
                  <w:rPr>
                    <w:rFonts w:ascii="Cambria Math" w:hAnsi="Cambria Math"/>
                  </w:rPr>
                  <m:t>ε</m:t>
                </m:r>
              </m:oMath>
            </m:oMathPara>
          </w:p>
        </w:tc>
      </w:tr>
      <w:tr w:rsidR="00E521BC" w14:paraId="1748B586" w14:textId="77777777" w:rsidTr="008E7500">
        <w:tc>
          <w:tcPr>
            <w:tcW w:w="654" w:type="dxa"/>
            <w:vAlign w:val="center"/>
          </w:tcPr>
          <w:p w14:paraId="3C67F4D2" w14:textId="77777777" w:rsidR="00E521BC" w:rsidRDefault="00A33CB1" w:rsidP="008E7500">
            <w:pPr>
              <w:keepNext/>
              <w:spacing w:line="360" w:lineRule="auto"/>
              <w:jc w:val="center"/>
              <w:rPr>
                <w:rFonts w:eastAsia="Calibri"/>
              </w:rPr>
            </w:pPr>
            <m:oMathPara>
              <m:oMath>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0</m:t>
                    </m:r>
                  </m:sub>
                </m:sSub>
              </m:oMath>
            </m:oMathPara>
          </w:p>
        </w:tc>
        <w:tc>
          <w:tcPr>
            <w:tcW w:w="1267" w:type="dxa"/>
            <w:vAlign w:val="center"/>
          </w:tcPr>
          <w:p w14:paraId="7B27FA78" w14:textId="77777777" w:rsidR="00E521BC" w:rsidRPr="00CA023F"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r>
                  <w:rPr>
                    <w:rFonts w:ascii="Cambria Math" w:eastAsia="Calibri" w:hAnsi="Cambria Math" w:cs="Cambria Math"/>
                  </w:rPr>
                  <m:t>a, A, R)</m:t>
                </m:r>
              </m:oMath>
            </m:oMathPara>
          </w:p>
        </w:tc>
        <w:tc>
          <w:tcPr>
            <w:tcW w:w="1247" w:type="dxa"/>
            <w:vAlign w:val="center"/>
          </w:tcPr>
          <w:p w14:paraId="47C0DA29"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r>
                  <w:rPr>
                    <w:rFonts w:ascii="Cambria Math" w:eastAsia="Calibri" w:hAnsi="Cambria Math" w:cs="Cambria Math"/>
                  </w:rPr>
                  <m:t>c, C, R)</m:t>
                </m:r>
              </m:oMath>
            </m:oMathPara>
          </w:p>
        </w:tc>
        <w:tc>
          <w:tcPr>
            <w:tcW w:w="1276" w:type="dxa"/>
            <w:vAlign w:val="center"/>
          </w:tcPr>
          <w:p w14:paraId="4C7E2771"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r>
                  <w:rPr>
                    <w:rFonts w:ascii="Cambria Math" w:eastAsia="Calibri" w:hAnsi="Cambria Math" w:cs="Cambria Math"/>
                  </w:rPr>
                  <m:t>g, G, R)</m:t>
                </m:r>
              </m:oMath>
            </m:oMathPara>
          </w:p>
        </w:tc>
        <w:tc>
          <w:tcPr>
            <w:tcW w:w="1232" w:type="dxa"/>
            <w:vAlign w:val="center"/>
          </w:tcPr>
          <w:p w14:paraId="1EBBFE02"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r>
                  <w:rPr>
                    <w:rFonts w:ascii="Cambria Math" w:eastAsia="Calibri" w:hAnsi="Cambria Math" w:cs="Cambria Math"/>
                  </w:rPr>
                  <m:t>t, T, R)</m:t>
                </m:r>
              </m:oMath>
            </m:oMathPara>
          </w:p>
        </w:tc>
        <w:tc>
          <w:tcPr>
            <w:tcW w:w="367" w:type="dxa"/>
            <w:vAlign w:val="center"/>
          </w:tcPr>
          <w:p w14:paraId="2D0C520B" w14:textId="77777777" w:rsidR="00E521BC" w:rsidRPr="00D335F6"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c>
          <w:tcPr>
            <w:tcW w:w="1264" w:type="dxa"/>
            <w:vAlign w:val="center"/>
          </w:tcPr>
          <w:p w14:paraId="4CB43621" w14:textId="77777777" w:rsidR="00E521BC" w:rsidRDefault="00A33CB1" w:rsidP="008E7500">
            <w:pPr>
              <w:jc w:val="center"/>
            </w:pPr>
            <m:oMathPara>
              <m:oMath>
                <m:sSub>
                  <m:sSubPr>
                    <m:ctrlPr>
                      <w:rPr>
                        <w:rFonts w:ascii="Cambria Math" w:hAnsi="Cambria Math" w:cs="Cambria Math"/>
                        <w:i/>
                      </w:rPr>
                    </m:ctrlPr>
                  </m:sSubPr>
                  <m:e>
                    <m:r>
                      <w:rPr>
                        <w:rFonts w:ascii="Cambria Math" w:hAnsi="Cambria Math" w:cs="Cambria Math"/>
                      </w:rPr>
                      <m:t>a</m:t>
                    </m:r>
                  </m:e>
                  <m: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a</m:t>
                        </m:r>
                      </m:sub>
                    </m:sSub>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…,g</m:t>
                    </m:r>
                  </m:e>
                  <m:sub>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t</m:t>
                        </m:r>
                      </m:sub>
                    </m:sSub>
                  </m:sub>
                </m:sSub>
              </m:oMath>
            </m:oMathPara>
          </w:p>
        </w:tc>
        <w:tc>
          <w:tcPr>
            <w:tcW w:w="486" w:type="dxa"/>
            <w:vAlign w:val="center"/>
          </w:tcPr>
          <w:p w14:paraId="388D6A6D" w14:textId="77777777" w:rsidR="00E521BC" w:rsidRDefault="00E521BC" w:rsidP="008E7500">
            <w:pPr>
              <w:jc w:val="center"/>
            </w:pPr>
            <w:r w:rsidRPr="00D335F6">
              <w:rPr>
                <w:rFonts w:ascii="Cambria Math" w:hAnsi="Cambria Math" w:cs="Cambria Math"/>
              </w:rPr>
              <w:t>∅</w:t>
            </w:r>
          </w:p>
        </w:tc>
        <w:tc>
          <w:tcPr>
            <w:tcW w:w="370" w:type="dxa"/>
            <w:vAlign w:val="center"/>
          </w:tcPr>
          <w:p w14:paraId="2438BAA8" w14:textId="77777777" w:rsidR="00E521BC" w:rsidRDefault="00E521BC" w:rsidP="008E7500">
            <w:pPr>
              <w:jc w:val="center"/>
            </w:pPr>
            <w:r w:rsidRPr="00D335F6">
              <w:rPr>
                <w:rFonts w:ascii="Cambria Math" w:hAnsi="Cambria Math" w:cs="Cambria Math"/>
              </w:rPr>
              <w:t>∅</w:t>
            </w:r>
          </w:p>
        </w:tc>
        <w:tc>
          <w:tcPr>
            <w:tcW w:w="378" w:type="dxa"/>
            <w:vAlign w:val="center"/>
          </w:tcPr>
          <w:p w14:paraId="2F5D7774" w14:textId="77777777" w:rsidR="00E521BC" w:rsidRDefault="00E521BC" w:rsidP="008E7500">
            <w:pPr>
              <w:jc w:val="center"/>
            </w:pPr>
            <w:r w:rsidRPr="00D335F6">
              <w:rPr>
                <w:rFonts w:ascii="Cambria Math" w:hAnsi="Cambria Math" w:cs="Cambria Math"/>
              </w:rPr>
              <w:t>∅</w:t>
            </w:r>
          </w:p>
        </w:tc>
        <w:tc>
          <w:tcPr>
            <w:tcW w:w="367" w:type="dxa"/>
            <w:vAlign w:val="center"/>
          </w:tcPr>
          <w:p w14:paraId="2FBC6E5D" w14:textId="77777777" w:rsidR="00E521BC" w:rsidRDefault="00E521BC" w:rsidP="008E7500">
            <w:pPr>
              <w:jc w:val="center"/>
            </w:pPr>
            <w:r w:rsidRPr="00D335F6">
              <w:rPr>
                <w:rFonts w:ascii="Cambria Math" w:hAnsi="Cambria Math" w:cs="Cambria Math"/>
              </w:rPr>
              <w:t>∅</w:t>
            </w:r>
          </w:p>
        </w:tc>
        <w:tc>
          <w:tcPr>
            <w:tcW w:w="1061" w:type="dxa"/>
            <w:vAlign w:val="center"/>
          </w:tcPr>
          <w:p w14:paraId="6AE2BBBA" w14:textId="77777777" w:rsidR="00E521BC" w:rsidRDefault="00E521BC" w:rsidP="008E7500">
            <w:pPr>
              <w:jc w:val="center"/>
            </w:pPr>
            <m:oMathPara>
              <m:oMath>
                <m:r>
                  <w:rPr>
                    <w:rFonts w:ascii="Cambria Math" w:eastAsia="Calibri" w:hAnsi="Cambria Math"/>
                  </w:rPr>
                  <m:t>(</m:t>
                </m:r>
                <m:sSub>
                  <m:sSubPr>
                    <m:ctrlPr>
                      <w:rPr>
                        <w:rFonts w:ascii="Cambria Math" w:eastAsia="Calibri" w:hAnsi="Cambria Math" w:cs="Cambria Math"/>
                        <w:i/>
                      </w:rPr>
                    </m:ctrlPr>
                  </m:sSubPr>
                  <m:e>
                    <m:r>
                      <w:rPr>
                        <w:rFonts w:ascii="Cambria Math" w:eastAsia="Calibri" w:hAnsi="Cambria Math" w:cs="Cambria Math"/>
                      </w:rPr>
                      <m:t>q</m:t>
                    </m:r>
                  </m:e>
                  <m:sub>
                    <m:r>
                      <w:rPr>
                        <w:rFonts w:ascii="Cambria Math" w:eastAsia="Calibri" w:hAnsi="Cambria Math" w:cs="Cambria Math"/>
                      </w:rPr>
                      <m:t>0</m:t>
                    </m:r>
                  </m:sub>
                </m:sSub>
                <m:r>
                  <w:rPr>
                    <w:rFonts w:ascii="Cambria Math" w:eastAsia="Calibri" w:hAnsi="Cambria Math" w:cs="Cambria Math"/>
                  </w:rPr>
                  <m:t xml:space="preserve">, </m:t>
                </m:r>
                <m:r>
                  <w:rPr>
                    <w:rFonts w:ascii="Cambria Math" w:hAnsi="Cambria Math"/>
                  </w:rPr>
                  <m:t>ε</m:t>
                </m:r>
                <m:r>
                  <w:rPr>
                    <w:rFonts w:ascii="Cambria Math" w:eastAsia="Calibri" w:hAnsi="Cambria Math" w:cs="Cambria Math"/>
                  </w:rPr>
                  <m:t xml:space="preserve">, </m:t>
                </m:r>
                <m:r>
                  <w:rPr>
                    <w:rFonts w:ascii="Cambria Math" w:hAnsi="Cambria Math"/>
                  </w:rPr>
                  <m:t>ε</m:t>
                </m:r>
                <m:r>
                  <w:rPr>
                    <w:rFonts w:ascii="Cambria Math" w:eastAsia="Calibri" w:hAnsi="Cambria Math" w:cs="Cambria Math"/>
                  </w:rPr>
                  <m:t>)</m:t>
                </m:r>
              </m:oMath>
            </m:oMathPara>
          </w:p>
        </w:tc>
      </w:tr>
      <w:tr w:rsidR="00E521BC" w14:paraId="2B08C6C8" w14:textId="77777777" w:rsidTr="008E7500">
        <w:tc>
          <w:tcPr>
            <w:tcW w:w="654" w:type="dxa"/>
            <w:vAlign w:val="center"/>
          </w:tcPr>
          <w:p w14:paraId="5B689F55"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hAnsi="Cambria Math"/>
                  </w:rPr>
                  <m:t>a</m:t>
                </m:r>
              </m:oMath>
            </m:oMathPara>
          </w:p>
        </w:tc>
        <w:tc>
          <w:tcPr>
            <w:tcW w:w="1267" w:type="dxa"/>
            <w:vAlign w:val="center"/>
          </w:tcPr>
          <w:p w14:paraId="57B56EEC"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a</m:t>
                    </m:r>
                  </m:sub>
                </m:sSub>
                <m:r>
                  <w:rPr>
                    <w:rFonts w:ascii="Cambria Math" w:eastAsia="Calibri" w:hAnsi="Cambria Math" w:cs="Cambria Math"/>
                  </w:rPr>
                  <m:t>, A, R)</m:t>
                </m:r>
              </m:oMath>
            </m:oMathPara>
          </w:p>
        </w:tc>
        <w:tc>
          <w:tcPr>
            <w:tcW w:w="1247" w:type="dxa"/>
            <w:vAlign w:val="center"/>
          </w:tcPr>
          <w:p w14:paraId="666D34EA"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c</m:t>
                    </m:r>
                  </m:sub>
                </m:sSub>
                <m:r>
                  <w:rPr>
                    <w:rFonts w:ascii="Cambria Math" w:eastAsia="Calibri" w:hAnsi="Cambria Math" w:cs="Cambria Math"/>
                  </w:rPr>
                  <m:t>, C, R)</m:t>
                </m:r>
              </m:oMath>
            </m:oMathPara>
          </w:p>
        </w:tc>
        <w:tc>
          <w:tcPr>
            <w:tcW w:w="1276" w:type="dxa"/>
            <w:vAlign w:val="center"/>
          </w:tcPr>
          <w:p w14:paraId="0693E567"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g</m:t>
                    </m:r>
                  </m:sub>
                </m:sSub>
                <m:r>
                  <w:rPr>
                    <w:rFonts w:ascii="Cambria Math" w:eastAsia="Calibri" w:hAnsi="Cambria Math" w:cs="Cambria Math"/>
                  </w:rPr>
                  <m:t>, G, R)</m:t>
                </m:r>
              </m:oMath>
            </m:oMathPara>
          </w:p>
        </w:tc>
        <w:tc>
          <w:tcPr>
            <w:tcW w:w="1232" w:type="dxa"/>
            <w:vAlign w:val="center"/>
          </w:tcPr>
          <w:p w14:paraId="72D46593"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t</m:t>
                    </m:r>
                  </m:sub>
                </m:sSub>
                <m:r>
                  <w:rPr>
                    <w:rFonts w:ascii="Cambria Math" w:eastAsia="Calibri" w:hAnsi="Cambria Math" w:cs="Cambria Math"/>
                  </w:rPr>
                  <m:t>, T, R)</m:t>
                </m:r>
              </m:oMath>
            </m:oMathPara>
          </w:p>
        </w:tc>
        <w:tc>
          <w:tcPr>
            <w:tcW w:w="367" w:type="dxa"/>
            <w:vAlign w:val="center"/>
          </w:tcPr>
          <w:p w14:paraId="5949AB57"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c>
          <w:tcPr>
            <w:tcW w:w="1264" w:type="dxa"/>
            <w:shd w:val="clear" w:color="auto" w:fill="F2F2F2" w:themeFill="background1" w:themeFillShade="F2"/>
            <w:vAlign w:val="center"/>
          </w:tcPr>
          <w:p w14:paraId="7A3F1B05" w14:textId="77777777" w:rsidR="00E521BC" w:rsidRDefault="00A33CB1" w:rsidP="008E7500">
            <w:pPr>
              <w:jc w:val="center"/>
            </w:pPr>
            <m:oMathPara>
              <m:oMath>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a</m:t>
                        </m:r>
                      </m:sub>
                    </m:sSub>
                  </m:sub>
                </m:sSub>
              </m:oMath>
            </m:oMathPara>
          </w:p>
        </w:tc>
        <w:tc>
          <w:tcPr>
            <w:tcW w:w="486" w:type="dxa"/>
            <w:shd w:val="clear" w:color="auto" w:fill="F2F2F2" w:themeFill="background1" w:themeFillShade="F2"/>
            <w:vAlign w:val="center"/>
          </w:tcPr>
          <w:p w14:paraId="61FC76AA" w14:textId="77777777" w:rsidR="00E521BC" w:rsidRDefault="00E521BC" w:rsidP="008E7500">
            <w:pPr>
              <w:jc w:val="center"/>
            </w:pPr>
            <w:r w:rsidRPr="00D335F6">
              <w:rPr>
                <w:rFonts w:ascii="Cambria Math" w:hAnsi="Cambria Math" w:cs="Cambria Math"/>
              </w:rPr>
              <w:t>∅</w:t>
            </w:r>
          </w:p>
        </w:tc>
        <w:tc>
          <w:tcPr>
            <w:tcW w:w="370" w:type="dxa"/>
            <w:shd w:val="clear" w:color="auto" w:fill="F2F2F2" w:themeFill="background1" w:themeFillShade="F2"/>
            <w:vAlign w:val="center"/>
          </w:tcPr>
          <w:p w14:paraId="2D614EAC" w14:textId="77777777" w:rsidR="00E521BC" w:rsidRDefault="00E521BC" w:rsidP="008E7500">
            <w:pPr>
              <w:jc w:val="center"/>
            </w:pPr>
            <w:r w:rsidRPr="00D335F6">
              <w:rPr>
                <w:rFonts w:ascii="Cambria Math" w:hAnsi="Cambria Math" w:cs="Cambria Math"/>
              </w:rPr>
              <w:t>∅</w:t>
            </w:r>
          </w:p>
        </w:tc>
        <w:tc>
          <w:tcPr>
            <w:tcW w:w="378" w:type="dxa"/>
            <w:shd w:val="clear" w:color="auto" w:fill="F2F2F2" w:themeFill="background1" w:themeFillShade="F2"/>
            <w:vAlign w:val="center"/>
          </w:tcPr>
          <w:p w14:paraId="0913DA14" w14:textId="77777777" w:rsidR="00E521BC" w:rsidRDefault="00E521BC" w:rsidP="008E7500">
            <w:pPr>
              <w:jc w:val="center"/>
            </w:pPr>
            <w:r w:rsidRPr="00D335F6">
              <w:rPr>
                <w:rFonts w:ascii="Cambria Math" w:hAnsi="Cambria Math" w:cs="Cambria Math"/>
              </w:rPr>
              <w:t>∅</w:t>
            </w:r>
          </w:p>
        </w:tc>
        <w:tc>
          <w:tcPr>
            <w:tcW w:w="367" w:type="dxa"/>
            <w:shd w:val="clear" w:color="auto" w:fill="F2F2F2" w:themeFill="background1" w:themeFillShade="F2"/>
            <w:vAlign w:val="center"/>
          </w:tcPr>
          <w:p w14:paraId="59A1F094" w14:textId="77777777" w:rsidR="00E521BC" w:rsidRDefault="00E521BC" w:rsidP="008E7500">
            <w:pPr>
              <w:jc w:val="center"/>
            </w:pPr>
            <w:r w:rsidRPr="00D335F6">
              <w:rPr>
                <w:rFonts w:ascii="Cambria Math" w:hAnsi="Cambria Math" w:cs="Cambria Math"/>
              </w:rPr>
              <w:t>∅</w:t>
            </w:r>
          </w:p>
        </w:tc>
        <w:tc>
          <w:tcPr>
            <w:tcW w:w="1061" w:type="dxa"/>
            <w:shd w:val="clear" w:color="auto" w:fill="F2F2F2" w:themeFill="background1" w:themeFillShade="F2"/>
            <w:vAlign w:val="center"/>
          </w:tcPr>
          <w:p w14:paraId="34974A43" w14:textId="77777777" w:rsidR="00E521BC" w:rsidRDefault="00E521BC" w:rsidP="008E7500">
            <w:pPr>
              <w:jc w:val="center"/>
            </w:pPr>
            <w:r w:rsidRPr="00D335F6">
              <w:rPr>
                <w:rFonts w:ascii="Cambria Math" w:hAnsi="Cambria Math" w:cs="Cambria Math"/>
              </w:rPr>
              <w:t>∅</w:t>
            </w:r>
          </w:p>
        </w:tc>
      </w:tr>
      <w:tr w:rsidR="00E521BC" w14:paraId="37D7B7A7" w14:textId="77777777" w:rsidTr="008E7500">
        <w:tc>
          <w:tcPr>
            <w:tcW w:w="654" w:type="dxa"/>
            <w:vAlign w:val="center"/>
          </w:tcPr>
          <w:p w14:paraId="0ABEA35A"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hAnsi="Cambria Math"/>
                  </w:rPr>
                  <m:t>c</m:t>
                </m:r>
              </m:oMath>
            </m:oMathPara>
          </w:p>
        </w:tc>
        <w:tc>
          <w:tcPr>
            <w:tcW w:w="1267" w:type="dxa"/>
            <w:vAlign w:val="center"/>
          </w:tcPr>
          <w:p w14:paraId="4E8D6C1E"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a</m:t>
                    </m:r>
                  </m:sub>
                </m:sSub>
                <m:r>
                  <w:rPr>
                    <w:rFonts w:ascii="Cambria Math" w:eastAsia="Calibri" w:hAnsi="Cambria Math" w:cs="Cambria Math"/>
                  </w:rPr>
                  <m:t>, A, R)</m:t>
                </m:r>
              </m:oMath>
            </m:oMathPara>
          </w:p>
        </w:tc>
        <w:tc>
          <w:tcPr>
            <w:tcW w:w="1247" w:type="dxa"/>
            <w:vAlign w:val="center"/>
          </w:tcPr>
          <w:p w14:paraId="22798C1F"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c</m:t>
                    </m:r>
                  </m:sub>
                </m:sSub>
                <m:r>
                  <w:rPr>
                    <w:rFonts w:ascii="Cambria Math" w:eastAsia="Calibri" w:hAnsi="Cambria Math" w:cs="Cambria Math"/>
                  </w:rPr>
                  <m:t>, C, R)</m:t>
                </m:r>
              </m:oMath>
            </m:oMathPara>
          </w:p>
        </w:tc>
        <w:tc>
          <w:tcPr>
            <w:tcW w:w="1276" w:type="dxa"/>
            <w:vAlign w:val="center"/>
          </w:tcPr>
          <w:p w14:paraId="2C015735"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g</m:t>
                    </m:r>
                  </m:sub>
                </m:sSub>
                <m:r>
                  <w:rPr>
                    <w:rFonts w:ascii="Cambria Math" w:eastAsia="Calibri" w:hAnsi="Cambria Math" w:cs="Cambria Math"/>
                  </w:rPr>
                  <m:t>, G, R)</m:t>
                </m:r>
              </m:oMath>
            </m:oMathPara>
          </w:p>
        </w:tc>
        <w:tc>
          <w:tcPr>
            <w:tcW w:w="1232" w:type="dxa"/>
            <w:vAlign w:val="center"/>
          </w:tcPr>
          <w:p w14:paraId="4A7B4CD7"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t</m:t>
                    </m:r>
                  </m:sub>
                </m:sSub>
                <m:r>
                  <w:rPr>
                    <w:rFonts w:ascii="Cambria Math" w:eastAsia="Calibri" w:hAnsi="Cambria Math" w:cs="Cambria Math"/>
                  </w:rPr>
                  <m:t>, T, R)</m:t>
                </m:r>
              </m:oMath>
            </m:oMathPara>
          </w:p>
        </w:tc>
        <w:tc>
          <w:tcPr>
            <w:tcW w:w="367" w:type="dxa"/>
            <w:vAlign w:val="center"/>
          </w:tcPr>
          <w:p w14:paraId="773FC3F8"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c>
          <w:tcPr>
            <w:tcW w:w="1264" w:type="dxa"/>
            <w:vAlign w:val="center"/>
          </w:tcPr>
          <w:p w14:paraId="644E0890" w14:textId="77777777" w:rsidR="00E521BC" w:rsidRDefault="00A33CB1" w:rsidP="008E7500">
            <w:pPr>
              <w:jc w:val="center"/>
            </w:pPr>
            <m:oMathPara>
              <m:oMath>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ub>
                </m:sSub>
              </m:oMath>
            </m:oMathPara>
          </w:p>
        </w:tc>
        <w:tc>
          <w:tcPr>
            <w:tcW w:w="486" w:type="dxa"/>
            <w:vAlign w:val="center"/>
          </w:tcPr>
          <w:p w14:paraId="20AB65BD" w14:textId="77777777" w:rsidR="00E521BC" w:rsidRDefault="00E521BC" w:rsidP="008E7500">
            <w:pPr>
              <w:jc w:val="center"/>
            </w:pPr>
            <w:r w:rsidRPr="00D335F6">
              <w:rPr>
                <w:rFonts w:ascii="Cambria Math" w:hAnsi="Cambria Math" w:cs="Cambria Math"/>
              </w:rPr>
              <w:t>∅</w:t>
            </w:r>
          </w:p>
        </w:tc>
        <w:tc>
          <w:tcPr>
            <w:tcW w:w="370" w:type="dxa"/>
            <w:vAlign w:val="center"/>
          </w:tcPr>
          <w:p w14:paraId="6A6ACCF0" w14:textId="77777777" w:rsidR="00E521BC" w:rsidRDefault="00E521BC" w:rsidP="008E7500">
            <w:pPr>
              <w:jc w:val="center"/>
            </w:pPr>
            <w:r w:rsidRPr="00D335F6">
              <w:rPr>
                <w:rFonts w:ascii="Cambria Math" w:hAnsi="Cambria Math" w:cs="Cambria Math"/>
              </w:rPr>
              <w:t>∅</w:t>
            </w:r>
          </w:p>
        </w:tc>
        <w:tc>
          <w:tcPr>
            <w:tcW w:w="378" w:type="dxa"/>
            <w:vAlign w:val="center"/>
          </w:tcPr>
          <w:p w14:paraId="1E4505C1" w14:textId="77777777" w:rsidR="00E521BC" w:rsidRDefault="00E521BC" w:rsidP="008E7500">
            <w:pPr>
              <w:jc w:val="center"/>
            </w:pPr>
            <w:r w:rsidRPr="00D335F6">
              <w:rPr>
                <w:rFonts w:ascii="Cambria Math" w:hAnsi="Cambria Math" w:cs="Cambria Math"/>
              </w:rPr>
              <w:t>∅</w:t>
            </w:r>
          </w:p>
        </w:tc>
        <w:tc>
          <w:tcPr>
            <w:tcW w:w="367" w:type="dxa"/>
            <w:vAlign w:val="center"/>
          </w:tcPr>
          <w:p w14:paraId="58FA8C89" w14:textId="77777777" w:rsidR="00E521BC" w:rsidRDefault="00E521BC" w:rsidP="008E7500">
            <w:pPr>
              <w:jc w:val="center"/>
            </w:pPr>
            <w:r w:rsidRPr="00D335F6">
              <w:rPr>
                <w:rFonts w:ascii="Cambria Math" w:hAnsi="Cambria Math" w:cs="Cambria Math"/>
              </w:rPr>
              <w:t>∅</w:t>
            </w:r>
          </w:p>
        </w:tc>
        <w:tc>
          <w:tcPr>
            <w:tcW w:w="1061" w:type="dxa"/>
            <w:vAlign w:val="center"/>
          </w:tcPr>
          <w:p w14:paraId="1EEE524B" w14:textId="77777777" w:rsidR="00E521BC" w:rsidRDefault="00E521BC" w:rsidP="008E7500">
            <w:pPr>
              <w:jc w:val="center"/>
            </w:pPr>
            <m:oMathPara>
              <m:oMath>
                <m:r>
                  <w:rPr>
                    <w:rFonts w:ascii="Cambria Math" w:eastAsia="Calibri" w:hAnsi="Cambria Math"/>
                  </w:rPr>
                  <m:t>(</m:t>
                </m:r>
                <m:sSub>
                  <m:sSubPr>
                    <m:ctrlPr>
                      <w:rPr>
                        <w:rFonts w:ascii="Cambria Math" w:eastAsia="Calibri" w:hAnsi="Cambria Math" w:cs="Cambria Math"/>
                        <w:i/>
                      </w:rPr>
                    </m:ctrlPr>
                  </m:sSubPr>
                  <m:e>
                    <m:r>
                      <w:rPr>
                        <w:rFonts w:ascii="Cambria Math" w:eastAsia="Calibri" w:hAnsi="Cambria Math" w:cs="Cambria Math"/>
                      </w:rPr>
                      <m:t>q</m:t>
                    </m:r>
                  </m:e>
                  <m:sub>
                    <m:r>
                      <w:rPr>
                        <w:rFonts w:ascii="Cambria Math" w:eastAsia="Calibri" w:hAnsi="Cambria Math" w:cs="Cambria Math"/>
                      </w:rPr>
                      <m:t>0</m:t>
                    </m:r>
                  </m:sub>
                </m:sSub>
                <m:r>
                  <w:rPr>
                    <w:rFonts w:ascii="Cambria Math" w:eastAsia="Calibri" w:hAnsi="Cambria Math" w:cs="Cambria Math"/>
                  </w:rPr>
                  <m:t xml:space="preserve">, </m:t>
                </m:r>
                <m:r>
                  <w:rPr>
                    <w:rFonts w:ascii="Cambria Math" w:hAnsi="Cambria Math"/>
                  </w:rPr>
                  <m:t>ε</m:t>
                </m:r>
                <m:r>
                  <w:rPr>
                    <w:rFonts w:ascii="Cambria Math" w:eastAsia="Calibri" w:hAnsi="Cambria Math" w:cs="Cambria Math"/>
                  </w:rPr>
                  <m:t xml:space="preserve">, </m:t>
                </m:r>
                <m:r>
                  <w:rPr>
                    <w:rFonts w:ascii="Cambria Math" w:hAnsi="Cambria Math"/>
                  </w:rPr>
                  <m:t>ε</m:t>
                </m:r>
                <m:r>
                  <w:rPr>
                    <w:rFonts w:ascii="Cambria Math" w:eastAsia="Calibri" w:hAnsi="Cambria Math" w:cs="Cambria Math"/>
                  </w:rPr>
                  <m:t>)</m:t>
                </m:r>
              </m:oMath>
            </m:oMathPara>
          </w:p>
        </w:tc>
      </w:tr>
      <w:tr w:rsidR="00E521BC" w14:paraId="53F54279" w14:textId="77777777" w:rsidTr="008E7500">
        <w:tc>
          <w:tcPr>
            <w:tcW w:w="654" w:type="dxa"/>
            <w:vAlign w:val="center"/>
          </w:tcPr>
          <w:p w14:paraId="69AD422E"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hAnsi="Cambria Math"/>
                  </w:rPr>
                  <m:t>g</m:t>
                </m:r>
              </m:oMath>
            </m:oMathPara>
          </w:p>
        </w:tc>
        <w:tc>
          <w:tcPr>
            <w:tcW w:w="1267" w:type="dxa"/>
            <w:vAlign w:val="center"/>
          </w:tcPr>
          <w:p w14:paraId="36D0C79D"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a</m:t>
                    </m:r>
                  </m:sub>
                </m:sSub>
                <m:r>
                  <w:rPr>
                    <w:rFonts w:ascii="Cambria Math" w:eastAsia="Calibri" w:hAnsi="Cambria Math" w:cs="Cambria Math"/>
                  </w:rPr>
                  <m:t>, A, R)</m:t>
                </m:r>
              </m:oMath>
            </m:oMathPara>
          </w:p>
        </w:tc>
        <w:tc>
          <w:tcPr>
            <w:tcW w:w="1247" w:type="dxa"/>
            <w:vAlign w:val="center"/>
          </w:tcPr>
          <w:p w14:paraId="028690E7"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c</m:t>
                    </m:r>
                  </m:sub>
                </m:sSub>
                <m:r>
                  <w:rPr>
                    <w:rFonts w:ascii="Cambria Math" w:eastAsia="Calibri" w:hAnsi="Cambria Math" w:cs="Cambria Math"/>
                  </w:rPr>
                  <m:t>, C, R)</m:t>
                </m:r>
              </m:oMath>
            </m:oMathPara>
          </w:p>
        </w:tc>
        <w:tc>
          <w:tcPr>
            <w:tcW w:w="1276" w:type="dxa"/>
            <w:vAlign w:val="center"/>
          </w:tcPr>
          <w:p w14:paraId="7F71B09A"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g</m:t>
                    </m:r>
                  </m:sub>
                </m:sSub>
                <m:r>
                  <w:rPr>
                    <w:rFonts w:ascii="Cambria Math" w:eastAsia="Calibri" w:hAnsi="Cambria Math" w:cs="Cambria Math"/>
                  </w:rPr>
                  <m:t>, G, R)</m:t>
                </m:r>
              </m:oMath>
            </m:oMathPara>
          </w:p>
        </w:tc>
        <w:tc>
          <w:tcPr>
            <w:tcW w:w="1232" w:type="dxa"/>
            <w:vAlign w:val="center"/>
          </w:tcPr>
          <w:p w14:paraId="4790F71D"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t</m:t>
                    </m:r>
                  </m:sub>
                </m:sSub>
                <m:r>
                  <w:rPr>
                    <w:rFonts w:ascii="Cambria Math" w:eastAsia="Calibri" w:hAnsi="Cambria Math" w:cs="Cambria Math"/>
                  </w:rPr>
                  <m:t>, T, R)</m:t>
                </m:r>
              </m:oMath>
            </m:oMathPara>
          </w:p>
        </w:tc>
        <w:tc>
          <w:tcPr>
            <w:tcW w:w="367" w:type="dxa"/>
            <w:vAlign w:val="center"/>
          </w:tcPr>
          <w:p w14:paraId="1F64E4FC"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c>
          <w:tcPr>
            <w:tcW w:w="1264" w:type="dxa"/>
            <w:shd w:val="clear" w:color="auto" w:fill="F2F2F2" w:themeFill="background1" w:themeFillShade="F2"/>
            <w:vAlign w:val="center"/>
          </w:tcPr>
          <w:p w14:paraId="7CB15C07" w14:textId="77777777" w:rsidR="00E521BC" w:rsidRDefault="00A33CB1" w:rsidP="008E7500">
            <w:pPr>
              <w:jc w:val="center"/>
            </w:pPr>
            <m:oMathPara>
              <m:oMath>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g</m:t>
                        </m:r>
                      </m:sub>
                    </m:sSub>
                  </m:sub>
                </m:sSub>
              </m:oMath>
            </m:oMathPara>
          </w:p>
        </w:tc>
        <w:tc>
          <w:tcPr>
            <w:tcW w:w="486" w:type="dxa"/>
            <w:shd w:val="clear" w:color="auto" w:fill="F2F2F2" w:themeFill="background1" w:themeFillShade="F2"/>
            <w:vAlign w:val="center"/>
          </w:tcPr>
          <w:p w14:paraId="3B24797F" w14:textId="77777777" w:rsidR="00E521BC" w:rsidRDefault="00E521BC" w:rsidP="008E7500">
            <w:pPr>
              <w:jc w:val="center"/>
            </w:pPr>
            <w:r w:rsidRPr="00D335F6">
              <w:rPr>
                <w:rFonts w:ascii="Cambria Math" w:hAnsi="Cambria Math" w:cs="Cambria Math"/>
              </w:rPr>
              <w:t>∅</w:t>
            </w:r>
          </w:p>
        </w:tc>
        <w:tc>
          <w:tcPr>
            <w:tcW w:w="370" w:type="dxa"/>
            <w:shd w:val="clear" w:color="auto" w:fill="F2F2F2" w:themeFill="background1" w:themeFillShade="F2"/>
            <w:vAlign w:val="center"/>
          </w:tcPr>
          <w:p w14:paraId="0155C7D8" w14:textId="77777777" w:rsidR="00E521BC" w:rsidRDefault="00E521BC" w:rsidP="008E7500">
            <w:pPr>
              <w:jc w:val="center"/>
            </w:pPr>
            <w:r w:rsidRPr="00D335F6">
              <w:rPr>
                <w:rFonts w:ascii="Cambria Math" w:hAnsi="Cambria Math" w:cs="Cambria Math"/>
              </w:rPr>
              <w:t>∅</w:t>
            </w:r>
          </w:p>
        </w:tc>
        <w:tc>
          <w:tcPr>
            <w:tcW w:w="378" w:type="dxa"/>
            <w:shd w:val="clear" w:color="auto" w:fill="F2F2F2" w:themeFill="background1" w:themeFillShade="F2"/>
            <w:vAlign w:val="center"/>
          </w:tcPr>
          <w:p w14:paraId="52E0609D" w14:textId="77777777" w:rsidR="00E521BC" w:rsidRDefault="00E521BC" w:rsidP="008E7500">
            <w:pPr>
              <w:jc w:val="center"/>
            </w:pPr>
            <w:r w:rsidRPr="00D335F6">
              <w:rPr>
                <w:rFonts w:ascii="Cambria Math" w:hAnsi="Cambria Math" w:cs="Cambria Math"/>
              </w:rPr>
              <w:t>∅</w:t>
            </w:r>
          </w:p>
        </w:tc>
        <w:tc>
          <w:tcPr>
            <w:tcW w:w="367" w:type="dxa"/>
            <w:shd w:val="clear" w:color="auto" w:fill="F2F2F2" w:themeFill="background1" w:themeFillShade="F2"/>
            <w:vAlign w:val="center"/>
          </w:tcPr>
          <w:p w14:paraId="04E75B41" w14:textId="77777777" w:rsidR="00E521BC" w:rsidRDefault="00E521BC" w:rsidP="008E7500">
            <w:pPr>
              <w:jc w:val="center"/>
            </w:pPr>
            <w:r w:rsidRPr="00D335F6">
              <w:rPr>
                <w:rFonts w:ascii="Cambria Math" w:hAnsi="Cambria Math" w:cs="Cambria Math"/>
              </w:rPr>
              <w:t>∅</w:t>
            </w:r>
          </w:p>
        </w:tc>
        <w:tc>
          <w:tcPr>
            <w:tcW w:w="1061" w:type="dxa"/>
            <w:shd w:val="clear" w:color="auto" w:fill="F2F2F2" w:themeFill="background1" w:themeFillShade="F2"/>
            <w:vAlign w:val="center"/>
          </w:tcPr>
          <w:p w14:paraId="3AA480FD" w14:textId="77777777" w:rsidR="00E521BC" w:rsidRDefault="00E521BC" w:rsidP="008E7500">
            <w:pPr>
              <w:jc w:val="center"/>
            </w:pPr>
            <w:r w:rsidRPr="00D335F6">
              <w:rPr>
                <w:rFonts w:ascii="Cambria Math" w:hAnsi="Cambria Math" w:cs="Cambria Math"/>
              </w:rPr>
              <w:t>∅</w:t>
            </w:r>
          </w:p>
        </w:tc>
      </w:tr>
      <w:tr w:rsidR="00E521BC" w14:paraId="7C2D117E" w14:textId="77777777" w:rsidTr="008E7500">
        <w:tc>
          <w:tcPr>
            <w:tcW w:w="654" w:type="dxa"/>
            <w:vAlign w:val="center"/>
          </w:tcPr>
          <w:p w14:paraId="030410A0"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hAnsi="Cambria Math"/>
                  </w:rPr>
                  <m:t>t</m:t>
                </m:r>
              </m:oMath>
            </m:oMathPara>
          </w:p>
        </w:tc>
        <w:tc>
          <w:tcPr>
            <w:tcW w:w="1267" w:type="dxa"/>
            <w:vAlign w:val="center"/>
          </w:tcPr>
          <w:p w14:paraId="4DFE767B"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a</m:t>
                    </m:r>
                  </m:sub>
                </m:sSub>
                <m:r>
                  <w:rPr>
                    <w:rFonts w:ascii="Cambria Math" w:eastAsia="Calibri" w:hAnsi="Cambria Math" w:cs="Cambria Math"/>
                  </w:rPr>
                  <m:t>, A, R)</m:t>
                </m:r>
              </m:oMath>
            </m:oMathPara>
          </w:p>
        </w:tc>
        <w:tc>
          <w:tcPr>
            <w:tcW w:w="1247" w:type="dxa"/>
            <w:vAlign w:val="center"/>
          </w:tcPr>
          <w:p w14:paraId="36143AE8"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r>
                  <w:rPr>
                    <w:rFonts w:ascii="Cambria Math" w:eastAsia="Calibri" w:hAnsi="Cambria Math" w:cs="Cambria Math"/>
                  </w:rPr>
                  <m:t>, C, R)</m:t>
                </m:r>
              </m:oMath>
            </m:oMathPara>
          </w:p>
        </w:tc>
        <w:tc>
          <w:tcPr>
            <w:tcW w:w="1276" w:type="dxa"/>
            <w:vAlign w:val="center"/>
          </w:tcPr>
          <w:p w14:paraId="4124A82E"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m:t>
                    </m:r>
                  </m:sub>
                </m:sSub>
                <m:r>
                  <w:rPr>
                    <w:rFonts w:ascii="Cambria Math" w:eastAsia="Calibri" w:hAnsi="Cambria Math" w:cs="Cambria Math"/>
                  </w:rPr>
                  <m:t>, G, R)</m:t>
                </m:r>
              </m:oMath>
            </m:oMathPara>
          </w:p>
        </w:tc>
        <w:tc>
          <w:tcPr>
            <w:tcW w:w="1232" w:type="dxa"/>
            <w:vAlign w:val="center"/>
          </w:tcPr>
          <w:p w14:paraId="3654B4A5"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t</m:t>
                    </m:r>
                  </m:sub>
                </m:sSub>
                <m:r>
                  <w:rPr>
                    <w:rFonts w:ascii="Cambria Math" w:eastAsia="Calibri" w:hAnsi="Cambria Math" w:cs="Cambria Math"/>
                  </w:rPr>
                  <m:t>, T, R)</m:t>
                </m:r>
              </m:oMath>
            </m:oMathPara>
          </w:p>
        </w:tc>
        <w:tc>
          <w:tcPr>
            <w:tcW w:w="367" w:type="dxa"/>
            <w:vAlign w:val="center"/>
          </w:tcPr>
          <w:p w14:paraId="6AA2DFCD"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c>
          <w:tcPr>
            <w:tcW w:w="1264" w:type="dxa"/>
            <w:vAlign w:val="center"/>
          </w:tcPr>
          <w:p w14:paraId="0570AEB7" w14:textId="77777777" w:rsidR="00E521BC" w:rsidRDefault="00A33CB1" w:rsidP="008E7500">
            <w:pPr>
              <w:jc w:val="center"/>
            </w:pPr>
            <m:oMathPara>
              <m:oMath>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t</m:t>
                        </m:r>
                      </m:sub>
                    </m:sSub>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t</m:t>
                        </m:r>
                      </m:sub>
                    </m:sSub>
                  </m:sub>
                </m:sSub>
              </m:oMath>
            </m:oMathPara>
          </w:p>
        </w:tc>
        <w:tc>
          <w:tcPr>
            <w:tcW w:w="486" w:type="dxa"/>
            <w:vAlign w:val="center"/>
          </w:tcPr>
          <w:p w14:paraId="4EEB63E4" w14:textId="77777777" w:rsidR="00E521BC" w:rsidRDefault="00E521BC" w:rsidP="008E7500">
            <w:pPr>
              <w:jc w:val="center"/>
            </w:pPr>
            <w:r w:rsidRPr="00D335F6">
              <w:rPr>
                <w:rFonts w:ascii="Cambria Math" w:hAnsi="Cambria Math" w:cs="Cambria Math"/>
              </w:rPr>
              <w:t>∅</w:t>
            </w:r>
          </w:p>
        </w:tc>
        <w:tc>
          <w:tcPr>
            <w:tcW w:w="370" w:type="dxa"/>
            <w:vAlign w:val="center"/>
          </w:tcPr>
          <w:p w14:paraId="3764119F" w14:textId="77777777" w:rsidR="00E521BC" w:rsidRDefault="00E521BC" w:rsidP="008E7500">
            <w:pPr>
              <w:jc w:val="center"/>
            </w:pPr>
            <w:r w:rsidRPr="00D335F6">
              <w:rPr>
                <w:rFonts w:ascii="Cambria Math" w:hAnsi="Cambria Math" w:cs="Cambria Math"/>
              </w:rPr>
              <w:t>∅</w:t>
            </w:r>
          </w:p>
        </w:tc>
        <w:tc>
          <w:tcPr>
            <w:tcW w:w="378" w:type="dxa"/>
            <w:vAlign w:val="center"/>
          </w:tcPr>
          <w:p w14:paraId="1504DAE7" w14:textId="77777777" w:rsidR="00E521BC" w:rsidRDefault="00E521BC" w:rsidP="008E7500">
            <w:pPr>
              <w:jc w:val="center"/>
            </w:pPr>
            <w:r w:rsidRPr="00D335F6">
              <w:rPr>
                <w:rFonts w:ascii="Cambria Math" w:hAnsi="Cambria Math" w:cs="Cambria Math"/>
              </w:rPr>
              <w:t>∅</w:t>
            </w:r>
          </w:p>
        </w:tc>
        <w:tc>
          <w:tcPr>
            <w:tcW w:w="367" w:type="dxa"/>
            <w:vAlign w:val="center"/>
          </w:tcPr>
          <w:p w14:paraId="764E9719" w14:textId="77777777" w:rsidR="00E521BC" w:rsidRDefault="00E521BC" w:rsidP="008E7500">
            <w:pPr>
              <w:jc w:val="center"/>
            </w:pPr>
            <w:r w:rsidRPr="00D335F6">
              <w:rPr>
                <w:rFonts w:ascii="Cambria Math" w:hAnsi="Cambria Math" w:cs="Cambria Math"/>
              </w:rPr>
              <w:t>∅</w:t>
            </w:r>
          </w:p>
        </w:tc>
        <w:tc>
          <w:tcPr>
            <w:tcW w:w="1061" w:type="dxa"/>
            <w:vAlign w:val="center"/>
          </w:tcPr>
          <w:p w14:paraId="4007895A" w14:textId="77777777" w:rsidR="00E521BC" w:rsidRDefault="00E521BC" w:rsidP="008E7500">
            <w:pPr>
              <w:jc w:val="center"/>
            </w:pPr>
            <m:oMathPara>
              <m:oMath>
                <m:r>
                  <w:rPr>
                    <w:rFonts w:ascii="Cambria Math" w:eastAsia="Calibri" w:hAnsi="Cambria Math"/>
                  </w:rPr>
                  <m:t>(</m:t>
                </m:r>
                <m:sSub>
                  <m:sSubPr>
                    <m:ctrlPr>
                      <w:rPr>
                        <w:rFonts w:ascii="Cambria Math" w:eastAsia="Calibri" w:hAnsi="Cambria Math" w:cs="Cambria Math"/>
                        <w:i/>
                      </w:rPr>
                    </m:ctrlPr>
                  </m:sSubPr>
                  <m:e>
                    <m:r>
                      <w:rPr>
                        <w:rFonts w:ascii="Cambria Math" w:eastAsia="Calibri" w:hAnsi="Cambria Math" w:cs="Cambria Math"/>
                      </w:rPr>
                      <m:t>q</m:t>
                    </m:r>
                  </m:e>
                  <m:sub>
                    <m:r>
                      <w:rPr>
                        <w:rFonts w:ascii="Cambria Math" w:eastAsia="Calibri" w:hAnsi="Cambria Math" w:cs="Cambria Math"/>
                      </w:rPr>
                      <m:t>0</m:t>
                    </m:r>
                  </m:sub>
                </m:sSub>
                <m:r>
                  <w:rPr>
                    <w:rFonts w:ascii="Cambria Math" w:eastAsia="Calibri" w:hAnsi="Cambria Math" w:cs="Cambria Math"/>
                  </w:rPr>
                  <m:t xml:space="preserve">, </m:t>
                </m:r>
                <m:r>
                  <w:rPr>
                    <w:rFonts w:ascii="Cambria Math" w:hAnsi="Cambria Math"/>
                  </w:rPr>
                  <m:t>ε</m:t>
                </m:r>
                <m:r>
                  <w:rPr>
                    <w:rFonts w:ascii="Cambria Math" w:eastAsia="Calibri" w:hAnsi="Cambria Math" w:cs="Cambria Math"/>
                  </w:rPr>
                  <m:t xml:space="preserve">, </m:t>
                </m:r>
                <m:r>
                  <w:rPr>
                    <w:rFonts w:ascii="Cambria Math" w:hAnsi="Cambria Math"/>
                  </w:rPr>
                  <m:t>ε</m:t>
                </m:r>
                <m:r>
                  <w:rPr>
                    <w:rFonts w:ascii="Cambria Math" w:eastAsia="Calibri" w:hAnsi="Cambria Math" w:cs="Cambria Math"/>
                  </w:rPr>
                  <m:t>)</m:t>
                </m:r>
              </m:oMath>
            </m:oMathPara>
          </w:p>
        </w:tc>
      </w:tr>
      <w:tr w:rsidR="00E521BC" w14:paraId="04D526CA" w14:textId="77777777" w:rsidTr="008E7500">
        <w:tc>
          <w:tcPr>
            <w:tcW w:w="654" w:type="dxa"/>
            <w:vAlign w:val="center"/>
          </w:tcPr>
          <w:p w14:paraId="6804F9C5"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a</m:t>
                    </m:r>
                  </m:e>
                  <m:sub>
                    <m:r>
                      <w:rPr>
                        <w:rFonts w:ascii="Cambria Math" w:hAnsi="Cambria Math"/>
                      </w:rPr>
                      <m:t>a</m:t>
                    </m:r>
                  </m:sub>
                </m:sSub>
              </m:oMath>
            </m:oMathPara>
          </w:p>
        </w:tc>
        <w:tc>
          <w:tcPr>
            <w:tcW w:w="1267" w:type="dxa"/>
            <w:vAlign w:val="center"/>
          </w:tcPr>
          <w:p w14:paraId="21EEE318"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648AD21A"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3CAB2D1A"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0DEE0961"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7FEA73EC"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c>
          <w:tcPr>
            <w:tcW w:w="1264" w:type="dxa"/>
            <w:shd w:val="clear" w:color="auto" w:fill="F2F2F2" w:themeFill="background1" w:themeFillShade="F2"/>
            <w:vAlign w:val="center"/>
          </w:tcPr>
          <w:p w14:paraId="606E32F2" w14:textId="77777777" w:rsidR="00E521BC" w:rsidRDefault="00A33CB1" w:rsidP="008E7500">
            <w:pPr>
              <w:jc w:val="center"/>
            </w:pPr>
            <m:oMathPara>
              <m:oMath>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a</m:t>
                        </m:r>
                      </m:sub>
                    </m:sSub>
                  </m:sub>
                </m:sSub>
              </m:oMath>
            </m:oMathPara>
          </w:p>
        </w:tc>
        <w:tc>
          <w:tcPr>
            <w:tcW w:w="486" w:type="dxa"/>
            <w:shd w:val="clear" w:color="auto" w:fill="F2F2F2" w:themeFill="background1" w:themeFillShade="F2"/>
            <w:vAlign w:val="center"/>
          </w:tcPr>
          <w:p w14:paraId="7EA564D2" w14:textId="77777777" w:rsidR="00E521BC" w:rsidRDefault="00E521BC" w:rsidP="008E7500">
            <w:pPr>
              <w:jc w:val="center"/>
            </w:pPr>
            <w:r w:rsidRPr="00D335F6">
              <w:rPr>
                <w:rFonts w:ascii="Cambria Math" w:hAnsi="Cambria Math" w:cs="Cambria Math"/>
              </w:rPr>
              <w:t>∅</w:t>
            </w:r>
          </w:p>
        </w:tc>
        <w:tc>
          <w:tcPr>
            <w:tcW w:w="370" w:type="dxa"/>
            <w:shd w:val="clear" w:color="auto" w:fill="F2F2F2" w:themeFill="background1" w:themeFillShade="F2"/>
            <w:vAlign w:val="center"/>
          </w:tcPr>
          <w:p w14:paraId="2A19D69C" w14:textId="77777777" w:rsidR="00E521BC" w:rsidRDefault="00E521BC" w:rsidP="008E7500">
            <w:pPr>
              <w:jc w:val="center"/>
            </w:pPr>
            <w:r w:rsidRPr="00D335F6">
              <w:rPr>
                <w:rFonts w:ascii="Cambria Math" w:hAnsi="Cambria Math" w:cs="Cambria Math"/>
              </w:rPr>
              <w:t>∅</w:t>
            </w:r>
          </w:p>
        </w:tc>
        <w:tc>
          <w:tcPr>
            <w:tcW w:w="378" w:type="dxa"/>
            <w:shd w:val="clear" w:color="auto" w:fill="F2F2F2" w:themeFill="background1" w:themeFillShade="F2"/>
            <w:vAlign w:val="center"/>
          </w:tcPr>
          <w:p w14:paraId="3C4ADE23" w14:textId="77777777" w:rsidR="00E521BC" w:rsidRDefault="00E521BC" w:rsidP="008E7500">
            <w:pPr>
              <w:jc w:val="center"/>
            </w:pPr>
            <w:r w:rsidRPr="00D335F6">
              <w:rPr>
                <w:rFonts w:ascii="Cambria Math" w:hAnsi="Cambria Math" w:cs="Cambria Math"/>
              </w:rPr>
              <w:t>∅</w:t>
            </w:r>
          </w:p>
        </w:tc>
        <w:tc>
          <w:tcPr>
            <w:tcW w:w="367" w:type="dxa"/>
            <w:shd w:val="clear" w:color="auto" w:fill="F2F2F2" w:themeFill="background1" w:themeFillShade="F2"/>
            <w:vAlign w:val="center"/>
          </w:tcPr>
          <w:p w14:paraId="1F38B8C9" w14:textId="77777777" w:rsidR="00E521BC" w:rsidRDefault="00E521BC" w:rsidP="008E7500">
            <w:pPr>
              <w:jc w:val="center"/>
            </w:pPr>
            <w:r w:rsidRPr="00D335F6">
              <w:rPr>
                <w:rFonts w:ascii="Cambria Math" w:hAnsi="Cambria Math" w:cs="Cambria Math"/>
              </w:rPr>
              <w:t>∅</w:t>
            </w:r>
          </w:p>
        </w:tc>
        <w:tc>
          <w:tcPr>
            <w:tcW w:w="1061" w:type="dxa"/>
            <w:shd w:val="clear" w:color="auto" w:fill="F2F2F2" w:themeFill="background1" w:themeFillShade="F2"/>
            <w:vAlign w:val="center"/>
          </w:tcPr>
          <w:p w14:paraId="5E15C937" w14:textId="77777777" w:rsidR="00E521BC" w:rsidRDefault="00E521BC" w:rsidP="008E7500">
            <w:pPr>
              <w:jc w:val="center"/>
            </w:pPr>
            <w:r w:rsidRPr="00D335F6">
              <w:rPr>
                <w:rFonts w:ascii="Cambria Math" w:hAnsi="Cambria Math" w:cs="Cambria Math"/>
              </w:rPr>
              <w:t>∅</w:t>
            </w:r>
          </w:p>
        </w:tc>
      </w:tr>
      <w:tr w:rsidR="00E521BC" w14:paraId="248C4329" w14:textId="77777777" w:rsidTr="008E7500">
        <w:tc>
          <w:tcPr>
            <w:tcW w:w="654" w:type="dxa"/>
            <w:vAlign w:val="center"/>
          </w:tcPr>
          <w:p w14:paraId="003DC4C4"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a</m:t>
                    </m:r>
                  </m:e>
                  <m:sub>
                    <m:r>
                      <w:rPr>
                        <w:rFonts w:ascii="Cambria Math" w:hAnsi="Cambria Math"/>
                      </w:rPr>
                      <m:t>c</m:t>
                    </m:r>
                  </m:sub>
                </m:sSub>
              </m:oMath>
            </m:oMathPara>
          </w:p>
        </w:tc>
        <w:tc>
          <w:tcPr>
            <w:tcW w:w="1267" w:type="dxa"/>
            <w:vAlign w:val="center"/>
          </w:tcPr>
          <w:p w14:paraId="5CB23B37"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c</m:t>
                    </m:r>
                  </m:sub>
                </m:sSub>
                <m:r>
                  <w:rPr>
                    <w:rFonts w:ascii="Cambria Math" w:eastAsia="Calibri" w:hAnsi="Cambria Math" w:cs="Cambria Math"/>
                  </w:rPr>
                  <m:t>, A, R)</m:t>
                </m:r>
              </m:oMath>
            </m:oMathPara>
          </w:p>
        </w:tc>
        <w:tc>
          <w:tcPr>
            <w:tcW w:w="1247" w:type="dxa"/>
            <w:vAlign w:val="center"/>
          </w:tcPr>
          <w:p w14:paraId="3C9686AC"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75B9469A"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5FD68525"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43BEB861"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c>
          <w:tcPr>
            <w:tcW w:w="1264" w:type="dxa"/>
            <w:vAlign w:val="center"/>
          </w:tcPr>
          <w:p w14:paraId="06B43636" w14:textId="77777777" w:rsidR="00E521BC" w:rsidRDefault="00A33CB1" w:rsidP="008E7500">
            <w:pPr>
              <w:jc w:val="center"/>
            </w:pPr>
            <m:oMathPara>
              <m:oMath>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c</m:t>
                        </m:r>
                      </m:sub>
                    </m:sSub>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t</m:t>
                        </m:r>
                      </m:sub>
                    </m:sSub>
                  </m:sub>
                </m:sSub>
              </m:oMath>
            </m:oMathPara>
          </w:p>
        </w:tc>
        <w:tc>
          <w:tcPr>
            <w:tcW w:w="486" w:type="dxa"/>
            <w:vAlign w:val="center"/>
          </w:tcPr>
          <w:p w14:paraId="4A906858" w14:textId="77777777" w:rsidR="00E521BC" w:rsidRDefault="00E521BC" w:rsidP="008E7500">
            <w:pPr>
              <w:jc w:val="center"/>
            </w:pPr>
            <w:r w:rsidRPr="00D335F6">
              <w:rPr>
                <w:rFonts w:ascii="Cambria Math" w:hAnsi="Cambria Math" w:cs="Cambria Math"/>
              </w:rPr>
              <w:t>∅</w:t>
            </w:r>
          </w:p>
        </w:tc>
        <w:tc>
          <w:tcPr>
            <w:tcW w:w="370" w:type="dxa"/>
            <w:vAlign w:val="center"/>
          </w:tcPr>
          <w:p w14:paraId="20FFD0B0" w14:textId="77777777" w:rsidR="00E521BC" w:rsidRDefault="00E521BC" w:rsidP="008E7500">
            <w:pPr>
              <w:jc w:val="center"/>
            </w:pPr>
            <w:r w:rsidRPr="00D335F6">
              <w:rPr>
                <w:rFonts w:ascii="Cambria Math" w:hAnsi="Cambria Math" w:cs="Cambria Math"/>
              </w:rPr>
              <w:t>∅</w:t>
            </w:r>
          </w:p>
        </w:tc>
        <w:tc>
          <w:tcPr>
            <w:tcW w:w="378" w:type="dxa"/>
            <w:vAlign w:val="center"/>
          </w:tcPr>
          <w:p w14:paraId="10F5A5D0" w14:textId="77777777" w:rsidR="00E521BC" w:rsidRDefault="00E521BC" w:rsidP="008E7500">
            <w:pPr>
              <w:jc w:val="center"/>
            </w:pPr>
            <w:r w:rsidRPr="00D335F6">
              <w:rPr>
                <w:rFonts w:ascii="Cambria Math" w:hAnsi="Cambria Math" w:cs="Cambria Math"/>
              </w:rPr>
              <w:t>∅</w:t>
            </w:r>
          </w:p>
        </w:tc>
        <w:tc>
          <w:tcPr>
            <w:tcW w:w="367" w:type="dxa"/>
            <w:vAlign w:val="center"/>
          </w:tcPr>
          <w:p w14:paraId="3AE6E70B" w14:textId="77777777" w:rsidR="00E521BC" w:rsidRDefault="00E521BC" w:rsidP="008E7500">
            <w:pPr>
              <w:jc w:val="center"/>
            </w:pPr>
            <w:r w:rsidRPr="00D335F6">
              <w:rPr>
                <w:rFonts w:ascii="Cambria Math" w:hAnsi="Cambria Math" w:cs="Cambria Math"/>
              </w:rPr>
              <w:t>∅</w:t>
            </w:r>
          </w:p>
        </w:tc>
        <w:tc>
          <w:tcPr>
            <w:tcW w:w="1061" w:type="dxa"/>
            <w:vAlign w:val="center"/>
          </w:tcPr>
          <w:p w14:paraId="473A599A" w14:textId="77777777" w:rsidR="00E521BC" w:rsidRDefault="00E521BC" w:rsidP="008E7500">
            <w:pPr>
              <w:jc w:val="center"/>
            </w:pPr>
            <m:oMathPara>
              <m:oMath>
                <m:r>
                  <w:rPr>
                    <w:rFonts w:ascii="Cambria Math" w:eastAsia="Calibri" w:hAnsi="Cambria Math"/>
                  </w:rPr>
                  <m:t>(</m:t>
                </m:r>
                <m:sSub>
                  <m:sSubPr>
                    <m:ctrlPr>
                      <w:rPr>
                        <w:rFonts w:ascii="Cambria Math" w:eastAsia="Calibri" w:hAnsi="Cambria Math" w:cs="Cambria Math"/>
                        <w:i/>
                      </w:rPr>
                    </m:ctrlPr>
                  </m:sSubPr>
                  <m:e>
                    <m:r>
                      <w:rPr>
                        <w:rFonts w:ascii="Cambria Math" w:eastAsia="Calibri" w:hAnsi="Cambria Math" w:cs="Cambria Math"/>
                      </w:rPr>
                      <m:t>q</m:t>
                    </m:r>
                  </m:e>
                  <m:sub>
                    <m:r>
                      <w:rPr>
                        <w:rFonts w:ascii="Cambria Math" w:eastAsia="Calibri" w:hAnsi="Cambria Math" w:cs="Cambria Math"/>
                      </w:rPr>
                      <m:t>0</m:t>
                    </m:r>
                  </m:sub>
                </m:sSub>
                <m:r>
                  <w:rPr>
                    <w:rFonts w:ascii="Cambria Math" w:eastAsia="Calibri" w:hAnsi="Cambria Math" w:cs="Cambria Math"/>
                  </w:rPr>
                  <m:t xml:space="preserve">, </m:t>
                </m:r>
                <m:r>
                  <w:rPr>
                    <w:rFonts w:ascii="Cambria Math" w:hAnsi="Cambria Math"/>
                  </w:rPr>
                  <m:t>ε</m:t>
                </m:r>
                <m:r>
                  <w:rPr>
                    <w:rFonts w:ascii="Cambria Math" w:eastAsia="Calibri" w:hAnsi="Cambria Math" w:cs="Cambria Math"/>
                  </w:rPr>
                  <m:t xml:space="preserve">, </m:t>
                </m:r>
                <m:r>
                  <w:rPr>
                    <w:rFonts w:ascii="Cambria Math" w:hAnsi="Cambria Math"/>
                  </w:rPr>
                  <m:t>ε</m:t>
                </m:r>
                <m:r>
                  <w:rPr>
                    <w:rFonts w:ascii="Cambria Math" w:eastAsia="Calibri" w:hAnsi="Cambria Math" w:cs="Cambria Math"/>
                  </w:rPr>
                  <m:t>)</m:t>
                </m:r>
              </m:oMath>
            </m:oMathPara>
          </w:p>
        </w:tc>
      </w:tr>
      <w:tr w:rsidR="00E521BC" w14:paraId="32285FB7" w14:textId="77777777" w:rsidTr="008E7500">
        <w:trPr>
          <w:gridAfter w:val="6"/>
          <w:wAfter w:w="3926" w:type="dxa"/>
        </w:trPr>
        <w:tc>
          <w:tcPr>
            <w:tcW w:w="654" w:type="dxa"/>
            <w:vAlign w:val="center"/>
          </w:tcPr>
          <w:p w14:paraId="33F94A0C"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a</m:t>
                    </m:r>
                  </m:e>
                  <m:sub>
                    <m:r>
                      <w:rPr>
                        <w:rFonts w:ascii="Cambria Math" w:hAnsi="Cambria Math"/>
                      </w:rPr>
                      <m:t>g</m:t>
                    </m:r>
                  </m:sub>
                </m:sSub>
              </m:oMath>
            </m:oMathPara>
          </w:p>
        </w:tc>
        <w:tc>
          <w:tcPr>
            <w:tcW w:w="1267" w:type="dxa"/>
            <w:vAlign w:val="center"/>
          </w:tcPr>
          <w:p w14:paraId="7D9A7324"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2940228B"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1C79E8B8"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0BE1937E"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67E40889"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48437012" w14:textId="77777777" w:rsidTr="008E7500">
        <w:trPr>
          <w:gridAfter w:val="6"/>
          <w:wAfter w:w="3926" w:type="dxa"/>
        </w:trPr>
        <w:tc>
          <w:tcPr>
            <w:tcW w:w="654" w:type="dxa"/>
            <w:vAlign w:val="center"/>
          </w:tcPr>
          <w:p w14:paraId="51ECB131"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oMath>
            </m:oMathPara>
          </w:p>
        </w:tc>
        <w:tc>
          <w:tcPr>
            <w:tcW w:w="1267" w:type="dxa"/>
            <w:vAlign w:val="center"/>
          </w:tcPr>
          <w:p w14:paraId="00568A1C"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12FCF777"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0DAE58EA"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7495D231"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a</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32AD953F"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3E439734" w14:textId="77777777" w:rsidTr="008E7500">
        <w:trPr>
          <w:gridAfter w:val="6"/>
          <w:wAfter w:w="3926" w:type="dxa"/>
        </w:trPr>
        <w:tc>
          <w:tcPr>
            <w:tcW w:w="654" w:type="dxa"/>
            <w:vAlign w:val="center"/>
          </w:tcPr>
          <w:p w14:paraId="5E2F48BD"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c</m:t>
                    </m:r>
                  </m:e>
                  <m:sub>
                    <m:r>
                      <w:rPr>
                        <w:rFonts w:ascii="Cambria Math" w:hAnsi="Cambria Math"/>
                      </w:rPr>
                      <m:t>a</m:t>
                    </m:r>
                  </m:sub>
                </m:sSub>
              </m:oMath>
            </m:oMathPara>
          </w:p>
        </w:tc>
        <w:tc>
          <w:tcPr>
            <w:tcW w:w="1267" w:type="dxa"/>
            <w:vAlign w:val="center"/>
          </w:tcPr>
          <w:p w14:paraId="57067192"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2D3FD1FF"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0467E2F5"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207A70C7"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1445365F"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65A04BE7" w14:textId="77777777" w:rsidTr="008E7500">
        <w:trPr>
          <w:gridAfter w:val="6"/>
          <w:wAfter w:w="3926" w:type="dxa"/>
        </w:trPr>
        <w:tc>
          <w:tcPr>
            <w:tcW w:w="654" w:type="dxa"/>
            <w:vAlign w:val="center"/>
          </w:tcPr>
          <w:p w14:paraId="420C84AD"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c</m:t>
                    </m:r>
                  </m:e>
                  <m:sub>
                    <m:r>
                      <w:rPr>
                        <w:rFonts w:ascii="Cambria Math" w:hAnsi="Cambria Math"/>
                      </w:rPr>
                      <m:t>c</m:t>
                    </m:r>
                  </m:sub>
                </m:sSub>
              </m:oMath>
            </m:oMathPara>
          </w:p>
        </w:tc>
        <w:tc>
          <w:tcPr>
            <w:tcW w:w="1267" w:type="dxa"/>
            <w:vAlign w:val="center"/>
          </w:tcPr>
          <w:p w14:paraId="754AB211"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4D9E327B"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49037FB6"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26473998"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157932D8"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53AACF57" w14:textId="77777777" w:rsidTr="008E7500">
        <w:trPr>
          <w:gridAfter w:val="6"/>
          <w:wAfter w:w="3926" w:type="dxa"/>
        </w:trPr>
        <w:tc>
          <w:tcPr>
            <w:tcW w:w="654" w:type="dxa"/>
            <w:vAlign w:val="center"/>
          </w:tcPr>
          <w:p w14:paraId="518CC90A"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c</m:t>
                    </m:r>
                  </m:e>
                  <m:sub>
                    <m:r>
                      <w:rPr>
                        <w:rFonts w:ascii="Cambria Math" w:hAnsi="Cambria Math"/>
                      </w:rPr>
                      <m:t>g</m:t>
                    </m:r>
                  </m:sub>
                </m:sSub>
              </m:oMath>
            </m:oMathPara>
          </w:p>
        </w:tc>
        <w:tc>
          <w:tcPr>
            <w:tcW w:w="1267" w:type="dxa"/>
            <w:vAlign w:val="center"/>
          </w:tcPr>
          <w:p w14:paraId="21096298"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00183285"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3B56CEDD"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0C4AD71F"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2E2B716B"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4D7B328E" w14:textId="77777777" w:rsidTr="008E7500">
        <w:trPr>
          <w:gridAfter w:val="6"/>
          <w:wAfter w:w="3926" w:type="dxa"/>
        </w:trPr>
        <w:tc>
          <w:tcPr>
            <w:tcW w:w="654" w:type="dxa"/>
            <w:vAlign w:val="center"/>
          </w:tcPr>
          <w:p w14:paraId="5AE122A8"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oMath>
            </m:oMathPara>
          </w:p>
        </w:tc>
        <w:tc>
          <w:tcPr>
            <w:tcW w:w="1267" w:type="dxa"/>
            <w:vAlign w:val="center"/>
          </w:tcPr>
          <w:p w14:paraId="09FB7002"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0E04C290"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67A8CCE0"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51C8A0EA"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18D20E4C"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306CF9C0" w14:textId="77777777" w:rsidTr="008E7500">
        <w:trPr>
          <w:gridAfter w:val="6"/>
          <w:wAfter w:w="3926" w:type="dxa"/>
        </w:trPr>
        <w:tc>
          <w:tcPr>
            <w:tcW w:w="654" w:type="dxa"/>
            <w:vAlign w:val="center"/>
          </w:tcPr>
          <w:p w14:paraId="0A4F4D3A"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g</m:t>
                    </m:r>
                  </m:e>
                  <m:sub>
                    <m:r>
                      <w:rPr>
                        <w:rFonts w:ascii="Cambria Math" w:hAnsi="Cambria Math"/>
                      </w:rPr>
                      <m:t>a</m:t>
                    </m:r>
                  </m:sub>
                </m:sSub>
              </m:oMath>
            </m:oMathPara>
          </w:p>
        </w:tc>
        <w:tc>
          <w:tcPr>
            <w:tcW w:w="1267" w:type="dxa"/>
            <w:vAlign w:val="center"/>
          </w:tcPr>
          <w:p w14:paraId="1F52632B"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36B32BD5"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12A56199"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6D9DEE8A"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5ED51AAB"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43F4BC70" w14:textId="77777777" w:rsidTr="008E7500">
        <w:trPr>
          <w:gridAfter w:val="6"/>
          <w:wAfter w:w="3926" w:type="dxa"/>
        </w:trPr>
        <w:tc>
          <w:tcPr>
            <w:tcW w:w="654" w:type="dxa"/>
            <w:vAlign w:val="center"/>
          </w:tcPr>
          <w:p w14:paraId="5FB5F63E"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oMath>
            </m:oMathPara>
          </w:p>
        </w:tc>
        <w:tc>
          <w:tcPr>
            <w:tcW w:w="1267" w:type="dxa"/>
            <w:vAlign w:val="center"/>
          </w:tcPr>
          <w:p w14:paraId="62B48AE7"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4341ACB7"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498BB86E"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102F2689"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7BE60FB0"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789FEFA8" w14:textId="77777777" w:rsidTr="008E7500">
        <w:trPr>
          <w:gridAfter w:val="6"/>
          <w:wAfter w:w="3926" w:type="dxa"/>
        </w:trPr>
        <w:tc>
          <w:tcPr>
            <w:tcW w:w="654" w:type="dxa"/>
            <w:vAlign w:val="center"/>
          </w:tcPr>
          <w:p w14:paraId="1EEDE4F0"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g</m:t>
                    </m:r>
                  </m:e>
                  <m:sub>
                    <m:r>
                      <w:rPr>
                        <w:rFonts w:ascii="Cambria Math" w:hAnsi="Cambria Math"/>
                      </w:rPr>
                      <m:t>g</m:t>
                    </m:r>
                  </m:sub>
                </m:sSub>
              </m:oMath>
            </m:oMathPara>
          </w:p>
        </w:tc>
        <w:tc>
          <w:tcPr>
            <w:tcW w:w="1267" w:type="dxa"/>
            <w:vAlign w:val="center"/>
          </w:tcPr>
          <w:p w14:paraId="27749345"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3E428DDE"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1A494249"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0780ACAF"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6E6D77F5"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7DB3726D" w14:textId="77777777" w:rsidTr="008E7500">
        <w:trPr>
          <w:gridAfter w:val="6"/>
          <w:wAfter w:w="3926" w:type="dxa"/>
        </w:trPr>
        <w:tc>
          <w:tcPr>
            <w:tcW w:w="654" w:type="dxa"/>
            <w:vAlign w:val="center"/>
          </w:tcPr>
          <w:p w14:paraId="2AB9F166" w14:textId="77777777" w:rsidR="00E521BC" w:rsidRPr="00D335F6" w:rsidRDefault="00A33CB1" w:rsidP="008E7500">
            <w:pPr>
              <w:keepNext/>
              <w:spacing w:line="360" w:lineRule="auto"/>
              <w:jc w:val="center"/>
              <w:rPr>
                <w:rFonts w:ascii="Cambria Math" w:hAnsi="Cambria Math" w:cs="Cambria Math"/>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267" w:type="dxa"/>
            <w:vAlign w:val="center"/>
          </w:tcPr>
          <w:p w14:paraId="3A6EA927"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425C0181"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5EB27E83"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00AC60D4" w14:textId="77777777" w:rsidR="00E521BC" w:rsidRPr="00D335F6" w:rsidRDefault="00E521BC" w:rsidP="008E7500">
            <w:pPr>
              <w:keepNext/>
              <w:spacing w:line="360" w:lineRule="auto"/>
              <w:jc w:val="center"/>
              <w:rPr>
                <w:rFonts w:ascii="Cambria Math"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g</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700B5471" w14:textId="77777777" w:rsidR="00E521BC"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2CEF1D47" w14:textId="77777777" w:rsidTr="008E7500">
        <w:trPr>
          <w:gridAfter w:val="6"/>
          <w:wAfter w:w="3926" w:type="dxa"/>
        </w:trPr>
        <w:tc>
          <w:tcPr>
            <w:tcW w:w="654" w:type="dxa"/>
            <w:vAlign w:val="center"/>
          </w:tcPr>
          <w:p w14:paraId="6839C33F" w14:textId="77777777" w:rsidR="00E521BC" w:rsidRDefault="00A33CB1" w:rsidP="008E7500">
            <w:pPr>
              <w:keepNext/>
              <w:spacing w:line="360" w:lineRule="auto"/>
              <w:jc w:val="center"/>
              <w:rPr>
                <w:rFonts w:ascii="Cambria Math" w:eastAsia="Calibri" w:hAnsi="Cambria Math" w:cs="Cambria Math"/>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67" w:type="dxa"/>
            <w:vAlign w:val="center"/>
          </w:tcPr>
          <w:p w14:paraId="0B042746" w14:textId="77777777" w:rsidR="00E521BC"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396364AC"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3519F5D3"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3FF8633D"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3703EEDB" w14:textId="77777777" w:rsidR="00E521BC" w:rsidRPr="00D335F6"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4ABFECBD" w14:textId="77777777" w:rsidTr="008E7500">
        <w:trPr>
          <w:gridAfter w:val="6"/>
          <w:wAfter w:w="3926" w:type="dxa"/>
        </w:trPr>
        <w:tc>
          <w:tcPr>
            <w:tcW w:w="654" w:type="dxa"/>
            <w:vAlign w:val="center"/>
          </w:tcPr>
          <w:p w14:paraId="6C42FED6" w14:textId="77777777" w:rsidR="00E521BC" w:rsidRDefault="00A33CB1" w:rsidP="008E7500">
            <w:pPr>
              <w:keepNext/>
              <w:spacing w:line="360" w:lineRule="auto"/>
              <w:jc w:val="center"/>
              <w:rPr>
                <w:rFonts w:ascii="Cambria Math" w:eastAsia="Calibri" w:hAnsi="Cambria Math" w:cs="Cambria Math"/>
              </w:rP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67" w:type="dxa"/>
            <w:vAlign w:val="center"/>
          </w:tcPr>
          <w:p w14:paraId="613753F9" w14:textId="77777777" w:rsidR="00E521BC"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229D5798"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0936176C"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7B2D3C5C"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1171831F" w14:textId="77777777" w:rsidR="00E521BC" w:rsidRPr="00D335F6"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1FB725FD" w14:textId="77777777" w:rsidTr="008E7500">
        <w:trPr>
          <w:gridAfter w:val="6"/>
          <w:wAfter w:w="3926" w:type="dxa"/>
        </w:trPr>
        <w:tc>
          <w:tcPr>
            <w:tcW w:w="654" w:type="dxa"/>
            <w:vAlign w:val="center"/>
          </w:tcPr>
          <w:p w14:paraId="3FE9FC81" w14:textId="77777777" w:rsidR="00E521BC" w:rsidRDefault="00A33CB1" w:rsidP="008E7500">
            <w:pPr>
              <w:keepNext/>
              <w:spacing w:line="360" w:lineRule="auto"/>
              <w:jc w:val="center"/>
              <w:rPr>
                <w:rFonts w:ascii="Cambria Math" w:eastAsia="Calibri" w:hAnsi="Cambria Math" w:cs="Cambria Math"/>
              </w:rPr>
            </w:pPr>
            <m:oMathPara>
              <m:oMath>
                <m:sSub>
                  <m:sSubPr>
                    <m:ctrlPr>
                      <w:rPr>
                        <w:rFonts w:ascii="Cambria Math" w:hAnsi="Cambria Math"/>
                        <w:i/>
                      </w:rPr>
                    </m:ctrlPr>
                  </m:sSubPr>
                  <m:e>
                    <m:r>
                      <w:rPr>
                        <w:rFonts w:ascii="Cambria Math" w:hAnsi="Cambria Math"/>
                      </w:rPr>
                      <m:t>t</m:t>
                    </m:r>
                  </m:e>
                  <m:sub>
                    <m:r>
                      <w:rPr>
                        <w:rFonts w:ascii="Cambria Math" w:hAnsi="Cambria Math"/>
                      </w:rPr>
                      <m:t>g</m:t>
                    </m:r>
                  </m:sub>
                </m:sSub>
              </m:oMath>
            </m:oMathPara>
          </w:p>
        </w:tc>
        <w:tc>
          <w:tcPr>
            <w:tcW w:w="1267" w:type="dxa"/>
            <w:vAlign w:val="center"/>
          </w:tcPr>
          <w:p w14:paraId="0E88C5A5" w14:textId="77777777" w:rsidR="00E521BC"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30130A2F"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657A6C3D"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24973EB9"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594DFB86" w14:textId="77777777" w:rsidR="00E521BC" w:rsidRPr="00D335F6"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r w:rsidR="00E521BC" w14:paraId="277CF8C7" w14:textId="77777777" w:rsidTr="008E7500">
        <w:trPr>
          <w:gridAfter w:val="6"/>
          <w:wAfter w:w="3926" w:type="dxa"/>
        </w:trPr>
        <w:tc>
          <w:tcPr>
            <w:tcW w:w="654" w:type="dxa"/>
            <w:vAlign w:val="center"/>
          </w:tcPr>
          <w:p w14:paraId="50391A60" w14:textId="77777777" w:rsidR="00E521BC" w:rsidRDefault="00A33CB1" w:rsidP="008E7500">
            <w:pPr>
              <w:keepNext/>
              <w:spacing w:line="360" w:lineRule="auto"/>
              <w:jc w:val="center"/>
              <w:rPr>
                <w:rFonts w:ascii="Cambria Math" w:eastAsia="Calibri" w:hAnsi="Cambria Math" w:cs="Cambria Math"/>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oMath>
            </m:oMathPara>
          </w:p>
        </w:tc>
        <w:tc>
          <w:tcPr>
            <w:tcW w:w="1267" w:type="dxa"/>
            <w:vAlign w:val="center"/>
          </w:tcPr>
          <w:p w14:paraId="39B5A8F2" w14:textId="77777777" w:rsidR="00E521BC"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a</m:t>
                        </m:r>
                      </m:sub>
                    </m:sSub>
                  </m:sub>
                </m:sSub>
                <m:r>
                  <w:rPr>
                    <w:rFonts w:ascii="Cambria Math" w:eastAsia="Calibri" w:hAnsi="Cambria Math" w:cs="Cambria Math"/>
                  </w:rPr>
                  <m:t>, A, R)</m:t>
                </m:r>
              </m:oMath>
            </m:oMathPara>
          </w:p>
        </w:tc>
        <w:tc>
          <w:tcPr>
            <w:tcW w:w="1247" w:type="dxa"/>
            <w:vAlign w:val="center"/>
          </w:tcPr>
          <w:p w14:paraId="091F1E1D"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sub>
                </m:sSub>
                <m:r>
                  <w:rPr>
                    <w:rFonts w:ascii="Cambria Math" w:eastAsia="Calibri" w:hAnsi="Cambria Math" w:cs="Cambria Math"/>
                  </w:rPr>
                  <m:t>, C, R)</m:t>
                </m:r>
              </m:oMath>
            </m:oMathPara>
          </w:p>
        </w:tc>
        <w:tc>
          <w:tcPr>
            <w:tcW w:w="1276" w:type="dxa"/>
            <w:vAlign w:val="center"/>
          </w:tcPr>
          <w:p w14:paraId="09D2FBFB"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m:t>
                        </m:r>
                      </m:sub>
                    </m:sSub>
                  </m:sub>
                </m:sSub>
                <m:r>
                  <w:rPr>
                    <w:rFonts w:ascii="Cambria Math" w:eastAsia="Calibri" w:hAnsi="Cambria Math" w:cs="Cambria Math"/>
                  </w:rPr>
                  <m:t>, G, R)</m:t>
                </m:r>
              </m:oMath>
            </m:oMathPara>
          </w:p>
        </w:tc>
        <w:tc>
          <w:tcPr>
            <w:tcW w:w="1232" w:type="dxa"/>
            <w:vAlign w:val="center"/>
          </w:tcPr>
          <w:p w14:paraId="7E197D8F" w14:textId="77777777" w:rsidR="00E521BC" w:rsidRPr="008A4A57" w:rsidRDefault="00E521BC" w:rsidP="008E7500">
            <w:pPr>
              <w:keepNext/>
              <w:spacing w:line="360" w:lineRule="auto"/>
              <w:jc w:val="center"/>
              <w:rPr>
                <w:rFonts w:ascii="Cambria Math" w:eastAsia="Calibri" w:hAnsi="Cambria Math" w:cs="Cambria Math"/>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t</m:t>
                        </m:r>
                      </m:sub>
                    </m:sSub>
                  </m:sub>
                </m:sSub>
                <m:r>
                  <w:rPr>
                    <w:rFonts w:ascii="Cambria Math" w:eastAsia="Calibri" w:hAnsi="Cambria Math" w:cs="Cambria Math"/>
                  </w:rPr>
                  <m:t>, T, R)</m:t>
                </m:r>
              </m:oMath>
            </m:oMathPara>
          </w:p>
        </w:tc>
        <w:tc>
          <w:tcPr>
            <w:tcW w:w="367" w:type="dxa"/>
            <w:vAlign w:val="center"/>
          </w:tcPr>
          <w:p w14:paraId="32F2CBB0" w14:textId="77777777" w:rsidR="00E521BC" w:rsidRPr="00D335F6" w:rsidRDefault="00E521BC" w:rsidP="008E7500">
            <w:pPr>
              <w:keepNext/>
              <w:spacing w:line="360" w:lineRule="auto"/>
              <w:jc w:val="center"/>
              <w:rPr>
                <w:rFonts w:ascii="Cambria Math" w:hAnsi="Cambria Math" w:cs="Cambria Math"/>
              </w:rPr>
            </w:pPr>
            <w:r w:rsidRPr="00D335F6">
              <w:rPr>
                <w:rFonts w:ascii="Cambria Math" w:hAnsi="Cambria Math" w:cs="Cambria Math"/>
              </w:rPr>
              <w:t>∅</w:t>
            </w:r>
          </w:p>
        </w:tc>
      </w:tr>
    </w:tbl>
    <w:p w14:paraId="0060BBF8" w14:textId="77777777" w:rsidR="00E521BC" w:rsidRDefault="00E521BC" w:rsidP="00E521BC">
      <w:pPr>
        <w:pStyle w:val="Caption"/>
        <w:jc w:val="center"/>
      </w:pPr>
    </w:p>
    <w:p w14:paraId="1A17CC1F" w14:textId="31DA9F26" w:rsidR="00E521BC" w:rsidRDefault="00AE5F96" w:rsidP="00E521BC">
      <w:pPr>
        <w:pStyle w:val="Caption"/>
        <w:jc w:val="center"/>
      </w:pPr>
      <w:r>
        <w:t>Table</w:t>
      </w:r>
      <w:r w:rsidR="00E521BC">
        <w:t xml:space="preserve"> </w:t>
      </w:r>
      <w:r>
        <w:t>1</w:t>
      </w:r>
      <w:r w:rsidR="00E521BC">
        <w:t xml:space="preserve">: Transition Table represents all possible state-transitions, based on the current state and input. Instances in grey are the </w:t>
      </w:r>
      <w:r w:rsidR="00371C1E">
        <w:t xml:space="preserve">TM’s </w:t>
      </w:r>
      <w:r w:rsidR="00E521BC">
        <w:t>accept states.</w:t>
      </w:r>
    </w:p>
    <w:p w14:paraId="1DFE8F7E" w14:textId="77777777" w:rsidR="00E521BC" w:rsidRDefault="00E521BC" w:rsidP="00E521BC">
      <w:pPr>
        <w:spacing w:line="360" w:lineRule="auto"/>
      </w:pPr>
    </w:p>
    <w:p w14:paraId="49D38888" w14:textId="77777777" w:rsidR="00E521BC" w:rsidRDefault="00E521BC" w:rsidP="00E521BC">
      <w:pPr>
        <w:spacing w:line="360" w:lineRule="auto"/>
      </w:pPr>
    </w:p>
    <w:p w14:paraId="53299874" w14:textId="77777777" w:rsidR="00E521BC" w:rsidRDefault="00E521BC" w:rsidP="00E521BC">
      <w:pPr>
        <w:spacing w:line="360" w:lineRule="auto"/>
      </w:pPr>
    </w:p>
    <w:p w14:paraId="502E3962" w14:textId="35BE9790" w:rsidR="00E521BC" w:rsidRDefault="00E521BC" w:rsidP="00E521BC">
      <w:pPr>
        <w:spacing w:line="360" w:lineRule="auto"/>
        <w:jc w:val="both"/>
      </w:pPr>
      <w:r>
        <w:lastRenderedPageBreak/>
        <w:t xml:space="preserve">Consider the input string: </w:t>
      </w:r>
      <m:oMath>
        <m:r>
          <w:rPr>
            <w:rFonts w:ascii="Cambria Math" w:eastAsiaTheme="minorEastAsia" w:hAnsi="Cambria Math"/>
          </w:rPr>
          <m:t>AGTCCAGTGTAA</m:t>
        </m:r>
      </m:oMath>
    </w:p>
    <w:p w14:paraId="185C3D05" w14:textId="77777777" w:rsidR="00E521BC" w:rsidRDefault="00E521BC" w:rsidP="00E521BC">
      <w:pPr>
        <w:spacing w:line="360" w:lineRule="auto"/>
      </w:pPr>
      <w:r>
        <w:t>Let’s determine whether it would be accepted by the defined Turing Machine.</w:t>
      </w:r>
    </w:p>
    <w:p w14:paraId="259DA92F" w14:textId="77777777" w:rsidR="00E521BC" w:rsidRDefault="00E521BC" w:rsidP="00E521BC">
      <w:pPr>
        <w:spacing w:line="360" w:lineRule="auto"/>
      </w:pPr>
      <w:r>
        <w:t>DNA – Initial Input:</w:t>
      </w:r>
      <w:r>
        <w:tab/>
      </w:r>
      <w:r>
        <w:tab/>
        <w:t>DNA – de facto Read:</w:t>
      </w:r>
      <w:r>
        <w:tab/>
      </w:r>
      <w:r>
        <w:tab/>
        <w:t>Protein – de facto Write:</w:t>
      </w:r>
    </w:p>
    <w:p w14:paraId="2C7024AD" w14:textId="77777777" w:rsidR="00E521BC" w:rsidRDefault="00A33CB1" w:rsidP="00E521BC">
      <w:pPr>
        <w:spacing w:line="360" w:lineRule="auto"/>
        <w:rPr>
          <w:rFonts w:eastAsiaTheme="minorEastAsia"/>
        </w:rPr>
      </w:pP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0</m:t>
            </m:r>
          </m:sub>
        </m:sSub>
        <m:r>
          <m:rPr>
            <m:sty m:val="p"/>
          </m:rPr>
          <w:rPr>
            <w:rFonts w:ascii="Cambria Math" w:hAnsi="Cambria Math"/>
          </w:rPr>
          <m:t>AGTCCAGTGTAA</m:t>
        </m:r>
      </m:oMath>
      <w:r w:rsidR="00E521BC">
        <w:t xml:space="preserve"> </w:t>
      </w:r>
      <w:r w:rsidR="00E521BC">
        <w:rPr>
          <w:rFonts w:eastAsiaTheme="minorEastAsia"/>
        </w:rPr>
        <w:t xml:space="preserve">  </w:t>
      </w:r>
      <w:r w:rsidR="00E521BC">
        <w:rPr>
          <w:rFonts w:eastAsiaTheme="minorEastAsia"/>
        </w:rPr>
        <w:tab/>
      </w:r>
      <m:oMath>
        <m:r>
          <m:rPr>
            <m:sty m:val="p"/>
          </m:rPr>
          <w:rPr>
            <w:rFonts w:ascii="Cambria Math" w:hAnsi="Cambria Math"/>
          </w:rPr>
          <m:t>˫</m:t>
        </m:r>
        <m:r>
          <m:rPr>
            <m:sty m:val="p"/>
          </m:rPr>
          <w:rPr>
            <w:rFonts w:asci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0</m:t>
            </m:r>
          </m:sub>
        </m:sSub>
        <m:r>
          <m:rPr>
            <m:sty m:val="p"/>
          </m:rPr>
          <w:rPr>
            <w:rFonts w:ascii="Cambria Math" w:hAnsi="Cambria Math"/>
          </w:rPr>
          <m:t>AGTCCAGTGTAA</m:t>
        </m:r>
      </m:oMath>
      <w:r w:rsidR="00E521BC">
        <w:rPr>
          <w:rFonts w:eastAsiaTheme="minorEastAsia"/>
        </w:rPr>
        <w:tab/>
      </w:r>
      <w:r w:rsidR="00E521BC">
        <w:rPr>
          <w:rFonts w:eastAsiaTheme="minorEastAsia"/>
        </w:rPr>
        <w:tab/>
      </w:r>
      <m:oMath>
        <m:r>
          <m:rPr>
            <m:sty m:val="p"/>
          </m:rPr>
          <w:rPr>
            <w:rFonts w:ascii="Cambria Math" w:hAnsi="Cambria Math"/>
          </w:rPr>
          <m:t>˫</m:t>
        </m:r>
        <m:r>
          <m:rPr>
            <m:sty m:val="p"/>
          </m:rPr>
          <w:rPr>
            <w:rFonts w:asci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0</m:t>
            </m:r>
          </m:sub>
        </m:sSub>
        <m:r>
          <m:rPr>
            <m:sty m:val="p"/>
          </m:rPr>
          <w:rPr>
            <w:rFonts w:ascii="Cambria Math" w:hAnsi="Cambria Math" w:cs="Cambria Math"/>
            <w:color w:val="242729"/>
            <w:shd w:val="clear" w:color="auto" w:fill="FFFFFF"/>
          </w:rPr>
          <m:t>⊔⊔⊔⊔⊔⊔⊔⊔⊔⊔⊔⊔</m:t>
        </m:r>
      </m:oMath>
    </w:p>
    <w:p w14:paraId="653BC7F4" w14:textId="77777777" w:rsidR="00E521BC" w:rsidRPr="00066A29" w:rsidRDefault="00E521BC" w:rsidP="00E521BC">
      <w:pPr>
        <w:spacing w:line="360" w:lineRule="auto"/>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m:t>
        </m:r>
        <m:r>
          <m:rPr>
            <m:sty m:val="bi"/>
          </m:rPr>
          <w:rPr>
            <w:rFonts w:ascii="Cambria Math" w:hAnsi="Cambria Math"/>
          </w:rPr>
          <m:t>a</m:t>
        </m:r>
        <m:r>
          <m:rPr>
            <m:sty m:val="p"/>
          </m:rPr>
          <w:rPr>
            <w:rFonts w:ascii="Cambria Math" w:hAnsi="Cambria Math"/>
          </w:rPr>
          <m:t>GTCCAGTGTAA</m:t>
        </m:r>
      </m:oMath>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bi"/>
          </m:rPr>
          <w:rPr>
            <w:rFonts w:ascii="Cambria Math" w:hAnsi="Cambria Math"/>
          </w:rPr>
          <m:t>a</m:t>
        </m:r>
        <m:r>
          <m:rPr>
            <m:sty m:val="p"/>
          </m:rPr>
          <w:rPr>
            <w:rFonts w:ascii="Cambria Math" w:hAnsi="Cambria Math" w:cs="Cambria Math"/>
            <w:color w:val="242729"/>
            <w:shd w:val="clear" w:color="auto" w:fill="FFFFFF"/>
          </w:rPr>
          <m:t>⊔⊔⊔⊔⊔⊔⊔⊔⊔⊔⊔⊔</m:t>
        </m:r>
      </m:oMath>
    </w:p>
    <w:p w14:paraId="4172C3F1" w14:textId="77777777" w:rsidR="00E521BC" w:rsidRPr="00066A29" w:rsidRDefault="00E521BC" w:rsidP="00E521BC">
      <w:pPr>
        <w:spacing w:line="360" w:lineRule="auto"/>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m:t>
        </m:r>
        <m:sSub>
          <m:sSubPr>
            <m:ctrlPr>
              <w:rPr>
                <w:rFonts w:ascii="Cambria Math" w:hAnsi="Cambria Math"/>
                <w:b/>
              </w:rPr>
            </m:ctrlPr>
          </m:sSubPr>
          <m:e>
            <m:r>
              <m:rPr>
                <m:sty m:val="bi"/>
              </m:rPr>
              <w:rPr>
                <w:rFonts w:ascii="Cambria Math" w:hAnsi="Cambria Math"/>
              </w:rPr>
              <m:t>a</m:t>
            </m:r>
          </m:e>
          <m:sub>
            <m:r>
              <m:rPr>
                <m:sty m:val="bi"/>
              </m:rPr>
              <w:rPr>
                <w:rFonts w:ascii="Cambria Math" w:hAnsi="Cambria Math"/>
              </w:rPr>
              <m:t>g</m:t>
            </m:r>
          </m:sub>
        </m:sSub>
        <m:r>
          <m:rPr>
            <m:sty m:val="p"/>
          </m:rPr>
          <w:rPr>
            <w:rFonts w:ascii="Cambria Math" w:hAnsi="Cambria Math"/>
          </w:rPr>
          <m:t>TCCAGTGTAA</m:t>
        </m:r>
      </m:oMath>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sSub>
          <m:sSubPr>
            <m:ctrlPr>
              <w:rPr>
                <w:rFonts w:ascii="Cambria Math" w:hAnsi="Cambria Math"/>
                <w:b/>
              </w:rPr>
            </m:ctrlPr>
          </m:sSubPr>
          <m:e>
            <m:r>
              <m:rPr>
                <m:sty m:val="bi"/>
              </m:rPr>
              <w:rPr>
                <w:rFonts w:ascii="Cambria Math" w:hAnsi="Cambria Math"/>
              </w:rPr>
              <m:t>a</m:t>
            </m:r>
          </m:e>
          <m:sub>
            <m:r>
              <m:rPr>
                <m:sty m:val="bi"/>
              </m:rPr>
              <w:rPr>
                <w:rFonts w:ascii="Cambria Math" w:hAnsi="Cambria Math"/>
              </w:rPr>
              <m:t>g</m:t>
            </m:r>
          </m:sub>
        </m:sSub>
        <m:r>
          <m:rPr>
            <m:sty m:val="p"/>
          </m:rPr>
          <w:rPr>
            <w:rFonts w:ascii="Cambria Math" w:hAnsi="Cambria Math" w:cs="Cambria Math"/>
            <w:color w:val="242729"/>
            <w:shd w:val="clear" w:color="auto" w:fill="FFFFFF"/>
          </w:rPr>
          <m:t>⊔⊔⊔⊔⊔⊔⊔⊔⊔⊔⊔⊔</m:t>
        </m:r>
      </m:oMath>
    </w:p>
    <w:p w14:paraId="6AD3C865" w14:textId="77777777" w:rsidR="00E521BC" w:rsidRDefault="00E521BC" w:rsidP="00E521BC">
      <w:pPr>
        <w:spacing w:line="360" w:lineRule="auto"/>
        <w:rPr>
          <w:rFonts w:eastAsiaTheme="minorEastAsia"/>
          <w:color w:val="242729"/>
          <w:shd w:val="clear" w:color="auto" w:fill="FFFFFF"/>
        </w:rPr>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m:t>
        </m:r>
        <m:sSub>
          <m:sSubPr>
            <m:ctrlPr>
              <w:rPr>
                <w:rFonts w:ascii="Cambria Math" w:hAnsi="Cambria Math"/>
                <w:b/>
              </w:rPr>
            </m:ctrlPr>
          </m:sSubPr>
          <m:e>
            <m:r>
              <m:rPr>
                <m:sty m:val="bi"/>
              </m:rPr>
              <w:rPr>
                <w:rFonts w:ascii="Cambria Math" w:hAnsi="Cambria Math"/>
              </w:rPr>
              <m:t>a</m:t>
            </m:r>
          </m:e>
          <m:sub>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t</m:t>
                </m:r>
              </m:sub>
            </m:sSub>
          </m:sub>
        </m:sSub>
        <m:r>
          <m:rPr>
            <m:sty m:val="p"/>
          </m:rPr>
          <w:rPr>
            <w:rFonts w:ascii="Cambria Math" w:hAnsi="Cambria Math"/>
          </w:rPr>
          <m:t>CCAGTGTAA</m:t>
        </m:r>
      </m:oMath>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m:t>
        </m:r>
        <m:sSub>
          <m:sSubPr>
            <m:ctrlPr>
              <w:rPr>
                <w:rFonts w:ascii="Cambria Math" w:hAnsi="Cambria Math"/>
                <w:b/>
              </w:rPr>
            </m:ctrlPr>
          </m:sSubPr>
          <m:e>
            <m:r>
              <m:rPr>
                <m:sty m:val="bi"/>
              </m:rPr>
              <w:rPr>
                <w:rFonts w:ascii="Cambria Math" w:hAnsi="Cambria Math"/>
              </w:rPr>
              <m:t>a</m:t>
            </m:r>
          </m:e>
          <m:sub>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t</m:t>
                </m:r>
              </m:sub>
            </m:sSub>
          </m:sub>
        </m:sSub>
        <m:r>
          <m:rPr>
            <m:sty m:val="p"/>
          </m:rPr>
          <w:rPr>
            <w:rFonts w:ascii="Cambria Math" w:hAnsi="Cambria Math" w:cs="Cambria Math"/>
            <w:color w:val="242729"/>
            <w:shd w:val="clear" w:color="auto" w:fill="FFFFFF"/>
          </w:rPr>
          <m:t>⊔⊔⊔⊔⊔⊔⊔⊔⊔⊔⊔</m:t>
        </m:r>
      </m:oMath>
    </w:p>
    <w:p w14:paraId="59BBAE58" w14:textId="77777777" w:rsidR="00E521BC" w:rsidRPr="00F53543" w:rsidRDefault="00E521BC" w:rsidP="00E521BC">
      <w:pPr>
        <w:spacing w:line="360" w:lineRule="auto"/>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0</m:t>
            </m:r>
          </m:sub>
        </m:sSub>
        <m:r>
          <m:rPr>
            <m:sty m:val="p"/>
          </m:rPr>
          <w:rPr>
            <w:rFonts w:ascii="Cambria Math" w:hAnsi="Cambria Math"/>
          </w:rPr>
          <m:t>CCAGTGTAA</m:t>
        </m:r>
      </m:oMath>
      <w:r>
        <w:rPr>
          <w:rFonts w:eastAsiaTheme="minorEastAsia"/>
        </w:rPr>
        <w:tab/>
      </w:r>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0</m:t>
            </m:r>
          </m:sub>
        </m:sSub>
        <m:r>
          <m:rPr>
            <m:sty m:val="p"/>
          </m:rPr>
          <w:rPr>
            <w:rFonts w:ascii="Cambria Math" w:hAnsi="Cambria Math" w:cs="Cambria Math"/>
            <w:color w:val="242729"/>
            <w:shd w:val="clear" w:color="auto" w:fill="FFFFFF"/>
          </w:rPr>
          <m:t>⊔⊔⊔⊔⊔⊔⊔⊔⊔⊔⊔</m:t>
        </m:r>
      </m:oMath>
    </w:p>
    <w:p w14:paraId="101C564A" w14:textId="77777777" w:rsidR="00E521BC" w:rsidRPr="00FC5C5E" w:rsidRDefault="00E521BC" w:rsidP="00E521BC">
      <w:pPr>
        <w:spacing w:line="360" w:lineRule="auto"/>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m:t>
        </m:r>
        <m:r>
          <m:rPr>
            <m:sty m:val="bi"/>
          </m:rPr>
          <w:rPr>
            <w:rFonts w:ascii="Cambria Math" w:hAnsi="Cambria Math"/>
          </w:rPr>
          <m:t>c</m:t>
        </m:r>
        <m:r>
          <m:rPr>
            <m:sty m:val="p"/>
          </m:rPr>
          <w:rPr>
            <w:rFonts w:ascii="Cambria Math" w:hAnsi="Cambria Math"/>
          </w:rPr>
          <m:t>CAGTGTAA</m:t>
        </m:r>
      </m:oMath>
      <w:r>
        <w:rPr>
          <w:rFonts w:eastAsiaTheme="minorEastAsia"/>
        </w:rPr>
        <w:tab/>
      </w:r>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m:t>
        </m:r>
        <m:r>
          <m:rPr>
            <m:sty m:val="bi"/>
          </m:rPr>
          <w:rPr>
            <w:rFonts w:ascii="Cambria Math" w:hAnsi="Cambria Math"/>
          </w:rPr>
          <m:t>c</m:t>
        </m:r>
        <m:r>
          <m:rPr>
            <m:sty m:val="p"/>
          </m:rPr>
          <w:rPr>
            <w:rFonts w:ascii="Cambria Math" w:hAnsi="Cambria Math" w:cs="Cambria Math"/>
            <w:color w:val="242729"/>
            <w:shd w:val="clear" w:color="auto" w:fill="FFFFFF"/>
          </w:rPr>
          <m:t>⊔⊔⊔⊔⊔⊔⊔⊔⊔⊔⊔</m:t>
        </m:r>
      </m:oMath>
    </w:p>
    <w:p w14:paraId="2A271313" w14:textId="77777777" w:rsidR="00E521BC" w:rsidRPr="00FC5C5E" w:rsidRDefault="00E521BC" w:rsidP="00E521BC">
      <w:pPr>
        <w:spacing w:line="360" w:lineRule="auto"/>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AGTCC</m:t>
        </m:r>
        <m:sSub>
          <m:sSubPr>
            <m:ctrlPr>
              <w:rPr>
                <w:rFonts w:ascii="Cambria Math" w:hAnsi="Cambria Math"/>
                <w:b/>
              </w:rPr>
            </m:ctrlPr>
          </m:sSubPr>
          <m:e>
            <m:r>
              <m:rPr>
                <m:sty m:val="bi"/>
              </m:rPr>
              <w:rPr>
                <w:rFonts w:ascii="Cambria Math" w:hAnsi="Cambria Math"/>
              </w:rPr>
              <m:t>c</m:t>
            </m:r>
          </m:e>
          <m:sub>
            <m:r>
              <m:rPr>
                <m:sty m:val="bi"/>
              </m:rPr>
              <w:rPr>
                <w:rFonts w:ascii="Cambria Math" w:hAnsi="Cambria Math"/>
              </w:rPr>
              <m:t>c</m:t>
            </m:r>
          </m:sub>
        </m:sSub>
        <m:r>
          <m:rPr>
            <m:sty m:val="p"/>
          </m:rPr>
          <w:rPr>
            <w:rFonts w:ascii="Cambria Math" w:hAnsi="Cambria Math"/>
          </w:rPr>
          <m:t>AGTGTAA</m:t>
        </m:r>
      </m:oMath>
      <w:r>
        <w:rPr>
          <w:rFonts w:eastAsiaTheme="minorEastAsia"/>
        </w:rPr>
        <w:tab/>
      </w:r>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m:t>
        </m:r>
        <m:sSub>
          <m:sSubPr>
            <m:ctrlPr>
              <w:rPr>
                <w:rFonts w:ascii="Cambria Math" w:hAnsi="Cambria Math"/>
                <w:b/>
              </w:rPr>
            </m:ctrlPr>
          </m:sSubPr>
          <m:e>
            <m:r>
              <m:rPr>
                <m:sty m:val="bi"/>
              </m:rPr>
              <w:rPr>
                <w:rFonts w:ascii="Cambria Math" w:hAnsi="Cambria Math"/>
              </w:rPr>
              <m:t>c</m:t>
            </m:r>
          </m:e>
          <m:sub>
            <m:r>
              <m:rPr>
                <m:sty m:val="bi"/>
              </m:rPr>
              <w:rPr>
                <w:rFonts w:ascii="Cambria Math" w:hAnsi="Cambria Math"/>
              </w:rPr>
              <m:t>c</m:t>
            </m:r>
          </m:sub>
        </m:sSub>
        <m:r>
          <m:rPr>
            <m:sty m:val="p"/>
          </m:rPr>
          <w:rPr>
            <w:rFonts w:ascii="Cambria Math" w:hAnsi="Cambria Math" w:cs="Cambria Math"/>
            <w:color w:val="242729"/>
            <w:shd w:val="clear" w:color="auto" w:fill="FFFFFF"/>
          </w:rPr>
          <m:t>⊔⊔⊔⊔⊔⊔⊔⊔⊔⊔⊔</m:t>
        </m:r>
      </m:oMath>
    </w:p>
    <w:p w14:paraId="3813909A" w14:textId="77777777" w:rsidR="00E521BC" w:rsidRDefault="00E521BC" w:rsidP="00E521BC">
      <w:pPr>
        <w:spacing w:line="360" w:lineRule="auto"/>
        <w:rPr>
          <w:rFonts w:eastAsiaTheme="minorEastAsia"/>
          <w:color w:val="242729"/>
          <w:shd w:val="clear" w:color="auto" w:fill="FFFFFF"/>
        </w:rPr>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AGTCCA</m:t>
        </m:r>
        <m:sSub>
          <m:sSubPr>
            <m:ctrlPr>
              <w:rPr>
                <w:rFonts w:ascii="Cambria Math" w:hAnsi="Cambria Math"/>
                <w:b/>
              </w:rPr>
            </m:ctrlPr>
          </m:sSubPr>
          <m:e>
            <m:r>
              <m:rPr>
                <m:sty m:val="bi"/>
              </m:rPr>
              <w:rPr>
                <w:rFonts w:ascii="Cambria Math" w:hAnsi="Cambria Math"/>
              </w:rPr>
              <m:t>c</m:t>
            </m:r>
          </m:e>
          <m:sub>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a</m:t>
                </m:r>
              </m:sub>
            </m:sSub>
          </m:sub>
        </m:sSub>
        <m:r>
          <m:rPr>
            <m:sty m:val="p"/>
          </m:rPr>
          <w:rPr>
            <w:rFonts w:ascii="Cambria Math" w:hAnsi="Cambria Math"/>
          </w:rPr>
          <m:t>GTGTAA</m:t>
        </m:r>
      </m:oMath>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SP</m:t>
        </m:r>
        <m:sSub>
          <m:sSubPr>
            <m:ctrlPr>
              <w:rPr>
                <w:rFonts w:ascii="Cambria Math" w:hAnsi="Cambria Math"/>
                <w:b/>
              </w:rPr>
            </m:ctrlPr>
          </m:sSubPr>
          <m:e>
            <m:r>
              <m:rPr>
                <m:sty m:val="bi"/>
              </m:rPr>
              <w:rPr>
                <w:rFonts w:ascii="Cambria Math" w:hAnsi="Cambria Math"/>
              </w:rPr>
              <m:t>c</m:t>
            </m:r>
          </m:e>
          <m:sub>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a</m:t>
                </m:r>
              </m:sub>
            </m:sSub>
          </m:sub>
        </m:sSub>
        <m:r>
          <m:rPr>
            <m:sty m:val="p"/>
          </m:rPr>
          <w:rPr>
            <w:rFonts w:ascii="Cambria Math" w:hAnsi="Cambria Math" w:cs="Cambria Math"/>
            <w:color w:val="242729"/>
            <w:shd w:val="clear" w:color="auto" w:fill="FFFFFF"/>
          </w:rPr>
          <m:t>⊔⊔⊔⊔⊔⊔⊔⊔⊔⊔</m:t>
        </m:r>
      </m:oMath>
    </w:p>
    <w:p w14:paraId="619F2F79" w14:textId="77777777" w:rsidR="00E521BC" w:rsidRDefault="00E521BC" w:rsidP="00E521BC">
      <w:pPr>
        <w:spacing w:line="360" w:lineRule="auto"/>
        <w:rPr>
          <w:rFonts w:eastAsiaTheme="minorEastAsia"/>
          <w:color w:val="242729"/>
          <w:shd w:val="clear" w:color="auto" w:fill="FFFFFF"/>
        </w:rPr>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AGTCCA</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0</m:t>
            </m:r>
          </m:sub>
        </m:sSub>
        <m:r>
          <m:rPr>
            <m:sty m:val="p"/>
          </m:rPr>
          <w:rPr>
            <w:rFonts w:ascii="Cambria Math" w:hAnsi="Cambria Math"/>
          </w:rPr>
          <m:t>GTGTAA</m:t>
        </m:r>
      </m:oMath>
      <w:r>
        <w:rPr>
          <w:rFonts w:eastAsiaTheme="minorEastAsia"/>
        </w:rPr>
        <w:tab/>
      </w:r>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SP</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0</m:t>
            </m:r>
          </m:sub>
        </m:sSub>
        <m:r>
          <m:rPr>
            <m:sty m:val="p"/>
          </m:rPr>
          <w:rPr>
            <w:rFonts w:ascii="Cambria Math" w:hAnsi="Cambria Math" w:cs="Cambria Math"/>
            <w:color w:val="242729"/>
            <w:shd w:val="clear" w:color="auto" w:fill="FFFFFF"/>
          </w:rPr>
          <m:t>⊔⊔⊔⊔⊔⊔⊔⊔⊔⊔</m:t>
        </m:r>
      </m:oMath>
    </w:p>
    <w:p w14:paraId="32ED1265" w14:textId="77777777" w:rsidR="00E521BC" w:rsidRPr="00FC5C5E" w:rsidRDefault="00E521BC" w:rsidP="00E521BC">
      <w:pPr>
        <w:spacing w:line="360" w:lineRule="auto"/>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AGTCCAG</m:t>
        </m:r>
        <m:r>
          <m:rPr>
            <m:sty m:val="bi"/>
          </m:rPr>
          <w:rPr>
            <w:rFonts w:ascii="Cambria Math" w:hAnsi="Cambria Math"/>
          </w:rPr>
          <m:t>g</m:t>
        </m:r>
        <m:r>
          <m:rPr>
            <m:sty m:val="p"/>
          </m:rPr>
          <w:rPr>
            <w:rFonts w:ascii="Cambria Math" w:hAnsi="Cambria Math"/>
          </w:rPr>
          <m:t>TGTAA</m:t>
        </m:r>
      </m:oMath>
      <w:r>
        <w:rPr>
          <w:rFonts w:eastAsiaTheme="minorEastAsia"/>
        </w:rPr>
        <w:tab/>
      </w:r>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SP</m:t>
        </m:r>
        <m:r>
          <m:rPr>
            <m:sty m:val="bi"/>
          </m:rPr>
          <w:rPr>
            <w:rFonts w:ascii="Cambria Math" w:hAnsi="Cambria Math"/>
          </w:rPr>
          <m:t>g</m:t>
        </m:r>
        <m:r>
          <m:rPr>
            <m:sty m:val="p"/>
          </m:rPr>
          <w:rPr>
            <w:rFonts w:ascii="Cambria Math" w:hAnsi="Cambria Math" w:cs="Cambria Math"/>
            <w:color w:val="242729"/>
            <w:shd w:val="clear" w:color="auto" w:fill="FFFFFF"/>
          </w:rPr>
          <m:t>⊔⊔⊔⊔⊔⊔⊔⊔⊔⊔</m:t>
        </m:r>
      </m:oMath>
    </w:p>
    <w:p w14:paraId="4BE77393" w14:textId="77777777" w:rsidR="00E521BC" w:rsidRPr="00FC5C5E" w:rsidRDefault="00E521BC" w:rsidP="00E521BC">
      <w:pPr>
        <w:spacing w:line="360" w:lineRule="auto"/>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AGTCCAGT</m:t>
        </m:r>
        <m:sSub>
          <m:sSubPr>
            <m:ctrlPr>
              <w:rPr>
                <w:rFonts w:ascii="Cambria Math" w:hAnsi="Cambria Math"/>
                <w:b/>
              </w:rPr>
            </m:ctrlPr>
          </m:sSubPr>
          <m:e>
            <m:r>
              <m:rPr>
                <m:sty m:val="bi"/>
              </m:rPr>
              <w:rPr>
                <w:rFonts w:ascii="Cambria Math" w:hAnsi="Cambria Math"/>
              </w:rPr>
              <m:t>g</m:t>
            </m:r>
          </m:e>
          <m:sub>
            <m:r>
              <m:rPr>
                <m:sty m:val="bi"/>
              </m:rPr>
              <w:rPr>
                <w:rFonts w:ascii="Cambria Math" w:hAnsi="Cambria Math"/>
              </w:rPr>
              <m:t>t</m:t>
            </m:r>
          </m:sub>
        </m:sSub>
        <m:r>
          <m:rPr>
            <m:sty m:val="p"/>
          </m:rPr>
          <w:rPr>
            <w:rFonts w:ascii="Cambria Math" w:hAnsi="Cambria Math"/>
          </w:rPr>
          <m:t>GTAA</m:t>
        </m:r>
      </m:oMath>
      <w:r>
        <w:rPr>
          <w:rFonts w:eastAsiaTheme="minorEastAsia"/>
        </w:rPr>
        <w:tab/>
      </w:r>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SP</m:t>
        </m:r>
        <m:sSub>
          <m:sSubPr>
            <m:ctrlPr>
              <w:rPr>
                <w:rFonts w:ascii="Cambria Math" w:hAnsi="Cambria Math"/>
                <w:b/>
              </w:rPr>
            </m:ctrlPr>
          </m:sSubPr>
          <m:e>
            <m:r>
              <m:rPr>
                <m:sty m:val="bi"/>
              </m:rPr>
              <w:rPr>
                <w:rFonts w:ascii="Cambria Math" w:hAnsi="Cambria Math"/>
              </w:rPr>
              <m:t>g</m:t>
            </m:r>
          </m:e>
          <m:sub>
            <m:r>
              <m:rPr>
                <m:sty m:val="bi"/>
              </m:rPr>
              <w:rPr>
                <w:rFonts w:ascii="Cambria Math" w:hAnsi="Cambria Math"/>
              </w:rPr>
              <m:t>g</m:t>
            </m:r>
          </m:sub>
        </m:sSub>
        <m:r>
          <m:rPr>
            <m:sty m:val="p"/>
          </m:rPr>
          <w:rPr>
            <w:rFonts w:ascii="Cambria Math" w:hAnsi="Cambria Math" w:cs="Cambria Math"/>
            <w:color w:val="242729"/>
            <w:shd w:val="clear" w:color="auto" w:fill="FFFFFF"/>
          </w:rPr>
          <m:t>⊔⊔⊔⊔⊔⊔⊔⊔⊔⊔</m:t>
        </m:r>
      </m:oMath>
    </w:p>
    <w:p w14:paraId="0949A1CD" w14:textId="77777777" w:rsidR="00E521BC" w:rsidRDefault="00E521BC" w:rsidP="00E521BC">
      <w:pPr>
        <w:spacing w:line="360" w:lineRule="auto"/>
        <w:rPr>
          <w:rFonts w:eastAsiaTheme="minorEastAsia"/>
          <w:color w:val="242729"/>
          <w:shd w:val="clear" w:color="auto" w:fill="FFFFFF"/>
        </w:rPr>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AGTCCAGTG</m:t>
        </m:r>
        <m:sSub>
          <m:sSubPr>
            <m:ctrlPr>
              <w:rPr>
                <w:rFonts w:ascii="Cambria Math" w:hAnsi="Cambria Math"/>
                <w:b/>
              </w:rPr>
            </m:ctrlPr>
          </m:sSubPr>
          <m:e>
            <m:r>
              <m:rPr>
                <m:sty m:val="bi"/>
              </m:rPr>
              <w:rPr>
                <w:rFonts w:ascii="Cambria Math" w:hAnsi="Cambria Math"/>
              </w:rPr>
              <m:t>g</m:t>
            </m:r>
          </m:e>
          <m:sub>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sub>
        </m:sSub>
        <m:r>
          <m:rPr>
            <m:sty m:val="p"/>
          </m:rPr>
          <w:rPr>
            <w:rFonts w:ascii="Cambria Math" w:hAnsi="Cambria Math"/>
          </w:rPr>
          <m:t>TAA</m:t>
        </m:r>
      </m:oMath>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SPV</m:t>
        </m:r>
        <m:sSub>
          <m:sSubPr>
            <m:ctrlPr>
              <w:rPr>
                <w:rFonts w:ascii="Cambria Math" w:hAnsi="Cambria Math"/>
                <w:b/>
              </w:rPr>
            </m:ctrlPr>
          </m:sSubPr>
          <m:e>
            <m:r>
              <m:rPr>
                <m:sty m:val="bi"/>
              </m:rPr>
              <w:rPr>
                <w:rFonts w:ascii="Cambria Math" w:hAnsi="Cambria Math"/>
              </w:rPr>
              <m:t>g</m:t>
            </m:r>
          </m:e>
          <m:sub>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t</m:t>
                </m:r>
              </m:sub>
            </m:sSub>
          </m:sub>
        </m:sSub>
        <m:r>
          <m:rPr>
            <m:sty m:val="p"/>
          </m:rPr>
          <w:rPr>
            <w:rFonts w:ascii="Cambria Math" w:hAnsi="Cambria Math" w:cs="Cambria Math"/>
            <w:color w:val="242729"/>
            <w:shd w:val="clear" w:color="auto" w:fill="FFFFFF"/>
          </w:rPr>
          <m:t>⊔⊔⊔⊔⊔⊔⊔⊔⊔</m:t>
        </m:r>
      </m:oMath>
    </w:p>
    <w:p w14:paraId="68D0EF51" w14:textId="77777777" w:rsidR="00E521BC" w:rsidRPr="00FC5C5E" w:rsidRDefault="00E521BC" w:rsidP="00E521BC">
      <w:pPr>
        <w:spacing w:line="360" w:lineRule="auto"/>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AGTCCAGTG</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0</m:t>
            </m:r>
          </m:sub>
        </m:sSub>
        <m:r>
          <m:rPr>
            <m:sty m:val="p"/>
          </m:rPr>
          <w:rPr>
            <w:rFonts w:ascii="Cambria Math" w:hAnsi="Cambria Math"/>
          </w:rPr>
          <m:t>TAA</m:t>
        </m:r>
      </m:oMath>
      <w:r>
        <w:rPr>
          <w:rFonts w:eastAsiaTheme="minorEastAsia"/>
        </w:rPr>
        <w:tab/>
      </w:r>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SPV</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0</m:t>
            </m:r>
          </m:sub>
        </m:sSub>
        <m:r>
          <m:rPr>
            <m:sty m:val="p"/>
          </m:rPr>
          <w:rPr>
            <w:rFonts w:ascii="Cambria Math" w:hAnsi="Cambria Math" w:cs="Cambria Math"/>
            <w:color w:val="242729"/>
            <w:shd w:val="clear" w:color="auto" w:fill="FFFFFF"/>
          </w:rPr>
          <m:t>⊔⊔⊔⊔⊔⊔⊔⊔⊔</m:t>
        </m:r>
      </m:oMath>
    </w:p>
    <w:p w14:paraId="3279D8F5" w14:textId="77777777" w:rsidR="00E521BC" w:rsidRDefault="00E521BC" w:rsidP="00E521BC">
      <w:pPr>
        <w:spacing w:line="360" w:lineRule="auto"/>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AGTCCAGTGT</m:t>
        </m:r>
        <m:r>
          <m:rPr>
            <m:sty m:val="bi"/>
          </m:rPr>
          <w:rPr>
            <w:rFonts w:ascii="Cambria Math" w:hAnsi="Cambria Math"/>
          </w:rPr>
          <m:t>t</m:t>
        </m:r>
        <m:r>
          <m:rPr>
            <m:sty m:val="p"/>
          </m:rPr>
          <w:rPr>
            <w:rFonts w:ascii="Cambria Math" w:hAnsi="Cambria Math"/>
          </w:rPr>
          <m:t>AA</m:t>
        </m:r>
      </m:oMath>
      <w:r>
        <w:rPr>
          <w:rFonts w:eastAsiaTheme="minorEastAsia"/>
        </w:rPr>
        <w:tab/>
      </w:r>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SPV</m:t>
        </m:r>
        <m:r>
          <m:rPr>
            <m:sty m:val="bi"/>
          </m:rPr>
          <w:rPr>
            <w:rFonts w:ascii="Cambria Math" w:hAnsi="Cambria Math"/>
          </w:rPr>
          <m:t>t</m:t>
        </m:r>
        <m:r>
          <m:rPr>
            <m:sty m:val="p"/>
          </m:rPr>
          <w:rPr>
            <w:rFonts w:ascii="Cambria Math" w:hAnsi="Cambria Math" w:cs="Cambria Math"/>
            <w:color w:val="242729"/>
            <w:shd w:val="clear" w:color="auto" w:fill="FFFFFF"/>
          </w:rPr>
          <m:t>⊔⊔⊔⊔⊔⊔⊔⊔⊔</m:t>
        </m:r>
      </m:oMath>
    </w:p>
    <w:p w14:paraId="07850360" w14:textId="77777777" w:rsidR="00E521BC" w:rsidRDefault="00E521BC" w:rsidP="00E521BC">
      <w:pPr>
        <w:spacing w:line="360" w:lineRule="auto"/>
        <w:ind w:left="2160" w:firstLine="720"/>
        <w:rPr>
          <w:rFonts w:eastAsiaTheme="minorEastAsia"/>
          <w:color w:val="242729"/>
          <w:sz w:val="27"/>
          <w:szCs w:val="27"/>
          <w:shd w:val="clear" w:color="auto" w:fill="FFFFFF"/>
        </w:rPr>
      </w:pPr>
      <m:oMath>
        <m:r>
          <m:rPr>
            <m:sty m:val="p"/>
          </m:rPr>
          <w:rPr>
            <w:rFonts w:ascii="Cambria Math" w:hAnsi="Cambria Math"/>
          </w:rPr>
          <m:t>˫</m:t>
        </m:r>
        <m:r>
          <m:rPr>
            <m:sty m:val="p"/>
          </m:rPr>
          <w:rPr>
            <w:rFonts w:ascii="Cambria Math"/>
          </w:rPr>
          <m:t xml:space="preserve"> </m:t>
        </m:r>
        <m:r>
          <m:rPr>
            <m:sty m:val="p"/>
          </m:rPr>
          <w:rPr>
            <w:rFonts w:ascii="Cambria Math" w:hAnsi="Cambria Math"/>
          </w:rPr>
          <m:t>AGTCCAGTGTA</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a</m:t>
            </m:r>
          </m:sub>
        </m:sSub>
        <m:r>
          <m:rPr>
            <m:sty m:val="p"/>
          </m:rPr>
          <w:rPr>
            <w:rFonts w:ascii="Cambria Math" w:hAnsi="Cambria Math"/>
          </w:rPr>
          <m:t>A</m:t>
        </m:r>
      </m:oMath>
      <w:r>
        <w:rPr>
          <w:rFonts w:eastAsiaTheme="minorEastAsia"/>
        </w:rPr>
        <w:tab/>
      </w:r>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SPV</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a</m:t>
            </m:r>
          </m:sub>
        </m:sSub>
        <m:r>
          <m:rPr>
            <m:sty m:val="p"/>
          </m:rPr>
          <w:rPr>
            <w:rFonts w:ascii="Cambria Math" w:hAnsi="Cambria Math" w:cs="Cambria Math"/>
            <w:color w:val="242729"/>
            <w:shd w:val="clear" w:color="auto" w:fill="FFFFFF"/>
          </w:rPr>
          <m:t>⊔⊔⊔⊔⊔⊔⊔⊔⊔</m:t>
        </m:r>
      </m:oMath>
    </w:p>
    <w:p w14:paraId="14DF4196" w14:textId="26D7B68B" w:rsidR="00E521BC" w:rsidRDefault="00E521BC" w:rsidP="00E521BC">
      <w:pPr>
        <w:spacing w:line="360" w:lineRule="auto"/>
        <w:rPr>
          <w:rFonts w:eastAsiaTheme="minorEastAsia"/>
          <w:color w:val="242729"/>
          <w:shd w:val="clear" w:color="auto" w:fill="FFFFFF"/>
        </w:rPr>
      </w:pPr>
      <w:r w:rsidRPr="006264A5">
        <w:rPr>
          <w:u w:val="single"/>
        </w:rPr>
        <w:t>Accepted</w:t>
      </w:r>
      <w:r>
        <w:rPr>
          <w:rFonts w:eastAsiaTheme="minorEastAsia"/>
        </w:rPr>
        <w:tab/>
      </w:r>
      <w:r>
        <w:rPr>
          <w:rFonts w:eastAsiaTheme="minorEastAsia"/>
        </w:rPr>
        <w:tab/>
      </w:r>
      <w:r>
        <w:rPr>
          <w:rFonts w:eastAsiaTheme="minorEastAsia"/>
        </w:rPr>
        <w:tab/>
      </w:r>
      <m:oMath>
        <m:r>
          <m:rPr>
            <m:sty m:val="p"/>
          </m:rPr>
          <w:rPr>
            <w:rFonts w:ascii="Cambria Math" w:hAnsi="Cambria Math"/>
          </w:rPr>
          <m:t>˫</m:t>
        </m:r>
        <m:r>
          <m:rPr>
            <m:sty m:val="p"/>
          </m:rPr>
          <w:rPr>
            <w:rFonts w:ascii="Cambria Math"/>
          </w:rPr>
          <m:t xml:space="preserve"> </m:t>
        </m:r>
        <m:r>
          <m:rPr>
            <m:sty m:val="p"/>
          </m:rPr>
          <w:rPr>
            <w:rFonts w:ascii="Cambria Math" w:hAnsi="Cambria Math"/>
          </w:rPr>
          <m:t>AGTCCAGTGTAA</m:t>
        </m:r>
        <m:sSub>
          <m:sSubPr>
            <m:ctrlPr>
              <w:rPr>
                <w:rFonts w:ascii="Cambria Math" w:hAnsi="Cambria Math"/>
                <w:b/>
              </w:rPr>
            </m:ctrlPr>
          </m:sSubPr>
          <m:e>
            <m:r>
              <m:rPr>
                <m:sty m:val="bi"/>
              </m:rPr>
              <w:rPr>
                <w:rFonts w:ascii="Cambria Math" w:hAnsi="Cambria Math"/>
              </w:rPr>
              <m:t>t</m:t>
            </m:r>
          </m:e>
          <m: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a</m:t>
                </m:r>
              </m:sub>
            </m:sSub>
          </m:sub>
        </m:sSub>
      </m:oMath>
      <w:r>
        <w:rPr>
          <w:rFonts w:eastAsiaTheme="minorEastAsia"/>
        </w:rPr>
        <w:tab/>
      </w:r>
      <m:oMath>
        <m:r>
          <m:rPr>
            <m:sty m:val="p"/>
          </m:rPr>
          <w:rPr>
            <w:rFonts w:ascii="Cambria Math" w:hAnsi="Cambria Math"/>
          </w:rPr>
          <m:t xml:space="preserve">˫ </m:t>
        </m:r>
        <m:r>
          <m:rPr>
            <m:sty m:val="p"/>
          </m:rPr>
          <w:rPr>
            <w:rFonts w:ascii="Cambria Math" w:hAnsi="Cambria Math" w:cs="Cambria Math"/>
            <w:color w:val="242729"/>
            <w:shd w:val="clear" w:color="auto" w:fill="FFFFFF"/>
          </w:rPr>
          <m:t>SPV*</m:t>
        </m:r>
        <m:sSub>
          <m:sSubPr>
            <m:ctrlPr>
              <w:rPr>
                <w:rFonts w:ascii="Cambria Math" w:hAnsi="Cambria Math"/>
                <w:b/>
              </w:rPr>
            </m:ctrlPr>
          </m:sSubPr>
          <m:e>
            <m:r>
              <m:rPr>
                <m:sty m:val="bi"/>
              </m:rPr>
              <w:rPr>
                <w:rFonts w:ascii="Cambria Math" w:hAnsi="Cambria Math"/>
              </w:rPr>
              <m:t>t</m:t>
            </m:r>
          </m:e>
          <m: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a</m:t>
                </m:r>
              </m:sub>
            </m:sSub>
          </m:sub>
        </m:sSub>
        <m:r>
          <m:rPr>
            <m:sty m:val="p"/>
          </m:rPr>
          <w:rPr>
            <w:rFonts w:ascii="Cambria Math" w:hAnsi="Cambria Math" w:cs="Cambria Math"/>
            <w:color w:val="242729"/>
            <w:shd w:val="clear" w:color="auto" w:fill="FFFFFF"/>
          </w:rPr>
          <m:t>⊔⊔⊔⊔⊔⊔⊔⊔</m:t>
        </m:r>
      </m:oMath>
      <w:r w:rsidR="00FB7757">
        <w:rPr>
          <w:rFonts w:eastAsiaTheme="minorEastAsia"/>
          <w:color w:val="242729"/>
          <w:shd w:val="clear" w:color="auto" w:fill="FFFFFF"/>
        </w:rPr>
        <w:tab/>
      </w:r>
      <w:r w:rsidR="00EA68BF">
        <w:rPr>
          <w:rFonts w:eastAsiaTheme="minorEastAsia"/>
          <w:color w:val="242729"/>
          <w:shd w:val="clear" w:color="auto" w:fill="FFFFFF"/>
        </w:rPr>
        <w:t xml:space="preserve"> </w:t>
      </w:r>
      <w:r w:rsidR="00EA68BF">
        <w:rPr>
          <w:rFonts w:eastAsiaTheme="minorEastAsia"/>
          <w:i/>
          <w:color w:val="44546A" w:themeColor="text2"/>
          <w:sz w:val="18"/>
          <w:szCs w:val="18"/>
          <w:shd w:val="clear" w:color="auto" w:fill="FFFFFF"/>
        </w:rPr>
        <w:t>(6</w:t>
      </w:r>
      <w:r w:rsidR="00FB7757" w:rsidRPr="00FB7757">
        <w:rPr>
          <w:rFonts w:eastAsiaTheme="minorEastAsia"/>
          <w:i/>
          <w:color w:val="44546A" w:themeColor="text2"/>
          <w:sz w:val="18"/>
          <w:szCs w:val="18"/>
          <w:shd w:val="clear" w:color="auto" w:fill="FFFFFF"/>
        </w:rPr>
        <w:t>)</w:t>
      </w:r>
    </w:p>
    <w:p w14:paraId="4610AD5A" w14:textId="6BD26D5D" w:rsidR="00BD6CC6" w:rsidRDefault="00BD6CC6" w:rsidP="00BD6CC6">
      <w:pPr>
        <w:spacing w:before="240" w:line="360" w:lineRule="auto"/>
      </w:pPr>
      <w:r>
        <w:t xml:space="preserve">At the end, </w:t>
      </w:r>
      <w:r w:rsidR="002D314B">
        <w:t>the</w:t>
      </w:r>
      <w:r>
        <w:t xml:space="preserve"> tapes contain the following contents:</w:t>
      </w:r>
      <w:r w:rsidR="00EA68BF" w:rsidRPr="00EA68BF">
        <w:rPr>
          <w:noProof/>
          <w:lang w:eastAsia="en-GB"/>
        </w:rPr>
        <w:t xml:space="preserve"> </w:t>
      </w:r>
    </w:p>
    <w:tbl>
      <w:tblPr>
        <w:tblStyle w:val="TableGrid"/>
        <w:tblW w:w="0" w:type="auto"/>
        <w:tblLook w:val="04A0" w:firstRow="1" w:lastRow="0" w:firstColumn="1" w:lastColumn="0" w:noHBand="0" w:noVBand="1"/>
      </w:tblPr>
      <w:tblGrid>
        <w:gridCol w:w="786"/>
        <w:gridCol w:w="785"/>
        <w:gridCol w:w="776"/>
        <w:gridCol w:w="782"/>
        <w:gridCol w:w="782"/>
        <w:gridCol w:w="787"/>
        <w:gridCol w:w="727"/>
        <w:gridCol w:w="727"/>
        <w:gridCol w:w="727"/>
        <w:gridCol w:w="727"/>
        <w:gridCol w:w="727"/>
        <w:gridCol w:w="727"/>
      </w:tblGrid>
      <w:tr w:rsidR="00BD6CC6" w14:paraId="27F0EA24" w14:textId="77777777" w:rsidTr="003F42D8">
        <w:trPr>
          <w:trHeight w:val="567"/>
        </w:trPr>
        <w:tc>
          <w:tcPr>
            <w:tcW w:w="786" w:type="dxa"/>
            <w:vAlign w:val="center"/>
          </w:tcPr>
          <w:p w14:paraId="08D73DA0" w14:textId="77777777" w:rsidR="00BD6CC6" w:rsidRDefault="00BD6CC6" w:rsidP="003F42D8">
            <w:pPr>
              <w:spacing w:line="276" w:lineRule="auto"/>
              <w:jc w:val="center"/>
            </w:pPr>
            <w:r>
              <w:t>A</w:t>
            </w:r>
          </w:p>
        </w:tc>
        <w:tc>
          <w:tcPr>
            <w:tcW w:w="785" w:type="dxa"/>
            <w:vAlign w:val="center"/>
          </w:tcPr>
          <w:p w14:paraId="4463D421" w14:textId="77777777" w:rsidR="00BD6CC6" w:rsidRDefault="00BD6CC6" w:rsidP="003F42D8">
            <w:pPr>
              <w:spacing w:line="276" w:lineRule="auto"/>
              <w:jc w:val="center"/>
            </w:pPr>
            <w:r>
              <w:t>G</w:t>
            </w:r>
          </w:p>
        </w:tc>
        <w:tc>
          <w:tcPr>
            <w:tcW w:w="776" w:type="dxa"/>
            <w:vAlign w:val="center"/>
          </w:tcPr>
          <w:p w14:paraId="44CDC7E3" w14:textId="77777777" w:rsidR="00BD6CC6" w:rsidRDefault="00BD6CC6" w:rsidP="003F42D8">
            <w:pPr>
              <w:spacing w:line="276" w:lineRule="auto"/>
              <w:jc w:val="center"/>
            </w:pPr>
            <w:r>
              <w:t>T</w:t>
            </w:r>
          </w:p>
        </w:tc>
        <w:tc>
          <w:tcPr>
            <w:tcW w:w="782" w:type="dxa"/>
            <w:vAlign w:val="center"/>
          </w:tcPr>
          <w:p w14:paraId="257A1766" w14:textId="77777777" w:rsidR="00BD6CC6" w:rsidRDefault="00BD6CC6" w:rsidP="003F42D8">
            <w:pPr>
              <w:spacing w:line="276" w:lineRule="auto"/>
              <w:jc w:val="center"/>
            </w:pPr>
            <w:r>
              <w:t>C</w:t>
            </w:r>
          </w:p>
        </w:tc>
        <w:tc>
          <w:tcPr>
            <w:tcW w:w="782" w:type="dxa"/>
            <w:vAlign w:val="center"/>
          </w:tcPr>
          <w:p w14:paraId="57E065EA" w14:textId="77777777" w:rsidR="00BD6CC6" w:rsidRDefault="00BD6CC6" w:rsidP="003F42D8">
            <w:pPr>
              <w:spacing w:line="276" w:lineRule="auto"/>
              <w:jc w:val="center"/>
            </w:pPr>
            <w:r>
              <w:t>C</w:t>
            </w:r>
          </w:p>
        </w:tc>
        <w:tc>
          <w:tcPr>
            <w:tcW w:w="787" w:type="dxa"/>
            <w:vAlign w:val="center"/>
          </w:tcPr>
          <w:p w14:paraId="56B2B53F" w14:textId="77777777" w:rsidR="00BD6CC6" w:rsidRDefault="00BD6CC6" w:rsidP="003F42D8">
            <w:pPr>
              <w:spacing w:line="276" w:lineRule="auto"/>
              <w:jc w:val="center"/>
            </w:pPr>
            <w:r>
              <w:t>A</w:t>
            </w:r>
          </w:p>
        </w:tc>
        <w:tc>
          <w:tcPr>
            <w:tcW w:w="727" w:type="dxa"/>
            <w:vAlign w:val="center"/>
          </w:tcPr>
          <w:p w14:paraId="20E019AA" w14:textId="77777777" w:rsidR="00BD6CC6" w:rsidRDefault="00BD6CC6" w:rsidP="003F42D8">
            <w:pPr>
              <w:spacing w:line="276" w:lineRule="auto"/>
              <w:jc w:val="center"/>
            </w:pPr>
            <w:r>
              <w:t>G</w:t>
            </w:r>
          </w:p>
        </w:tc>
        <w:tc>
          <w:tcPr>
            <w:tcW w:w="727" w:type="dxa"/>
            <w:vAlign w:val="center"/>
          </w:tcPr>
          <w:p w14:paraId="50455830" w14:textId="77777777" w:rsidR="00BD6CC6" w:rsidRDefault="00BD6CC6" w:rsidP="003F42D8">
            <w:pPr>
              <w:spacing w:line="276" w:lineRule="auto"/>
              <w:jc w:val="center"/>
            </w:pPr>
            <w:r>
              <w:t>T</w:t>
            </w:r>
          </w:p>
        </w:tc>
        <w:tc>
          <w:tcPr>
            <w:tcW w:w="727" w:type="dxa"/>
            <w:vAlign w:val="center"/>
          </w:tcPr>
          <w:p w14:paraId="0F550394" w14:textId="35510F2B" w:rsidR="00BD6CC6" w:rsidRDefault="00BD6CC6" w:rsidP="003F42D8">
            <w:pPr>
              <w:spacing w:line="276" w:lineRule="auto"/>
              <w:jc w:val="center"/>
            </w:pPr>
            <w:r>
              <w:t>G</w:t>
            </w:r>
          </w:p>
        </w:tc>
        <w:tc>
          <w:tcPr>
            <w:tcW w:w="727" w:type="dxa"/>
            <w:vAlign w:val="center"/>
          </w:tcPr>
          <w:p w14:paraId="4B770BF2" w14:textId="77777777" w:rsidR="00BD6CC6" w:rsidRDefault="00BD6CC6" w:rsidP="003F42D8">
            <w:pPr>
              <w:spacing w:line="276" w:lineRule="auto"/>
              <w:jc w:val="center"/>
            </w:pPr>
            <w:r>
              <w:t>T</w:t>
            </w:r>
          </w:p>
        </w:tc>
        <w:tc>
          <w:tcPr>
            <w:tcW w:w="727" w:type="dxa"/>
            <w:vAlign w:val="center"/>
          </w:tcPr>
          <w:p w14:paraId="3112322F" w14:textId="77777777" w:rsidR="00BD6CC6" w:rsidRDefault="00BD6CC6" w:rsidP="003F42D8">
            <w:pPr>
              <w:spacing w:line="276" w:lineRule="auto"/>
              <w:jc w:val="center"/>
            </w:pPr>
            <w:r>
              <w:t>A</w:t>
            </w:r>
          </w:p>
        </w:tc>
        <w:tc>
          <w:tcPr>
            <w:tcW w:w="727" w:type="dxa"/>
            <w:vAlign w:val="center"/>
          </w:tcPr>
          <w:p w14:paraId="221C04CD" w14:textId="77777777" w:rsidR="00BD6CC6" w:rsidRDefault="00BD6CC6" w:rsidP="003F42D8">
            <w:pPr>
              <w:spacing w:line="276" w:lineRule="auto"/>
              <w:jc w:val="center"/>
            </w:pPr>
            <w:r>
              <w:t>A</w:t>
            </w:r>
          </w:p>
        </w:tc>
      </w:tr>
    </w:tbl>
    <w:p w14:paraId="60532D5C" w14:textId="00501DC6" w:rsidR="00BD6CC6" w:rsidRDefault="00BD6CC6" w:rsidP="00BD6CC6">
      <w:pPr>
        <w:spacing w:after="0" w:line="276" w:lineRule="auto"/>
      </w:pPr>
    </w:p>
    <w:tbl>
      <w:tblPr>
        <w:tblStyle w:val="TableGrid"/>
        <w:tblW w:w="0" w:type="auto"/>
        <w:tblLook w:val="04A0" w:firstRow="1" w:lastRow="0" w:firstColumn="1" w:lastColumn="0" w:noHBand="0" w:noVBand="1"/>
      </w:tblPr>
      <w:tblGrid>
        <w:gridCol w:w="786"/>
        <w:gridCol w:w="785"/>
        <w:gridCol w:w="776"/>
        <w:gridCol w:w="782"/>
        <w:gridCol w:w="782"/>
        <w:gridCol w:w="787"/>
        <w:gridCol w:w="727"/>
        <w:gridCol w:w="727"/>
        <w:gridCol w:w="727"/>
        <w:gridCol w:w="727"/>
        <w:gridCol w:w="727"/>
        <w:gridCol w:w="727"/>
      </w:tblGrid>
      <w:tr w:rsidR="00BD6CC6" w14:paraId="55E0976F" w14:textId="77777777" w:rsidTr="003F42D8">
        <w:trPr>
          <w:trHeight w:val="567"/>
        </w:trPr>
        <w:tc>
          <w:tcPr>
            <w:tcW w:w="786" w:type="dxa"/>
            <w:vAlign w:val="center"/>
          </w:tcPr>
          <w:p w14:paraId="72000ACB" w14:textId="77777777" w:rsidR="00BD6CC6" w:rsidRDefault="00BD6CC6" w:rsidP="003F42D8">
            <w:pPr>
              <w:spacing w:line="276" w:lineRule="auto"/>
              <w:jc w:val="center"/>
            </w:pPr>
            <w:r>
              <w:t>S</w:t>
            </w:r>
          </w:p>
        </w:tc>
        <w:tc>
          <w:tcPr>
            <w:tcW w:w="785" w:type="dxa"/>
            <w:vAlign w:val="center"/>
          </w:tcPr>
          <w:p w14:paraId="06AB0EED" w14:textId="77777777" w:rsidR="00BD6CC6" w:rsidRDefault="00BD6CC6" w:rsidP="003F42D8">
            <w:pPr>
              <w:spacing w:line="276" w:lineRule="auto"/>
              <w:jc w:val="center"/>
            </w:pPr>
            <w:r>
              <w:t>P</w:t>
            </w:r>
          </w:p>
        </w:tc>
        <w:tc>
          <w:tcPr>
            <w:tcW w:w="776" w:type="dxa"/>
            <w:vAlign w:val="center"/>
          </w:tcPr>
          <w:p w14:paraId="6B685344" w14:textId="77777777" w:rsidR="00BD6CC6" w:rsidRDefault="00BD6CC6" w:rsidP="003F42D8">
            <w:pPr>
              <w:spacing w:line="276" w:lineRule="auto"/>
              <w:jc w:val="center"/>
            </w:pPr>
            <w:r>
              <w:t>V</w:t>
            </w:r>
          </w:p>
        </w:tc>
        <w:tc>
          <w:tcPr>
            <w:tcW w:w="782" w:type="dxa"/>
            <w:vAlign w:val="center"/>
          </w:tcPr>
          <w:p w14:paraId="1C4F483F" w14:textId="77777777" w:rsidR="00BD6CC6" w:rsidRDefault="00BD6CC6" w:rsidP="003F42D8">
            <w:pPr>
              <w:spacing w:line="276" w:lineRule="auto"/>
              <w:jc w:val="center"/>
            </w:pPr>
            <w:r>
              <w:rPr>
                <w:rFonts w:ascii="Cambria Math" w:hAnsi="Cambria Math" w:cs="Cambria Math"/>
                <w:color w:val="242729"/>
                <w:sz w:val="27"/>
                <w:szCs w:val="27"/>
                <w:shd w:val="clear" w:color="auto" w:fill="FFFFFF"/>
              </w:rPr>
              <w:t>*</w:t>
            </w:r>
          </w:p>
        </w:tc>
        <w:tc>
          <w:tcPr>
            <w:tcW w:w="782" w:type="dxa"/>
            <w:vAlign w:val="center"/>
          </w:tcPr>
          <w:p w14:paraId="28936C22" w14:textId="77777777" w:rsidR="00BD6CC6" w:rsidRDefault="00BD6CC6" w:rsidP="003F42D8">
            <w:pPr>
              <w:spacing w:line="276" w:lineRule="auto"/>
              <w:jc w:val="center"/>
            </w:pPr>
            <w:r>
              <w:rPr>
                <w:rFonts w:ascii="Cambria Math" w:hAnsi="Cambria Math" w:cs="Cambria Math"/>
                <w:color w:val="242729"/>
                <w:sz w:val="27"/>
                <w:szCs w:val="27"/>
                <w:shd w:val="clear" w:color="auto" w:fill="FFFFFF"/>
              </w:rPr>
              <w:t>⊔</w:t>
            </w:r>
          </w:p>
        </w:tc>
        <w:tc>
          <w:tcPr>
            <w:tcW w:w="787" w:type="dxa"/>
            <w:vAlign w:val="center"/>
          </w:tcPr>
          <w:p w14:paraId="3AA826A0" w14:textId="77777777" w:rsidR="00BD6CC6" w:rsidRDefault="00BD6CC6" w:rsidP="003F42D8">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5FDE8C88" w14:textId="77777777" w:rsidR="00BD6CC6" w:rsidRDefault="00BD6CC6" w:rsidP="003F42D8">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77C23763" w14:textId="77777777" w:rsidR="00BD6CC6" w:rsidRDefault="00BD6CC6" w:rsidP="003F42D8">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70D3C613" w14:textId="77777777" w:rsidR="00BD6CC6" w:rsidRDefault="00BD6CC6" w:rsidP="003F42D8">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0762C383" w14:textId="77777777" w:rsidR="00BD6CC6" w:rsidRDefault="00BD6CC6" w:rsidP="003F42D8">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72F32EC3" w14:textId="5C06EAA3" w:rsidR="00BD6CC6" w:rsidRDefault="00BD6CC6" w:rsidP="003F42D8">
            <w:pPr>
              <w:spacing w:line="276" w:lineRule="auto"/>
              <w:jc w:val="center"/>
            </w:pPr>
            <w:r>
              <w:rPr>
                <w:rFonts w:ascii="Cambria Math" w:hAnsi="Cambria Math" w:cs="Cambria Math"/>
                <w:color w:val="242729"/>
                <w:sz w:val="27"/>
                <w:szCs w:val="27"/>
                <w:shd w:val="clear" w:color="auto" w:fill="FFFFFF"/>
              </w:rPr>
              <w:t>⊔</w:t>
            </w:r>
          </w:p>
        </w:tc>
        <w:tc>
          <w:tcPr>
            <w:tcW w:w="727" w:type="dxa"/>
            <w:vAlign w:val="center"/>
          </w:tcPr>
          <w:p w14:paraId="7655D530" w14:textId="630EEA9E" w:rsidR="00BD6CC6" w:rsidRDefault="00BD6CC6" w:rsidP="003F42D8">
            <w:pPr>
              <w:spacing w:line="276" w:lineRule="auto"/>
              <w:jc w:val="center"/>
            </w:pPr>
            <w:r>
              <w:rPr>
                <w:rFonts w:ascii="Cambria Math" w:hAnsi="Cambria Math" w:cs="Cambria Math"/>
                <w:color w:val="242729"/>
                <w:sz w:val="27"/>
                <w:szCs w:val="27"/>
                <w:shd w:val="clear" w:color="auto" w:fill="FFFFFF"/>
              </w:rPr>
              <w:t>⊔</w:t>
            </w:r>
          </w:p>
        </w:tc>
      </w:tr>
    </w:tbl>
    <w:p w14:paraId="67027A4F" w14:textId="02BA6F97" w:rsidR="00BD6CC6" w:rsidRPr="00622E96" w:rsidRDefault="00EA68BF" w:rsidP="00622E96">
      <w:pPr>
        <w:spacing w:before="240" w:line="360" w:lineRule="auto"/>
        <w:jc w:val="center"/>
      </w:pPr>
      <w:r>
        <w:rPr>
          <w:noProof/>
          <w:lang w:eastAsia="en-GB"/>
        </w:rPr>
        <w:drawing>
          <wp:anchor distT="0" distB="0" distL="114300" distR="114300" simplePos="0" relativeHeight="251674624" behindDoc="1" locked="0" layoutInCell="1" allowOverlap="1" wp14:anchorId="5A5AA03B" wp14:editId="1CC39BA7">
            <wp:simplePos x="0" y="0"/>
            <wp:positionH relativeFrom="margin">
              <wp:posOffset>5483225</wp:posOffset>
            </wp:positionH>
            <wp:positionV relativeFrom="paragraph">
              <wp:posOffset>80645</wp:posOffset>
            </wp:positionV>
            <wp:extent cx="180975" cy="20002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14:sizeRelH relativeFrom="margin">
              <wp14:pctWidth>0</wp14:pctWidth>
            </wp14:sizeRelH>
            <wp14:sizeRelV relativeFrom="margin">
              <wp14:pctHeight>0</wp14:pctHeight>
            </wp14:sizeRelV>
          </wp:anchor>
        </w:drawing>
      </w:r>
      <w:r w:rsidR="00BD6CC6" w:rsidRPr="5829DA08">
        <w:rPr>
          <w:i/>
          <w:iCs/>
          <w:color w:val="44546A" w:themeColor="text2"/>
          <w:sz w:val="18"/>
          <w:szCs w:val="18"/>
        </w:rPr>
        <w:t xml:space="preserve">Figure </w:t>
      </w:r>
      <w:r w:rsidR="00622E96" w:rsidRPr="5829DA08">
        <w:rPr>
          <w:i/>
          <w:iCs/>
          <w:color w:val="44546A" w:themeColor="text2"/>
          <w:sz w:val="18"/>
          <w:szCs w:val="18"/>
        </w:rPr>
        <w:t>7</w:t>
      </w:r>
      <w:r w:rsidR="00BD6CC6" w:rsidRPr="5829DA08">
        <w:rPr>
          <w:i/>
          <w:iCs/>
          <w:color w:val="44546A" w:themeColor="text2"/>
          <w:sz w:val="18"/>
          <w:szCs w:val="18"/>
        </w:rPr>
        <w:t>: Turing read and write tapes after computation.</w:t>
      </w:r>
    </w:p>
    <w:p w14:paraId="53E3C473" w14:textId="77777777" w:rsidR="00E521BC" w:rsidRPr="00D4685F" w:rsidRDefault="00E521BC" w:rsidP="00E521BC">
      <w:pPr>
        <w:pStyle w:val="Heading3"/>
        <w:spacing w:line="360" w:lineRule="auto"/>
      </w:pPr>
      <w:bookmarkStart w:id="75" w:name="_Toc66299543"/>
      <w:bookmarkStart w:id="76" w:name="_Toc69459679"/>
      <w:r>
        <w:lastRenderedPageBreak/>
        <w:t>4.3.4</w:t>
      </w:r>
      <w:r w:rsidRPr="00D4685F">
        <w:t xml:space="preserve"> Pairwise Sequenc</w:t>
      </w:r>
      <w:bookmarkEnd w:id="75"/>
      <w:r>
        <w:t>e Alignment</w:t>
      </w:r>
      <w:bookmarkEnd w:id="76"/>
    </w:p>
    <w:p w14:paraId="63F44904" w14:textId="5B82BC36" w:rsidR="00E521BC" w:rsidRDefault="00E521BC" w:rsidP="00E521BC">
      <w:pPr>
        <w:spacing w:line="360" w:lineRule="auto"/>
      </w:pPr>
      <w:r>
        <w:t>C</w:t>
      </w:r>
      <w:r w:rsidRPr="001D6805">
        <w:t xml:space="preserve">ompares </w:t>
      </w:r>
      <w:r w:rsidR="00D83688">
        <w:t xml:space="preserve">two sequences with the objective of finding the optimal alignment </w:t>
      </w:r>
      <w:r w:rsidR="006C3B0C">
        <w:t>of which</w:t>
      </w:r>
      <w:r w:rsidR="00D83688">
        <w:t xml:space="preserve"> yields the highest score</w:t>
      </w:r>
      <w:r w:rsidRPr="001D6805">
        <w:t>.</w:t>
      </w:r>
      <w:r>
        <w:t xml:space="preserve"> P</w:t>
      </w:r>
      <w:r w:rsidRPr="00D4685F">
        <w:t>erformed by aligning the first character of each sequence</w:t>
      </w:r>
      <w:r w:rsidR="00197946">
        <w:t>,</w:t>
      </w:r>
      <w:r w:rsidRPr="00D4685F">
        <w:t xml:space="preserve"> or any selected </w:t>
      </w:r>
      <w:r w:rsidRPr="00D4685F">
        <w:rPr>
          <w:i/>
        </w:rPr>
        <w:t>n</w:t>
      </w:r>
      <w:r w:rsidRPr="00D4685F">
        <w:rPr>
          <w:vertAlign w:val="superscript"/>
        </w:rPr>
        <w:t>th</w:t>
      </w:r>
      <w:r w:rsidRPr="00D4685F">
        <w:t xml:space="preserve"> place subsets</w:t>
      </w:r>
      <w:r w:rsidR="00197946">
        <w:t>,</w:t>
      </w:r>
      <w:r w:rsidRPr="00D4685F">
        <w:t xml:space="preserve"> against one another to determine whether that alignment would have spawned d</w:t>
      </w:r>
      <w:r w:rsidR="00D963EB">
        <w:t>ue to evolutionary relationship</w:t>
      </w:r>
      <w:r w:rsidRPr="00D4685F">
        <w:t xml:space="preserve"> or by </w:t>
      </w:r>
      <w:r w:rsidR="00197946">
        <w:t>statistical odds</w:t>
      </w:r>
      <w:r w:rsidR="00CE5B49">
        <w:t xml:space="preserve"> </w:t>
      </w:r>
      <w:r w:rsidR="00015367">
        <w:t>[13]</w:t>
      </w:r>
      <w:r w:rsidRPr="00D4685F">
        <w:t xml:space="preserve">. </w:t>
      </w:r>
      <w:r w:rsidR="00ED4401">
        <w:t xml:space="preserve">Scoring </w:t>
      </w:r>
      <w:r>
        <w:t>a</w:t>
      </w:r>
      <w:r w:rsidR="00992E6F">
        <w:t>ssess</w:t>
      </w:r>
      <w:r w:rsidR="00850A83">
        <w:t>e</w:t>
      </w:r>
      <w:r w:rsidR="002E5D26">
        <w:t>s</w:t>
      </w:r>
      <w:r w:rsidRPr="00D4685F">
        <w:t xml:space="preserve"> matches, mismatches, and gaps.</w:t>
      </w:r>
    </w:p>
    <w:p w14:paraId="2DA2051B" w14:textId="5AB24648" w:rsidR="00E521BC" w:rsidRDefault="00992E6F" w:rsidP="00E521BC">
      <w:pPr>
        <w:spacing w:line="360" w:lineRule="auto"/>
      </w:pPr>
      <w:r>
        <w:t>Insights such as w</w:t>
      </w:r>
      <w:r w:rsidR="00E521BC">
        <w:t xml:space="preserve">hat common </w:t>
      </w:r>
      <w:r w:rsidR="00E521BC" w:rsidRPr="001D6805">
        <w:t xml:space="preserve">traits are </w:t>
      </w:r>
      <w:r w:rsidR="00E521BC">
        <w:t>shared across species? H</w:t>
      </w:r>
      <w:r w:rsidR="00E521BC" w:rsidRPr="001D6805">
        <w:t xml:space="preserve">ow </w:t>
      </w:r>
      <w:r w:rsidR="00E521BC">
        <w:t xml:space="preserve">similar </w:t>
      </w:r>
      <w:r w:rsidR="00ED4BE4">
        <w:t xml:space="preserve">are </w:t>
      </w:r>
      <w:r w:rsidR="00E521BC">
        <w:t xml:space="preserve">two </w:t>
      </w:r>
      <w:r w:rsidR="00E521BC" w:rsidRPr="001D6805">
        <w:t>species geneticall</w:t>
      </w:r>
      <w:r w:rsidR="00E521BC">
        <w:t>y? What are their distinct mutations?</w:t>
      </w:r>
    </w:p>
    <w:p w14:paraId="3BAAB0CE" w14:textId="77777777" w:rsidR="00E521BC" w:rsidRDefault="00E521BC" w:rsidP="00E521BC">
      <w:pPr>
        <w:spacing w:line="360" w:lineRule="auto"/>
      </w:pPr>
    </w:p>
    <w:p w14:paraId="1E4D9A11" w14:textId="77777777" w:rsidR="00E521BC" w:rsidRPr="00D4685F" w:rsidRDefault="00E521BC" w:rsidP="00E521BC">
      <w:pPr>
        <w:spacing w:line="360" w:lineRule="auto"/>
      </w:pPr>
      <w:r w:rsidRPr="00C469BC">
        <w:t xml:space="preserve">Alignment algorithms can </w:t>
      </w:r>
      <w:r>
        <w:t>compute</w:t>
      </w:r>
      <w:r w:rsidRPr="00C469BC">
        <w:t xml:space="preserve"> both nucleotide and protein sequences.</w:t>
      </w:r>
      <w:r>
        <w:t xml:space="preserve"> Resulting aligned sequences; outputs from all algorithms abide by the following terms.</w:t>
      </w:r>
    </w:p>
    <w:p w14:paraId="221C3FBD" w14:textId="75808448" w:rsidR="00E521BC" w:rsidRPr="00307451" w:rsidRDefault="00E521BC" w:rsidP="00E521BC">
      <w:pPr>
        <w:spacing w:line="360" w:lineRule="auto"/>
        <w:rPr>
          <w:rFonts w:eastAsiaTheme="minorEastAsia"/>
        </w:rPr>
      </w:pPr>
      <w:r w:rsidRPr="00D4685F">
        <w:t xml:space="preserve">Let </w:t>
      </w:r>
      <m:oMath>
        <m:r>
          <m:rPr>
            <m:sty m:val="p"/>
          </m:rPr>
          <w:rPr>
            <w:rFonts w:ascii="Cambria Math" w:eastAsiaTheme="minorEastAsia" w:hAnsi="Cambria Math"/>
          </w:rPr>
          <m:t>Σ</m:t>
        </m:r>
        <m:r>
          <w:rPr>
            <w:rFonts w:ascii="Cambria Math" w:eastAsiaTheme="minorEastAsia" w:hAnsi="Cambria Math"/>
          </w:rPr>
          <m:t>={ A, R, N, D, C, Q, E, G, H, I, L, K, M, F, P, S, T, W, Y, V }</m:t>
        </m:r>
      </m:oMath>
      <w:r w:rsidR="002418D0">
        <w:rPr>
          <w:rFonts w:eastAsiaTheme="minorEastAsia"/>
        </w:rPr>
        <w:t xml:space="preserve"> be the alphabet of amino acids in </w:t>
      </w:r>
      <w:r w:rsidRPr="00D4685F">
        <w:rPr>
          <w:rFonts w:eastAsiaTheme="minorEastAsia"/>
        </w:rPr>
        <w:t xml:space="preserve">proteins, </w:t>
      </w:r>
      <m:oMath>
        <m:r>
          <w:rPr>
            <w:rFonts w:ascii="Cambria Math" w:hAnsi="Cambria Math"/>
          </w:rPr>
          <m:t>{ * }</m:t>
        </m:r>
      </m:oMath>
      <w:r w:rsidRPr="00D4685F">
        <w:rPr>
          <w:rFonts w:eastAsiaTheme="minorEastAsia"/>
        </w:rPr>
        <w:t xml:space="preserve"> denote any stop codon, and </w:t>
      </w:r>
      <m:oMath>
        <m:r>
          <w:rPr>
            <w:rFonts w:ascii="Cambria Math" w:hAnsi="Cambria Math"/>
          </w:rPr>
          <m:t>{ - }</m:t>
        </m:r>
      </m:oMath>
      <w:r w:rsidRPr="00D4685F">
        <w:rPr>
          <w:rFonts w:eastAsiaTheme="minorEastAsia"/>
        </w:rPr>
        <w:t xml:space="preserve"> be a gap in </w:t>
      </w:r>
      <w:r w:rsidR="002418D0">
        <w:rPr>
          <w:rFonts w:eastAsiaTheme="minorEastAsia"/>
        </w:rPr>
        <w:t xml:space="preserve">the </w:t>
      </w:r>
      <w:r w:rsidRPr="00D4685F">
        <w:rPr>
          <w:rFonts w:eastAsiaTheme="minorEastAsia"/>
        </w:rPr>
        <w:t>alignment</w:t>
      </w:r>
      <w:r w:rsidR="004066D8">
        <w:rPr>
          <w:rFonts w:eastAsiaTheme="minorEastAsia"/>
        </w:rPr>
        <w:t xml:space="preserve"> </w:t>
      </w:r>
      <w:r w:rsidR="00015367">
        <w:rPr>
          <w:rFonts w:eastAsiaTheme="minorEastAsia"/>
        </w:rPr>
        <w:t>[2]</w:t>
      </w:r>
      <w:r w:rsidRPr="00307451">
        <w:rPr>
          <w:rFonts w:eastAsiaTheme="minorEastAsia"/>
        </w:rPr>
        <w:t>.</w:t>
      </w:r>
    </w:p>
    <w:p w14:paraId="30C60D07" w14:textId="175380FC" w:rsidR="00E521BC" w:rsidRPr="00FC5C5E" w:rsidRDefault="00E521BC" w:rsidP="00E521BC">
      <w:pPr>
        <w:spacing w:line="360" w:lineRule="auto"/>
      </w:pPr>
      <w:r w:rsidRPr="00307451">
        <w:rPr>
          <w:rFonts w:eastAsiaTheme="minorEastAsia"/>
        </w:rPr>
        <w:t xml:space="preserve">Let </w:t>
      </w:r>
      <m:oMath>
        <m:r>
          <m:rPr>
            <m:sty m:val="p"/>
          </m:rPr>
          <w:rPr>
            <w:rFonts w:ascii="Cambria Math" w:eastAsiaTheme="minorEastAsia" w:hAnsi="Cambria Math"/>
          </w:rPr>
          <m:t>Α</m:t>
        </m:r>
      </m:oMath>
      <w:r w:rsidRPr="00307451">
        <w:rPr>
          <w:rFonts w:eastAsiaTheme="minorEastAsia"/>
        </w:rPr>
        <w:t xml:space="preserve"> and </w:t>
      </w:r>
      <m:oMath>
        <m:r>
          <m:rPr>
            <m:sty m:val="p"/>
          </m:rPr>
          <w:rPr>
            <w:rFonts w:ascii="Cambria Math" w:eastAsiaTheme="minorEastAsia" w:hAnsi="Cambria Math"/>
          </w:rPr>
          <m:t>Β</m:t>
        </m:r>
      </m:oMath>
      <w:r w:rsidRPr="00307451">
        <w:rPr>
          <w:rFonts w:eastAsiaTheme="minorEastAsia"/>
        </w:rPr>
        <w:t xml:space="preserve"> be aligned protein sequences </w:t>
      </w:r>
      <w:r>
        <w:rPr>
          <w:rFonts w:eastAsiaTheme="minorEastAsia"/>
        </w:rPr>
        <w:t>over</w:t>
      </w:r>
      <w:r w:rsidRPr="00307451">
        <w:rPr>
          <w:rFonts w:eastAsiaTheme="minorEastAsia"/>
        </w:rPr>
        <w:t xml:space="preserve"> </w:t>
      </w:r>
      <m:oMath>
        <m:r>
          <m:rPr>
            <m:sty m:val="p"/>
          </m:rPr>
          <w:rPr>
            <w:rFonts w:ascii="Cambria Math" w:eastAsiaTheme="minorEastAsia" w:hAnsi="Cambria Math"/>
          </w:rPr>
          <m:t>Σ∪</m:t>
        </m:r>
        <m:d>
          <m:dPr>
            <m:begChr m:val="{"/>
            <m:endChr m:val="}"/>
            <m:ctrlPr>
              <w:rPr>
                <w:rFonts w:ascii="Cambria Math" w:eastAsiaTheme="minorEastAsia" w:hAnsi="Cambria Math"/>
                <w:i/>
              </w:rPr>
            </m:ctrlPr>
          </m:dPr>
          <m:e>
            <m:r>
              <w:rPr>
                <w:rFonts w:ascii="Cambria Math" w:eastAsiaTheme="minorEastAsia" w:hAnsi="Cambria Math"/>
              </w:rPr>
              <m:t xml:space="preserve"> * </m:t>
            </m:r>
          </m:e>
        </m:d>
        <m:r>
          <m:rPr>
            <m:sty m:val="p"/>
          </m:rPr>
          <w:rPr>
            <w:rFonts w:ascii="Cambria Math" w:eastAsiaTheme="minorEastAsia" w:hAnsi="Cambria Math"/>
          </w:rPr>
          <m:t>∪{ - }</m:t>
        </m:r>
      </m:oMath>
      <w:r w:rsidRPr="00307451">
        <w:rPr>
          <w:rFonts w:eastAsiaTheme="minorEastAsia"/>
        </w:rPr>
        <w:t xml:space="preserve"> </w:t>
      </w:r>
      <w:r>
        <w:t xml:space="preserve">as </w:t>
      </w:r>
      <w:r w:rsidRPr="00FC5C5E">
        <w:t xml:space="preserve">a </w:t>
      </w:r>
      <w:r>
        <w:t xml:space="preserve">two-row </w:t>
      </w:r>
      <w:r w:rsidRPr="00FC5C5E">
        <w:t>matrix s.t.</w:t>
      </w:r>
      <w:r w:rsidR="004066D8">
        <w:rPr>
          <w:rFonts w:eastAsiaTheme="minorEastAsia"/>
        </w:rPr>
        <w:t xml:space="preserve"> </w:t>
      </w:r>
      <w:r w:rsidR="00015367">
        <w:rPr>
          <w:rFonts w:eastAsiaTheme="minorEastAsia"/>
        </w:rPr>
        <w:t>[2]</w:t>
      </w:r>
      <w:r w:rsidRPr="00FC5C5E">
        <w:t>:</w:t>
      </w:r>
    </w:p>
    <w:p w14:paraId="38EE9771" w14:textId="77777777" w:rsidR="00E521BC" w:rsidRPr="00FC5C5E" w:rsidRDefault="00E521BC" w:rsidP="00E521BC">
      <w:pPr>
        <w:pStyle w:val="ListParagraph"/>
        <w:numPr>
          <w:ilvl w:val="0"/>
          <w:numId w:val="4"/>
        </w:numPr>
        <w:spacing w:line="360" w:lineRule="auto"/>
      </w:pPr>
      <w:r w:rsidRPr="00FC5C5E">
        <w:t>Each row contains all members of one sequence in order, e.g.</w:t>
      </w:r>
    </w:p>
    <w:p w14:paraId="343491FC" w14:textId="77777777" w:rsidR="00E521BC" w:rsidRPr="00FC5C5E" w:rsidRDefault="00E521BC" w:rsidP="00E521BC">
      <w:pPr>
        <w:spacing w:line="360" w:lineRule="auto"/>
      </w:pPr>
      <m:oMathPara>
        <m:oMath>
          <m:r>
            <w:rPr>
              <w:rFonts w:ascii="Cambria Math" w:hAnsi="Cambria Math"/>
            </w:rPr>
            <m:t>∀i:1≤i≤size</m:t>
          </m:r>
          <m:d>
            <m:dPr>
              <m:ctrlPr>
                <w:rPr>
                  <w:rFonts w:ascii="Cambria Math" w:hAnsi="Cambria Math"/>
                  <w:i/>
                </w:rPr>
              </m:ctrlPr>
            </m:dPr>
            <m:e>
              <m:sSub>
                <m:sSubPr>
                  <m:ctrlPr>
                    <w:rPr>
                      <w:rFonts w:ascii="Cambria Math" w:hAnsi="Cambria Math"/>
                      <w:i/>
                    </w:rPr>
                  </m:ctrlPr>
                </m:sSubPr>
                <m:e>
                  <m:r>
                    <w:rPr>
                      <w:rFonts w:ascii="Cambria Math" w:hAnsi="Cambria Math"/>
                    </w:rPr>
                    <m:t>row</m:t>
                  </m:r>
                </m:e>
                <m:sub>
                  <m:r>
                    <w:rPr>
                      <w:rFonts w:ascii="Cambria Math" w:hAnsi="Cambria Math"/>
                    </w:rPr>
                    <m:t>m</m:t>
                  </m:r>
                </m:sub>
              </m:sSub>
            </m:e>
          </m:d>
          <m:r>
            <w:rPr>
              <w:rFonts w:ascii="Cambria Math" w:hAnsi="Cambria Math"/>
            </w:rPr>
            <m:t>.∀j:1≤j≤size</m:t>
          </m:r>
          <m:d>
            <m:dPr>
              <m:ctrlPr>
                <w:rPr>
                  <w:rFonts w:ascii="Cambria Math" w:hAnsi="Cambria Math"/>
                  <w:i/>
                </w:rPr>
              </m:ctrlPr>
            </m:dPr>
            <m:e>
              <m:r>
                <w:rPr>
                  <w:rFonts w:ascii="Cambria Math" w:hAnsi="Cambria Math"/>
                </w:rPr>
                <m:t>A</m:t>
              </m:r>
            </m:e>
          </m:d>
          <m:r>
            <w:rPr>
              <w:rFonts w:ascii="Cambria Math" w:hAnsi="Cambria Math"/>
            </w:rPr>
            <m:t xml:space="preserve">. </m:t>
          </m:r>
          <m:sSub>
            <m:sSubPr>
              <m:ctrlPr>
                <w:rPr>
                  <w:rFonts w:ascii="Cambria Math" w:hAnsi="Cambria Math"/>
                  <w:i/>
                </w:rPr>
              </m:ctrlPr>
            </m:sSubPr>
            <m:e>
              <m:r>
                <w:rPr>
                  <w:rFonts w:ascii="Cambria Math" w:hAnsi="Cambria Math"/>
                </w:rPr>
                <m:t>row</m:t>
              </m:r>
            </m:e>
            <m:sub>
              <m:r>
                <w:rPr>
                  <w:rFonts w:ascii="Cambria Math" w:hAnsi="Cambria Math"/>
                </w:rPr>
                <m:t>m</m:t>
              </m:r>
            </m:sub>
          </m:sSub>
          <m:d>
            <m:dPr>
              <m:begChr m:val="["/>
              <m:endChr m:val="]"/>
              <m:ctrlPr>
                <w:rPr>
                  <w:rFonts w:ascii="Cambria Math" w:hAnsi="Cambria Math"/>
                  <w:i/>
                </w:rPr>
              </m:ctrlPr>
            </m:dPr>
            <m:e>
              <m:r>
                <w:rPr>
                  <w:rFonts w:ascii="Cambria Math" w:hAnsi="Cambria Math"/>
                </w:rPr>
                <m:t>i</m:t>
              </m:r>
            </m:e>
          </m:d>
          <m:r>
            <w:rPr>
              <w:rFonts w:ascii="Cambria Math" w:hAnsi="Cambria Math"/>
            </w:rPr>
            <m:t>=A[j]</m:t>
          </m:r>
        </m:oMath>
      </m:oMathPara>
    </w:p>
    <w:p w14:paraId="5FD13268" w14:textId="77777777" w:rsidR="00E521BC" w:rsidRPr="00980B05" w:rsidRDefault="00E521BC" w:rsidP="00E521BC">
      <w:pPr>
        <w:pStyle w:val="ListParagraph"/>
        <w:numPr>
          <w:ilvl w:val="0"/>
          <w:numId w:val="4"/>
        </w:numPr>
        <w:spacing w:line="360" w:lineRule="auto"/>
      </w:pPr>
      <w:r w:rsidRPr="00FC5C5E">
        <w:t xml:space="preserve">Each column contains at </w:t>
      </w:r>
      <w:r w:rsidRPr="00980B05">
        <w:t>least one member of ∑, e.g.</w:t>
      </w:r>
    </w:p>
    <w:p w14:paraId="7787B305" w14:textId="77777777" w:rsidR="00E521BC" w:rsidRPr="00980B05" w:rsidRDefault="00E521BC" w:rsidP="00E521BC">
      <w:pPr>
        <w:spacing w:line="360" w:lineRule="auto"/>
      </w:pPr>
      <m:oMathPara>
        <m:oMath>
          <m:r>
            <w:rPr>
              <w:rFonts w:ascii="Cambria Math" w:hAnsi="Cambria Math"/>
            </w:rPr>
            <m:t>∃i:1≤i≤size</m:t>
          </m:r>
          <m:d>
            <m:dPr>
              <m:ctrlPr>
                <w:rPr>
                  <w:rFonts w:ascii="Cambria Math" w:hAnsi="Cambria Math"/>
                  <w:i/>
                </w:rPr>
              </m:ctrlPr>
            </m:dPr>
            <m:e>
              <m:sSub>
                <m:sSubPr>
                  <m:ctrlPr>
                    <w:rPr>
                      <w:rFonts w:ascii="Cambria Math" w:hAnsi="Cambria Math"/>
                      <w:i/>
                    </w:rPr>
                  </m:ctrlPr>
                </m:sSubPr>
                <m:e>
                  <m:r>
                    <w:rPr>
                      <w:rFonts w:ascii="Cambria Math" w:hAnsi="Cambria Math"/>
                    </w:rPr>
                    <m:t>column</m:t>
                  </m:r>
                </m:e>
                <m:sub>
                  <m:r>
                    <w:rPr>
                      <w:rFonts w:ascii="Cambria Math" w:hAnsi="Cambria Math"/>
                    </w:rPr>
                    <m:t>n</m:t>
                  </m:r>
                </m:sub>
              </m:sSub>
            </m:e>
          </m:d>
          <m:r>
            <w:rPr>
              <w:rFonts w:ascii="Cambria Math" w:hAnsi="Cambria Math"/>
            </w:rPr>
            <m:t>.∃x.x∈</m:t>
          </m:r>
          <m:r>
            <m:rPr>
              <m:sty m:val="p"/>
            </m:rPr>
            <w:rPr>
              <w:rFonts w:ascii="Cambria Math" w:hAnsi="Cambria Math"/>
            </w:rPr>
            <m:t>Σ</m:t>
          </m:r>
          <m:r>
            <w:rPr>
              <w:rFonts w:ascii="Cambria Math" w:hAnsi="Cambria Math"/>
            </w:rPr>
            <m:t xml:space="preserve"> ⋀ </m:t>
          </m:r>
          <m:sSub>
            <m:sSubPr>
              <m:ctrlPr>
                <w:rPr>
                  <w:rFonts w:ascii="Cambria Math" w:hAnsi="Cambria Math"/>
                  <w:i/>
                </w:rPr>
              </m:ctrlPr>
            </m:sSubPr>
            <m:e>
              <m:r>
                <w:rPr>
                  <w:rFonts w:ascii="Cambria Math" w:hAnsi="Cambria Math"/>
                </w:rPr>
                <m:t>column</m:t>
              </m:r>
            </m:e>
            <m:sub>
              <m:r>
                <w:rPr>
                  <w:rFonts w:ascii="Cambria Math" w:hAnsi="Cambria Math"/>
                </w:rPr>
                <m:t>n</m:t>
              </m:r>
            </m:sub>
          </m:sSub>
          <m:r>
            <w:rPr>
              <w:rFonts w:ascii="Cambria Math" w:hAnsi="Cambria Math"/>
            </w:rPr>
            <m:t>[i]=x</m:t>
          </m:r>
        </m:oMath>
      </m:oMathPara>
    </w:p>
    <w:p w14:paraId="2BEBAE98" w14:textId="59235DFD" w:rsidR="00E521BC" w:rsidRPr="00FC5C5E" w:rsidRDefault="00E521BC" w:rsidP="00E521BC">
      <w:pPr>
        <w:pStyle w:val="ListParagraph"/>
        <w:numPr>
          <w:ilvl w:val="0"/>
          <w:numId w:val="4"/>
        </w:numPr>
        <w:spacing w:line="360" w:lineRule="auto"/>
      </w:pPr>
      <w:r w:rsidRPr="00980B05">
        <w:t xml:space="preserve">One </w:t>
      </w:r>
      <w:r w:rsidRPr="00FC5C5E">
        <w:t>or more gaps ‘</w:t>
      </w:r>
      <m:oMath>
        <m:r>
          <w:rPr>
            <w:rFonts w:ascii="Cambria Math" w:hAnsi="Cambria Math"/>
          </w:rPr>
          <m:t>-</m:t>
        </m:r>
      </m:oMath>
      <w:r w:rsidRPr="00FC5C5E">
        <w:t xml:space="preserve">’ may appear between any </w:t>
      </w:r>
      <w:r w:rsidR="004066D8">
        <w:t xml:space="preserve">two members of ∑, in each row </w:t>
      </w:r>
      <w:r w:rsidR="00015367">
        <w:t>[2]</w:t>
      </w:r>
      <w:r w:rsidRPr="00FC5C5E">
        <w:t>.</w:t>
      </w:r>
      <w:r w:rsidR="0003287C">
        <w:t xml:space="preserve"> </w:t>
      </w:r>
      <w:r w:rsidR="00EA68BF">
        <w:rPr>
          <w:i/>
          <w:color w:val="44546A" w:themeColor="text2"/>
          <w:sz w:val="18"/>
          <w:szCs w:val="18"/>
        </w:rPr>
        <w:t>(8</w:t>
      </w:r>
      <w:r w:rsidR="00973B1E" w:rsidRPr="00973B1E">
        <w:rPr>
          <w:i/>
          <w:color w:val="44546A" w:themeColor="text2"/>
          <w:sz w:val="18"/>
          <w:szCs w:val="18"/>
        </w:rPr>
        <w:t>)</w:t>
      </w:r>
    </w:p>
    <w:p w14:paraId="0B95C6BA" w14:textId="28F837FA" w:rsidR="00E521BC" w:rsidRDefault="00E521BC" w:rsidP="00E521BC">
      <w:pPr>
        <w:spacing w:line="360" w:lineRule="auto"/>
      </w:pPr>
      <w:r w:rsidRPr="00FC5C5E">
        <w:t xml:space="preserve">NB: a row or column of a matrix can be treated as a </w:t>
      </w:r>
      <w:r w:rsidRPr="00096CB4">
        <w:rPr>
          <w:i/>
        </w:rPr>
        <w:t>mathematical</w:t>
      </w:r>
      <w:r>
        <w:t xml:space="preserve"> </w:t>
      </w:r>
      <w:r w:rsidRPr="00FC5C5E">
        <w:t>sequence.</w:t>
      </w:r>
    </w:p>
    <w:p w14:paraId="55882EA9" w14:textId="77777777" w:rsidR="007859A8" w:rsidRPr="00FC5C5E" w:rsidRDefault="007859A8" w:rsidP="00E521B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245"/>
        <w:gridCol w:w="2114"/>
      </w:tblGrid>
      <w:tr w:rsidR="0003287C" w14:paraId="5AE2AC1F" w14:textId="77777777" w:rsidTr="00F46D4F">
        <w:tc>
          <w:tcPr>
            <w:tcW w:w="1701" w:type="dxa"/>
            <w:vAlign w:val="center"/>
          </w:tcPr>
          <w:p w14:paraId="128E4F1B" w14:textId="77777777" w:rsidR="0003287C" w:rsidRDefault="0003287C" w:rsidP="00456D28">
            <w:pPr>
              <w:spacing w:line="360" w:lineRule="auto"/>
              <w:jc w:val="center"/>
              <w:rPr>
                <w:rFonts w:eastAsiaTheme="minorEastAsia"/>
              </w:rPr>
            </w:pPr>
          </w:p>
        </w:tc>
        <w:tc>
          <w:tcPr>
            <w:tcW w:w="5245" w:type="dxa"/>
            <w:vAlign w:val="center"/>
          </w:tcPr>
          <w:p w14:paraId="787D6C36" w14:textId="4CAA61F3" w:rsidR="0003287C" w:rsidRDefault="0003287C" w:rsidP="00456D28">
            <w:pPr>
              <w:spacing w:line="360" w:lineRule="auto"/>
              <w:jc w:val="center"/>
              <w:rPr>
                <w:rFonts w:eastAsiaTheme="minorEastAsia"/>
              </w:rPr>
            </w:pPr>
            <m:oMathPara>
              <m:oMath>
                <m:r>
                  <w:rPr>
                    <w:rFonts w:ascii="Cambria Math" w:eastAsiaTheme="minorEastAsia" w:hAnsi="Cambria Math"/>
                  </w:rPr>
                  <m:t>alignment=</m:t>
                </m:r>
                <m:d>
                  <m:dPr>
                    <m:begChr m:val="["/>
                    <m:endChr m:val="]"/>
                    <m:ctrlPr>
                      <w:rPr>
                        <w:rFonts w:ascii="Cambria Math" w:eastAsiaTheme="minorEastAsia" w:hAnsi="Cambria Math"/>
                        <w:i/>
                      </w:rPr>
                    </m:ctrlPr>
                  </m:dPr>
                  <m:e>
                    <m:r>
                      <w:rPr>
                        <w:rFonts w:ascii="Cambria Math" w:eastAsiaTheme="minorEastAsia" w:hAnsi="Cambria Math"/>
                      </w:rPr>
                      <m:t xml:space="preserve"> </m:t>
                    </m:r>
                    <m:m>
                      <m:mPr>
                        <m:mcs>
                          <m:mc>
                            <m:mcPr>
                              <m:count m:val="3"/>
                              <m:mcJc m:val="center"/>
                            </m:mcPr>
                          </m:mc>
                        </m:mcs>
                        <m:ctrlPr>
                          <w:rPr>
                            <w:rFonts w:ascii="Cambria Math" w:hAnsi="Cambria Math"/>
                            <w:i/>
                          </w:rPr>
                        </m:ctrlPr>
                      </m:mPr>
                      <m:mr>
                        <m:e>
                          <m:r>
                            <w:rPr>
                              <w:rFonts w:ascii="Cambria Math" w:hAnsi="Cambria Math"/>
                            </w:rPr>
                            <m:t>V</m:t>
                          </m:r>
                        </m:e>
                        <m:e>
                          <m:r>
                            <w:rPr>
                              <w:rFonts w:ascii="Cambria Math" w:hAnsi="Cambria Math"/>
                            </w:rPr>
                            <m:t>H</m:t>
                          </m:r>
                        </m:e>
                        <m:e>
                          <m:r>
                            <w:rPr>
                              <w:rFonts w:ascii="Cambria Math" w:hAnsi="Cambria Math"/>
                            </w:rPr>
                            <m:t>-</m:t>
                          </m:r>
                        </m:e>
                      </m:mr>
                      <m:mr>
                        <m:e>
                          <m:r>
                            <w:rPr>
                              <w:rFonts w:ascii="Cambria Math" w:hAnsi="Cambria Math"/>
                            </w:rPr>
                            <m:t>V</m:t>
                          </m:r>
                        </m:e>
                        <m:e>
                          <m:r>
                            <w:rPr>
                              <w:rFonts w:ascii="Cambria Math" w:hAnsi="Cambria Math"/>
                            </w:rPr>
                            <m:t>A</m:t>
                          </m:r>
                        </m:e>
                        <m:e>
                          <m:r>
                            <w:rPr>
                              <w:rFonts w:ascii="Cambria Math" w:hAnsi="Cambria Math"/>
                            </w:rPr>
                            <m:t>P</m:t>
                          </m:r>
                        </m:e>
                      </m:mr>
                    </m:m>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L</m:t>
                          </m:r>
                        </m:e>
                        <m:e>
                          <m:r>
                            <w:rPr>
                              <w:rFonts w:ascii="Cambria Math" w:hAnsi="Cambria Math"/>
                            </w:rPr>
                            <m:t>T</m:t>
                          </m:r>
                        </m:e>
                        <m:e>
                          <m:r>
                            <w:rPr>
                              <w:rFonts w:ascii="Cambria Math" w:hAnsi="Cambria Math"/>
                            </w:rPr>
                            <m:t>E</m:t>
                          </m:r>
                        </m:e>
                      </m:mr>
                      <m:mr>
                        <m:e>
                          <m:r>
                            <w:rPr>
                              <w:rFonts w:ascii="Cambria Math" w:hAnsi="Cambria Math"/>
                            </w:rPr>
                            <m:t>L</m:t>
                          </m:r>
                        </m:e>
                        <m:e>
                          <m:r>
                            <w:rPr>
                              <w:rFonts w:ascii="Cambria Math" w:hAnsi="Cambria Math"/>
                            </w:rPr>
                            <m:t>-</m:t>
                          </m:r>
                        </m:e>
                        <m:e>
                          <m:r>
                            <w:rPr>
                              <w:rFonts w:ascii="Cambria Math" w:hAnsi="Cambria Math"/>
                            </w:rPr>
                            <m:t>E</m:t>
                          </m:r>
                        </m:e>
                      </m:mr>
                    </m:m>
                    <m:r>
                      <w:rPr>
                        <w:rFonts w:ascii="Cambria Math" w:hAnsi="Cambria Math"/>
                      </w:rPr>
                      <m:t xml:space="preserve"> </m:t>
                    </m:r>
                  </m:e>
                </m:d>
              </m:oMath>
            </m:oMathPara>
          </w:p>
        </w:tc>
        <w:tc>
          <w:tcPr>
            <w:tcW w:w="2114" w:type="dxa"/>
            <w:vAlign w:val="bottom"/>
          </w:tcPr>
          <w:p w14:paraId="7EAD56AA" w14:textId="62862B8A" w:rsidR="0003287C" w:rsidRPr="00510CA5" w:rsidRDefault="0003287C" w:rsidP="007859A8">
            <w:pPr>
              <w:pStyle w:val="Caption"/>
              <w:keepNext/>
              <w:jc w:val="right"/>
            </w:pPr>
            <w:r>
              <w:t>(</w:t>
            </w:r>
            <w:r w:rsidR="00EA68BF">
              <w:t>9</w:t>
            </w:r>
            <w:r>
              <w:t>)</w:t>
            </w:r>
          </w:p>
        </w:tc>
      </w:tr>
    </w:tbl>
    <w:p w14:paraId="467EDAB1" w14:textId="499A18F9" w:rsidR="00E521BC" w:rsidRDefault="00E521BC" w:rsidP="008C0B0F">
      <w:pPr>
        <w:spacing w:before="240" w:line="360" w:lineRule="auto"/>
      </w:pPr>
      <w:r w:rsidRPr="00FC5C5E">
        <w:t>The first, fourth</w:t>
      </w:r>
      <w:r w:rsidR="00701082">
        <w:t>,</w:t>
      </w:r>
      <w:r w:rsidR="000E059C">
        <w:t xml:space="preserve"> and sixth columns are matches</w:t>
      </w:r>
      <w:r w:rsidR="002D0EF6">
        <w:t>,</w:t>
      </w:r>
      <w:r w:rsidRPr="00FC5C5E">
        <w:t xml:space="preserve"> the second column is a mismatch, the third column is an insertion, and </w:t>
      </w:r>
      <w:r>
        <w:t>the fifth column is a deletion.</w:t>
      </w:r>
    </w:p>
    <w:p w14:paraId="0B988482" w14:textId="77777777" w:rsidR="00E521BC" w:rsidRDefault="00E521BC" w:rsidP="00E521BC">
      <w:pPr>
        <w:spacing w:line="360" w:lineRule="auto"/>
      </w:pPr>
    </w:p>
    <w:p w14:paraId="75201849" w14:textId="77777777" w:rsidR="00E521BC" w:rsidRDefault="00E521BC" w:rsidP="00E521BC">
      <w:pPr>
        <w:pStyle w:val="Heading4"/>
        <w:spacing w:line="360" w:lineRule="auto"/>
      </w:pPr>
      <w:r>
        <w:lastRenderedPageBreak/>
        <w:t xml:space="preserve">4.3.4.1 </w:t>
      </w:r>
      <w:r w:rsidRPr="003027BA">
        <w:t>Needleman</w:t>
      </w:r>
      <w:r>
        <w:t>-</w:t>
      </w:r>
      <w:r w:rsidRPr="003027BA">
        <w:t>Wunsch</w:t>
      </w:r>
      <w:r>
        <w:t xml:space="preserve"> Algorithm</w:t>
      </w:r>
    </w:p>
    <w:p w14:paraId="6B509709" w14:textId="0349FD1F" w:rsidR="00E521BC" w:rsidRDefault="00992E6F" w:rsidP="00E521BC">
      <w:pPr>
        <w:spacing w:line="360" w:lineRule="auto"/>
      </w:pPr>
      <w:r>
        <w:t>A global alignment algorithm;</w:t>
      </w:r>
      <w:r w:rsidR="00E521BC">
        <w:t xml:space="preserve"> considers the entirety </w:t>
      </w:r>
      <w:r w:rsidR="00E521BC" w:rsidRPr="00562EB5">
        <w:t xml:space="preserve">of the </w:t>
      </w:r>
      <w:r w:rsidR="00E521BC">
        <w:t xml:space="preserve">two </w:t>
      </w:r>
      <w:r w:rsidR="00E521BC" w:rsidRPr="00562EB5">
        <w:t>sequences</w:t>
      </w:r>
      <w:r w:rsidR="00E521BC">
        <w:t xml:space="preserve"> in search </w:t>
      </w:r>
      <w:r>
        <w:t>of</w:t>
      </w:r>
      <w:r w:rsidR="00E521BC">
        <w:t xml:space="preserve"> the optimal alignment</w:t>
      </w:r>
      <w:r w:rsidR="00E521BC" w:rsidRPr="00562EB5">
        <w:t>.</w:t>
      </w:r>
      <w:r w:rsidR="00E521BC">
        <w:t xml:space="preserve"> Trace</w:t>
      </w:r>
      <w:r>
        <w:t>-</w:t>
      </w:r>
      <w:r w:rsidR="00E521BC">
        <w:t>back commences at the bottom-right index. Scores can be negative.</w:t>
      </w:r>
    </w:p>
    <w:p w14:paraId="0DBF317A" w14:textId="315D7019" w:rsidR="00E521BC" w:rsidRDefault="00E521BC" w:rsidP="00E521BC">
      <w:pPr>
        <w:spacing w:line="360" w:lineRule="auto"/>
        <w:rPr>
          <w:rFonts w:eastAsiaTheme="minorEastAsia"/>
        </w:rPr>
      </w:pPr>
      <w:r>
        <w:t xml:space="preserve">Let’s assert the far-left and upper-most boundaries to be integers linearly decreasing from </w:t>
      </w:r>
      <m:oMath>
        <m:r>
          <w:rPr>
            <w:rFonts w:ascii="Cambria Math" w:hAnsi="Cambria Math"/>
          </w:rPr>
          <m:t>0</m:t>
        </m:r>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521"/>
        <w:gridCol w:w="1263"/>
      </w:tblGrid>
      <w:tr w:rsidR="007859A8" w14:paraId="1274CBA8" w14:textId="77777777" w:rsidTr="007859A8">
        <w:tc>
          <w:tcPr>
            <w:tcW w:w="1276" w:type="dxa"/>
            <w:vAlign w:val="center"/>
          </w:tcPr>
          <w:p w14:paraId="454DAD46" w14:textId="4402633B" w:rsidR="007859A8" w:rsidRDefault="007859A8" w:rsidP="00241C49">
            <w:pPr>
              <w:spacing w:line="360" w:lineRule="auto"/>
              <w:jc w:val="center"/>
              <w:rPr>
                <w:rFonts w:eastAsiaTheme="minorEastAsia"/>
              </w:rPr>
            </w:pPr>
          </w:p>
        </w:tc>
        <w:tc>
          <w:tcPr>
            <w:tcW w:w="6521" w:type="dxa"/>
            <w:vAlign w:val="center"/>
          </w:tcPr>
          <w:p w14:paraId="4FFD2434" w14:textId="54763867" w:rsidR="007859A8" w:rsidRDefault="007859A8" w:rsidP="00241C49">
            <w:pPr>
              <w:spacing w:line="360" w:lineRule="auto"/>
              <w:jc w:val="center"/>
              <w:rPr>
                <w:rFonts w:eastAsiaTheme="minorEastAsia"/>
              </w:rPr>
            </w:pPr>
            <m:oMathPara>
              <m:oMath>
                <m:r>
                  <w:rPr>
                    <w:rFonts w:ascii="Cambria Math" w:hAnsi="Cambria Math"/>
                  </w:rPr>
                  <m:t>∀i:1≤i≤</m:t>
                </m:r>
                <m:d>
                  <m:dPr>
                    <m:begChr m:val="|"/>
                    <m:endChr m:val="|"/>
                    <m:ctrlPr>
                      <w:rPr>
                        <w:rFonts w:ascii="Cambria Math" w:hAnsi="Cambria Math"/>
                        <w:i/>
                      </w:rPr>
                    </m:ctrlPr>
                  </m:dPr>
                  <m:e>
                    <m:r>
                      <w:rPr>
                        <w:rFonts w:ascii="Cambria Math" w:hAnsi="Cambria Math"/>
                      </w:rPr>
                      <m:t>x</m:t>
                    </m:r>
                  </m:e>
                </m:d>
                <m:r>
                  <w:rPr>
                    <w:rFonts w:ascii="Cambria Math" w:hAnsi="Cambria Math"/>
                  </w:rPr>
                  <m:t>.∀j:1≤j≤</m:t>
                </m:r>
                <m:d>
                  <m:dPr>
                    <m:begChr m:val="|"/>
                    <m:endChr m:val="|"/>
                    <m:ctrlPr>
                      <w:rPr>
                        <w:rFonts w:ascii="Cambria Math" w:hAnsi="Cambria Math"/>
                        <w:i/>
                      </w:rPr>
                    </m:ctrlPr>
                  </m:dPr>
                  <m:e>
                    <m:r>
                      <w:rPr>
                        <w:rFonts w:ascii="Cambria Math" w:hAnsi="Cambria Math"/>
                      </w:rPr>
                      <m:t>y</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i,0</m:t>
                    </m:r>
                  </m:sub>
                </m:sSub>
                <m:r>
                  <w:rPr>
                    <w:rFonts w:ascii="Cambria Math" w:hAnsi="Cambria Math"/>
                  </w:rPr>
                  <m:t xml:space="preserve">=-i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0,j</m:t>
                    </m:r>
                  </m:sub>
                </m:sSub>
                <m:r>
                  <w:rPr>
                    <w:rFonts w:ascii="Cambria Math" w:hAnsi="Cambria Math"/>
                  </w:rPr>
                  <m:t>=-j</m:t>
                </m:r>
              </m:oMath>
            </m:oMathPara>
          </w:p>
        </w:tc>
        <w:tc>
          <w:tcPr>
            <w:tcW w:w="1263" w:type="dxa"/>
            <w:vAlign w:val="bottom"/>
          </w:tcPr>
          <w:p w14:paraId="3D62CD8F" w14:textId="7FCC45A4" w:rsidR="007859A8" w:rsidRPr="00510CA5" w:rsidRDefault="00EA68BF" w:rsidP="00241C49">
            <w:pPr>
              <w:pStyle w:val="Caption"/>
              <w:keepNext/>
              <w:spacing w:after="160"/>
              <w:jc w:val="right"/>
            </w:pPr>
            <w:r>
              <w:t>(10</w:t>
            </w:r>
            <w:r w:rsidR="007859A8">
              <w:t>)</w:t>
            </w:r>
          </w:p>
        </w:tc>
      </w:tr>
      <w:tr w:rsidR="007859A8" w14:paraId="2667E4B1" w14:textId="77777777" w:rsidTr="007859A8">
        <w:tc>
          <w:tcPr>
            <w:tcW w:w="1276" w:type="dxa"/>
            <w:vAlign w:val="center"/>
          </w:tcPr>
          <w:p w14:paraId="2D38D9F3" w14:textId="164D0611" w:rsidR="007859A8" w:rsidRDefault="007859A8" w:rsidP="00241C49">
            <w:pPr>
              <w:spacing w:before="240" w:line="360" w:lineRule="auto"/>
              <w:jc w:val="center"/>
              <w:rPr>
                <w:rFonts w:eastAsiaTheme="minorEastAsia"/>
              </w:rPr>
            </w:pPr>
          </w:p>
        </w:tc>
        <w:tc>
          <w:tcPr>
            <w:tcW w:w="6521" w:type="dxa"/>
            <w:vAlign w:val="center"/>
          </w:tcPr>
          <w:p w14:paraId="790DFCF1" w14:textId="4EBB1012" w:rsidR="007859A8" w:rsidRDefault="00A33CB1" w:rsidP="00241C49">
            <w:pPr>
              <w:spacing w:before="240" w:line="360" w:lineRule="auto"/>
              <w:jc w:val="center"/>
              <w:rPr>
                <w:rFonts w:eastAsia="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=max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i-1,j</m:t>
                              </m:r>
                            </m:sub>
                          </m:sSub>
                        </m:e>
                        <m:e>
                          <m:r>
                            <w:rPr>
                              <w:rFonts w:ascii="Cambria Math" w:eastAsiaTheme="minorEastAsia" w:hAnsi="Cambria Math"/>
                            </w:rPr>
                            <m:t>above</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i,j-1</m:t>
                              </m:r>
                            </m:sub>
                          </m:sSub>
                        </m:e>
                        <m:e>
                          <m:r>
                            <w:rPr>
                              <w:rFonts w:ascii="Cambria Math" w:eastAsiaTheme="minorEastAsia" w:hAnsi="Cambria Math"/>
                            </w:rPr>
                            <m:t>left</m:t>
                          </m:r>
                        </m:e>
                      </m:mr>
                      <m:mr>
                        <m:e>
                          <m:sSub>
                            <m:sSubPr>
                              <m:ctrlPr>
                                <w:rPr>
                                  <w:rFonts w:ascii="Cambria Math" w:eastAsiaTheme="minorEastAsia" w:hAnsi="Cambria Math"/>
                                  <w:i/>
                                </w:rPr>
                              </m:ctrlPr>
                            </m:sSubPr>
                            <m:e>
                              <m:r>
                                <w:rPr>
                                  <w:rFonts w:ascii="Cambria Math" w:eastAsiaTheme="minorEastAsia" w:hAnsi="Cambria Math"/>
                                </w:rPr>
                                <m:t xml:space="preserve">    M</m:t>
                              </m:r>
                            </m:e>
                            <m:sub>
                              <m:r>
                                <w:rPr>
                                  <w:rFonts w:ascii="Cambria Math" w:eastAsiaTheme="minorEastAsia" w:hAnsi="Cambria Math"/>
                                </w:rPr>
                                <m:t>i-1,j-1</m:t>
                              </m:r>
                            </m:sub>
                          </m:sSub>
                        </m:e>
                        <m:e>
                          <m:r>
                            <w:rPr>
                              <w:rFonts w:ascii="Cambria Math" w:eastAsiaTheme="minorEastAsia" w:hAnsi="Cambria Math"/>
                            </w:rPr>
                            <m:t>above left</m:t>
                          </m:r>
                        </m:e>
                      </m:mr>
                    </m:m>
                  </m:e>
                </m:d>
              </m:oMath>
            </m:oMathPara>
          </w:p>
        </w:tc>
        <w:tc>
          <w:tcPr>
            <w:tcW w:w="1263" w:type="dxa"/>
            <w:vAlign w:val="bottom"/>
          </w:tcPr>
          <w:p w14:paraId="28AD9633" w14:textId="5DD91FE4" w:rsidR="007859A8" w:rsidRDefault="00EA68BF" w:rsidP="00241C49">
            <w:pPr>
              <w:pStyle w:val="Caption"/>
              <w:keepNext/>
              <w:spacing w:before="240" w:after="160"/>
              <w:jc w:val="right"/>
            </w:pPr>
            <w:r>
              <w:t>(11</w:t>
            </w:r>
            <w:r w:rsidR="007859A8">
              <w:t>)</w:t>
            </w:r>
          </w:p>
        </w:tc>
      </w:tr>
    </w:tbl>
    <w:p w14:paraId="459112FD" w14:textId="73CCC6C1" w:rsidR="007859A8" w:rsidRPr="007859A8" w:rsidRDefault="007859A8" w:rsidP="007859A8">
      <w:pPr>
        <w:spacing w:after="0" w:line="360" w:lineRule="auto"/>
        <w:rPr>
          <w:rFonts w:eastAsiaTheme="minorEastAsia"/>
          <w:i/>
        </w:rPr>
      </w:pPr>
    </w:p>
    <w:tbl>
      <w:tblPr>
        <w:tblStyle w:val="TableGrid"/>
        <w:tblW w:w="0" w:type="auto"/>
        <w:tblLook w:val="04A0" w:firstRow="1" w:lastRow="0" w:firstColumn="1" w:lastColumn="0" w:noHBand="0" w:noVBand="1"/>
      </w:tblPr>
      <w:tblGrid>
        <w:gridCol w:w="1121"/>
        <w:gridCol w:w="1115"/>
        <w:gridCol w:w="1141"/>
        <w:gridCol w:w="1141"/>
        <w:gridCol w:w="1141"/>
        <w:gridCol w:w="1139"/>
        <w:gridCol w:w="1143"/>
        <w:gridCol w:w="1119"/>
      </w:tblGrid>
      <w:tr w:rsidR="00E521BC" w14:paraId="412B43C0" w14:textId="77777777" w:rsidTr="008E7500">
        <w:tc>
          <w:tcPr>
            <w:tcW w:w="1121" w:type="dxa"/>
            <w:tcBorders>
              <w:tl2br w:val="single" w:sz="4" w:space="0" w:color="auto"/>
            </w:tcBorders>
            <w:shd w:val="clear" w:color="auto" w:fill="F2F2F2" w:themeFill="background1" w:themeFillShade="F2"/>
            <w:vAlign w:val="bottom"/>
          </w:tcPr>
          <w:p w14:paraId="51FCABE4" w14:textId="77777777" w:rsidR="00E521BC" w:rsidRDefault="00E521BC" w:rsidP="008E7500">
            <w:pPr>
              <w:spacing w:line="360" w:lineRule="auto"/>
              <w:jc w:val="center"/>
            </w:pPr>
          </w:p>
        </w:tc>
        <w:tc>
          <w:tcPr>
            <w:tcW w:w="1115" w:type="dxa"/>
            <w:shd w:val="clear" w:color="auto" w:fill="F2F2F2" w:themeFill="background1" w:themeFillShade="F2"/>
            <w:vAlign w:val="bottom"/>
          </w:tcPr>
          <w:p w14:paraId="655B3DAA" w14:textId="77777777" w:rsidR="00E521BC" w:rsidRDefault="00E521BC" w:rsidP="008E7500">
            <w:pPr>
              <w:spacing w:line="360" w:lineRule="auto"/>
              <w:jc w:val="center"/>
              <w:rPr>
                <w:rFonts w:eastAsia="Calibri"/>
              </w:rPr>
            </w:pPr>
            <w:r>
              <w:rPr>
                <w:rFonts w:eastAsia="Calibri"/>
              </w:rPr>
              <w:t>-</w:t>
            </w:r>
          </w:p>
        </w:tc>
        <w:tc>
          <w:tcPr>
            <w:tcW w:w="1141" w:type="dxa"/>
            <w:shd w:val="clear" w:color="auto" w:fill="F2F2F2" w:themeFill="background1" w:themeFillShade="F2"/>
            <w:vAlign w:val="bottom"/>
          </w:tcPr>
          <w:p w14:paraId="78599BEA" w14:textId="77777777" w:rsidR="00E521BC" w:rsidRDefault="00E521BC" w:rsidP="008E7500">
            <w:pPr>
              <w:spacing w:line="360" w:lineRule="auto"/>
              <w:jc w:val="center"/>
            </w:pPr>
            <m:oMathPara>
              <m:oMath>
                <m:r>
                  <w:rPr>
                    <w:rFonts w:ascii="Cambria Math" w:hAnsi="Cambria Math"/>
                  </w:rPr>
                  <m:t>C</m:t>
                </m:r>
              </m:oMath>
            </m:oMathPara>
          </w:p>
        </w:tc>
        <w:tc>
          <w:tcPr>
            <w:tcW w:w="1141" w:type="dxa"/>
            <w:shd w:val="clear" w:color="auto" w:fill="F2F2F2" w:themeFill="background1" w:themeFillShade="F2"/>
            <w:vAlign w:val="bottom"/>
          </w:tcPr>
          <w:p w14:paraId="20BF5533" w14:textId="77777777" w:rsidR="00E521BC" w:rsidRDefault="00E521BC" w:rsidP="008E7500">
            <w:pPr>
              <w:spacing w:line="360" w:lineRule="auto"/>
              <w:jc w:val="center"/>
            </w:pPr>
            <m:oMathPara>
              <m:oMath>
                <m:r>
                  <w:rPr>
                    <w:rFonts w:ascii="Cambria Math" w:hAnsi="Cambria Math"/>
                  </w:rPr>
                  <m:t>A</m:t>
                </m:r>
              </m:oMath>
            </m:oMathPara>
          </w:p>
        </w:tc>
        <w:tc>
          <w:tcPr>
            <w:tcW w:w="1141" w:type="dxa"/>
            <w:shd w:val="clear" w:color="auto" w:fill="F2F2F2" w:themeFill="background1" w:themeFillShade="F2"/>
            <w:vAlign w:val="bottom"/>
          </w:tcPr>
          <w:p w14:paraId="67343C4C" w14:textId="77777777" w:rsidR="00E521BC" w:rsidRDefault="00E521BC" w:rsidP="008E7500">
            <w:pPr>
              <w:spacing w:line="360" w:lineRule="auto"/>
              <w:jc w:val="center"/>
            </w:pPr>
            <m:oMathPara>
              <m:oMath>
                <m:r>
                  <w:rPr>
                    <w:rFonts w:ascii="Cambria Math" w:hAnsi="Cambria Math"/>
                  </w:rPr>
                  <m:t>C</m:t>
                </m:r>
              </m:oMath>
            </m:oMathPara>
          </w:p>
        </w:tc>
        <w:tc>
          <w:tcPr>
            <w:tcW w:w="1139" w:type="dxa"/>
            <w:shd w:val="clear" w:color="auto" w:fill="F2F2F2" w:themeFill="background1" w:themeFillShade="F2"/>
            <w:vAlign w:val="bottom"/>
          </w:tcPr>
          <w:p w14:paraId="59FA2758" w14:textId="77777777" w:rsidR="00E521BC" w:rsidRDefault="00E521BC" w:rsidP="008E7500">
            <w:pPr>
              <w:spacing w:line="360" w:lineRule="auto"/>
              <w:jc w:val="center"/>
            </w:pPr>
            <m:oMathPara>
              <m:oMath>
                <m:r>
                  <w:rPr>
                    <w:rFonts w:ascii="Cambria Math" w:hAnsi="Cambria Math"/>
                  </w:rPr>
                  <m:t>T</m:t>
                </m:r>
              </m:oMath>
            </m:oMathPara>
          </w:p>
        </w:tc>
        <w:tc>
          <w:tcPr>
            <w:tcW w:w="1143" w:type="dxa"/>
            <w:shd w:val="clear" w:color="auto" w:fill="F2F2F2" w:themeFill="background1" w:themeFillShade="F2"/>
            <w:vAlign w:val="bottom"/>
          </w:tcPr>
          <w:p w14:paraId="6CC43ED9" w14:textId="77777777" w:rsidR="00E521BC" w:rsidRDefault="00E521BC" w:rsidP="008E7500">
            <w:pPr>
              <w:spacing w:line="360" w:lineRule="auto"/>
              <w:jc w:val="center"/>
            </w:pPr>
            <m:oMathPara>
              <m:oMath>
                <m:r>
                  <w:rPr>
                    <w:rFonts w:ascii="Cambria Math" w:hAnsi="Cambria Math"/>
                  </w:rPr>
                  <m:t>G</m:t>
                </m:r>
              </m:oMath>
            </m:oMathPara>
          </w:p>
        </w:tc>
        <w:tc>
          <w:tcPr>
            <w:tcW w:w="1119" w:type="dxa"/>
            <w:shd w:val="clear" w:color="auto" w:fill="F2F2F2" w:themeFill="background1" w:themeFillShade="F2"/>
            <w:vAlign w:val="bottom"/>
          </w:tcPr>
          <w:p w14:paraId="3FABE98B" w14:textId="77777777" w:rsidR="00E521BC" w:rsidRDefault="00E521BC" w:rsidP="008E7500">
            <w:pPr>
              <w:spacing w:line="360" w:lineRule="auto"/>
              <w:jc w:val="center"/>
              <w:rPr>
                <w:rFonts w:eastAsia="Calibri"/>
              </w:rPr>
            </w:pPr>
            <m:oMathPara>
              <m:oMath>
                <m:r>
                  <w:rPr>
                    <w:rFonts w:ascii="Cambria Math" w:hAnsi="Cambria Math"/>
                  </w:rPr>
                  <m:t>A</m:t>
                </m:r>
              </m:oMath>
            </m:oMathPara>
          </w:p>
        </w:tc>
      </w:tr>
      <w:tr w:rsidR="00E521BC" w14:paraId="58FDCA27" w14:textId="77777777" w:rsidTr="008E7500">
        <w:tc>
          <w:tcPr>
            <w:tcW w:w="1121" w:type="dxa"/>
            <w:shd w:val="clear" w:color="auto" w:fill="F2F2F2" w:themeFill="background1" w:themeFillShade="F2"/>
            <w:vAlign w:val="bottom"/>
          </w:tcPr>
          <w:p w14:paraId="33D2F6D1" w14:textId="77777777" w:rsidR="00E521BC" w:rsidRDefault="00E521BC" w:rsidP="008E7500">
            <w:pPr>
              <w:spacing w:line="360" w:lineRule="auto"/>
              <w:jc w:val="center"/>
              <w:rPr>
                <w:rFonts w:eastAsia="Calibri"/>
              </w:rPr>
            </w:pPr>
            <w:r>
              <w:rPr>
                <w:rFonts w:eastAsia="Calibri"/>
              </w:rPr>
              <w:t>-</w:t>
            </w:r>
          </w:p>
        </w:tc>
        <w:tc>
          <w:tcPr>
            <w:tcW w:w="1115" w:type="dxa"/>
            <w:vAlign w:val="bottom"/>
          </w:tcPr>
          <w:p w14:paraId="3F537024" w14:textId="77777777" w:rsidR="00E521BC" w:rsidRPr="00686068" w:rsidRDefault="00E521BC" w:rsidP="008E7500">
            <w:pPr>
              <w:spacing w:line="360" w:lineRule="auto"/>
              <w:jc w:val="center"/>
            </w:pPr>
            <w:r w:rsidRPr="00686068">
              <w:t>0</w:t>
            </w:r>
          </w:p>
        </w:tc>
        <w:tc>
          <w:tcPr>
            <w:tcW w:w="1141" w:type="dxa"/>
            <w:vAlign w:val="bottom"/>
          </w:tcPr>
          <w:p w14:paraId="7F01E21A" w14:textId="77777777" w:rsidR="00E521BC" w:rsidRDefault="00E521BC" w:rsidP="008E7500">
            <w:pPr>
              <w:spacing w:line="360" w:lineRule="auto"/>
              <w:jc w:val="center"/>
            </w:pPr>
            <w:r>
              <w:t>-1</w:t>
            </w:r>
          </w:p>
        </w:tc>
        <w:tc>
          <w:tcPr>
            <w:tcW w:w="1141" w:type="dxa"/>
            <w:vAlign w:val="bottom"/>
          </w:tcPr>
          <w:p w14:paraId="064BF529" w14:textId="77777777" w:rsidR="00E521BC" w:rsidRDefault="00E521BC" w:rsidP="008E7500">
            <w:pPr>
              <w:spacing w:line="360" w:lineRule="auto"/>
              <w:jc w:val="center"/>
            </w:pPr>
            <w:r>
              <w:t>-2</w:t>
            </w:r>
          </w:p>
        </w:tc>
        <w:tc>
          <w:tcPr>
            <w:tcW w:w="1141" w:type="dxa"/>
            <w:vAlign w:val="bottom"/>
          </w:tcPr>
          <w:p w14:paraId="2B08E729" w14:textId="77777777" w:rsidR="00E521BC" w:rsidRDefault="00E521BC" w:rsidP="008E7500">
            <w:pPr>
              <w:spacing w:line="360" w:lineRule="auto"/>
              <w:jc w:val="center"/>
            </w:pPr>
            <w:r>
              <w:t>-3</w:t>
            </w:r>
          </w:p>
        </w:tc>
        <w:tc>
          <w:tcPr>
            <w:tcW w:w="1139" w:type="dxa"/>
            <w:vAlign w:val="bottom"/>
          </w:tcPr>
          <w:p w14:paraId="0F98CB64" w14:textId="77777777" w:rsidR="00E521BC" w:rsidRDefault="00E521BC" w:rsidP="008E7500">
            <w:pPr>
              <w:spacing w:line="360" w:lineRule="auto"/>
              <w:jc w:val="center"/>
            </w:pPr>
            <w:r>
              <w:t>-4</w:t>
            </w:r>
          </w:p>
        </w:tc>
        <w:tc>
          <w:tcPr>
            <w:tcW w:w="1143" w:type="dxa"/>
            <w:vAlign w:val="bottom"/>
          </w:tcPr>
          <w:p w14:paraId="73BF7758" w14:textId="77777777" w:rsidR="00E521BC" w:rsidRDefault="00E521BC" w:rsidP="008E7500">
            <w:pPr>
              <w:spacing w:line="360" w:lineRule="auto"/>
              <w:jc w:val="center"/>
            </w:pPr>
            <w:r>
              <w:t>-5</w:t>
            </w:r>
          </w:p>
        </w:tc>
        <w:tc>
          <w:tcPr>
            <w:tcW w:w="1119" w:type="dxa"/>
            <w:vAlign w:val="bottom"/>
          </w:tcPr>
          <w:p w14:paraId="135257C5" w14:textId="77777777" w:rsidR="00E521BC" w:rsidRDefault="00E521BC" w:rsidP="008E7500">
            <w:pPr>
              <w:spacing w:line="360" w:lineRule="auto"/>
              <w:jc w:val="center"/>
            </w:pPr>
            <w:r>
              <w:t>-6</w:t>
            </w:r>
          </w:p>
        </w:tc>
      </w:tr>
      <w:tr w:rsidR="00E521BC" w14:paraId="78F9CEA9" w14:textId="77777777" w:rsidTr="008E7500">
        <w:tc>
          <w:tcPr>
            <w:tcW w:w="1121" w:type="dxa"/>
            <w:shd w:val="clear" w:color="auto" w:fill="F2F2F2" w:themeFill="background1" w:themeFillShade="F2"/>
            <w:vAlign w:val="bottom"/>
          </w:tcPr>
          <w:p w14:paraId="1B410CBE" w14:textId="77777777" w:rsidR="00E521BC" w:rsidRDefault="00E521BC" w:rsidP="008E7500">
            <w:pPr>
              <w:spacing w:line="360" w:lineRule="auto"/>
              <w:jc w:val="center"/>
            </w:pPr>
            <m:oMathPara>
              <m:oMath>
                <m:r>
                  <w:rPr>
                    <w:rFonts w:ascii="Cambria Math" w:hAnsi="Cambria Math"/>
                  </w:rPr>
                  <m:t>A</m:t>
                </m:r>
              </m:oMath>
            </m:oMathPara>
          </w:p>
        </w:tc>
        <w:tc>
          <w:tcPr>
            <w:tcW w:w="1115" w:type="dxa"/>
            <w:vAlign w:val="bottom"/>
          </w:tcPr>
          <w:p w14:paraId="29928EF2" w14:textId="77777777" w:rsidR="00E521BC" w:rsidRDefault="00E521BC" w:rsidP="008E7500">
            <w:pPr>
              <w:spacing w:line="360" w:lineRule="auto"/>
              <w:jc w:val="center"/>
            </w:pPr>
            <w:r>
              <w:t>-1</w:t>
            </w:r>
          </w:p>
        </w:tc>
        <w:tc>
          <w:tcPr>
            <w:tcW w:w="1141" w:type="dxa"/>
            <w:vAlign w:val="bottom"/>
          </w:tcPr>
          <w:p w14:paraId="76829D0C" w14:textId="77777777" w:rsidR="00E521BC" w:rsidRPr="004A4E44" w:rsidRDefault="00E521BC" w:rsidP="008E7500">
            <w:pPr>
              <w:spacing w:line="360" w:lineRule="auto"/>
              <w:jc w:val="center"/>
              <w:rPr>
                <w:b/>
              </w:rPr>
            </w:pPr>
            <w:r w:rsidRPr="00576FF0">
              <w:rPr>
                <w:b/>
                <w:color w:val="FF0000"/>
              </w:rPr>
              <w:t>0</w:t>
            </w:r>
          </w:p>
        </w:tc>
        <w:tc>
          <w:tcPr>
            <w:tcW w:w="1141" w:type="dxa"/>
            <w:vAlign w:val="bottom"/>
          </w:tcPr>
          <w:p w14:paraId="0BCFCBF9" w14:textId="77777777" w:rsidR="00E521BC" w:rsidRDefault="00E521BC" w:rsidP="008E7500">
            <w:pPr>
              <w:spacing w:line="360" w:lineRule="auto"/>
              <w:jc w:val="center"/>
            </w:pPr>
            <w:r>
              <w:t>0</w:t>
            </w:r>
          </w:p>
        </w:tc>
        <w:tc>
          <w:tcPr>
            <w:tcW w:w="1141" w:type="dxa"/>
            <w:vAlign w:val="bottom"/>
          </w:tcPr>
          <w:p w14:paraId="3DD0D79D" w14:textId="77777777" w:rsidR="00E521BC" w:rsidRDefault="00E521BC" w:rsidP="008E7500">
            <w:pPr>
              <w:spacing w:line="360" w:lineRule="auto"/>
              <w:jc w:val="center"/>
            </w:pPr>
            <w:r>
              <w:t>-1</w:t>
            </w:r>
          </w:p>
        </w:tc>
        <w:tc>
          <w:tcPr>
            <w:tcW w:w="1139" w:type="dxa"/>
            <w:vAlign w:val="bottom"/>
          </w:tcPr>
          <w:p w14:paraId="0FEC78CE" w14:textId="77777777" w:rsidR="00E521BC" w:rsidRDefault="00E521BC" w:rsidP="008E7500">
            <w:pPr>
              <w:spacing w:line="360" w:lineRule="auto"/>
              <w:jc w:val="center"/>
            </w:pPr>
            <w:r>
              <w:t>-2</w:t>
            </w:r>
          </w:p>
        </w:tc>
        <w:tc>
          <w:tcPr>
            <w:tcW w:w="1143" w:type="dxa"/>
            <w:vAlign w:val="bottom"/>
          </w:tcPr>
          <w:p w14:paraId="7DE33759" w14:textId="77777777" w:rsidR="00E521BC" w:rsidRDefault="00E521BC" w:rsidP="008E7500">
            <w:pPr>
              <w:spacing w:line="360" w:lineRule="auto"/>
              <w:jc w:val="center"/>
            </w:pPr>
            <w:r>
              <w:t>1</w:t>
            </w:r>
          </w:p>
        </w:tc>
        <w:tc>
          <w:tcPr>
            <w:tcW w:w="1119" w:type="dxa"/>
            <w:vAlign w:val="bottom"/>
          </w:tcPr>
          <w:p w14:paraId="10CF3A3C" w14:textId="77777777" w:rsidR="00E521BC" w:rsidRDefault="00E521BC" w:rsidP="008E7500">
            <w:pPr>
              <w:spacing w:line="360" w:lineRule="auto"/>
              <w:jc w:val="center"/>
            </w:pPr>
            <w:r>
              <w:t>-3</w:t>
            </w:r>
          </w:p>
        </w:tc>
      </w:tr>
      <w:tr w:rsidR="00E521BC" w14:paraId="5B26FFF6" w14:textId="77777777" w:rsidTr="008E7500">
        <w:tc>
          <w:tcPr>
            <w:tcW w:w="1121" w:type="dxa"/>
            <w:shd w:val="clear" w:color="auto" w:fill="F2F2F2" w:themeFill="background1" w:themeFillShade="F2"/>
            <w:vAlign w:val="bottom"/>
          </w:tcPr>
          <w:p w14:paraId="227A1272" w14:textId="77777777" w:rsidR="00E521BC" w:rsidRDefault="00E521BC" w:rsidP="008E7500">
            <w:pPr>
              <w:spacing w:line="360" w:lineRule="auto"/>
              <w:jc w:val="center"/>
            </w:pPr>
            <m:oMathPara>
              <m:oMath>
                <m:r>
                  <w:rPr>
                    <w:rFonts w:ascii="Cambria Math" w:hAnsi="Cambria Math"/>
                  </w:rPr>
                  <m:t>G</m:t>
                </m:r>
              </m:oMath>
            </m:oMathPara>
          </w:p>
        </w:tc>
        <w:tc>
          <w:tcPr>
            <w:tcW w:w="1115" w:type="dxa"/>
            <w:vAlign w:val="bottom"/>
          </w:tcPr>
          <w:p w14:paraId="40226C5E" w14:textId="77777777" w:rsidR="00E521BC" w:rsidRDefault="00E521BC" w:rsidP="008E7500">
            <w:pPr>
              <w:spacing w:line="360" w:lineRule="auto"/>
              <w:jc w:val="center"/>
            </w:pPr>
            <w:r>
              <w:t>-2</w:t>
            </w:r>
          </w:p>
        </w:tc>
        <w:tc>
          <w:tcPr>
            <w:tcW w:w="1141" w:type="dxa"/>
            <w:vAlign w:val="bottom"/>
          </w:tcPr>
          <w:p w14:paraId="03A41A88" w14:textId="77777777" w:rsidR="00E521BC" w:rsidRPr="00576FF0" w:rsidRDefault="00E521BC" w:rsidP="008E7500">
            <w:pPr>
              <w:spacing w:line="360" w:lineRule="auto"/>
              <w:jc w:val="center"/>
              <w:rPr>
                <w:b/>
                <w:color w:val="FF0000"/>
              </w:rPr>
            </w:pPr>
            <w:r w:rsidRPr="00576FF0">
              <w:rPr>
                <w:b/>
                <w:color w:val="FF0000"/>
              </w:rPr>
              <w:t>1</w:t>
            </w:r>
          </w:p>
        </w:tc>
        <w:tc>
          <w:tcPr>
            <w:tcW w:w="1141" w:type="dxa"/>
            <w:vAlign w:val="bottom"/>
          </w:tcPr>
          <w:p w14:paraId="499A98B7" w14:textId="77777777" w:rsidR="00E521BC" w:rsidRPr="00576FF0" w:rsidRDefault="00E521BC" w:rsidP="008E7500">
            <w:pPr>
              <w:spacing w:line="360" w:lineRule="auto"/>
              <w:jc w:val="center"/>
              <w:rPr>
                <w:b/>
                <w:color w:val="FF0000"/>
              </w:rPr>
            </w:pPr>
            <w:r w:rsidRPr="00576FF0">
              <w:rPr>
                <w:b/>
                <w:color w:val="FF0000"/>
              </w:rPr>
              <w:t>2</w:t>
            </w:r>
          </w:p>
        </w:tc>
        <w:tc>
          <w:tcPr>
            <w:tcW w:w="1141" w:type="dxa"/>
            <w:vAlign w:val="bottom"/>
          </w:tcPr>
          <w:p w14:paraId="4AE17EFE" w14:textId="77777777" w:rsidR="00E521BC" w:rsidRPr="00576FF0" w:rsidRDefault="00E521BC" w:rsidP="008E7500">
            <w:pPr>
              <w:spacing w:line="360" w:lineRule="auto"/>
              <w:jc w:val="center"/>
              <w:rPr>
                <w:b/>
                <w:color w:val="FF0000"/>
              </w:rPr>
            </w:pPr>
            <w:r w:rsidRPr="00576FF0">
              <w:rPr>
                <w:b/>
                <w:color w:val="FF0000"/>
              </w:rPr>
              <w:t>0</w:t>
            </w:r>
          </w:p>
        </w:tc>
        <w:tc>
          <w:tcPr>
            <w:tcW w:w="1139" w:type="dxa"/>
            <w:vAlign w:val="bottom"/>
          </w:tcPr>
          <w:p w14:paraId="47D1C04C" w14:textId="77777777" w:rsidR="00E521BC" w:rsidRPr="00576FF0" w:rsidRDefault="00E521BC" w:rsidP="008E7500">
            <w:pPr>
              <w:spacing w:line="360" w:lineRule="auto"/>
              <w:jc w:val="center"/>
              <w:rPr>
                <w:b/>
                <w:color w:val="FF0000"/>
              </w:rPr>
            </w:pPr>
            <w:r w:rsidRPr="00576FF0">
              <w:rPr>
                <w:b/>
                <w:color w:val="FF0000"/>
              </w:rPr>
              <w:t>1</w:t>
            </w:r>
          </w:p>
        </w:tc>
        <w:tc>
          <w:tcPr>
            <w:tcW w:w="1143" w:type="dxa"/>
            <w:vAlign w:val="bottom"/>
          </w:tcPr>
          <w:p w14:paraId="54CAFE46" w14:textId="77777777" w:rsidR="00E521BC" w:rsidRDefault="00E521BC" w:rsidP="008E7500">
            <w:pPr>
              <w:spacing w:line="360" w:lineRule="auto"/>
              <w:jc w:val="center"/>
            </w:pPr>
            <w:r>
              <w:t>0</w:t>
            </w:r>
          </w:p>
        </w:tc>
        <w:tc>
          <w:tcPr>
            <w:tcW w:w="1119" w:type="dxa"/>
            <w:vAlign w:val="bottom"/>
          </w:tcPr>
          <w:p w14:paraId="0A899508" w14:textId="77777777" w:rsidR="00E521BC" w:rsidRDefault="00E521BC" w:rsidP="008E7500">
            <w:pPr>
              <w:spacing w:line="360" w:lineRule="auto"/>
              <w:jc w:val="center"/>
            </w:pPr>
            <w:r>
              <w:t>-1</w:t>
            </w:r>
          </w:p>
        </w:tc>
      </w:tr>
      <w:tr w:rsidR="00E521BC" w14:paraId="75B7C730" w14:textId="77777777" w:rsidTr="008E7500">
        <w:tc>
          <w:tcPr>
            <w:tcW w:w="1121" w:type="dxa"/>
            <w:shd w:val="clear" w:color="auto" w:fill="F2F2F2" w:themeFill="background1" w:themeFillShade="F2"/>
            <w:vAlign w:val="bottom"/>
          </w:tcPr>
          <w:p w14:paraId="02367915" w14:textId="77777777" w:rsidR="00E521BC" w:rsidRDefault="00E521BC" w:rsidP="008E7500">
            <w:pPr>
              <w:spacing w:line="360" w:lineRule="auto"/>
              <w:jc w:val="center"/>
            </w:pPr>
            <m:oMathPara>
              <m:oMath>
                <m:r>
                  <w:rPr>
                    <w:rFonts w:ascii="Cambria Math" w:hAnsi="Cambria Math"/>
                  </w:rPr>
                  <m:t>A</m:t>
                </m:r>
              </m:oMath>
            </m:oMathPara>
          </w:p>
        </w:tc>
        <w:tc>
          <w:tcPr>
            <w:tcW w:w="1115" w:type="dxa"/>
            <w:vAlign w:val="bottom"/>
          </w:tcPr>
          <w:p w14:paraId="7ECFBFA4" w14:textId="77777777" w:rsidR="00E521BC" w:rsidRDefault="00E521BC" w:rsidP="008E7500">
            <w:pPr>
              <w:spacing w:line="360" w:lineRule="auto"/>
              <w:jc w:val="center"/>
            </w:pPr>
            <w:r>
              <w:t>-3</w:t>
            </w:r>
          </w:p>
        </w:tc>
        <w:tc>
          <w:tcPr>
            <w:tcW w:w="1141" w:type="dxa"/>
            <w:vAlign w:val="bottom"/>
          </w:tcPr>
          <w:p w14:paraId="02F7EC72" w14:textId="77777777" w:rsidR="00E521BC" w:rsidRDefault="00E521BC" w:rsidP="008E7500">
            <w:pPr>
              <w:spacing w:line="360" w:lineRule="auto"/>
              <w:jc w:val="center"/>
            </w:pPr>
            <w:r>
              <w:t>0</w:t>
            </w:r>
          </w:p>
        </w:tc>
        <w:tc>
          <w:tcPr>
            <w:tcW w:w="1141" w:type="dxa"/>
            <w:vAlign w:val="bottom"/>
          </w:tcPr>
          <w:p w14:paraId="7C36912D" w14:textId="77777777" w:rsidR="00E521BC" w:rsidRDefault="00E521BC" w:rsidP="008E7500">
            <w:pPr>
              <w:spacing w:line="360" w:lineRule="auto"/>
              <w:jc w:val="center"/>
            </w:pPr>
            <w:r>
              <w:t>1</w:t>
            </w:r>
          </w:p>
        </w:tc>
        <w:tc>
          <w:tcPr>
            <w:tcW w:w="1141" w:type="dxa"/>
            <w:vAlign w:val="bottom"/>
          </w:tcPr>
          <w:p w14:paraId="546C5B4B" w14:textId="77777777" w:rsidR="00E521BC" w:rsidRDefault="00E521BC" w:rsidP="008E7500">
            <w:pPr>
              <w:spacing w:line="360" w:lineRule="auto"/>
              <w:jc w:val="center"/>
            </w:pPr>
            <w:r>
              <w:t>0</w:t>
            </w:r>
          </w:p>
        </w:tc>
        <w:tc>
          <w:tcPr>
            <w:tcW w:w="1139" w:type="dxa"/>
            <w:vAlign w:val="bottom"/>
          </w:tcPr>
          <w:p w14:paraId="5BF72509" w14:textId="77777777" w:rsidR="00E521BC" w:rsidRPr="00576FF0" w:rsidRDefault="00E521BC" w:rsidP="008E7500">
            <w:pPr>
              <w:spacing w:line="360" w:lineRule="auto"/>
              <w:jc w:val="center"/>
              <w:rPr>
                <w:b/>
                <w:color w:val="FF0000"/>
              </w:rPr>
            </w:pPr>
            <w:r w:rsidRPr="00576FF0">
              <w:rPr>
                <w:b/>
                <w:color w:val="FF0000"/>
              </w:rPr>
              <w:t>1</w:t>
            </w:r>
          </w:p>
        </w:tc>
        <w:tc>
          <w:tcPr>
            <w:tcW w:w="1143" w:type="dxa"/>
            <w:vAlign w:val="bottom"/>
          </w:tcPr>
          <w:p w14:paraId="3354AD7A" w14:textId="77777777" w:rsidR="00E521BC" w:rsidRDefault="00E521BC" w:rsidP="008E7500">
            <w:pPr>
              <w:spacing w:line="360" w:lineRule="auto"/>
              <w:jc w:val="center"/>
            </w:pPr>
            <w:r>
              <w:t>-1</w:t>
            </w:r>
          </w:p>
        </w:tc>
        <w:tc>
          <w:tcPr>
            <w:tcW w:w="1119" w:type="dxa"/>
            <w:vAlign w:val="bottom"/>
          </w:tcPr>
          <w:p w14:paraId="528FE7AD" w14:textId="77777777" w:rsidR="00E521BC" w:rsidRDefault="00E521BC" w:rsidP="008E7500">
            <w:pPr>
              <w:spacing w:line="360" w:lineRule="auto"/>
              <w:jc w:val="center"/>
            </w:pPr>
            <w:r>
              <w:t>1</w:t>
            </w:r>
          </w:p>
        </w:tc>
      </w:tr>
      <w:tr w:rsidR="00E521BC" w14:paraId="4F5A80FB" w14:textId="77777777" w:rsidTr="008E7500">
        <w:tc>
          <w:tcPr>
            <w:tcW w:w="1121" w:type="dxa"/>
            <w:shd w:val="clear" w:color="auto" w:fill="F2F2F2" w:themeFill="background1" w:themeFillShade="F2"/>
            <w:vAlign w:val="bottom"/>
          </w:tcPr>
          <w:p w14:paraId="2661797F" w14:textId="77777777" w:rsidR="00E521BC" w:rsidRDefault="00E521BC" w:rsidP="008E7500">
            <w:pPr>
              <w:spacing w:line="360" w:lineRule="auto"/>
              <w:jc w:val="center"/>
            </w:pPr>
            <m:oMathPara>
              <m:oMath>
                <m:r>
                  <w:rPr>
                    <w:rFonts w:ascii="Cambria Math" w:hAnsi="Cambria Math"/>
                  </w:rPr>
                  <m:t>T</m:t>
                </m:r>
              </m:oMath>
            </m:oMathPara>
          </w:p>
        </w:tc>
        <w:tc>
          <w:tcPr>
            <w:tcW w:w="1115" w:type="dxa"/>
            <w:vAlign w:val="bottom"/>
          </w:tcPr>
          <w:p w14:paraId="047EB6C3" w14:textId="77777777" w:rsidR="00E521BC" w:rsidRDefault="00E521BC" w:rsidP="008E7500">
            <w:pPr>
              <w:spacing w:line="360" w:lineRule="auto"/>
              <w:jc w:val="center"/>
            </w:pPr>
            <w:r>
              <w:t>-4</w:t>
            </w:r>
          </w:p>
        </w:tc>
        <w:tc>
          <w:tcPr>
            <w:tcW w:w="1141" w:type="dxa"/>
            <w:vAlign w:val="bottom"/>
          </w:tcPr>
          <w:p w14:paraId="0C35FE1B" w14:textId="77777777" w:rsidR="00E521BC" w:rsidRDefault="00E521BC" w:rsidP="008E7500">
            <w:pPr>
              <w:spacing w:line="360" w:lineRule="auto"/>
              <w:jc w:val="center"/>
            </w:pPr>
            <w:r>
              <w:t>1</w:t>
            </w:r>
          </w:p>
        </w:tc>
        <w:tc>
          <w:tcPr>
            <w:tcW w:w="1141" w:type="dxa"/>
            <w:vAlign w:val="bottom"/>
          </w:tcPr>
          <w:p w14:paraId="0E620C2E" w14:textId="77777777" w:rsidR="00E521BC" w:rsidRDefault="00E521BC" w:rsidP="008E7500">
            <w:pPr>
              <w:spacing w:line="360" w:lineRule="auto"/>
              <w:jc w:val="center"/>
            </w:pPr>
            <w:r>
              <w:t>0</w:t>
            </w:r>
          </w:p>
        </w:tc>
        <w:tc>
          <w:tcPr>
            <w:tcW w:w="1141" w:type="dxa"/>
            <w:vAlign w:val="bottom"/>
          </w:tcPr>
          <w:p w14:paraId="627A074B" w14:textId="77777777" w:rsidR="00E521BC" w:rsidRDefault="00E521BC" w:rsidP="008E7500">
            <w:pPr>
              <w:spacing w:line="360" w:lineRule="auto"/>
              <w:jc w:val="center"/>
            </w:pPr>
            <w:r>
              <w:t>1</w:t>
            </w:r>
          </w:p>
        </w:tc>
        <w:tc>
          <w:tcPr>
            <w:tcW w:w="1139" w:type="dxa"/>
            <w:vAlign w:val="bottom"/>
          </w:tcPr>
          <w:p w14:paraId="7E76A621" w14:textId="77777777" w:rsidR="00E521BC" w:rsidRDefault="00E521BC" w:rsidP="008E7500">
            <w:pPr>
              <w:spacing w:line="360" w:lineRule="auto"/>
              <w:jc w:val="center"/>
            </w:pPr>
            <w:r>
              <w:t>-1</w:t>
            </w:r>
          </w:p>
        </w:tc>
        <w:tc>
          <w:tcPr>
            <w:tcW w:w="1143" w:type="dxa"/>
            <w:vAlign w:val="bottom"/>
          </w:tcPr>
          <w:p w14:paraId="28D030AF" w14:textId="77777777" w:rsidR="00E521BC" w:rsidRPr="004A4E44" w:rsidRDefault="00E521BC" w:rsidP="008E7500">
            <w:pPr>
              <w:spacing w:line="360" w:lineRule="auto"/>
              <w:jc w:val="center"/>
              <w:rPr>
                <w:b/>
              </w:rPr>
            </w:pPr>
            <w:r w:rsidRPr="00576FF0">
              <w:rPr>
                <w:b/>
                <w:color w:val="FF0000"/>
              </w:rPr>
              <w:t>0</w:t>
            </w:r>
          </w:p>
        </w:tc>
        <w:tc>
          <w:tcPr>
            <w:tcW w:w="1119" w:type="dxa"/>
            <w:vAlign w:val="bottom"/>
          </w:tcPr>
          <w:p w14:paraId="55E8643E" w14:textId="77777777" w:rsidR="00E521BC" w:rsidRDefault="00E521BC" w:rsidP="008E7500">
            <w:pPr>
              <w:spacing w:line="360" w:lineRule="auto"/>
              <w:jc w:val="center"/>
            </w:pPr>
            <w:r>
              <w:t>0</w:t>
            </w:r>
          </w:p>
        </w:tc>
      </w:tr>
      <w:tr w:rsidR="00E521BC" w14:paraId="673E2CC2" w14:textId="77777777" w:rsidTr="008E7500">
        <w:tc>
          <w:tcPr>
            <w:tcW w:w="1121" w:type="dxa"/>
            <w:shd w:val="clear" w:color="auto" w:fill="F2F2F2" w:themeFill="background1" w:themeFillShade="F2"/>
            <w:vAlign w:val="bottom"/>
          </w:tcPr>
          <w:p w14:paraId="5E12EA95" w14:textId="77777777" w:rsidR="00E521BC" w:rsidRDefault="00E521BC" w:rsidP="008E7500">
            <w:pPr>
              <w:spacing w:line="360" w:lineRule="auto"/>
              <w:jc w:val="center"/>
            </w:pPr>
            <m:oMathPara>
              <m:oMath>
                <m:r>
                  <w:rPr>
                    <w:rFonts w:ascii="Cambria Math" w:hAnsi="Cambria Math"/>
                  </w:rPr>
                  <m:t>C</m:t>
                </m:r>
              </m:oMath>
            </m:oMathPara>
          </w:p>
        </w:tc>
        <w:tc>
          <w:tcPr>
            <w:tcW w:w="1115" w:type="dxa"/>
            <w:vAlign w:val="bottom"/>
          </w:tcPr>
          <w:p w14:paraId="16BE4853" w14:textId="77777777" w:rsidR="00E521BC" w:rsidRDefault="00E521BC" w:rsidP="008E7500">
            <w:pPr>
              <w:spacing w:line="360" w:lineRule="auto"/>
              <w:jc w:val="center"/>
            </w:pPr>
            <w:r>
              <w:t>-5</w:t>
            </w:r>
          </w:p>
        </w:tc>
        <w:tc>
          <w:tcPr>
            <w:tcW w:w="1141" w:type="dxa"/>
            <w:vAlign w:val="bottom"/>
          </w:tcPr>
          <w:p w14:paraId="1CE944BD" w14:textId="77777777" w:rsidR="00E521BC" w:rsidRDefault="00E521BC" w:rsidP="008E7500">
            <w:pPr>
              <w:spacing w:line="360" w:lineRule="auto"/>
              <w:jc w:val="center"/>
            </w:pPr>
            <w:r>
              <w:t>-3</w:t>
            </w:r>
          </w:p>
        </w:tc>
        <w:tc>
          <w:tcPr>
            <w:tcW w:w="1141" w:type="dxa"/>
            <w:vAlign w:val="bottom"/>
          </w:tcPr>
          <w:p w14:paraId="3BFEBD0F" w14:textId="77777777" w:rsidR="00E521BC" w:rsidRDefault="00E521BC" w:rsidP="008E7500">
            <w:pPr>
              <w:spacing w:line="360" w:lineRule="auto"/>
              <w:jc w:val="center"/>
            </w:pPr>
            <w:r>
              <w:t>1</w:t>
            </w:r>
          </w:p>
        </w:tc>
        <w:tc>
          <w:tcPr>
            <w:tcW w:w="1141" w:type="dxa"/>
            <w:vAlign w:val="bottom"/>
          </w:tcPr>
          <w:p w14:paraId="36A7BD58" w14:textId="77777777" w:rsidR="00E521BC" w:rsidRDefault="00E521BC" w:rsidP="008E7500">
            <w:pPr>
              <w:spacing w:line="360" w:lineRule="auto"/>
              <w:jc w:val="center"/>
            </w:pPr>
            <w:r>
              <w:t>-1</w:t>
            </w:r>
          </w:p>
        </w:tc>
        <w:tc>
          <w:tcPr>
            <w:tcW w:w="1139" w:type="dxa"/>
            <w:vAlign w:val="bottom"/>
          </w:tcPr>
          <w:p w14:paraId="5C17AB17" w14:textId="77777777" w:rsidR="00E521BC" w:rsidRDefault="00E521BC" w:rsidP="008E7500">
            <w:pPr>
              <w:spacing w:line="360" w:lineRule="auto"/>
              <w:jc w:val="center"/>
            </w:pPr>
            <w:r>
              <w:t>-1</w:t>
            </w:r>
          </w:p>
        </w:tc>
        <w:tc>
          <w:tcPr>
            <w:tcW w:w="1143" w:type="dxa"/>
            <w:vAlign w:val="bottom"/>
          </w:tcPr>
          <w:p w14:paraId="130B6E32" w14:textId="77777777" w:rsidR="00E521BC" w:rsidRPr="00576FF0" w:rsidRDefault="00E521BC" w:rsidP="008E7500">
            <w:pPr>
              <w:spacing w:line="360" w:lineRule="auto"/>
              <w:jc w:val="center"/>
              <w:rPr>
                <w:b/>
                <w:color w:val="FF0000"/>
              </w:rPr>
            </w:pPr>
            <w:r w:rsidRPr="00576FF0">
              <w:rPr>
                <w:b/>
                <w:color w:val="FF0000"/>
              </w:rPr>
              <w:t>1</w:t>
            </w:r>
          </w:p>
        </w:tc>
        <w:tc>
          <w:tcPr>
            <w:tcW w:w="1119" w:type="dxa"/>
            <w:vAlign w:val="bottom"/>
          </w:tcPr>
          <w:p w14:paraId="388F29AA" w14:textId="77777777" w:rsidR="00E521BC" w:rsidRPr="00576FF0" w:rsidRDefault="00E521BC" w:rsidP="008E7500">
            <w:pPr>
              <w:spacing w:line="360" w:lineRule="auto"/>
              <w:jc w:val="center"/>
              <w:rPr>
                <w:b/>
                <w:color w:val="FF0000"/>
              </w:rPr>
            </w:pPr>
            <w:r w:rsidRPr="00576FF0">
              <w:rPr>
                <w:b/>
                <w:color w:val="FF0000"/>
              </w:rPr>
              <w:t>0</w:t>
            </w:r>
          </w:p>
        </w:tc>
      </w:tr>
    </w:tbl>
    <w:p w14:paraId="5747EBB0" w14:textId="0CFBBD93" w:rsidR="00E521BC" w:rsidRDefault="00AE5F96" w:rsidP="00E521BC">
      <w:pPr>
        <w:pStyle w:val="Caption"/>
        <w:spacing w:before="240"/>
        <w:jc w:val="center"/>
        <w:rPr>
          <w:noProof/>
        </w:rPr>
      </w:pPr>
      <w:r>
        <w:t>Table 2</w:t>
      </w:r>
      <w:r w:rsidR="00E521BC">
        <w:t>.1</w:t>
      </w:r>
      <w:r w:rsidR="00E521BC" w:rsidRPr="00FC5C5E">
        <w:t xml:space="preserve">: </w:t>
      </w:r>
      <w:r w:rsidR="00E521BC">
        <w:t>Dynamic Programming matrix to compute the optimal score of Needleman-Wunsch Algorithm</w:t>
      </w:r>
      <w:r w:rsidR="00E521BC" w:rsidRPr="00FC5C5E">
        <w:rPr>
          <w:noProof/>
        </w:rPr>
        <w:t>.</w:t>
      </w:r>
    </w:p>
    <w:p w14:paraId="7D299746" w14:textId="77777777" w:rsidR="00E521BC" w:rsidRPr="006E7AD4" w:rsidRDefault="00E521BC" w:rsidP="00E521BC"/>
    <w:tbl>
      <w:tblPr>
        <w:tblStyle w:val="TableGrid"/>
        <w:tblW w:w="0" w:type="auto"/>
        <w:tblLook w:val="04A0" w:firstRow="1" w:lastRow="0" w:firstColumn="1" w:lastColumn="0" w:noHBand="0" w:noVBand="1"/>
      </w:tblPr>
      <w:tblGrid>
        <w:gridCol w:w="1121"/>
        <w:gridCol w:w="1115"/>
        <w:gridCol w:w="1141"/>
        <w:gridCol w:w="1141"/>
        <w:gridCol w:w="1141"/>
        <w:gridCol w:w="1139"/>
        <w:gridCol w:w="1143"/>
        <w:gridCol w:w="1119"/>
      </w:tblGrid>
      <w:tr w:rsidR="00E521BC" w14:paraId="3BE4762F" w14:textId="77777777" w:rsidTr="008E7500">
        <w:tc>
          <w:tcPr>
            <w:tcW w:w="1121" w:type="dxa"/>
            <w:tcBorders>
              <w:tl2br w:val="single" w:sz="4" w:space="0" w:color="auto"/>
            </w:tcBorders>
            <w:shd w:val="clear" w:color="auto" w:fill="F2F2F2" w:themeFill="background1" w:themeFillShade="F2"/>
            <w:vAlign w:val="center"/>
          </w:tcPr>
          <w:p w14:paraId="3F9D5E8D" w14:textId="77777777" w:rsidR="00E521BC" w:rsidRDefault="00E521BC" w:rsidP="008E7500">
            <w:pPr>
              <w:spacing w:line="360" w:lineRule="auto"/>
              <w:jc w:val="center"/>
            </w:pPr>
          </w:p>
        </w:tc>
        <w:tc>
          <w:tcPr>
            <w:tcW w:w="1115" w:type="dxa"/>
            <w:shd w:val="clear" w:color="auto" w:fill="F2F2F2" w:themeFill="background1" w:themeFillShade="F2"/>
          </w:tcPr>
          <w:p w14:paraId="13412676" w14:textId="77777777" w:rsidR="00E521BC" w:rsidRDefault="00E521BC" w:rsidP="008E7500">
            <w:pPr>
              <w:spacing w:line="360" w:lineRule="auto"/>
              <w:jc w:val="center"/>
              <w:rPr>
                <w:rFonts w:eastAsia="Calibri"/>
              </w:rPr>
            </w:pPr>
            <w:r>
              <w:rPr>
                <w:rFonts w:eastAsia="Calibri"/>
              </w:rPr>
              <w:t>-</w:t>
            </w:r>
          </w:p>
        </w:tc>
        <w:tc>
          <w:tcPr>
            <w:tcW w:w="1141" w:type="dxa"/>
            <w:shd w:val="clear" w:color="auto" w:fill="F2F2F2" w:themeFill="background1" w:themeFillShade="F2"/>
            <w:vAlign w:val="center"/>
          </w:tcPr>
          <w:p w14:paraId="456D2B2C" w14:textId="77777777" w:rsidR="00E521BC" w:rsidRDefault="00E521BC" w:rsidP="008E7500">
            <w:pPr>
              <w:spacing w:line="360" w:lineRule="auto"/>
              <w:jc w:val="center"/>
            </w:pPr>
            <m:oMathPara>
              <m:oMath>
                <m:r>
                  <w:rPr>
                    <w:rFonts w:ascii="Cambria Math" w:hAnsi="Cambria Math"/>
                  </w:rPr>
                  <m:t>C</m:t>
                </m:r>
              </m:oMath>
            </m:oMathPara>
          </w:p>
        </w:tc>
        <w:tc>
          <w:tcPr>
            <w:tcW w:w="1141" w:type="dxa"/>
            <w:shd w:val="clear" w:color="auto" w:fill="F2F2F2" w:themeFill="background1" w:themeFillShade="F2"/>
            <w:vAlign w:val="center"/>
          </w:tcPr>
          <w:p w14:paraId="081E1A91" w14:textId="77777777" w:rsidR="00E521BC" w:rsidRDefault="00E521BC" w:rsidP="008E7500">
            <w:pPr>
              <w:spacing w:line="360" w:lineRule="auto"/>
              <w:jc w:val="center"/>
            </w:pPr>
            <m:oMathPara>
              <m:oMath>
                <m:r>
                  <w:rPr>
                    <w:rFonts w:ascii="Cambria Math" w:hAnsi="Cambria Math"/>
                  </w:rPr>
                  <m:t>A</m:t>
                </m:r>
              </m:oMath>
            </m:oMathPara>
          </w:p>
        </w:tc>
        <w:tc>
          <w:tcPr>
            <w:tcW w:w="1141" w:type="dxa"/>
            <w:shd w:val="clear" w:color="auto" w:fill="F2F2F2" w:themeFill="background1" w:themeFillShade="F2"/>
            <w:vAlign w:val="center"/>
          </w:tcPr>
          <w:p w14:paraId="05EDEF84" w14:textId="77777777" w:rsidR="00E521BC" w:rsidRDefault="00E521BC" w:rsidP="008E7500">
            <w:pPr>
              <w:spacing w:line="360" w:lineRule="auto"/>
              <w:jc w:val="center"/>
            </w:pPr>
            <m:oMathPara>
              <m:oMath>
                <m:r>
                  <w:rPr>
                    <w:rFonts w:ascii="Cambria Math" w:hAnsi="Cambria Math"/>
                  </w:rPr>
                  <m:t>C</m:t>
                </m:r>
              </m:oMath>
            </m:oMathPara>
          </w:p>
        </w:tc>
        <w:tc>
          <w:tcPr>
            <w:tcW w:w="1139" w:type="dxa"/>
            <w:shd w:val="clear" w:color="auto" w:fill="F2F2F2" w:themeFill="background1" w:themeFillShade="F2"/>
            <w:vAlign w:val="center"/>
          </w:tcPr>
          <w:p w14:paraId="140A4F55" w14:textId="77777777" w:rsidR="00E521BC" w:rsidRDefault="00E521BC" w:rsidP="008E7500">
            <w:pPr>
              <w:spacing w:line="360" w:lineRule="auto"/>
              <w:jc w:val="center"/>
            </w:pPr>
            <m:oMathPara>
              <m:oMath>
                <m:r>
                  <w:rPr>
                    <w:rFonts w:ascii="Cambria Math" w:hAnsi="Cambria Math"/>
                  </w:rPr>
                  <m:t>T</m:t>
                </m:r>
              </m:oMath>
            </m:oMathPara>
          </w:p>
        </w:tc>
        <w:tc>
          <w:tcPr>
            <w:tcW w:w="1143" w:type="dxa"/>
            <w:shd w:val="clear" w:color="auto" w:fill="F2F2F2" w:themeFill="background1" w:themeFillShade="F2"/>
            <w:vAlign w:val="center"/>
          </w:tcPr>
          <w:p w14:paraId="6A922214" w14:textId="77777777" w:rsidR="00E521BC" w:rsidRDefault="00E521BC" w:rsidP="008E7500">
            <w:pPr>
              <w:spacing w:line="360" w:lineRule="auto"/>
              <w:jc w:val="center"/>
            </w:pPr>
            <m:oMathPara>
              <m:oMath>
                <m:r>
                  <w:rPr>
                    <w:rFonts w:ascii="Cambria Math" w:hAnsi="Cambria Math"/>
                  </w:rPr>
                  <m:t>G</m:t>
                </m:r>
              </m:oMath>
            </m:oMathPara>
          </w:p>
        </w:tc>
        <w:tc>
          <w:tcPr>
            <w:tcW w:w="1119" w:type="dxa"/>
            <w:shd w:val="clear" w:color="auto" w:fill="F2F2F2" w:themeFill="background1" w:themeFillShade="F2"/>
          </w:tcPr>
          <w:p w14:paraId="03324DEF" w14:textId="77777777" w:rsidR="00E521BC" w:rsidRDefault="00E521BC" w:rsidP="008E7500">
            <w:pPr>
              <w:spacing w:line="360" w:lineRule="auto"/>
              <w:jc w:val="center"/>
              <w:rPr>
                <w:rFonts w:eastAsia="Calibri"/>
              </w:rPr>
            </w:pPr>
            <m:oMathPara>
              <m:oMath>
                <m:r>
                  <w:rPr>
                    <w:rFonts w:ascii="Cambria Math" w:hAnsi="Cambria Math"/>
                  </w:rPr>
                  <m:t>A</m:t>
                </m:r>
              </m:oMath>
            </m:oMathPara>
          </w:p>
        </w:tc>
      </w:tr>
      <w:tr w:rsidR="00E521BC" w14:paraId="4D5FB980" w14:textId="77777777" w:rsidTr="008E7500">
        <w:tc>
          <w:tcPr>
            <w:tcW w:w="1121" w:type="dxa"/>
            <w:shd w:val="clear" w:color="auto" w:fill="F2F2F2" w:themeFill="background1" w:themeFillShade="F2"/>
            <w:vAlign w:val="center"/>
          </w:tcPr>
          <w:p w14:paraId="4696B0EF" w14:textId="77777777" w:rsidR="00E521BC" w:rsidRDefault="00E521BC" w:rsidP="008E7500">
            <w:pPr>
              <w:spacing w:line="360" w:lineRule="auto"/>
              <w:jc w:val="center"/>
              <w:rPr>
                <w:rFonts w:eastAsia="Calibri"/>
              </w:rPr>
            </w:pPr>
            <w:r>
              <w:rPr>
                <w:rFonts w:eastAsia="Calibri"/>
              </w:rPr>
              <w:t>-</w:t>
            </w:r>
          </w:p>
        </w:tc>
        <w:tc>
          <w:tcPr>
            <w:tcW w:w="1115" w:type="dxa"/>
          </w:tcPr>
          <w:p w14:paraId="1E0E92B9" w14:textId="77777777" w:rsidR="00E521BC" w:rsidRPr="009508D9" w:rsidRDefault="00E521BC" w:rsidP="008E7500">
            <w:pPr>
              <w:spacing w:line="360" w:lineRule="auto"/>
              <w:jc w:val="center"/>
              <w:rPr>
                <w:b/>
              </w:rPr>
            </w:pPr>
          </w:p>
        </w:tc>
        <w:tc>
          <w:tcPr>
            <w:tcW w:w="1141" w:type="dxa"/>
            <w:vAlign w:val="center"/>
          </w:tcPr>
          <w:p w14:paraId="301F8B24" w14:textId="77777777" w:rsidR="00E521BC" w:rsidRDefault="00E521BC" w:rsidP="008E7500">
            <w:pPr>
              <w:spacing w:line="360" w:lineRule="auto"/>
              <w:jc w:val="center"/>
            </w:pPr>
          </w:p>
        </w:tc>
        <w:tc>
          <w:tcPr>
            <w:tcW w:w="1141" w:type="dxa"/>
            <w:vAlign w:val="center"/>
          </w:tcPr>
          <w:p w14:paraId="4529A5F1" w14:textId="77777777" w:rsidR="00E521BC" w:rsidRDefault="00E521BC" w:rsidP="008E7500">
            <w:pPr>
              <w:spacing w:line="360" w:lineRule="auto"/>
              <w:jc w:val="center"/>
            </w:pPr>
          </w:p>
        </w:tc>
        <w:tc>
          <w:tcPr>
            <w:tcW w:w="1141" w:type="dxa"/>
            <w:vAlign w:val="center"/>
          </w:tcPr>
          <w:p w14:paraId="69CFDB6D" w14:textId="77777777" w:rsidR="00E521BC" w:rsidRDefault="00E521BC" w:rsidP="008E7500">
            <w:pPr>
              <w:spacing w:line="360" w:lineRule="auto"/>
              <w:jc w:val="center"/>
            </w:pPr>
          </w:p>
        </w:tc>
        <w:tc>
          <w:tcPr>
            <w:tcW w:w="1139" w:type="dxa"/>
            <w:vAlign w:val="center"/>
          </w:tcPr>
          <w:p w14:paraId="6621CC5F" w14:textId="77777777" w:rsidR="00E521BC" w:rsidRDefault="00E521BC" w:rsidP="008E7500">
            <w:pPr>
              <w:spacing w:line="360" w:lineRule="auto"/>
              <w:jc w:val="center"/>
            </w:pPr>
          </w:p>
        </w:tc>
        <w:tc>
          <w:tcPr>
            <w:tcW w:w="1143" w:type="dxa"/>
            <w:vAlign w:val="center"/>
          </w:tcPr>
          <w:p w14:paraId="39AA484E" w14:textId="77777777" w:rsidR="00E521BC" w:rsidRDefault="00E521BC" w:rsidP="008E7500">
            <w:pPr>
              <w:spacing w:line="360" w:lineRule="auto"/>
              <w:jc w:val="center"/>
            </w:pPr>
          </w:p>
        </w:tc>
        <w:tc>
          <w:tcPr>
            <w:tcW w:w="1119" w:type="dxa"/>
          </w:tcPr>
          <w:p w14:paraId="54A4B279" w14:textId="77777777" w:rsidR="00E521BC" w:rsidRDefault="00E521BC" w:rsidP="008E7500">
            <w:pPr>
              <w:spacing w:line="360" w:lineRule="auto"/>
              <w:jc w:val="center"/>
            </w:pPr>
          </w:p>
        </w:tc>
      </w:tr>
      <w:tr w:rsidR="00E521BC" w14:paraId="7BD67A51" w14:textId="77777777" w:rsidTr="008E7500">
        <w:tc>
          <w:tcPr>
            <w:tcW w:w="1121" w:type="dxa"/>
            <w:shd w:val="clear" w:color="auto" w:fill="F2F2F2" w:themeFill="background1" w:themeFillShade="F2"/>
            <w:vAlign w:val="center"/>
          </w:tcPr>
          <w:p w14:paraId="6C5C52C4" w14:textId="77777777" w:rsidR="00E521BC" w:rsidRDefault="00E521BC" w:rsidP="008E7500">
            <w:pPr>
              <w:spacing w:line="360" w:lineRule="auto"/>
              <w:jc w:val="center"/>
            </w:pPr>
            <m:oMathPara>
              <m:oMath>
                <m:r>
                  <w:rPr>
                    <w:rFonts w:ascii="Cambria Math" w:hAnsi="Cambria Math"/>
                  </w:rPr>
                  <m:t>A</m:t>
                </m:r>
              </m:oMath>
            </m:oMathPara>
          </w:p>
        </w:tc>
        <w:tc>
          <w:tcPr>
            <w:tcW w:w="1115" w:type="dxa"/>
          </w:tcPr>
          <w:p w14:paraId="2CE01F4B" w14:textId="77777777" w:rsidR="00E521BC" w:rsidRDefault="00E521BC" w:rsidP="008E7500">
            <w:pPr>
              <w:spacing w:line="360" w:lineRule="auto"/>
              <w:jc w:val="center"/>
            </w:pPr>
          </w:p>
        </w:tc>
        <w:tc>
          <w:tcPr>
            <w:tcW w:w="1141" w:type="dxa"/>
            <w:vAlign w:val="center"/>
          </w:tcPr>
          <w:p w14:paraId="2D1D3DEA" w14:textId="77777777" w:rsidR="00E521BC" w:rsidRPr="004A4E44" w:rsidRDefault="00E521BC" w:rsidP="008E7500">
            <w:pPr>
              <w:spacing w:line="360" w:lineRule="auto"/>
              <w:jc w:val="center"/>
              <w:rPr>
                <w:b/>
              </w:rPr>
            </w:pPr>
            <m:oMathPara>
              <m:oMath>
                <m:r>
                  <m:rPr>
                    <m:sty m:val="bi"/>
                  </m:rPr>
                  <w:rPr>
                    <w:rFonts w:ascii="Cambria Math" w:hAnsi="Cambria Math"/>
                    <w:color w:val="FF0000"/>
                  </w:rPr>
                  <m:t>×</m:t>
                </m:r>
              </m:oMath>
            </m:oMathPara>
          </w:p>
        </w:tc>
        <w:tc>
          <w:tcPr>
            <w:tcW w:w="1141" w:type="dxa"/>
            <w:vAlign w:val="center"/>
          </w:tcPr>
          <w:p w14:paraId="55DD004A"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1" w:type="dxa"/>
            <w:vAlign w:val="center"/>
          </w:tcPr>
          <w:p w14:paraId="1A60FF43" w14:textId="77777777" w:rsidR="00E521BC" w:rsidRDefault="00E521BC" w:rsidP="008E7500">
            <w:pPr>
              <w:spacing w:line="360" w:lineRule="auto"/>
              <w:jc w:val="center"/>
            </w:pPr>
            <m:oMathPara>
              <m:oMath>
                <m:r>
                  <m:rPr>
                    <m:sty m:val="bi"/>
                  </m:rPr>
                  <w:rPr>
                    <w:rFonts w:ascii="Cambria Math" w:hAnsi="Cambria Math"/>
                  </w:rPr>
                  <m:t>←</m:t>
                </m:r>
              </m:oMath>
            </m:oMathPara>
          </w:p>
        </w:tc>
        <w:tc>
          <w:tcPr>
            <w:tcW w:w="1139" w:type="dxa"/>
            <w:vAlign w:val="center"/>
          </w:tcPr>
          <w:p w14:paraId="162D61CB"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3" w:type="dxa"/>
            <w:vAlign w:val="center"/>
          </w:tcPr>
          <w:p w14:paraId="660D61EA" w14:textId="77777777" w:rsidR="00E521BC" w:rsidRDefault="00E521BC" w:rsidP="008E7500">
            <w:pPr>
              <w:spacing w:line="360" w:lineRule="auto"/>
              <w:jc w:val="center"/>
            </w:pPr>
            <m:oMathPara>
              <m:oMath>
                <m:r>
                  <m:rPr>
                    <m:sty m:val="bi"/>
                  </m:rPr>
                  <w:rPr>
                    <w:rFonts w:ascii="Cambria Math" w:hAnsi="Cambria Math"/>
                  </w:rPr>
                  <m:t>←</m:t>
                </m:r>
              </m:oMath>
            </m:oMathPara>
          </w:p>
        </w:tc>
        <w:tc>
          <w:tcPr>
            <w:tcW w:w="1119" w:type="dxa"/>
          </w:tcPr>
          <w:p w14:paraId="2A723E8D" w14:textId="77777777" w:rsidR="00E521BC" w:rsidRDefault="00E521BC" w:rsidP="008E7500">
            <w:pPr>
              <w:spacing w:line="360" w:lineRule="auto"/>
              <w:jc w:val="center"/>
            </w:pPr>
            <m:oMathPara>
              <m:oMath>
                <m:r>
                  <m:rPr>
                    <m:sty m:val="bi"/>
                  </m:rPr>
                  <w:rPr>
                    <w:rFonts w:ascii="Cambria Math" w:hAnsi="Cambria Math"/>
                  </w:rPr>
                  <m:t>←</m:t>
                </m:r>
              </m:oMath>
            </m:oMathPara>
          </w:p>
        </w:tc>
      </w:tr>
      <w:tr w:rsidR="00E521BC" w14:paraId="49FBB701" w14:textId="77777777" w:rsidTr="008E7500">
        <w:tc>
          <w:tcPr>
            <w:tcW w:w="1121" w:type="dxa"/>
            <w:shd w:val="clear" w:color="auto" w:fill="F2F2F2" w:themeFill="background1" w:themeFillShade="F2"/>
            <w:vAlign w:val="center"/>
          </w:tcPr>
          <w:p w14:paraId="6E1F601F" w14:textId="77777777" w:rsidR="00E521BC" w:rsidRDefault="00E521BC" w:rsidP="008E7500">
            <w:pPr>
              <w:spacing w:line="360" w:lineRule="auto"/>
              <w:jc w:val="center"/>
            </w:pPr>
            <m:oMathPara>
              <m:oMath>
                <m:r>
                  <w:rPr>
                    <w:rFonts w:ascii="Cambria Math" w:hAnsi="Cambria Math"/>
                  </w:rPr>
                  <m:t>G</m:t>
                </m:r>
              </m:oMath>
            </m:oMathPara>
          </w:p>
        </w:tc>
        <w:tc>
          <w:tcPr>
            <w:tcW w:w="1115" w:type="dxa"/>
          </w:tcPr>
          <w:p w14:paraId="44B77847" w14:textId="77777777" w:rsidR="00E521BC" w:rsidRDefault="00E521BC" w:rsidP="008E7500">
            <w:pPr>
              <w:spacing w:line="360" w:lineRule="auto"/>
              <w:jc w:val="center"/>
            </w:pPr>
          </w:p>
        </w:tc>
        <w:tc>
          <w:tcPr>
            <w:tcW w:w="1141" w:type="dxa"/>
            <w:vAlign w:val="center"/>
          </w:tcPr>
          <w:p w14:paraId="4D8E0EBD" w14:textId="77777777" w:rsidR="00E521BC" w:rsidRPr="004A4E44" w:rsidRDefault="00E521BC" w:rsidP="008E7500">
            <w:pPr>
              <w:spacing w:line="360" w:lineRule="auto"/>
              <w:jc w:val="center"/>
              <w:rPr>
                <w:b/>
              </w:rPr>
            </w:pPr>
            <m:oMathPara>
              <m:oMath>
                <m:r>
                  <m:rPr>
                    <m:sty m:val="bi"/>
                  </m:rPr>
                  <w:rPr>
                    <w:rFonts w:ascii="Cambria Math" w:hAnsi="Cambria Math"/>
                    <w:color w:val="FF0000"/>
                  </w:rPr>
                  <m:t>↑</m:t>
                </m:r>
              </m:oMath>
            </m:oMathPara>
          </w:p>
        </w:tc>
        <w:tc>
          <w:tcPr>
            <w:tcW w:w="1141" w:type="dxa"/>
            <w:vAlign w:val="center"/>
          </w:tcPr>
          <w:p w14:paraId="5DD8456B" w14:textId="77777777" w:rsidR="00E521BC" w:rsidRPr="009508D9" w:rsidRDefault="00E521BC" w:rsidP="008E7500">
            <w:pPr>
              <w:spacing w:line="360" w:lineRule="auto"/>
              <w:jc w:val="center"/>
              <w:rPr>
                <w:b/>
                <w:color w:val="FF0000"/>
              </w:rPr>
            </w:pPr>
            <m:oMathPara>
              <m:oMath>
                <m:r>
                  <m:rPr>
                    <m:sty m:val="bi"/>
                  </m:rPr>
                  <w:rPr>
                    <w:rFonts w:ascii="Cambria Math" w:hAnsi="Cambria Math"/>
                    <w:color w:val="FF0000"/>
                  </w:rPr>
                  <m:t>←</m:t>
                </m:r>
              </m:oMath>
            </m:oMathPara>
          </w:p>
        </w:tc>
        <w:tc>
          <w:tcPr>
            <w:tcW w:w="1141" w:type="dxa"/>
            <w:vAlign w:val="center"/>
          </w:tcPr>
          <w:p w14:paraId="4CEC1521" w14:textId="77777777" w:rsidR="00E521BC" w:rsidRPr="009508D9" w:rsidRDefault="00E521BC" w:rsidP="008E7500">
            <w:pPr>
              <w:spacing w:line="360" w:lineRule="auto"/>
              <w:jc w:val="center"/>
              <w:rPr>
                <w:b/>
                <w:color w:val="FF0000"/>
              </w:rPr>
            </w:pPr>
            <m:oMathPara>
              <m:oMath>
                <m:r>
                  <m:rPr>
                    <m:sty m:val="bi"/>
                  </m:rPr>
                  <w:rPr>
                    <w:rFonts w:ascii="Cambria Math" w:hAnsi="Cambria Math"/>
                    <w:color w:val="FF0000"/>
                  </w:rPr>
                  <m:t>←</m:t>
                </m:r>
              </m:oMath>
            </m:oMathPara>
          </w:p>
        </w:tc>
        <w:tc>
          <w:tcPr>
            <w:tcW w:w="1139" w:type="dxa"/>
            <w:vAlign w:val="center"/>
          </w:tcPr>
          <w:p w14:paraId="17F3651D" w14:textId="77777777" w:rsidR="00E521BC" w:rsidRPr="009508D9" w:rsidRDefault="00E521BC" w:rsidP="008E7500">
            <w:pPr>
              <w:spacing w:line="360" w:lineRule="auto"/>
              <w:jc w:val="center"/>
              <w:rPr>
                <w:b/>
                <w:color w:val="FF0000"/>
              </w:rPr>
            </w:pPr>
            <m:oMathPara>
              <m:oMath>
                <m:r>
                  <m:rPr>
                    <m:sty m:val="bi"/>
                  </m:rPr>
                  <w:rPr>
                    <w:rFonts w:ascii="Cambria Math" w:hAnsi="Cambria Math"/>
                    <w:color w:val="FF0000"/>
                  </w:rPr>
                  <m:t>←</m:t>
                </m:r>
              </m:oMath>
            </m:oMathPara>
          </w:p>
        </w:tc>
        <w:tc>
          <w:tcPr>
            <w:tcW w:w="1143" w:type="dxa"/>
            <w:vAlign w:val="center"/>
          </w:tcPr>
          <w:p w14:paraId="6F7AC001" w14:textId="77777777" w:rsidR="00E521BC" w:rsidRPr="00C12AE3" w:rsidRDefault="00E521BC" w:rsidP="008E7500">
            <w:pPr>
              <w:spacing w:line="360" w:lineRule="auto"/>
              <w:jc w:val="center"/>
            </w:pPr>
            <m:oMathPara>
              <m:oMath>
                <m:r>
                  <m:rPr>
                    <m:sty m:val="bi"/>
                  </m:rPr>
                  <w:rPr>
                    <w:rFonts w:ascii="Cambria Math" w:hAnsi="Cambria Math"/>
                  </w:rPr>
                  <m:t>↖</m:t>
                </m:r>
              </m:oMath>
            </m:oMathPara>
          </w:p>
        </w:tc>
        <w:tc>
          <w:tcPr>
            <w:tcW w:w="1119" w:type="dxa"/>
          </w:tcPr>
          <w:p w14:paraId="5324E896" w14:textId="77777777" w:rsidR="00E521BC" w:rsidRPr="00C12AE3" w:rsidRDefault="00E521BC" w:rsidP="008E7500">
            <w:pPr>
              <w:spacing w:line="360" w:lineRule="auto"/>
              <w:jc w:val="center"/>
            </w:pPr>
            <m:oMathPara>
              <m:oMath>
                <m:r>
                  <m:rPr>
                    <m:sty m:val="bi"/>
                  </m:rPr>
                  <w:rPr>
                    <w:rFonts w:ascii="Cambria Math" w:hAnsi="Cambria Math"/>
                  </w:rPr>
                  <m:t>↖</m:t>
                </m:r>
              </m:oMath>
            </m:oMathPara>
          </w:p>
        </w:tc>
      </w:tr>
      <w:tr w:rsidR="00E521BC" w14:paraId="74DB7B6C" w14:textId="77777777" w:rsidTr="008E7500">
        <w:tc>
          <w:tcPr>
            <w:tcW w:w="1121" w:type="dxa"/>
            <w:shd w:val="clear" w:color="auto" w:fill="F2F2F2" w:themeFill="background1" w:themeFillShade="F2"/>
            <w:vAlign w:val="center"/>
          </w:tcPr>
          <w:p w14:paraId="58A88C82" w14:textId="77777777" w:rsidR="00E521BC" w:rsidRDefault="00E521BC" w:rsidP="008E7500">
            <w:pPr>
              <w:spacing w:line="360" w:lineRule="auto"/>
              <w:jc w:val="center"/>
            </w:pPr>
            <m:oMathPara>
              <m:oMath>
                <m:r>
                  <w:rPr>
                    <w:rFonts w:ascii="Cambria Math" w:hAnsi="Cambria Math"/>
                  </w:rPr>
                  <m:t>A</m:t>
                </m:r>
              </m:oMath>
            </m:oMathPara>
          </w:p>
        </w:tc>
        <w:tc>
          <w:tcPr>
            <w:tcW w:w="1115" w:type="dxa"/>
          </w:tcPr>
          <w:p w14:paraId="55234DB0" w14:textId="77777777" w:rsidR="00E521BC" w:rsidRDefault="00E521BC" w:rsidP="008E7500">
            <w:pPr>
              <w:spacing w:line="360" w:lineRule="auto"/>
              <w:jc w:val="center"/>
            </w:pPr>
          </w:p>
        </w:tc>
        <w:tc>
          <w:tcPr>
            <w:tcW w:w="1141" w:type="dxa"/>
            <w:vAlign w:val="center"/>
          </w:tcPr>
          <w:p w14:paraId="46683972"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1" w:type="dxa"/>
            <w:vAlign w:val="center"/>
          </w:tcPr>
          <w:p w14:paraId="2770A275"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1" w:type="dxa"/>
            <w:vAlign w:val="center"/>
          </w:tcPr>
          <w:p w14:paraId="27152664" w14:textId="77777777" w:rsidR="00E521BC" w:rsidRDefault="00E521BC" w:rsidP="008E7500">
            <w:pPr>
              <w:spacing w:line="360" w:lineRule="auto"/>
              <w:jc w:val="center"/>
            </w:pPr>
            <m:oMathPara>
              <m:oMath>
                <m:r>
                  <m:rPr>
                    <m:sty m:val="bi"/>
                  </m:rPr>
                  <w:rPr>
                    <w:rFonts w:ascii="Cambria Math" w:hAnsi="Cambria Math"/>
                  </w:rPr>
                  <m:t>↖</m:t>
                </m:r>
              </m:oMath>
            </m:oMathPara>
          </w:p>
        </w:tc>
        <w:tc>
          <w:tcPr>
            <w:tcW w:w="1139" w:type="dxa"/>
            <w:vAlign w:val="center"/>
          </w:tcPr>
          <w:p w14:paraId="716E9388" w14:textId="77777777" w:rsidR="00E521BC" w:rsidRPr="004A4E44" w:rsidRDefault="00E521BC" w:rsidP="008E7500">
            <w:pPr>
              <w:spacing w:line="360" w:lineRule="auto"/>
              <w:jc w:val="center"/>
              <w:rPr>
                <w:b/>
              </w:rPr>
            </w:pPr>
            <m:oMathPara>
              <m:oMath>
                <m:r>
                  <m:rPr>
                    <m:sty m:val="bi"/>
                  </m:rPr>
                  <w:rPr>
                    <w:rFonts w:ascii="Cambria Math" w:hAnsi="Cambria Math"/>
                    <w:color w:val="FF0000"/>
                  </w:rPr>
                  <m:t>↑</m:t>
                </m:r>
              </m:oMath>
            </m:oMathPara>
          </w:p>
        </w:tc>
        <w:tc>
          <w:tcPr>
            <w:tcW w:w="1143" w:type="dxa"/>
            <w:vAlign w:val="center"/>
          </w:tcPr>
          <w:p w14:paraId="3A1EB401" w14:textId="77777777" w:rsidR="00E521BC" w:rsidRPr="00C12AE3" w:rsidRDefault="00E521BC" w:rsidP="008E7500">
            <w:pPr>
              <w:spacing w:line="360" w:lineRule="auto"/>
              <w:jc w:val="center"/>
            </w:pPr>
            <m:oMathPara>
              <m:oMath>
                <m:r>
                  <m:rPr>
                    <m:sty m:val="bi"/>
                  </m:rPr>
                  <w:rPr>
                    <w:rFonts w:ascii="Cambria Math" w:hAnsi="Cambria Math"/>
                  </w:rPr>
                  <m:t>↖</m:t>
                </m:r>
              </m:oMath>
            </m:oMathPara>
          </w:p>
        </w:tc>
        <w:tc>
          <w:tcPr>
            <w:tcW w:w="1119" w:type="dxa"/>
          </w:tcPr>
          <w:p w14:paraId="46EC5DE9" w14:textId="77777777" w:rsidR="00E521BC" w:rsidRPr="00C12AE3" w:rsidRDefault="00E521BC" w:rsidP="008E7500">
            <w:pPr>
              <w:spacing w:line="360" w:lineRule="auto"/>
              <w:jc w:val="center"/>
            </w:pPr>
            <m:oMathPara>
              <m:oMath>
                <m:r>
                  <m:rPr>
                    <m:sty m:val="bi"/>
                  </m:rPr>
                  <w:rPr>
                    <w:rFonts w:ascii="Cambria Math" w:hAnsi="Cambria Math"/>
                  </w:rPr>
                  <m:t>↖</m:t>
                </m:r>
              </m:oMath>
            </m:oMathPara>
          </w:p>
        </w:tc>
      </w:tr>
      <w:tr w:rsidR="00E521BC" w14:paraId="766FEFCF" w14:textId="77777777" w:rsidTr="008E7500">
        <w:tc>
          <w:tcPr>
            <w:tcW w:w="1121" w:type="dxa"/>
            <w:shd w:val="clear" w:color="auto" w:fill="F2F2F2" w:themeFill="background1" w:themeFillShade="F2"/>
            <w:vAlign w:val="center"/>
          </w:tcPr>
          <w:p w14:paraId="231ADEE3" w14:textId="77777777" w:rsidR="00E521BC" w:rsidRDefault="00E521BC" w:rsidP="008E7500">
            <w:pPr>
              <w:spacing w:line="360" w:lineRule="auto"/>
              <w:jc w:val="center"/>
            </w:pPr>
            <m:oMathPara>
              <m:oMath>
                <m:r>
                  <w:rPr>
                    <w:rFonts w:ascii="Cambria Math" w:hAnsi="Cambria Math"/>
                  </w:rPr>
                  <m:t>T</m:t>
                </m:r>
              </m:oMath>
            </m:oMathPara>
          </w:p>
        </w:tc>
        <w:tc>
          <w:tcPr>
            <w:tcW w:w="1115" w:type="dxa"/>
          </w:tcPr>
          <w:p w14:paraId="58E57FA8" w14:textId="77777777" w:rsidR="00E521BC" w:rsidRDefault="00E521BC" w:rsidP="008E7500">
            <w:pPr>
              <w:spacing w:line="360" w:lineRule="auto"/>
              <w:jc w:val="center"/>
            </w:pPr>
          </w:p>
        </w:tc>
        <w:tc>
          <w:tcPr>
            <w:tcW w:w="1141" w:type="dxa"/>
            <w:vAlign w:val="center"/>
          </w:tcPr>
          <w:p w14:paraId="775F3E06"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1" w:type="dxa"/>
            <w:vAlign w:val="center"/>
          </w:tcPr>
          <w:p w14:paraId="1BDB5EE6"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1" w:type="dxa"/>
            <w:vAlign w:val="center"/>
          </w:tcPr>
          <w:p w14:paraId="49D454A0" w14:textId="77777777" w:rsidR="00E521BC" w:rsidRDefault="00E521BC" w:rsidP="008E7500">
            <w:pPr>
              <w:spacing w:line="360" w:lineRule="auto"/>
              <w:jc w:val="center"/>
            </w:pPr>
            <m:oMathPara>
              <m:oMath>
                <m:r>
                  <m:rPr>
                    <m:sty m:val="bi"/>
                  </m:rPr>
                  <w:rPr>
                    <w:rFonts w:ascii="Cambria Math" w:hAnsi="Cambria Math"/>
                  </w:rPr>
                  <m:t>↖</m:t>
                </m:r>
              </m:oMath>
            </m:oMathPara>
          </w:p>
        </w:tc>
        <w:tc>
          <w:tcPr>
            <w:tcW w:w="1139" w:type="dxa"/>
            <w:vAlign w:val="center"/>
          </w:tcPr>
          <w:p w14:paraId="71BF6B5E"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3" w:type="dxa"/>
            <w:vAlign w:val="center"/>
          </w:tcPr>
          <w:p w14:paraId="5786EEE8" w14:textId="77777777" w:rsidR="00E521BC" w:rsidRPr="004A4E44" w:rsidRDefault="00E521BC" w:rsidP="008E7500">
            <w:pPr>
              <w:spacing w:line="360" w:lineRule="auto"/>
              <w:jc w:val="center"/>
              <w:rPr>
                <w:b/>
              </w:rPr>
            </w:pPr>
            <m:oMathPara>
              <m:oMath>
                <m:r>
                  <m:rPr>
                    <m:sty m:val="bi"/>
                  </m:rPr>
                  <w:rPr>
                    <w:rFonts w:ascii="Cambria Math" w:hAnsi="Cambria Math"/>
                    <w:color w:val="FF0000"/>
                  </w:rPr>
                  <m:t>↖</m:t>
                </m:r>
              </m:oMath>
            </m:oMathPara>
          </w:p>
        </w:tc>
        <w:tc>
          <w:tcPr>
            <w:tcW w:w="1119" w:type="dxa"/>
          </w:tcPr>
          <w:p w14:paraId="6E881A90" w14:textId="77777777" w:rsidR="00E521BC" w:rsidRDefault="00E521BC" w:rsidP="008E7500">
            <w:pPr>
              <w:spacing w:line="360" w:lineRule="auto"/>
              <w:jc w:val="center"/>
            </w:pPr>
            <m:oMathPara>
              <m:oMath>
                <m:r>
                  <m:rPr>
                    <m:sty m:val="bi"/>
                  </m:rPr>
                  <w:rPr>
                    <w:rFonts w:ascii="Cambria Math" w:hAnsi="Cambria Math"/>
                  </w:rPr>
                  <m:t>↑</m:t>
                </m:r>
              </m:oMath>
            </m:oMathPara>
          </w:p>
        </w:tc>
      </w:tr>
      <w:tr w:rsidR="00E521BC" w14:paraId="06A9B23A" w14:textId="77777777" w:rsidTr="008E7500">
        <w:tc>
          <w:tcPr>
            <w:tcW w:w="1121" w:type="dxa"/>
            <w:shd w:val="clear" w:color="auto" w:fill="F2F2F2" w:themeFill="background1" w:themeFillShade="F2"/>
            <w:vAlign w:val="center"/>
          </w:tcPr>
          <w:p w14:paraId="3F4FCED0" w14:textId="77777777" w:rsidR="00E521BC" w:rsidRDefault="00E521BC" w:rsidP="008E7500">
            <w:pPr>
              <w:spacing w:line="360" w:lineRule="auto"/>
              <w:jc w:val="center"/>
            </w:pPr>
            <m:oMathPara>
              <m:oMath>
                <m:r>
                  <w:rPr>
                    <w:rFonts w:ascii="Cambria Math" w:hAnsi="Cambria Math"/>
                  </w:rPr>
                  <m:t>C</m:t>
                </m:r>
              </m:oMath>
            </m:oMathPara>
          </w:p>
        </w:tc>
        <w:tc>
          <w:tcPr>
            <w:tcW w:w="1115" w:type="dxa"/>
          </w:tcPr>
          <w:p w14:paraId="73BDC9B7" w14:textId="77777777" w:rsidR="00E521BC" w:rsidRDefault="00E521BC" w:rsidP="008E7500">
            <w:pPr>
              <w:spacing w:line="360" w:lineRule="auto"/>
              <w:jc w:val="center"/>
            </w:pPr>
          </w:p>
        </w:tc>
        <w:tc>
          <w:tcPr>
            <w:tcW w:w="1141" w:type="dxa"/>
            <w:vAlign w:val="center"/>
          </w:tcPr>
          <w:p w14:paraId="52F06E9C"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1" w:type="dxa"/>
            <w:vAlign w:val="center"/>
          </w:tcPr>
          <w:p w14:paraId="6CD03DB2"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1" w:type="dxa"/>
            <w:vAlign w:val="center"/>
          </w:tcPr>
          <w:p w14:paraId="0BDBCC81" w14:textId="77777777" w:rsidR="00E521BC" w:rsidRDefault="00E521BC" w:rsidP="008E7500">
            <w:pPr>
              <w:spacing w:line="360" w:lineRule="auto"/>
              <w:jc w:val="center"/>
            </w:pPr>
            <m:oMathPara>
              <m:oMath>
                <m:r>
                  <m:rPr>
                    <m:sty m:val="bi"/>
                  </m:rPr>
                  <w:rPr>
                    <w:rFonts w:ascii="Cambria Math" w:hAnsi="Cambria Math"/>
                  </w:rPr>
                  <m:t>↖</m:t>
                </m:r>
              </m:oMath>
            </m:oMathPara>
          </w:p>
        </w:tc>
        <w:tc>
          <w:tcPr>
            <w:tcW w:w="1139" w:type="dxa"/>
            <w:vAlign w:val="center"/>
          </w:tcPr>
          <w:p w14:paraId="0A4127A4" w14:textId="77777777" w:rsidR="00E521BC" w:rsidRDefault="00E521BC" w:rsidP="008E7500">
            <w:pPr>
              <w:spacing w:line="360" w:lineRule="auto"/>
              <w:jc w:val="center"/>
            </w:pPr>
            <m:oMathPara>
              <m:oMath>
                <m:r>
                  <m:rPr>
                    <m:sty m:val="bi"/>
                  </m:rPr>
                  <w:rPr>
                    <w:rFonts w:ascii="Cambria Math" w:hAnsi="Cambria Math"/>
                  </w:rPr>
                  <m:t>↖</m:t>
                </m:r>
              </m:oMath>
            </m:oMathPara>
          </w:p>
        </w:tc>
        <w:tc>
          <w:tcPr>
            <w:tcW w:w="1143" w:type="dxa"/>
            <w:vAlign w:val="center"/>
          </w:tcPr>
          <w:p w14:paraId="009A6997" w14:textId="77777777" w:rsidR="00E521BC" w:rsidRPr="009508D9" w:rsidRDefault="00E521BC" w:rsidP="008E7500">
            <w:pPr>
              <w:spacing w:line="360" w:lineRule="auto"/>
              <w:jc w:val="center"/>
              <w:rPr>
                <w:b/>
                <w:color w:val="FF0000"/>
              </w:rPr>
            </w:pPr>
            <m:oMathPara>
              <m:oMath>
                <m:r>
                  <m:rPr>
                    <m:sty m:val="bi"/>
                  </m:rPr>
                  <w:rPr>
                    <w:rFonts w:ascii="Cambria Math" w:hAnsi="Cambria Math"/>
                    <w:color w:val="FF0000"/>
                  </w:rPr>
                  <m:t>↑</m:t>
                </m:r>
              </m:oMath>
            </m:oMathPara>
          </w:p>
        </w:tc>
        <w:tc>
          <w:tcPr>
            <w:tcW w:w="1119" w:type="dxa"/>
          </w:tcPr>
          <w:p w14:paraId="3ED1835F" w14:textId="77777777" w:rsidR="00E521BC" w:rsidRPr="009508D9" w:rsidRDefault="00E521BC" w:rsidP="008E7500">
            <w:pPr>
              <w:spacing w:line="360" w:lineRule="auto"/>
              <w:jc w:val="center"/>
              <w:rPr>
                <w:b/>
                <w:color w:val="FF0000"/>
              </w:rPr>
            </w:pPr>
            <m:oMathPara>
              <m:oMath>
                <m:r>
                  <m:rPr>
                    <m:sty m:val="bi"/>
                  </m:rPr>
                  <w:rPr>
                    <w:rFonts w:ascii="Cambria Math" w:hAnsi="Cambria Math"/>
                    <w:color w:val="FF0000"/>
                  </w:rPr>
                  <m:t>←</m:t>
                </m:r>
              </m:oMath>
            </m:oMathPara>
          </w:p>
        </w:tc>
      </w:tr>
    </w:tbl>
    <w:p w14:paraId="37270A6D" w14:textId="4006C194" w:rsidR="00E521BC" w:rsidRPr="001329A8" w:rsidRDefault="00AE5F96" w:rsidP="00E521BC">
      <w:pPr>
        <w:spacing w:before="240" w:line="360" w:lineRule="auto"/>
        <w:jc w:val="center"/>
        <w:rPr>
          <w:i/>
          <w:color w:val="44546A" w:themeColor="text2"/>
          <w:sz w:val="18"/>
          <w:szCs w:val="18"/>
        </w:rPr>
      </w:pPr>
      <w:r>
        <w:rPr>
          <w:i/>
          <w:color w:val="44546A" w:themeColor="text2"/>
          <w:sz w:val="18"/>
          <w:szCs w:val="18"/>
        </w:rPr>
        <w:t>Table 2</w:t>
      </w:r>
      <w:r w:rsidR="00E521BC" w:rsidRPr="00416B22">
        <w:rPr>
          <w:i/>
          <w:color w:val="44546A" w:themeColor="text2"/>
          <w:sz w:val="18"/>
          <w:szCs w:val="18"/>
        </w:rPr>
        <w:t xml:space="preserve">.2: </w:t>
      </w:r>
      <w:r w:rsidR="00E521BC">
        <w:rPr>
          <w:i/>
          <w:color w:val="44546A" w:themeColor="text2"/>
          <w:sz w:val="18"/>
          <w:szCs w:val="18"/>
        </w:rPr>
        <w:t>Traceback matrix of Needleman-Wunsch Algorithm.</w:t>
      </w:r>
    </w:p>
    <w:p w14:paraId="6FC7C9A4" w14:textId="5726C4D7" w:rsidR="00E521BC" w:rsidRDefault="00992E6F" w:rsidP="00241C49">
      <w:pPr>
        <w:spacing w:line="360" w:lineRule="auto"/>
        <w:rPr>
          <w:rFonts w:eastAsiaTheme="minorEastAsia"/>
        </w:rPr>
      </w:pPr>
      <w:r>
        <w:t xml:space="preserve">Once the algorithm has traced </w:t>
      </w:r>
      <w:r w:rsidR="00E521BC">
        <w:t xml:space="preserve">back to index </w:t>
      </w:r>
      <m:oMath>
        <m:r>
          <m:rPr>
            <m:sty m:val="p"/>
          </m:rPr>
          <w:rPr>
            <w:rFonts w:ascii="Cambria Math" w:hAnsi="Cambria Math"/>
          </w:rPr>
          <m:t>[1, 1]</m:t>
        </m:r>
      </m:oMath>
      <w:r w:rsidR="00E521BC">
        <w:rPr>
          <w:rFonts w:eastAsiaTheme="minorEastAsia"/>
        </w:rPr>
        <w:t>, the computation terminates. The resulting alignment includes all characters from both sequences, as this is a global alignment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387"/>
        <w:gridCol w:w="1830"/>
      </w:tblGrid>
      <w:tr w:rsidR="00241C49" w14:paraId="54DC4F66" w14:textId="77777777" w:rsidTr="00AF1A48">
        <w:tc>
          <w:tcPr>
            <w:tcW w:w="1843" w:type="dxa"/>
            <w:vAlign w:val="center"/>
          </w:tcPr>
          <w:p w14:paraId="6E192363" w14:textId="77777777" w:rsidR="00241C49" w:rsidRDefault="00241C49" w:rsidP="00241C49">
            <w:pPr>
              <w:spacing w:line="360" w:lineRule="auto"/>
              <w:rPr>
                <w:rFonts w:eastAsiaTheme="minorEastAsia"/>
              </w:rPr>
            </w:pPr>
          </w:p>
        </w:tc>
        <w:tc>
          <w:tcPr>
            <w:tcW w:w="5387" w:type="dxa"/>
            <w:vAlign w:val="center"/>
          </w:tcPr>
          <w:p w14:paraId="556F7125" w14:textId="739BBF2B" w:rsidR="00241C49" w:rsidRDefault="00241C49" w:rsidP="00456D28">
            <w:pPr>
              <w:spacing w:line="360" w:lineRule="auto"/>
              <w:jc w:val="center"/>
              <w:rPr>
                <w:rFonts w:eastAsiaTheme="minorEastAsia"/>
              </w:rPr>
            </w:pPr>
            <m:oMathPara>
              <m:oMath>
                <m:r>
                  <w:rPr>
                    <w:rFonts w:ascii="Cambria Math" w:eastAsiaTheme="minorEastAsia" w:hAnsi="Cambria Math"/>
                  </w:rPr>
                  <m:t>alignment=</m:t>
                </m:r>
                <m:d>
                  <m:dPr>
                    <m:begChr m:val="["/>
                    <m:endChr m:val="]"/>
                    <m:ctrlPr>
                      <w:rPr>
                        <w:rFonts w:ascii="Cambria Math" w:eastAsiaTheme="minorEastAsia" w:hAnsi="Cambria Math"/>
                        <w:i/>
                      </w:rPr>
                    </m:ctrlPr>
                  </m:dPr>
                  <m:e>
                    <m:r>
                      <w:rPr>
                        <w:rFonts w:ascii="Cambria Math" w:eastAsiaTheme="minorEastAsia" w:hAnsi="Cambria Math"/>
                      </w:rPr>
                      <m:t xml:space="preserve"> </m:t>
                    </m:r>
                    <m:m>
                      <m:mPr>
                        <m:mcs>
                          <m:mc>
                            <m:mcPr>
                              <m:count m:val="7"/>
                              <m:mcJc m:val="center"/>
                            </m:mcPr>
                          </m:mc>
                        </m:mcs>
                        <m:ctrlPr>
                          <w:rPr>
                            <w:rFonts w:ascii="Cambria Math" w:hAnsi="Cambria Math"/>
                            <w:i/>
                          </w:rPr>
                        </m:ctrlPr>
                      </m:mPr>
                      <m:mr>
                        <m:e>
                          <m:r>
                            <w:rPr>
                              <w:rFonts w:ascii="Cambria Math" w:hAnsi="Cambria Math"/>
                            </w:rPr>
                            <m:t>-</m:t>
                          </m:r>
                        </m:e>
                        <m:e>
                          <m:r>
                            <w:rPr>
                              <w:rFonts w:ascii="Cambria Math" w:hAnsi="Cambria Math"/>
                            </w:rPr>
                            <m:t>A</m:t>
                          </m:r>
                        </m:e>
                        <m:e>
                          <m:r>
                            <w:rPr>
                              <w:rFonts w:ascii="Cambria Math" w:hAnsi="Cambria Math"/>
                            </w:rPr>
                            <m:t>G</m:t>
                          </m:r>
                        </m:e>
                        <m:e>
                          <m:r>
                            <w:rPr>
                              <w:rFonts w:ascii="Cambria Math" w:hAnsi="Cambria Math"/>
                            </w:rPr>
                            <m:t>A</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 xml:space="preserve"> </m:t>
                          </m:r>
                        </m:e>
                        <m:e>
                          <m:r>
                            <w:rPr>
                              <w:rFonts w:ascii="Cambria Math" w:hAnsi="Cambria Math"/>
                            </w:rPr>
                            <m:t>|</m:t>
                          </m:r>
                        </m:e>
                        <m:e>
                          <m:r>
                            <w:rPr>
                              <w:rFonts w:ascii="Cambria Math" w:hAnsi="Cambria Math"/>
                            </w:rPr>
                            <m:t xml:space="preserve"> </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C</m:t>
                          </m:r>
                        </m:e>
                        <m:e>
                          <m:r>
                            <w:rPr>
                              <w:rFonts w:ascii="Cambria Math" w:hAnsi="Cambria Math"/>
                            </w:rPr>
                            <m:t>A</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G</m:t>
                          </m:r>
                          <m:ctrlPr>
                            <w:rPr>
                              <w:rFonts w:ascii="Cambria Math" w:eastAsia="Cambria Math" w:hAnsi="Cambria Math" w:cs="Cambria Math"/>
                              <w:i/>
                            </w:rPr>
                          </m:ctrlPr>
                        </m:e>
                        <m:e>
                          <m:r>
                            <w:rPr>
                              <w:rFonts w:ascii="Cambria Math" w:eastAsia="Cambria Math" w:hAnsi="Cambria Math" w:cs="Cambria Math"/>
                            </w:rPr>
                            <m:t>A</m:t>
                          </m:r>
                        </m:e>
                      </m:mr>
                    </m:m>
                    <m:r>
                      <w:rPr>
                        <w:rFonts w:ascii="Cambria Math" w:hAnsi="Cambria Math"/>
                      </w:rPr>
                      <m:t xml:space="preserve"> </m:t>
                    </m:r>
                  </m:e>
                </m:d>
              </m:oMath>
            </m:oMathPara>
          </w:p>
        </w:tc>
        <w:tc>
          <w:tcPr>
            <w:tcW w:w="1830" w:type="dxa"/>
            <w:vAlign w:val="bottom"/>
          </w:tcPr>
          <w:p w14:paraId="2F546CBD" w14:textId="19B1CE9B" w:rsidR="00241C49" w:rsidRPr="00510CA5" w:rsidRDefault="00241C49" w:rsidP="00456D28">
            <w:pPr>
              <w:pStyle w:val="Caption"/>
              <w:keepNext/>
              <w:jc w:val="right"/>
            </w:pPr>
            <w:r>
              <w:t>(</w:t>
            </w:r>
            <w:r w:rsidR="00EA68BF">
              <w:t>12</w:t>
            </w:r>
            <w:r>
              <w:t>)</w:t>
            </w:r>
          </w:p>
        </w:tc>
      </w:tr>
    </w:tbl>
    <w:p w14:paraId="454CA955" w14:textId="515A4BBE" w:rsidR="00E521BC" w:rsidRDefault="00E521BC" w:rsidP="00E521BC">
      <w:pPr>
        <w:pStyle w:val="Heading4"/>
        <w:spacing w:line="360" w:lineRule="auto"/>
      </w:pPr>
      <w:r>
        <w:lastRenderedPageBreak/>
        <w:t>4.3.4.2 Smith-Waterman Algorithm</w:t>
      </w:r>
    </w:p>
    <w:p w14:paraId="2908FD71" w14:textId="110931EB" w:rsidR="00E521BC" w:rsidRDefault="00E521BC" w:rsidP="00E521BC">
      <w:pPr>
        <w:spacing w:line="360" w:lineRule="auto"/>
      </w:pPr>
      <w:r>
        <w:t xml:space="preserve">A local </w:t>
      </w:r>
      <w:r w:rsidRPr="00E72AAD">
        <w:t xml:space="preserve">alignment </w:t>
      </w:r>
      <w:r w:rsidR="00992E6F">
        <w:t>algorithm;</w:t>
      </w:r>
      <w:r>
        <w:t xml:space="preserve"> discovers one-to-many </w:t>
      </w:r>
      <w:r w:rsidRPr="00E72AAD">
        <w:t xml:space="preserve">alignments </w:t>
      </w:r>
      <w:r>
        <w:t>that best highlight the most similar no. regions</w:t>
      </w:r>
      <w:r w:rsidRPr="00E72AAD">
        <w:t xml:space="preserve"> </w:t>
      </w:r>
      <w:r>
        <w:t>between the pair</w:t>
      </w:r>
      <w:r w:rsidRPr="00E72AAD">
        <w:t>.</w:t>
      </w:r>
      <w:r>
        <w:t xml:space="preserve"> Trace</w:t>
      </w:r>
      <w:r w:rsidR="00E05804">
        <w:t>-</w:t>
      </w:r>
      <w:r>
        <w:t xml:space="preserve">back commences at the index of the largest value. Scores must be positive, i.e. </w:t>
      </w:r>
      <m:oMath>
        <m:r>
          <w:rPr>
            <w:rFonts w:ascii="Cambria Math" w:hAnsi="Cambria Math"/>
          </w:rPr>
          <m:t>≥0</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521"/>
        <w:gridCol w:w="1263"/>
      </w:tblGrid>
      <w:tr w:rsidR="00914D9C" w14:paraId="0AFA75F2" w14:textId="77777777" w:rsidTr="00456D28">
        <w:tc>
          <w:tcPr>
            <w:tcW w:w="1276" w:type="dxa"/>
            <w:vAlign w:val="center"/>
          </w:tcPr>
          <w:p w14:paraId="69120B4C" w14:textId="77777777" w:rsidR="00914D9C" w:rsidRDefault="00914D9C" w:rsidP="00241C49">
            <w:pPr>
              <w:spacing w:line="360" w:lineRule="auto"/>
              <w:jc w:val="center"/>
              <w:rPr>
                <w:rFonts w:eastAsiaTheme="minorEastAsia"/>
              </w:rPr>
            </w:pPr>
          </w:p>
        </w:tc>
        <w:tc>
          <w:tcPr>
            <w:tcW w:w="6521" w:type="dxa"/>
            <w:vAlign w:val="center"/>
          </w:tcPr>
          <w:p w14:paraId="74483F71" w14:textId="17C65A11" w:rsidR="00914D9C" w:rsidRDefault="00914D9C" w:rsidP="00241C49">
            <w:pPr>
              <w:spacing w:line="360" w:lineRule="auto"/>
              <w:jc w:val="center"/>
              <w:rPr>
                <w:rFonts w:eastAsiaTheme="minorEastAsia"/>
              </w:rPr>
            </w:pPr>
            <m:oMathPara>
              <m:oMath>
                <m:r>
                  <w:rPr>
                    <w:rFonts w:ascii="Cambria Math" w:hAnsi="Cambria Math"/>
                  </w:rPr>
                  <m:t>∀i:1≤i≤</m:t>
                </m:r>
                <m:d>
                  <m:dPr>
                    <m:begChr m:val="|"/>
                    <m:endChr m:val="|"/>
                    <m:ctrlPr>
                      <w:rPr>
                        <w:rFonts w:ascii="Cambria Math" w:hAnsi="Cambria Math"/>
                        <w:i/>
                      </w:rPr>
                    </m:ctrlPr>
                  </m:dPr>
                  <m:e>
                    <m:r>
                      <w:rPr>
                        <w:rFonts w:ascii="Cambria Math" w:hAnsi="Cambria Math"/>
                      </w:rPr>
                      <m:t>x</m:t>
                    </m:r>
                  </m:e>
                </m:d>
                <m:r>
                  <w:rPr>
                    <w:rFonts w:ascii="Cambria Math" w:hAnsi="Cambria Math"/>
                  </w:rPr>
                  <m:t>.∀j:1≤j≤</m:t>
                </m:r>
                <m:d>
                  <m:dPr>
                    <m:begChr m:val="|"/>
                    <m:endChr m:val="|"/>
                    <m:ctrlPr>
                      <w:rPr>
                        <w:rFonts w:ascii="Cambria Math" w:hAnsi="Cambria Math"/>
                        <w:i/>
                      </w:rPr>
                    </m:ctrlPr>
                  </m:dPr>
                  <m:e>
                    <m:r>
                      <w:rPr>
                        <w:rFonts w:ascii="Cambria Math" w:hAnsi="Cambria Math"/>
                      </w:rPr>
                      <m:t>y</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i,0</m:t>
                    </m:r>
                  </m:sub>
                </m:sSub>
                <m:r>
                  <w:rPr>
                    <w:rFonts w:ascii="Cambria Math" w:hAnsi="Cambria Math"/>
                  </w:rPr>
                  <m:t xml:space="preserve">=0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0,j</m:t>
                    </m:r>
                  </m:sub>
                </m:sSub>
                <m:r>
                  <w:rPr>
                    <w:rFonts w:ascii="Cambria Math" w:hAnsi="Cambria Math"/>
                  </w:rPr>
                  <m:t>=0</m:t>
                </m:r>
              </m:oMath>
            </m:oMathPara>
          </w:p>
        </w:tc>
        <w:tc>
          <w:tcPr>
            <w:tcW w:w="1263" w:type="dxa"/>
            <w:vAlign w:val="bottom"/>
          </w:tcPr>
          <w:p w14:paraId="12B6D447" w14:textId="14774D0A" w:rsidR="00914D9C" w:rsidRPr="00510CA5" w:rsidRDefault="00914D9C" w:rsidP="00241C49">
            <w:pPr>
              <w:pStyle w:val="Caption"/>
              <w:keepNext/>
              <w:spacing w:after="160"/>
              <w:jc w:val="right"/>
            </w:pPr>
            <w:r>
              <w:t>(1</w:t>
            </w:r>
            <w:r w:rsidR="00EA68BF">
              <w:t>3</w:t>
            </w:r>
            <w:r>
              <w:t>)</w:t>
            </w:r>
          </w:p>
        </w:tc>
      </w:tr>
      <w:tr w:rsidR="00914D9C" w14:paraId="0C3D1465" w14:textId="77777777" w:rsidTr="00456D28">
        <w:tc>
          <w:tcPr>
            <w:tcW w:w="1276" w:type="dxa"/>
            <w:vAlign w:val="center"/>
          </w:tcPr>
          <w:p w14:paraId="458B89B3" w14:textId="77777777" w:rsidR="00914D9C" w:rsidRDefault="00914D9C" w:rsidP="00241C49">
            <w:pPr>
              <w:spacing w:before="240" w:line="360" w:lineRule="auto"/>
              <w:jc w:val="center"/>
              <w:rPr>
                <w:rFonts w:eastAsiaTheme="minorEastAsia"/>
              </w:rPr>
            </w:pPr>
          </w:p>
        </w:tc>
        <w:tc>
          <w:tcPr>
            <w:tcW w:w="6521" w:type="dxa"/>
            <w:vAlign w:val="center"/>
          </w:tcPr>
          <w:p w14:paraId="152E6821" w14:textId="2D8DD155" w:rsidR="00914D9C" w:rsidRDefault="00A33CB1" w:rsidP="00241C49">
            <w:pPr>
              <w:spacing w:before="240" w:line="360" w:lineRule="auto"/>
              <w:jc w:val="center"/>
              <w:rPr>
                <w:rFonts w:eastAsia="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=max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i-1,j</m:t>
                              </m:r>
                            </m:sub>
                          </m:sSub>
                        </m:e>
                        <m:e>
                          <m:r>
                            <w:rPr>
                              <w:rFonts w:ascii="Cambria Math" w:eastAsiaTheme="minorEastAsia" w:hAnsi="Cambria Math"/>
                            </w:rPr>
                            <m:t>above</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i,j-1</m:t>
                              </m:r>
                            </m:sub>
                          </m:sSub>
                        </m:e>
                        <m:e>
                          <m:r>
                            <w:rPr>
                              <w:rFonts w:ascii="Cambria Math" w:eastAsiaTheme="minorEastAsia" w:hAnsi="Cambria Math"/>
                            </w:rPr>
                            <m:t>left</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i-1,j-1</m:t>
                                    </m:r>
                                  </m:sub>
                                </m:sSub>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above left</m:t>
                                </m:r>
                              </m:e>
                            </m:mr>
                            <m:mr>
                              <m:e>
                                <m:r>
                                  <w:rPr>
                                    <w:rFonts w:ascii="Cambria Math" w:eastAsiaTheme="minorEastAsia" w:hAnsi="Cambria Math"/>
                                  </w:rPr>
                                  <m:t>otherwise</m:t>
                                </m:r>
                              </m:e>
                            </m:mr>
                          </m:m>
                        </m:e>
                      </m:mr>
                    </m:m>
                  </m:e>
                </m:d>
              </m:oMath>
            </m:oMathPara>
          </w:p>
        </w:tc>
        <w:tc>
          <w:tcPr>
            <w:tcW w:w="1263" w:type="dxa"/>
            <w:vAlign w:val="bottom"/>
          </w:tcPr>
          <w:p w14:paraId="305D7422" w14:textId="6031142C" w:rsidR="00914D9C" w:rsidRDefault="00EA68BF" w:rsidP="00241C49">
            <w:pPr>
              <w:pStyle w:val="Caption"/>
              <w:keepNext/>
              <w:spacing w:before="240" w:after="160"/>
              <w:jc w:val="right"/>
            </w:pPr>
            <w:r>
              <w:t>(14</w:t>
            </w:r>
            <w:r w:rsidR="00914D9C">
              <w:t>)</w:t>
            </w:r>
          </w:p>
        </w:tc>
      </w:tr>
    </w:tbl>
    <w:p w14:paraId="7E548BD3" w14:textId="336281B7" w:rsidR="00E521BC" w:rsidRPr="00690098" w:rsidRDefault="00E521BC" w:rsidP="00914D9C">
      <w:pPr>
        <w:spacing w:after="0" w:line="360" w:lineRule="auto"/>
      </w:pPr>
    </w:p>
    <w:tbl>
      <w:tblPr>
        <w:tblStyle w:val="TableGrid"/>
        <w:tblW w:w="0" w:type="auto"/>
        <w:tblLook w:val="04A0" w:firstRow="1" w:lastRow="0" w:firstColumn="1" w:lastColumn="0" w:noHBand="0" w:noVBand="1"/>
      </w:tblPr>
      <w:tblGrid>
        <w:gridCol w:w="1121"/>
        <w:gridCol w:w="1115"/>
        <w:gridCol w:w="1141"/>
        <w:gridCol w:w="1141"/>
        <w:gridCol w:w="1141"/>
        <w:gridCol w:w="1139"/>
        <w:gridCol w:w="1143"/>
        <w:gridCol w:w="1119"/>
      </w:tblGrid>
      <w:tr w:rsidR="00E521BC" w14:paraId="01A2182B" w14:textId="77777777" w:rsidTr="008E7500">
        <w:tc>
          <w:tcPr>
            <w:tcW w:w="1121" w:type="dxa"/>
            <w:tcBorders>
              <w:tl2br w:val="single" w:sz="4" w:space="0" w:color="auto"/>
            </w:tcBorders>
            <w:shd w:val="clear" w:color="auto" w:fill="F2F2F2" w:themeFill="background1" w:themeFillShade="F2"/>
            <w:vAlign w:val="bottom"/>
          </w:tcPr>
          <w:p w14:paraId="0C851ADC" w14:textId="77777777" w:rsidR="00E521BC" w:rsidRDefault="00E521BC" w:rsidP="008E7500">
            <w:pPr>
              <w:spacing w:line="360" w:lineRule="auto"/>
              <w:jc w:val="center"/>
            </w:pPr>
          </w:p>
        </w:tc>
        <w:tc>
          <w:tcPr>
            <w:tcW w:w="1115" w:type="dxa"/>
            <w:shd w:val="clear" w:color="auto" w:fill="F2F2F2" w:themeFill="background1" w:themeFillShade="F2"/>
            <w:vAlign w:val="bottom"/>
          </w:tcPr>
          <w:p w14:paraId="6964317A" w14:textId="77777777" w:rsidR="00E521BC" w:rsidRDefault="00E521BC" w:rsidP="008E7500">
            <w:pPr>
              <w:spacing w:line="360" w:lineRule="auto"/>
              <w:jc w:val="center"/>
              <w:rPr>
                <w:rFonts w:eastAsia="Calibri"/>
              </w:rPr>
            </w:pPr>
            <w:r>
              <w:rPr>
                <w:rFonts w:eastAsia="Calibri"/>
              </w:rPr>
              <w:t>-</w:t>
            </w:r>
          </w:p>
        </w:tc>
        <w:tc>
          <w:tcPr>
            <w:tcW w:w="1141" w:type="dxa"/>
            <w:shd w:val="clear" w:color="auto" w:fill="F2F2F2" w:themeFill="background1" w:themeFillShade="F2"/>
            <w:vAlign w:val="bottom"/>
          </w:tcPr>
          <w:p w14:paraId="43CB0111" w14:textId="77777777" w:rsidR="00E521BC" w:rsidRDefault="00E521BC" w:rsidP="008E7500">
            <w:pPr>
              <w:spacing w:line="360" w:lineRule="auto"/>
              <w:jc w:val="center"/>
            </w:pPr>
            <m:oMathPara>
              <m:oMath>
                <m:r>
                  <w:rPr>
                    <w:rFonts w:ascii="Cambria Math" w:hAnsi="Cambria Math"/>
                  </w:rPr>
                  <m:t>C</m:t>
                </m:r>
              </m:oMath>
            </m:oMathPara>
          </w:p>
        </w:tc>
        <w:tc>
          <w:tcPr>
            <w:tcW w:w="1141" w:type="dxa"/>
            <w:shd w:val="clear" w:color="auto" w:fill="F2F2F2" w:themeFill="background1" w:themeFillShade="F2"/>
            <w:vAlign w:val="bottom"/>
          </w:tcPr>
          <w:p w14:paraId="5DF4CAA8" w14:textId="77777777" w:rsidR="00E521BC" w:rsidRDefault="00E521BC" w:rsidP="008E7500">
            <w:pPr>
              <w:spacing w:line="360" w:lineRule="auto"/>
              <w:jc w:val="center"/>
            </w:pPr>
            <m:oMathPara>
              <m:oMath>
                <m:r>
                  <w:rPr>
                    <w:rFonts w:ascii="Cambria Math" w:hAnsi="Cambria Math"/>
                  </w:rPr>
                  <m:t>A</m:t>
                </m:r>
              </m:oMath>
            </m:oMathPara>
          </w:p>
        </w:tc>
        <w:tc>
          <w:tcPr>
            <w:tcW w:w="1141" w:type="dxa"/>
            <w:shd w:val="clear" w:color="auto" w:fill="F2F2F2" w:themeFill="background1" w:themeFillShade="F2"/>
            <w:vAlign w:val="bottom"/>
          </w:tcPr>
          <w:p w14:paraId="130F74F0" w14:textId="77777777" w:rsidR="00E521BC" w:rsidRDefault="00E521BC" w:rsidP="008E7500">
            <w:pPr>
              <w:spacing w:line="360" w:lineRule="auto"/>
              <w:jc w:val="center"/>
            </w:pPr>
            <m:oMathPara>
              <m:oMath>
                <m:r>
                  <w:rPr>
                    <w:rFonts w:ascii="Cambria Math" w:hAnsi="Cambria Math"/>
                  </w:rPr>
                  <m:t>C</m:t>
                </m:r>
              </m:oMath>
            </m:oMathPara>
          </w:p>
        </w:tc>
        <w:tc>
          <w:tcPr>
            <w:tcW w:w="1139" w:type="dxa"/>
            <w:shd w:val="clear" w:color="auto" w:fill="F2F2F2" w:themeFill="background1" w:themeFillShade="F2"/>
            <w:vAlign w:val="bottom"/>
          </w:tcPr>
          <w:p w14:paraId="5305CFDC" w14:textId="77777777" w:rsidR="00E521BC" w:rsidRDefault="00E521BC" w:rsidP="008E7500">
            <w:pPr>
              <w:spacing w:line="360" w:lineRule="auto"/>
              <w:jc w:val="center"/>
            </w:pPr>
            <m:oMathPara>
              <m:oMath>
                <m:r>
                  <w:rPr>
                    <w:rFonts w:ascii="Cambria Math" w:hAnsi="Cambria Math"/>
                  </w:rPr>
                  <m:t>T</m:t>
                </m:r>
              </m:oMath>
            </m:oMathPara>
          </w:p>
        </w:tc>
        <w:tc>
          <w:tcPr>
            <w:tcW w:w="1143" w:type="dxa"/>
            <w:shd w:val="clear" w:color="auto" w:fill="F2F2F2" w:themeFill="background1" w:themeFillShade="F2"/>
            <w:vAlign w:val="bottom"/>
          </w:tcPr>
          <w:p w14:paraId="21041F5D" w14:textId="77777777" w:rsidR="00E521BC" w:rsidRDefault="00E521BC" w:rsidP="008E7500">
            <w:pPr>
              <w:spacing w:line="360" w:lineRule="auto"/>
              <w:jc w:val="center"/>
            </w:pPr>
            <m:oMathPara>
              <m:oMath>
                <m:r>
                  <w:rPr>
                    <w:rFonts w:ascii="Cambria Math" w:hAnsi="Cambria Math"/>
                  </w:rPr>
                  <m:t>G</m:t>
                </m:r>
              </m:oMath>
            </m:oMathPara>
          </w:p>
        </w:tc>
        <w:tc>
          <w:tcPr>
            <w:tcW w:w="1119" w:type="dxa"/>
            <w:shd w:val="clear" w:color="auto" w:fill="F2F2F2" w:themeFill="background1" w:themeFillShade="F2"/>
            <w:vAlign w:val="bottom"/>
          </w:tcPr>
          <w:p w14:paraId="3633F09A" w14:textId="77777777" w:rsidR="00E521BC" w:rsidRDefault="00E521BC" w:rsidP="008E7500">
            <w:pPr>
              <w:spacing w:line="360" w:lineRule="auto"/>
              <w:jc w:val="center"/>
              <w:rPr>
                <w:rFonts w:eastAsia="Calibri"/>
              </w:rPr>
            </w:pPr>
            <m:oMathPara>
              <m:oMath>
                <m:r>
                  <w:rPr>
                    <w:rFonts w:ascii="Cambria Math" w:hAnsi="Cambria Math"/>
                  </w:rPr>
                  <m:t>A</m:t>
                </m:r>
              </m:oMath>
            </m:oMathPara>
          </w:p>
        </w:tc>
      </w:tr>
      <w:tr w:rsidR="00E521BC" w14:paraId="295B27CC" w14:textId="77777777" w:rsidTr="008E7500">
        <w:tc>
          <w:tcPr>
            <w:tcW w:w="1121" w:type="dxa"/>
            <w:shd w:val="clear" w:color="auto" w:fill="F2F2F2" w:themeFill="background1" w:themeFillShade="F2"/>
            <w:vAlign w:val="bottom"/>
          </w:tcPr>
          <w:p w14:paraId="4285E364" w14:textId="77777777" w:rsidR="00E521BC" w:rsidRDefault="00E521BC" w:rsidP="008E7500">
            <w:pPr>
              <w:spacing w:line="360" w:lineRule="auto"/>
              <w:jc w:val="center"/>
              <w:rPr>
                <w:rFonts w:eastAsia="Calibri"/>
              </w:rPr>
            </w:pPr>
            <w:r>
              <w:rPr>
                <w:rFonts w:eastAsia="Calibri"/>
              </w:rPr>
              <w:t>-</w:t>
            </w:r>
          </w:p>
        </w:tc>
        <w:tc>
          <w:tcPr>
            <w:tcW w:w="1115" w:type="dxa"/>
            <w:vAlign w:val="bottom"/>
          </w:tcPr>
          <w:p w14:paraId="25714EE5" w14:textId="77777777" w:rsidR="00E521BC" w:rsidRPr="005C5351" w:rsidRDefault="00E521BC" w:rsidP="008E7500">
            <w:pPr>
              <w:spacing w:line="360" w:lineRule="auto"/>
              <w:jc w:val="center"/>
            </w:pPr>
            <w:r w:rsidRPr="005C5351">
              <w:t>0</w:t>
            </w:r>
          </w:p>
        </w:tc>
        <w:tc>
          <w:tcPr>
            <w:tcW w:w="1141" w:type="dxa"/>
            <w:vAlign w:val="bottom"/>
          </w:tcPr>
          <w:p w14:paraId="06EC64C9" w14:textId="77777777" w:rsidR="00E521BC" w:rsidRDefault="00E521BC" w:rsidP="008E7500">
            <w:pPr>
              <w:spacing w:line="360" w:lineRule="auto"/>
              <w:jc w:val="center"/>
            </w:pPr>
            <w:r>
              <w:t>0</w:t>
            </w:r>
          </w:p>
        </w:tc>
        <w:tc>
          <w:tcPr>
            <w:tcW w:w="1141" w:type="dxa"/>
            <w:vAlign w:val="bottom"/>
          </w:tcPr>
          <w:p w14:paraId="35E33256" w14:textId="77777777" w:rsidR="00E521BC" w:rsidRDefault="00E521BC" w:rsidP="008E7500">
            <w:pPr>
              <w:spacing w:line="360" w:lineRule="auto"/>
              <w:jc w:val="center"/>
            </w:pPr>
            <w:r>
              <w:t>0</w:t>
            </w:r>
          </w:p>
        </w:tc>
        <w:tc>
          <w:tcPr>
            <w:tcW w:w="1141" w:type="dxa"/>
            <w:vAlign w:val="bottom"/>
          </w:tcPr>
          <w:p w14:paraId="680ED35F" w14:textId="77777777" w:rsidR="00E521BC" w:rsidRDefault="00E521BC" w:rsidP="008E7500">
            <w:pPr>
              <w:spacing w:line="360" w:lineRule="auto"/>
              <w:jc w:val="center"/>
            </w:pPr>
            <w:r>
              <w:t>0</w:t>
            </w:r>
          </w:p>
        </w:tc>
        <w:tc>
          <w:tcPr>
            <w:tcW w:w="1139" w:type="dxa"/>
            <w:vAlign w:val="bottom"/>
          </w:tcPr>
          <w:p w14:paraId="1BCFE451" w14:textId="77777777" w:rsidR="00E521BC" w:rsidRDefault="00E521BC" w:rsidP="008E7500">
            <w:pPr>
              <w:spacing w:line="360" w:lineRule="auto"/>
              <w:jc w:val="center"/>
            </w:pPr>
            <w:r>
              <w:t>0</w:t>
            </w:r>
          </w:p>
        </w:tc>
        <w:tc>
          <w:tcPr>
            <w:tcW w:w="1143" w:type="dxa"/>
            <w:vAlign w:val="bottom"/>
          </w:tcPr>
          <w:p w14:paraId="1176B41F" w14:textId="77777777" w:rsidR="00E521BC" w:rsidRDefault="00E521BC" w:rsidP="008E7500">
            <w:pPr>
              <w:spacing w:line="360" w:lineRule="auto"/>
              <w:jc w:val="center"/>
            </w:pPr>
            <w:r>
              <w:t>0</w:t>
            </w:r>
          </w:p>
        </w:tc>
        <w:tc>
          <w:tcPr>
            <w:tcW w:w="1119" w:type="dxa"/>
            <w:vAlign w:val="bottom"/>
          </w:tcPr>
          <w:p w14:paraId="11E8C1B0" w14:textId="77777777" w:rsidR="00E521BC" w:rsidRDefault="00E521BC" w:rsidP="008E7500">
            <w:pPr>
              <w:spacing w:line="360" w:lineRule="auto"/>
              <w:jc w:val="center"/>
            </w:pPr>
            <w:r>
              <w:t>0</w:t>
            </w:r>
          </w:p>
        </w:tc>
      </w:tr>
      <w:tr w:rsidR="00E521BC" w14:paraId="66B50DC2" w14:textId="77777777" w:rsidTr="008E7500">
        <w:tc>
          <w:tcPr>
            <w:tcW w:w="1121" w:type="dxa"/>
            <w:shd w:val="clear" w:color="auto" w:fill="F2F2F2" w:themeFill="background1" w:themeFillShade="F2"/>
            <w:vAlign w:val="bottom"/>
          </w:tcPr>
          <w:p w14:paraId="2912930E" w14:textId="77777777" w:rsidR="00E521BC" w:rsidRDefault="00E521BC" w:rsidP="008E7500">
            <w:pPr>
              <w:spacing w:line="360" w:lineRule="auto"/>
              <w:jc w:val="center"/>
            </w:pPr>
            <m:oMathPara>
              <m:oMath>
                <m:r>
                  <w:rPr>
                    <w:rFonts w:ascii="Cambria Math" w:hAnsi="Cambria Math"/>
                  </w:rPr>
                  <m:t>A</m:t>
                </m:r>
              </m:oMath>
            </m:oMathPara>
          </w:p>
        </w:tc>
        <w:tc>
          <w:tcPr>
            <w:tcW w:w="1115" w:type="dxa"/>
            <w:vAlign w:val="bottom"/>
          </w:tcPr>
          <w:p w14:paraId="48A040AD" w14:textId="77777777" w:rsidR="00E521BC" w:rsidRDefault="00E521BC" w:rsidP="008E7500">
            <w:pPr>
              <w:spacing w:line="360" w:lineRule="auto"/>
              <w:jc w:val="center"/>
            </w:pPr>
            <w:r>
              <w:t>0</w:t>
            </w:r>
          </w:p>
        </w:tc>
        <w:tc>
          <w:tcPr>
            <w:tcW w:w="1141" w:type="dxa"/>
            <w:vAlign w:val="bottom"/>
          </w:tcPr>
          <w:p w14:paraId="46DDF65A" w14:textId="77777777" w:rsidR="00E521BC" w:rsidRPr="004A4E44" w:rsidRDefault="00E521BC" w:rsidP="008E7500">
            <w:pPr>
              <w:spacing w:line="360" w:lineRule="auto"/>
              <w:jc w:val="center"/>
              <w:rPr>
                <w:b/>
              </w:rPr>
            </w:pPr>
            <w:r w:rsidRPr="00576FF0">
              <w:rPr>
                <w:b/>
                <w:color w:val="FF0000"/>
              </w:rPr>
              <w:t>0</w:t>
            </w:r>
          </w:p>
        </w:tc>
        <w:tc>
          <w:tcPr>
            <w:tcW w:w="1141" w:type="dxa"/>
            <w:vAlign w:val="bottom"/>
          </w:tcPr>
          <w:p w14:paraId="4C40BBCD" w14:textId="77777777" w:rsidR="00E521BC" w:rsidRDefault="00E521BC" w:rsidP="008E7500">
            <w:pPr>
              <w:spacing w:line="360" w:lineRule="auto"/>
              <w:jc w:val="center"/>
            </w:pPr>
            <w:r>
              <w:t>0</w:t>
            </w:r>
          </w:p>
        </w:tc>
        <w:tc>
          <w:tcPr>
            <w:tcW w:w="1141" w:type="dxa"/>
            <w:vAlign w:val="bottom"/>
          </w:tcPr>
          <w:p w14:paraId="6A7190E5" w14:textId="77777777" w:rsidR="00E521BC" w:rsidRDefault="00E521BC" w:rsidP="008E7500">
            <w:pPr>
              <w:spacing w:line="360" w:lineRule="auto"/>
              <w:jc w:val="center"/>
            </w:pPr>
            <w:r>
              <w:t>0</w:t>
            </w:r>
          </w:p>
        </w:tc>
        <w:tc>
          <w:tcPr>
            <w:tcW w:w="1139" w:type="dxa"/>
            <w:vAlign w:val="bottom"/>
          </w:tcPr>
          <w:p w14:paraId="21D090D6" w14:textId="77777777" w:rsidR="00E521BC" w:rsidRDefault="00E521BC" w:rsidP="008E7500">
            <w:pPr>
              <w:spacing w:line="360" w:lineRule="auto"/>
              <w:jc w:val="center"/>
            </w:pPr>
            <w:r>
              <w:t>0</w:t>
            </w:r>
          </w:p>
        </w:tc>
        <w:tc>
          <w:tcPr>
            <w:tcW w:w="1143" w:type="dxa"/>
            <w:vAlign w:val="bottom"/>
          </w:tcPr>
          <w:p w14:paraId="59512DF1" w14:textId="77777777" w:rsidR="00E521BC" w:rsidRDefault="00E521BC" w:rsidP="008E7500">
            <w:pPr>
              <w:spacing w:line="360" w:lineRule="auto"/>
              <w:jc w:val="center"/>
            </w:pPr>
            <w:r>
              <w:t>1</w:t>
            </w:r>
          </w:p>
        </w:tc>
        <w:tc>
          <w:tcPr>
            <w:tcW w:w="1119" w:type="dxa"/>
            <w:vAlign w:val="bottom"/>
          </w:tcPr>
          <w:p w14:paraId="1A5C6C57" w14:textId="77777777" w:rsidR="00E521BC" w:rsidRDefault="00E521BC" w:rsidP="008E7500">
            <w:pPr>
              <w:spacing w:line="360" w:lineRule="auto"/>
              <w:jc w:val="center"/>
            </w:pPr>
            <w:r>
              <w:t>0</w:t>
            </w:r>
          </w:p>
        </w:tc>
      </w:tr>
      <w:tr w:rsidR="00E521BC" w14:paraId="21FFDF38" w14:textId="77777777" w:rsidTr="008E7500">
        <w:tc>
          <w:tcPr>
            <w:tcW w:w="1121" w:type="dxa"/>
            <w:shd w:val="clear" w:color="auto" w:fill="F2F2F2" w:themeFill="background1" w:themeFillShade="F2"/>
            <w:vAlign w:val="bottom"/>
          </w:tcPr>
          <w:p w14:paraId="4ADDC89B" w14:textId="67FCC363" w:rsidR="00E521BC" w:rsidRDefault="00067323" w:rsidP="008E7500">
            <w:pPr>
              <w:spacing w:line="360" w:lineRule="auto"/>
              <w:jc w:val="center"/>
            </w:pPr>
            <m:oMathPara>
              <m:oMath>
                <m:r>
                  <w:rPr>
                    <w:rFonts w:ascii="Cambria Math" w:hAnsi="Cambria Math"/>
                  </w:rPr>
                  <m:t>G</m:t>
                </m:r>
              </m:oMath>
            </m:oMathPara>
          </w:p>
        </w:tc>
        <w:tc>
          <w:tcPr>
            <w:tcW w:w="1115" w:type="dxa"/>
            <w:vAlign w:val="bottom"/>
          </w:tcPr>
          <w:p w14:paraId="3965C930" w14:textId="77777777" w:rsidR="00E521BC" w:rsidRDefault="00E521BC" w:rsidP="008E7500">
            <w:pPr>
              <w:spacing w:line="360" w:lineRule="auto"/>
              <w:jc w:val="center"/>
            </w:pPr>
            <w:r>
              <w:t>0</w:t>
            </w:r>
          </w:p>
        </w:tc>
        <w:tc>
          <w:tcPr>
            <w:tcW w:w="1141" w:type="dxa"/>
            <w:vAlign w:val="bottom"/>
          </w:tcPr>
          <w:p w14:paraId="10E3F8FA" w14:textId="77777777" w:rsidR="00E521BC" w:rsidRPr="00576FF0" w:rsidRDefault="00E521BC" w:rsidP="008E7500">
            <w:pPr>
              <w:spacing w:line="360" w:lineRule="auto"/>
              <w:jc w:val="center"/>
              <w:rPr>
                <w:b/>
                <w:color w:val="FF0000"/>
              </w:rPr>
            </w:pPr>
            <w:r w:rsidRPr="00576FF0">
              <w:rPr>
                <w:b/>
                <w:color w:val="FF0000"/>
              </w:rPr>
              <w:t>1</w:t>
            </w:r>
          </w:p>
        </w:tc>
        <w:tc>
          <w:tcPr>
            <w:tcW w:w="1141" w:type="dxa"/>
            <w:vAlign w:val="bottom"/>
          </w:tcPr>
          <w:p w14:paraId="14D34DB0" w14:textId="77777777" w:rsidR="00E521BC" w:rsidRPr="00576FF0" w:rsidRDefault="00E521BC" w:rsidP="008E7500">
            <w:pPr>
              <w:spacing w:line="360" w:lineRule="auto"/>
              <w:jc w:val="center"/>
              <w:rPr>
                <w:b/>
                <w:color w:val="FF0000"/>
              </w:rPr>
            </w:pPr>
            <w:r w:rsidRPr="00576FF0">
              <w:rPr>
                <w:b/>
                <w:color w:val="FF0000"/>
              </w:rPr>
              <w:t>2</w:t>
            </w:r>
          </w:p>
        </w:tc>
        <w:tc>
          <w:tcPr>
            <w:tcW w:w="1141" w:type="dxa"/>
            <w:vAlign w:val="bottom"/>
          </w:tcPr>
          <w:p w14:paraId="09581BA1" w14:textId="77777777" w:rsidR="00E521BC" w:rsidRPr="00067323" w:rsidRDefault="00E521BC" w:rsidP="008E7500">
            <w:pPr>
              <w:spacing w:line="360" w:lineRule="auto"/>
              <w:jc w:val="center"/>
            </w:pPr>
            <w:r w:rsidRPr="00067323">
              <w:t>0</w:t>
            </w:r>
          </w:p>
        </w:tc>
        <w:tc>
          <w:tcPr>
            <w:tcW w:w="1139" w:type="dxa"/>
            <w:vAlign w:val="bottom"/>
          </w:tcPr>
          <w:p w14:paraId="142895EE" w14:textId="77777777" w:rsidR="00E521BC" w:rsidRPr="00067323" w:rsidRDefault="00E521BC" w:rsidP="008E7500">
            <w:pPr>
              <w:spacing w:line="360" w:lineRule="auto"/>
              <w:jc w:val="center"/>
            </w:pPr>
            <w:r w:rsidRPr="00067323">
              <w:t>1</w:t>
            </w:r>
          </w:p>
        </w:tc>
        <w:tc>
          <w:tcPr>
            <w:tcW w:w="1143" w:type="dxa"/>
            <w:vAlign w:val="bottom"/>
          </w:tcPr>
          <w:p w14:paraId="740C85E7" w14:textId="77777777" w:rsidR="00E521BC" w:rsidRPr="00067323" w:rsidRDefault="00E521BC" w:rsidP="008E7500">
            <w:pPr>
              <w:spacing w:line="360" w:lineRule="auto"/>
              <w:jc w:val="center"/>
            </w:pPr>
            <w:r w:rsidRPr="00067323">
              <w:t>0</w:t>
            </w:r>
          </w:p>
        </w:tc>
        <w:tc>
          <w:tcPr>
            <w:tcW w:w="1119" w:type="dxa"/>
            <w:vAlign w:val="bottom"/>
          </w:tcPr>
          <w:p w14:paraId="1F79E2D6" w14:textId="77777777" w:rsidR="00E521BC" w:rsidRPr="00067323" w:rsidRDefault="00E521BC" w:rsidP="008E7500">
            <w:pPr>
              <w:spacing w:line="360" w:lineRule="auto"/>
              <w:jc w:val="center"/>
            </w:pPr>
            <w:r w:rsidRPr="00067323">
              <w:t>0</w:t>
            </w:r>
          </w:p>
        </w:tc>
      </w:tr>
      <w:tr w:rsidR="00E521BC" w14:paraId="1D98816D" w14:textId="77777777" w:rsidTr="008E7500">
        <w:tc>
          <w:tcPr>
            <w:tcW w:w="1121" w:type="dxa"/>
            <w:shd w:val="clear" w:color="auto" w:fill="F2F2F2" w:themeFill="background1" w:themeFillShade="F2"/>
            <w:vAlign w:val="bottom"/>
          </w:tcPr>
          <w:p w14:paraId="70233903" w14:textId="4FEAEFA2" w:rsidR="00E521BC" w:rsidRDefault="00067323" w:rsidP="008E7500">
            <w:pPr>
              <w:spacing w:line="360" w:lineRule="auto"/>
              <w:jc w:val="center"/>
            </w:pPr>
            <m:oMathPara>
              <m:oMath>
                <m:r>
                  <w:rPr>
                    <w:rFonts w:ascii="Cambria Math" w:hAnsi="Cambria Math"/>
                  </w:rPr>
                  <m:t>A</m:t>
                </m:r>
              </m:oMath>
            </m:oMathPara>
          </w:p>
        </w:tc>
        <w:tc>
          <w:tcPr>
            <w:tcW w:w="1115" w:type="dxa"/>
            <w:vAlign w:val="bottom"/>
          </w:tcPr>
          <w:p w14:paraId="124F27D8" w14:textId="77777777" w:rsidR="00E521BC" w:rsidRDefault="00E521BC" w:rsidP="008E7500">
            <w:pPr>
              <w:spacing w:line="360" w:lineRule="auto"/>
              <w:jc w:val="center"/>
            </w:pPr>
            <w:r>
              <w:t>0</w:t>
            </w:r>
          </w:p>
        </w:tc>
        <w:tc>
          <w:tcPr>
            <w:tcW w:w="1141" w:type="dxa"/>
            <w:vAlign w:val="bottom"/>
          </w:tcPr>
          <w:p w14:paraId="01B857C6" w14:textId="77777777" w:rsidR="00E521BC" w:rsidRDefault="00E521BC" w:rsidP="008E7500">
            <w:pPr>
              <w:spacing w:line="360" w:lineRule="auto"/>
              <w:jc w:val="center"/>
            </w:pPr>
            <w:r>
              <w:t>0</w:t>
            </w:r>
          </w:p>
        </w:tc>
        <w:tc>
          <w:tcPr>
            <w:tcW w:w="1141" w:type="dxa"/>
            <w:vAlign w:val="bottom"/>
          </w:tcPr>
          <w:p w14:paraId="180BF34A" w14:textId="77777777" w:rsidR="00E521BC" w:rsidRDefault="00E521BC" w:rsidP="008E7500">
            <w:pPr>
              <w:spacing w:line="360" w:lineRule="auto"/>
              <w:jc w:val="center"/>
            </w:pPr>
            <w:r>
              <w:t>1</w:t>
            </w:r>
          </w:p>
        </w:tc>
        <w:tc>
          <w:tcPr>
            <w:tcW w:w="1141" w:type="dxa"/>
            <w:vAlign w:val="bottom"/>
          </w:tcPr>
          <w:p w14:paraId="1D8125BE" w14:textId="77777777" w:rsidR="00E521BC" w:rsidRPr="00067323" w:rsidRDefault="00E521BC" w:rsidP="008E7500">
            <w:pPr>
              <w:spacing w:line="360" w:lineRule="auto"/>
              <w:jc w:val="center"/>
            </w:pPr>
            <w:r w:rsidRPr="00067323">
              <w:t>0</w:t>
            </w:r>
          </w:p>
        </w:tc>
        <w:tc>
          <w:tcPr>
            <w:tcW w:w="1139" w:type="dxa"/>
            <w:vAlign w:val="bottom"/>
          </w:tcPr>
          <w:p w14:paraId="7E91BBEB" w14:textId="77777777" w:rsidR="00E521BC" w:rsidRPr="00067323" w:rsidRDefault="00E521BC" w:rsidP="008E7500">
            <w:pPr>
              <w:spacing w:line="360" w:lineRule="auto"/>
              <w:jc w:val="center"/>
            </w:pPr>
            <w:r w:rsidRPr="00067323">
              <w:t>1</w:t>
            </w:r>
          </w:p>
        </w:tc>
        <w:tc>
          <w:tcPr>
            <w:tcW w:w="1143" w:type="dxa"/>
            <w:vAlign w:val="bottom"/>
          </w:tcPr>
          <w:p w14:paraId="37E314AB" w14:textId="77777777" w:rsidR="00E521BC" w:rsidRPr="00067323" w:rsidRDefault="00E521BC" w:rsidP="008E7500">
            <w:pPr>
              <w:spacing w:line="360" w:lineRule="auto"/>
              <w:jc w:val="center"/>
            </w:pPr>
            <w:r w:rsidRPr="00067323">
              <w:t>0</w:t>
            </w:r>
          </w:p>
        </w:tc>
        <w:tc>
          <w:tcPr>
            <w:tcW w:w="1119" w:type="dxa"/>
            <w:vAlign w:val="bottom"/>
          </w:tcPr>
          <w:p w14:paraId="1D9CA5FC" w14:textId="77777777" w:rsidR="00E521BC" w:rsidRPr="00067323" w:rsidRDefault="00E521BC" w:rsidP="008E7500">
            <w:pPr>
              <w:spacing w:line="360" w:lineRule="auto"/>
              <w:jc w:val="center"/>
            </w:pPr>
            <w:r w:rsidRPr="00067323">
              <w:t>1</w:t>
            </w:r>
          </w:p>
        </w:tc>
      </w:tr>
      <w:tr w:rsidR="00E521BC" w14:paraId="716AC4F8" w14:textId="77777777" w:rsidTr="008E7500">
        <w:tc>
          <w:tcPr>
            <w:tcW w:w="1121" w:type="dxa"/>
            <w:shd w:val="clear" w:color="auto" w:fill="F2F2F2" w:themeFill="background1" w:themeFillShade="F2"/>
            <w:vAlign w:val="bottom"/>
          </w:tcPr>
          <w:p w14:paraId="7EA9F402" w14:textId="00F2D4F2" w:rsidR="00E521BC" w:rsidRDefault="00067323" w:rsidP="008E7500">
            <w:pPr>
              <w:spacing w:line="360" w:lineRule="auto"/>
              <w:jc w:val="center"/>
            </w:pPr>
            <m:oMathPara>
              <m:oMath>
                <m:r>
                  <w:rPr>
                    <w:rFonts w:ascii="Cambria Math" w:hAnsi="Cambria Math"/>
                  </w:rPr>
                  <m:t>T</m:t>
                </m:r>
              </m:oMath>
            </m:oMathPara>
          </w:p>
        </w:tc>
        <w:tc>
          <w:tcPr>
            <w:tcW w:w="1115" w:type="dxa"/>
            <w:vAlign w:val="bottom"/>
          </w:tcPr>
          <w:p w14:paraId="5902E085" w14:textId="77777777" w:rsidR="00E521BC" w:rsidRDefault="00E521BC" w:rsidP="008E7500">
            <w:pPr>
              <w:spacing w:line="360" w:lineRule="auto"/>
              <w:jc w:val="center"/>
            </w:pPr>
            <w:r>
              <w:t>0</w:t>
            </w:r>
          </w:p>
        </w:tc>
        <w:tc>
          <w:tcPr>
            <w:tcW w:w="1141" w:type="dxa"/>
            <w:vAlign w:val="bottom"/>
          </w:tcPr>
          <w:p w14:paraId="5E6C2874" w14:textId="77777777" w:rsidR="00E521BC" w:rsidRDefault="00E521BC" w:rsidP="008E7500">
            <w:pPr>
              <w:spacing w:line="360" w:lineRule="auto"/>
              <w:jc w:val="center"/>
            </w:pPr>
            <w:r>
              <w:t>1</w:t>
            </w:r>
          </w:p>
        </w:tc>
        <w:tc>
          <w:tcPr>
            <w:tcW w:w="1141" w:type="dxa"/>
            <w:vAlign w:val="bottom"/>
          </w:tcPr>
          <w:p w14:paraId="7658D7AF" w14:textId="77777777" w:rsidR="00E521BC" w:rsidRDefault="00E521BC" w:rsidP="008E7500">
            <w:pPr>
              <w:spacing w:line="360" w:lineRule="auto"/>
              <w:jc w:val="center"/>
            </w:pPr>
            <w:r>
              <w:t>0</w:t>
            </w:r>
          </w:p>
        </w:tc>
        <w:tc>
          <w:tcPr>
            <w:tcW w:w="1141" w:type="dxa"/>
            <w:vAlign w:val="bottom"/>
          </w:tcPr>
          <w:p w14:paraId="495743D8" w14:textId="77777777" w:rsidR="00E521BC" w:rsidRPr="00067323" w:rsidRDefault="00E521BC" w:rsidP="008E7500">
            <w:pPr>
              <w:spacing w:line="360" w:lineRule="auto"/>
              <w:jc w:val="center"/>
            </w:pPr>
            <w:r w:rsidRPr="00067323">
              <w:t>1</w:t>
            </w:r>
          </w:p>
        </w:tc>
        <w:tc>
          <w:tcPr>
            <w:tcW w:w="1139" w:type="dxa"/>
            <w:vAlign w:val="bottom"/>
          </w:tcPr>
          <w:p w14:paraId="33D28545" w14:textId="77777777" w:rsidR="00E521BC" w:rsidRPr="00067323" w:rsidRDefault="00E521BC" w:rsidP="008E7500">
            <w:pPr>
              <w:spacing w:line="360" w:lineRule="auto"/>
              <w:jc w:val="center"/>
            </w:pPr>
            <w:r w:rsidRPr="00067323">
              <w:t>0</w:t>
            </w:r>
          </w:p>
        </w:tc>
        <w:tc>
          <w:tcPr>
            <w:tcW w:w="1143" w:type="dxa"/>
            <w:vAlign w:val="bottom"/>
          </w:tcPr>
          <w:p w14:paraId="2E4F6CB4" w14:textId="77777777" w:rsidR="00E521BC" w:rsidRPr="00067323" w:rsidRDefault="00E521BC" w:rsidP="008E7500">
            <w:pPr>
              <w:spacing w:line="360" w:lineRule="auto"/>
              <w:jc w:val="center"/>
            </w:pPr>
            <w:r w:rsidRPr="00067323">
              <w:t>0</w:t>
            </w:r>
          </w:p>
        </w:tc>
        <w:tc>
          <w:tcPr>
            <w:tcW w:w="1119" w:type="dxa"/>
            <w:vAlign w:val="bottom"/>
          </w:tcPr>
          <w:p w14:paraId="3809F78E" w14:textId="77777777" w:rsidR="00E521BC" w:rsidRPr="00067323" w:rsidRDefault="00E521BC" w:rsidP="008E7500">
            <w:pPr>
              <w:spacing w:line="360" w:lineRule="auto"/>
              <w:jc w:val="center"/>
            </w:pPr>
            <w:r w:rsidRPr="00067323">
              <w:t>0</w:t>
            </w:r>
          </w:p>
        </w:tc>
      </w:tr>
      <w:tr w:rsidR="00E521BC" w14:paraId="04EE5A06" w14:textId="77777777" w:rsidTr="008E7500">
        <w:tc>
          <w:tcPr>
            <w:tcW w:w="1121" w:type="dxa"/>
            <w:shd w:val="clear" w:color="auto" w:fill="F2F2F2" w:themeFill="background1" w:themeFillShade="F2"/>
            <w:vAlign w:val="bottom"/>
          </w:tcPr>
          <w:p w14:paraId="28135BC0" w14:textId="722C2EF3" w:rsidR="00E521BC" w:rsidRDefault="00067323" w:rsidP="008E7500">
            <w:pPr>
              <w:spacing w:line="360" w:lineRule="auto"/>
              <w:jc w:val="center"/>
            </w:pPr>
            <m:oMathPara>
              <m:oMath>
                <m:r>
                  <w:rPr>
                    <w:rFonts w:ascii="Cambria Math" w:hAnsi="Cambria Math"/>
                  </w:rPr>
                  <m:t>C</m:t>
                </m:r>
              </m:oMath>
            </m:oMathPara>
          </w:p>
        </w:tc>
        <w:tc>
          <w:tcPr>
            <w:tcW w:w="1115" w:type="dxa"/>
            <w:vAlign w:val="bottom"/>
          </w:tcPr>
          <w:p w14:paraId="09B39FC2" w14:textId="77777777" w:rsidR="00E521BC" w:rsidRDefault="00E521BC" w:rsidP="008E7500">
            <w:pPr>
              <w:spacing w:line="360" w:lineRule="auto"/>
              <w:jc w:val="center"/>
            </w:pPr>
            <w:r>
              <w:t>0</w:t>
            </w:r>
          </w:p>
        </w:tc>
        <w:tc>
          <w:tcPr>
            <w:tcW w:w="1141" w:type="dxa"/>
            <w:vAlign w:val="bottom"/>
          </w:tcPr>
          <w:p w14:paraId="4B048222" w14:textId="77777777" w:rsidR="00E521BC" w:rsidRDefault="00E521BC" w:rsidP="008E7500">
            <w:pPr>
              <w:spacing w:line="360" w:lineRule="auto"/>
              <w:jc w:val="center"/>
            </w:pPr>
            <w:r>
              <w:t>0</w:t>
            </w:r>
          </w:p>
        </w:tc>
        <w:tc>
          <w:tcPr>
            <w:tcW w:w="1141" w:type="dxa"/>
            <w:vAlign w:val="bottom"/>
          </w:tcPr>
          <w:p w14:paraId="07013616" w14:textId="77777777" w:rsidR="00E521BC" w:rsidRDefault="00E521BC" w:rsidP="008E7500">
            <w:pPr>
              <w:spacing w:line="360" w:lineRule="auto"/>
              <w:jc w:val="center"/>
            </w:pPr>
            <w:r>
              <w:t>1</w:t>
            </w:r>
          </w:p>
        </w:tc>
        <w:tc>
          <w:tcPr>
            <w:tcW w:w="1141" w:type="dxa"/>
            <w:vAlign w:val="bottom"/>
          </w:tcPr>
          <w:p w14:paraId="54849467" w14:textId="77777777" w:rsidR="00E521BC" w:rsidRPr="00067323" w:rsidRDefault="00E521BC" w:rsidP="008E7500">
            <w:pPr>
              <w:spacing w:line="360" w:lineRule="auto"/>
              <w:jc w:val="center"/>
            </w:pPr>
            <w:r w:rsidRPr="00067323">
              <w:t>0</w:t>
            </w:r>
          </w:p>
        </w:tc>
        <w:tc>
          <w:tcPr>
            <w:tcW w:w="1139" w:type="dxa"/>
            <w:vAlign w:val="bottom"/>
          </w:tcPr>
          <w:p w14:paraId="7D3E05E9" w14:textId="77777777" w:rsidR="00E521BC" w:rsidRPr="00067323" w:rsidRDefault="00E521BC" w:rsidP="008E7500">
            <w:pPr>
              <w:spacing w:line="360" w:lineRule="auto"/>
              <w:jc w:val="center"/>
            </w:pPr>
            <w:r w:rsidRPr="00067323">
              <w:t>0</w:t>
            </w:r>
          </w:p>
        </w:tc>
        <w:tc>
          <w:tcPr>
            <w:tcW w:w="1143" w:type="dxa"/>
            <w:vAlign w:val="bottom"/>
          </w:tcPr>
          <w:p w14:paraId="4F75BB52" w14:textId="77777777" w:rsidR="00E521BC" w:rsidRPr="00067323" w:rsidRDefault="00E521BC" w:rsidP="008E7500">
            <w:pPr>
              <w:spacing w:line="360" w:lineRule="auto"/>
              <w:jc w:val="center"/>
            </w:pPr>
            <w:r w:rsidRPr="00067323">
              <w:t>1</w:t>
            </w:r>
          </w:p>
        </w:tc>
        <w:tc>
          <w:tcPr>
            <w:tcW w:w="1119" w:type="dxa"/>
            <w:vAlign w:val="bottom"/>
          </w:tcPr>
          <w:p w14:paraId="72A02668" w14:textId="77777777" w:rsidR="00E521BC" w:rsidRPr="00067323" w:rsidRDefault="00E521BC" w:rsidP="008E7500">
            <w:pPr>
              <w:spacing w:line="360" w:lineRule="auto"/>
              <w:jc w:val="center"/>
            </w:pPr>
            <w:r w:rsidRPr="00067323">
              <w:t>0</w:t>
            </w:r>
          </w:p>
        </w:tc>
      </w:tr>
    </w:tbl>
    <w:p w14:paraId="47003D92" w14:textId="2274717A" w:rsidR="00E521BC" w:rsidRPr="002E5373" w:rsidRDefault="00AE5F96" w:rsidP="00E521BC">
      <w:pPr>
        <w:pStyle w:val="Caption"/>
        <w:spacing w:before="240"/>
        <w:jc w:val="center"/>
        <w:rPr>
          <w:noProof/>
        </w:rPr>
      </w:pPr>
      <w:r>
        <w:t>Table 2</w:t>
      </w:r>
      <w:r w:rsidR="00E521BC">
        <w:t>.3</w:t>
      </w:r>
      <w:r w:rsidR="00E521BC" w:rsidRPr="00FC5C5E">
        <w:t xml:space="preserve">: </w:t>
      </w:r>
      <w:r w:rsidR="00E521BC">
        <w:t>Dynamic Programming matrix to compute the optimal score of Smith-Waterman Algorithm</w:t>
      </w:r>
      <w:r w:rsidR="00E521BC" w:rsidRPr="00FC5C5E">
        <w:rPr>
          <w:noProof/>
        </w:rPr>
        <w:t>.</w:t>
      </w:r>
      <w:r w:rsidR="00E521BC">
        <w:rPr>
          <w:noProof/>
        </w:rPr>
        <w:t xml:space="preserve"> </w:t>
      </w:r>
      <w:r w:rsidR="00E521BC">
        <w:t xml:space="preserve">This same scenario results in the </w:t>
      </w:r>
      <w:r w:rsidR="00622E96">
        <w:t>same traceback matrix as Table 2</w:t>
      </w:r>
      <w:r w:rsidR="00E521BC">
        <w:t>.2.</w:t>
      </w:r>
    </w:p>
    <w:p w14:paraId="6F46D604" w14:textId="18A697A9" w:rsidR="00E521BC" w:rsidRDefault="00E521BC" w:rsidP="00E521BC">
      <w:pPr>
        <w:spacing w:before="240" w:line="360" w:lineRule="auto"/>
        <w:rPr>
          <w:rFonts w:eastAsiaTheme="minorEastAsia"/>
        </w:rPr>
      </w:pPr>
      <w:r>
        <w:rPr>
          <w:rFonts w:eastAsiaTheme="minorEastAsia"/>
        </w:rPr>
        <w:t>The result is usually a sub-alignment of the two sequences, as this is a local alignment algorithm. Excluding some start and end characters as they are normally only aligned by gaps.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387"/>
        <w:gridCol w:w="1830"/>
      </w:tblGrid>
      <w:tr w:rsidR="00712007" w14:paraId="2367D570" w14:textId="77777777" w:rsidTr="00456D28">
        <w:tc>
          <w:tcPr>
            <w:tcW w:w="1843" w:type="dxa"/>
            <w:vAlign w:val="center"/>
          </w:tcPr>
          <w:p w14:paraId="30DABD6E" w14:textId="77777777" w:rsidR="00712007" w:rsidRDefault="00712007" w:rsidP="00456D28">
            <w:pPr>
              <w:spacing w:line="360" w:lineRule="auto"/>
              <w:rPr>
                <w:rFonts w:eastAsiaTheme="minorEastAsia"/>
              </w:rPr>
            </w:pPr>
          </w:p>
        </w:tc>
        <w:tc>
          <w:tcPr>
            <w:tcW w:w="5387" w:type="dxa"/>
            <w:vAlign w:val="center"/>
          </w:tcPr>
          <w:p w14:paraId="52A1F788" w14:textId="5A4D7E6F" w:rsidR="00712007" w:rsidRDefault="00712007" w:rsidP="00456D28">
            <w:pPr>
              <w:spacing w:line="360" w:lineRule="auto"/>
              <w:jc w:val="center"/>
              <w:rPr>
                <w:rFonts w:eastAsiaTheme="minorEastAsia"/>
              </w:rPr>
            </w:pPr>
            <m:oMathPara>
              <m:oMath>
                <m:r>
                  <w:rPr>
                    <w:rFonts w:ascii="Cambria Math" w:hAnsi="Cambria Math"/>
                  </w:rPr>
                  <m:t xml:space="preserve">alignment=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G</m:t>
                          </m:r>
                        </m:e>
                        <m:e>
                          <m:r>
                            <w:rPr>
                              <w:rFonts w:ascii="Cambria Math" w:hAnsi="Cambria Math"/>
                            </w:rPr>
                            <m:t>A</m:t>
                          </m:r>
                        </m:e>
                      </m:mr>
                      <m:mr>
                        <m:e>
                          <m:r>
                            <w:rPr>
                              <w:rFonts w:ascii="Cambria Math" w:hAnsi="Cambria Math"/>
                            </w:rPr>
                            <m:t>|</m:t>
                          </m:r>
                        </m:e>
                        <m:e/>
                        <m:e>
                          <m:r>
                            <w:rPr>
                              <w:rFonts w:ascii="Cambria Math" w:hAnsi="Cambria Math"/>
                            </w:rPr>
                            <m:t>.</m:t>
                          </m:r>
                        </m:e>
                      </m:mr>
                      <m:mr>
                        <m:e>
                          <m:r>
                            <w:rPr>
                              <w:rFonts w:ascii="Cambria Math" w:hAnsi="Cambria Math"/>
                            </w:rPr>
                            <m:t>A</m:t>
                          </m:r>
                        </m:e>
                        <m:e>
                          <m:r>
                            <w:rPr>
                              <w:rFonts w:ascii="Cambria Math" w:hAnsi="Cambria Math"/>
                            </w:rPr>
                            <m:t>-</m:t>
                          </m:r>
                        </m:e>
                        <m:e>
                          <m:r>
                            <w:rPr>
                              <w:rFonts w:ascii="Cambria Math" w:hAnsi="Cambria Math"/>
                            </w:rPr>
                            <m:t>C</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T</m:t>
                          </m:r>
                        </m:e>
                        <m:e>
                          <m:r>
                            <w:rPr>
                              <w:rFonts w:ascii="Cambria Math" w:hAnsi="Cambria Math"/>
                            </w:rPr>
                            <m:t>C</m:t>
                          </m:r>
                        </m:e>
                      </m:mr>
                      <m:mr>
                        <m:e>
                          <m:r>
                            <w:rPr>
                              <w:rFonts w:ascii="Cambria Math" w:hAnsi="Cambria Math"/>
                            </w:rPr>
                            <m:t>|</m:t>
                          </m:r>
                        </m:e>
                        <m:e>
                          <m:r>
                            <w:rPr>
                              <w:rFonts w:ascii="Cambria Math" w:hAnsi="Cambria Math"/>
                            </w:rPr>
                            <m:t>.</m:t>
                          </m:r>
                        </m:e>
                      </m:mr>
                      <m:mr>
                        <m:e>
                          <m:r>
                            <w:rPr>
                              <w:rFonts w:ascii="Cambria Math" w:hAnsi="Cambria Math"/>
                            </w:rPr>
                            <m:t>T</m:t>
                          </m:r>
                        </m:e>
                        <m:e>
                          <m:r>
                            <w:rPr>
                              <w:rFonts w:ascii="Cambria Math" w:hAnsi="Cambria Math"/>
                            </w:rPr>
                            <m:t>G</m:t>
                          </m:r>
                        </m:e>
                      </m:mr>
                    </m:m>
                  </m:e>
                </m:d>
              </m:oMath>
            </m:oMathPara>
          </w:p>
        </w:tc>
        <w:tc>
          <w:tcPr>
            <w:tcW w:w="1830" w:type="dxa"/>
            <w:vAlign w:val="bottom"/>
          </w:tcPr>
          <w:p w14:paraId="2AA1FCB1" w14:textId="171094E7" w:rsidR="00712007" w:rsidRPr="00510CA5" w:rsidRDefault="00771100" w:rsidP="0089220E">
            <w:pPr>
              <w:pStyle w:val="Caption"/>
              <w:keepNext/>
              <w:spacing w:before="240"/>
              <w:jc w:val="right"/>
            </w:pPr>
            <w:r>
              <w:t xml:space="preserve">  </w:t>
            </w:r>
            <w:r w:rsidR="00712007">
              <w:t>(</w:t>
            </w:r>
            <w:r w:rsidR="00962615">
              <w:t>1</w:t>
            </w:r>
            <w:r w:rsidR="00EA68BF">
              <w:t>5</w:t>
            </w:r>
            <w:r w:rsidR="00712007">
              <w:t>)</w:t>
            </w:r>
          </w:p>
        </w:tc>
      </w:tr>
    </w:tbl>
    <w:p w14:paraId="43B70FD6" w14:textId="69A9E3BA" w:rsidR="00E521BC" w:rsidRDefault="00771100" w:rsidP="00712007">
      <w:pPr>
        <w:spacing w:before="240" w:line="360" w:lineRule="auto"/>
      </w:pPr>
      <w:r>
        <w:rPr>
          <w:noProof/>
          <w:lang w:eastAsia="en-GB"/>
        </w:rPr>
        <w:drawing>
          <wp:anchor distT="0" distB="0" distL="114300" distR="114300" simplePos="0" relativeHeight="251675648" behindDoc="0" locked="0" layoutInCell="1" allowOverlap="1" wp14:anchorId="6FCB875B" wp14:editId="525BF9FE">
            <wp:simplePos x="0" y="0"/>
            <wp:positionH relativeFrom="column">
              <wp:posOffset>5386070</wp:posOffset>
            </wp:positionH>
            <wp:positionV relativeFrom="paragraph">
              <wp:posOffset>1409065</wp:posOffset>
            </wp:positionV>
            <wp:extent cx="304800" cy="21907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800" cy="219075"/>
                    </a:xfrm>
                    <a:prstGeom prst="rect">
                      <a:avLst/>
                    </a:prstGeom>
                  </pic:spPr>
                </pic:pic>
              </a:graphicData>
            </a:graphic>
            <wp14:sizeRelH relativeFrom="margin">
              <wp14:pctWidth>0</wp14:pctWidth>
            </wp14:sizeRelH>
            <wp14:sizeRelV relativeFrom="margin">
              <wp14:pctHeight>0</wp14:pctHeight>
            </wp14:sizeRelV>
          </wp:anchor>
        </w:drawing>
      </w:r>
      <w:r w:rsidR="00E521BC">
        <w:t xml:space="preserve">Both alignment algorithms have a </w:t>
      </w:r>
      <w:r w:rsidR="00BA4FB2">
        <w:t>time complexity</w:t>
      </w:r>
      <w:r w:rsidR="00E521BC">
        <w:t xml:space="preserve"> of </w:t>
      </w:r>
      <m:oMath>
        <m:r>
          <w:rPr>
            <w:rFonts w:ascii="Cambria Math" w:hAnsi="Cambria Math"/>
          </w:rPr>
          <m:t>O(nm)</m:t>
        </m:r>
      </m:oMath>
      <w:r w:rsidR="00E521BC">
        <w:t xml:space="preserve">. If any two or more of </w:t>
      </w:r>
      <w:r w:rsidR="00B9376B">
        <w:t xml:space="preserve">the </w:t>
      </w:r>
      <w:r>
        <w:t xml:space="preserve">elements </w:t>
      </w:r>
      <w:r w:rsidR="00E521BC">
        <w:t>above, left, and above-left are optimal, with respect to the current index, then the above-left is always chosen. Regardless if above-left is the lowest value.</w:t>
      </w:r>
      <w:r w:rsidR="00A96DED" w:rsidRPr="00A96DED">
        <w:rPr>
          <w:noProof/>
          <w:lang w:eastAsia="en-GB"/>
        </w:rPr>
        <w:t xml:space="preserve"> </w:t>
      </w:r>
    </w:p>
    <w:tbl>
      <w:tblPr>
        <w:tblStyle w:val="TableGrid"/>
        <w:tblW w:w="0" w:type="auto"/>
        <w:jc w:val="center"/>
        <w:tblLook w:val="04A0" w:firstRow="1" w:lastRow="0" w:firstColumn="1" w:lastColumn="0" w:noHBand="0" w:noVBand="1"/>
      </w:tblPr>
      <w:tblGrid>
        <w:gridCol w:w="1167"/>
        <w:gridCol w:w="846"/>
        <w:gridCol w:w="846"/>
        <w:gridCol w:w="846"/>
        <w:gridCol w:w="846"/>
        <w:gridCol w:w="846"/>
        <w:gridCol w:w="846"/>
        <w:gridCol w:w="846"/>
      </w:tblGrid>
      <w:tr w:rsidR="00E521BC" w14:paraId="09952EA8" w14:textId="77777777" w:rsidTr="008E7500">
        <w:trPr>
          <w:jc w:val="center"/>
        </w:trPr>
        <w:tc>
          <w:tcPr>
            <w:tcW w:w="1167" w:type="dxa"/>
            <w:vAlign w:val="center"/>
          </w:tcPr>
          <w:p w14:paraId="60E7615A" w14:textId="77777777" w:rsidR="00E521BC" w:rsidRDefault="00A33CB1" w:rsidP="008E7500">
            <w:pPr>
              <w:spacing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i-1,j-1</m:t>
                    </m:r>
                  </m:sub>
                </m:sSub>
              </m:oMath>
            </m:oMathPara>
          </w:p>
        </w:tc>
        <w:tc>
          <w:tcPr>
            <w:tcW w:w="846" w:type="dxa"/>
            <w:vAlign w:val="center"/>
          </w:tcPr>
          <w:p w14:paraId="278EA704" w14:textId="77777777" w:rsidR="00E521BC" w:rsidRDefault="00A33CB1" w:rsidP="008E7500">
            <w:pPr>
              <w:spacing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oMath>
            </m:oMathPara>
          </w:p>
        </w:tc>
        <w:tc>
          <w:tcPr>
            <w:tcW w:w="846" w:type="dxa"/>
            <w:tcBorders>
              <w:top w:val="nil"/>
              <w:bottom w:val="nil"/>
            </w:tcBorders>
            <w:vAlign w:val="center"/>
          </w:tcPr>
          <w:p w14:paraId="26AA1ED2" w14:textId="77777777" w:rsidR="00E521BC" w:rsidRPr="00654118" w:rsidRDefault="00E521BC" w:rsidP="008E7500">
            <w:pPr>
              <w:spacing w:line="360" w:lineRule="auto"/>
              <w:jc w:val="center"/>
              <w:rPr>
                <w:rFonts w:eastAsia="Calibri"/>
              </w:rPr>
            </w:pPr>
          </w:p>
        </w:tc>
        <w:tc>
          <w:tcPr>
            <w:tcW w:w="846" w:type="dxa"/>
            <w:vAlign w:val="center"/>
          </w:tcPr>
          <w:p w14:paraId="676D1403" w14:textId="77777777" w:rsidR="00E521BC" w:rsidRPr="00654118" w:rsidRDefault="00E521BC" w:rsidP="008E7500">
            <w:pPr>
              <w:spacing w:line="360" w:lineRule="auto"/>
              <w:jc w:val="center"/>
              <w:rPr>
                <w:rFonts w:eastAsia="Calibri"/>
              </w:rPr>
            </w:pPr>
            <w:r>
              <w:rPr>
                <w:rFonts w:eastAsia="Calibri"/>
              </w:rPr>
              <w:t>0</w:t>
            </w:r>
          </w:p>
        </w:tc>
        <w:tc>
          <w:tcPr>
            <w:tcW w:w="846" w:type="dxa"/>
            <w:vAlign w:val="center"/>
          </w:tcPr>
          <w:p w14:paraId="5EA599FE" w14:textId="77777777" w:rsidR="00E521BC" w:rsidRPr="00654118" w:rsidRDefault="00E521BC" w:rsidP="008E7500">
            <w:pPr>
              <w:spacing w:line="360" w:lineRule="auto"/>
              <w:jc w:val="center"/>
              <w:rPr>
                <w:rFonts w:eastAsia="Calibri"/>
              </w:rPr>
            </w:pPr>
            <w:r>
              <w:rPr>
                <w:rFonts w:eastAsia="Calibri"/>
              </w:rPr>
              <w:t>1</w:t>
            </w:r>
          </w:p>
        </w:tc>
        <w:tc>
          <w:tcPr>
            <w:tcW w:w="846" w:type="dxa"/>
            <w:tcBorders>
              <w:top w:val="nil"/>
              <w:bottom w:val="nil"/>
            </w:tcBorders>
            <w:vAlign w:val="center"/>
          </w:tcPr>
          <w:p w14:paraId="12119C7D" w14:textId="77777777" w:rsidR="00E521BC" w:rsidRPr="00654118" w:rsidRDefault="00E521BC" w:rsidP="008E7500">
            <w:pPr>
              <w:spacing w:line="360" w:lineRule="auto"/>
              <w:jc w:val="center"/>
              <w:rPr>
                <w:rFonts w:eastAsia="Calibri"/>
              </w:rPr>
            </w:pPr>
          </w:p>
        </w:tc>
        <w:tc>
          <w:tcPr>
            <w:tcW w:w="846" w:type="dxa"/>
            <w:vAlign w:val="center"/>
          </w:tcPr>
          <w:p w14:paraId="48AD1A83" w14:textId="77777777" w:rsidR="00E521BC" w:rsidRPr="00654118" w:rsidRDefault="00E521BC" w:rsidP="008E7500">
            <w:pPr>
              <w:spacing w:line="360" w:lineRule="auto"/>
              <w:jc w:val="center"/>
              <w:rPr>
                <w:rFonts w:eastAsia="Calibri"/>
              </w:rPr>
            </w:pPr>
            <w:r w:rsidRPr="00A74B11">
              <w:rPr>
                <w:rFonts w:eastAsia="Calibri"/>
                <w:color w:val="FF0000"/>
              </w:rPr>
              <w:t>…</w:t>
            </w:r>
          </w:p>
        </w:tc>
        <w:tc>
          <w:tcPr>
            <w:tcW w:w="846" w:type="dxa"/>
            <w:vAlign w:val="center"/>
          </w:tcPr>
          <w:p w14:paraId="33DEE8C9" w14:textId="403B0D38" w:rsidR="00E521BC" w:rsidRPr="00654118" w:rsidRDefault="00E521BC" w:rsidP="008E7500">
            <w:pPr>
              <w:spacing w:line="360" w:lineRule="auto"/>
              <w:jc w:val="center"/>
              <w:rPr>
                <w:rFonts w:eastAsia="Calibri"/>
              </w:rPr>
            </w:pPr>
            <w:r w:rsidRPr="00A74B11">
              <w:rPr>
                <w:rFonts w:eastAsia="Calibri"/>
                <w:color w:val="FF0000"/>
              </w:rPr>
              <w:t>…</w:t>
            </w:r>
          </w:p>
        </w:tc>
      </w:tr>
      <w:tr w:rsidR="00E521BC" w14:paraId="5B528892" w14:textId="77777777" w:rsidTr="008E7500">
        <w:trPr>
          <w:jc w:val="center"/>
        </w:trPr>
        <w:tc>
          <w:tcPr>
            <w:tcW w:w="1167" w:type="dxa"/>
            <w:vAlign w:val="center"/>
          </w:tcPr>
          <w:p w14:paraId="3B2B8905" w14:textId="77777777" w:rsidR="00E521BC" w:rsidRDefault="00A33CB1" w:rsidP="008E7500">
            <w:pPr>
              <w:spacing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oMath>
            </m:oMathPara>
          </w:p>
        </w:tc>
        <w:tc>
          <w:tcPr>
            <w:tcW w:w="846" w:type="dxa"/>
            <w:vAlign w:val="center"/>
          </w:tcPr>
          <w:p w14:paraId="1034622E" w14:textId="77777777" w:rsidR="00E521BC" w:rsidRDefault="00A33CB1" w:rsidP="008E7500">
            <w:pPr>
              <w:spacing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oMath>
            </m:oMathPara>
          </w:p>
        </w:tc>
        <w:tc>
          <w:tcPr>
            <w:tcW w:w="846" w:type="dxa"/>
            <w:tcBorders>
              <w:top w:val="nil"/>
              <w:bottom w:val="nil"/>
            </w:tcBorders>
            <w:vAlign w:val="center"/>
          </w:tcPr>
          <w:p w14:paraId="44A73EA0" w14:textId="77777777" w:rsidR="00E521BC" w:rsidRPr="00654118" w:rsidRDefault="00E521BC" w:rsidP="008E7500">
            <w:pPr>
              <w:spacing w:line="360" w:lineRule="auto"/>
              <w:jc w:val="center"/>
              <w:rPr>
                <w:rFonts w:eastAsia="Calibri"/>
              </w:rPr>
            </w:pPr>
          </w:p>
        </w:tc>
        <w:tc>
          <w:tcPr>
            <w:tcW w:w="846" w:type="dxa"/>
            <w:vAlign w:val="center"/>
          </w:tcPr>
          <w:p w14:paraId="5F1A57A4" w14:textId="77777777" w:rsidR="00E521BC" w:rsidRPr="00654118" w:rsidRDefault="00E521BC" w:rsidP="008E7500">
            <w:pPr>
              <w:spacing w:line="360" w:lineRule="auto"/>
              <w:jc w:val="center"/>
              <w:rPr>
                <w:rFonts w:eastAsia="Calibri"/>
              </w:rPr>
            </w:pPr>
            <w:r>
              <w:rPr>
                <w:rFonts w:eastAsia="Calibri"/>
              </w:rPr>
              <w:t>1</w:t>
            </w:r>
          </w:p>
        </w:tc>
        <w:tc>
          <w:tcPr>
            <w:tcW w:w="846" w:type="dxa"/>
            <w:vAlign w:val="center"/>
          </w:tcPr>
          <w:p w14:paraId="10A10E6A" w14:textId="77777777" w:rsidR="00E521BC" w:rsidRPr="00654118" w:rsidRDefault="00E521BC" w:rsidP="008E7500">
            <w:pPr>
              <w:spacing w:line="360" w:lineRule="auto"/>
              <w:jc w:val="center"/>
              <w:rPr>
                <w:rFonts w:eastAsia="Calibri"/>
              </w:rPr>
            </w:pPr>
            <w:r>
              <w:rPr>
                <w:rFonts w:eastAsia="Calibri"/>
              </w:rPr>
              <w:t>-1</w:t>
            </w:r>
          </w:p>
        </w:tc>
        <w:tc>
          <w:tcPr>
            <w:tcW w:w="846" w:type="dxa"/>
            <w:tcBorders>
              <w:top w:val="nil"/>
              <w:bottom w:val="nil"/>
            </w:tcBorders>
            <w:vAlign w:val="center"/>
          </w:tcPr>
          <w:p w14:paraId="0DB2B833" w14:textId="77777777" w:rsidR="00E521BC" w:rsidRPr="00654118" w:rsidRDefault="00E521BC" w:rsidP="008E7500">
            <w:pPr>
              <w:spacing w:line="360" w:lineRule="auto"/>
              <w:jc w:val="center"/>
              <w:rPr>
                <w:rFonts w:eastAsia="Calibri"/>
              </w:rPr>
            </w:pPr>
          </w:p>
        </w:tc>
        <w:tc>
          <w:tcPr>
            <w:tcW w:w="846" w:type="dxa"/>
            <w:vAlign w:val="center"/>
          </w:tcPr>
          <w:p w14:paraId="1C513F24" w14:textId="77777777" w:rsidR="00E521BC" w:rsidRPr="00654118" w:rsidRDefault="00E521BC" w:rsidP="008E7500">
            <w:pPr>
              <w:spacing w:line="360" w:lineRule="auto"/>
              <w:jc w:val="center"/>
              <w:rPr>
                <w:rFonts w:eastAsia="Calibri"/>
              </w:rPr>
            </w:pPr>
            <w:r w:rsidRPr="00A74B11">
              <w:rPr>
                <w:rFonts w:eastAsia="Calibri"/>
                <w:color w:val="FF0000"/>
              </w:rPr>
              <w:t>…</w:t>
            </w:r>
          </w:p>
        </w:tc>
        <w:tc>
          <w:tcPr>
            <w:tcW w:w="846" w:type="dxa"/>
            <w:vAlign w:val="center"/>
          </w:tcPr>
          <w:p w14:paraId="73F00DE9" w14:textId="77777777" w:rsidR="00E521BC" w:rsidRPr="00654118" w:rsidRDefault="00E521BC" w:rsidP="008E7500">
            <w:pPr>
              <w:spacing w:line="360" w:lineRule="auto"/>
              <w:jc w:val="center"/>
              <w:rPr>
                <w:rFonts w:eastAsia="Calibri"/>
              </w:rPr>
            </w:pPr>
            <m:oMathPara>
              <m:oMath>
                <m:r>
                  <m:rPr>
                    <m:sty m:val="bi"/>
                  </m:rPr>
                  <w:rPr>
                    <w:rFonts w:ascii="Cambria Math" w:hAnsi="Cambria Math"/>
                    <w:color w:val="FF0000"/>
                  </w:rPr>
                  <m:t>↖</m:t>
                </m:r>
              </m:oMath>
            </m:oMathPara>
          </w:p>
        </w:tc>
      </w:tr>
    </w:tbl>
    <w:p w14:paraId="152AC28C" w14:textId="3C98BF77" w:rsidR="008304DE" w:rsidRDefault="00FE2250" w:rsidP="00587603">
      <w:pPr>
        <w:spacing w:before="240" w:line="360" w:lineRule="auto"/>
      </w:pPr>
      <w:r>
        <w:t>An algorithm</w:t>
      </w:r>
      <w:r w:rsidR="00E521BC">
        <w:t xml:space="preserve"> outputs aligned sequences, respect to each other, only. Illustration of relations: match; ‘|’, mismatch; ‘.’, and gap; ‘-’, are done by a formatter method. Then placed between the pair of now aligned sequences, as its own row.</w:t>
      </w:r>
    </w:p>
    <w:p w14:paraId="52753C66" w14:textId="07D22348" w:rsidR="00D45A0B" w:rsidRDefault="008F7B37" w:rsidP="00045367">
      <w:pPr>
        <w:pStyle w:val="Heading1"/>
        <w:spacing w:line="360" w:lineRule="auto"/>
      </w:pPr>
      <w:bookmarkStart w:id="77" w:name="_Toc69459680"/>
      <w:r>
        <w:lastRenderedPageBreak/>
        <w:t>5</w:t>
      </w:r>
      <w:r>
        <w:tab/>
      </w:r>
      <w:r w:rsidR="00D45A0B">
        <w:t>Testing</w:t>
      </w:r>
      <w:bookmarkEnd w:id="77"/>
    </w:p>
    <w:p w14:paraId="454B5731" w14:textId="77777777" w:rsidR="000A06CA" w:rsidRDefault="000A06CA" w:rsidP="000A06CA"/>
    <w:p w14:paraId="69D21F43" w14:textId="19D96D85" w:rsidR="00901726" w:rsidRPr="00901726" w:rsidRDefault="000A06CA" w:rsidP="00045367">
      <w:pPr>
        <w:pStyle w:val="Heading2"/>
        <w:spacing w:line="360" w:lineRule="auto"/>
      </w:pPr>
      <w:bookmarkStart w:id="78" w:name="_Toc69459681"/>
      <w:r>
        <w:t>5.1</w:t>
      </w:r>
      <w:r w:rsidR="00901726">
        <w:t xml:space="preserve"> Unit Testing</w:t>
      </w:r>
      <w:bookmarkEnd w:id="78"/>
    </w:p>
    <w:p w14:paraId="79849D24" w14:textId="47E853E3" w:rsidR="00CE2277" w:rsidRDefault="00251963" w:rsidP="000125BE">
      <w:pPr>
        <w:spacing w:line="360" w:lineRule="auto"/>
      </w:pPr>
      <w:r>
        <w:t>Checks</w:t>
      </w:r>
      <w:r w:rsidRPr="00251963">
        <w:t xml:space="preserve"> </w:t>
      </w:r>
      <w:r>
        <w:t>an individual function yields the correct output.</w:t>
      </w:r>
      <w:r w:rsidR="008738A7">
        <w:t xml:space="preserve"> Unit tests were explicitly performed on functions that </w:t>
      </w:r>
      <w:r w:rsidR="00D21441">
        <w:t>w</w:t>
      </w:r>
      <w:r w:rsidR="007B67ED">
        <w:t xml:space="preserve">ere: </w:t>
      </w:r>
      <w:r w:rsidR="00D21441">
        <w:t xml:space="preserve">reusable; invoked across the application, exception handling; </w:t>
      </w:r>
      <w:r w:rsidR="007B67ED">
        <w:t xml:space="preserve">inputs or values are </w:t>
      </w:r>
      <w:r w:rsidR="00EF25A4">
        <w:t xml:space="preserve">to be </w:t>
      </w:r>
      <w:r w:rsidR="007B67ED">
        <w:t>prevented</w:t>
      </w:r>
      <w:r w:rsidR="00D21441">
        <w:t xml:space="preserve">, file IO; </w:t>
      </w:r>
      <w:r w:rsidR="00CA1EE1">
        <w:t xml:space="preserve">stores data to or moves data from one file, for processing, </w:t>
      </w:r>
      <w:r w:rsidR="00EF25A4">
        <w:t xml:space="preserve">to </w:t>
      </w:r>
      <w:r w:rsidR="00CA1EE1">
        <w:t>another file directory</w:t>
      </w:r>
      <w:r w:rsidR="00D21441">
        <w:t xml:space="preserve">, </w:t>
      </w:r>
      <w:r w:rsidR="0081780B">
        <w:t xml:space="preserve">or algorithmic; calculating </w:t>
      </w:r>
      <w:r w:rsidR="00FD78C9">
        <w:t>and or</w:t>
      </w:r>
      <w:r w:rsidR="00D21441">
        <w:t xml:space="preserve"> </w:t>
      </w:r>
      <w:r w:rsidR="008738A7">
        <w:t>output</w:t>
      </w:r>
      <w:r w:rsidR="00D21441">
        <w:t>ting</w:t>
      </w:r>
      <w:r w:rsidR="008738A7">
        <w:t xml:space="preserve"> new data, i.e. </w:t>
      </w:r>
      <w:r w:rsidR="008C60AC">
        <w:t xml:space="preserve">numbers or </w:t>
      </w:r>
      <w:r w:rsidR="008738A7">
        <w:t>sequences.</w:t>
      </w:r>
      <w:r w:rsidR="008B59AC">
        <w:t xml:space="preserve"> ‘StandardsFunctions.py’ harbours the most extensive unit testing.</w:t>
      </w:r>
    </w:p>
    <w:p w14:paraId="59190E6E" w14:textId="77ADEB20" w:rsidR="00F62CA8" w:rsidRDefault="00B1537C" w:rsidP="000125BE">
      <w:pPr>
        <w:spacing w:line="360" w:lineRule="auto"/>
      </w:pPr>
      <w:r>
        <w:t xml:space="preserve">Unit tests </w:t>
      </w:r>
      <w:r w:rsidR="00F02D49">
        <w:t xml:space="preserve">inspired many </w:t>
      </w:r>
      <w:r>
        <w:t>enhancements</w:t>
      </w:r>
      <w:r w:rsidR="005C2D60">
        <w:t xml:space="preserve"> to the solution</w:t>
      </w:r>
      <w:r>
        <w:t xml:space="preserve">. As an example; </w:t>
      </w:r>
      <w:r w:rsidRPr="006F3942">
        <w:rPr>
          <w:rFonts w:ascii="Courier New" w:hAnsi="Courier New" w:cs="Courier New"/>
          <w:color w:val="CC7832"/>
          <w:sz w:val="20"/>
          <w:szCs w:val="20"/>
        </w:rPr>
        <w:t xml:space="preserve">def </w:t>
      </w:r>
      <w:r>
        <w:rPr>
          <w:rFonts w:ascii="Courier New" w:hAnsi="Courier New" w:cs="Courier New"/>
          <w:color w:val="FFC66D"/>
          <w:sz w:val="20"/>
          <w:szCs w:val="20"/>
        </w:rPr>
        <w:t>protein</w:t>
      </w:r>
      <w:r w:rsidRPr="006F3942">
        <w:rPr>
          <w:rFonts w:ascii="Courier New" w:hAnsi="Courier New" w:cs="Courier New"/>
          <w:color w:val="A9B7C6"/>
          <w:sz w:val="20"/>
          <w:szCs w:val="20"/>
        </w:rPr>
        <w:t>(</w:t>
      </w:r>
      <w:r>
        <w:rPr>
          <w:rFonts w:ascii="Courier New" w:hAnsi="Courier New" w:cs="Courier New"/>
          <w:color w:val="A9B7C6"/>
          <w:sz w:val="20"/>
          <w:szCs w:val="20"/>
        </w:rPr>
        <w:t>)</w:t>
      </w:r>
      <w:r>
        <w:t xml:space="preserve"> in ‘Syntheses.py’, hypothetically a DNA input sequence could have non-DNA </w:t>
      </w:r>
      <w:r w:rsidR="005C2D60">
        <w:t>characters before translation.</w:t>
      </w:r>
      <w:r>
        <w:t xml:space="preserve"> </w:t>
      </w:r>
      <w:r w:rsidR="005C2D60">
        <w:t>R</w:t>
      </w:r>
      <w:r w:rsidR="00F62CA8">
        <w:t>ectified by implementing</w:t>
      </w:r>
      <w:r w:rsidR="005C2D60">
        <w:t xml:space="preserve"> </w:t>
      </w:r>
      <w:r w:rsidR="005C2D60" w:rsidRPr="006F3942">
        <w:rPr>
          <w:rFonts w:ascii="Courier New" w:hAnsi="Courier New" w:cs="Courier New"/>
          <w:color w:val="CC7832"/>
          <w:sz w:val="20"/>
          <w:szCs w:val="20"/>
        </w:rPr>
        <w:t xml:space="preserve">def </w:t>
      </w:r>
      <w:r w:rsidR="005C2D60">
        <w:rPr>
          <w:rFonts w:ascii="Courier New" w:hAnsi="Courier New" w:cs="Courier New"/>
          <w:color w:val="FFC66D"/>
          <w:sz w:val="20"/>
          <w:szCs w:val="20"/>
        </w:rPr>
        <w:t>alphabet_check</w:t>
      </w:r>
      <w:r w:rsidR="005C2D60" w:rsidRPr="006F3942">
        <w:rPr>
          <w:rFonts w:ascii="Courier New" w:hAnsi="Courier New" w:cs="Courier New"/>
          <w:color w:val="A9B7C6"/>
          <w:sz w:val="20"/>
          <w:szCs w:val="20"/>
        </w:rPr>
        <w:t>(</w:t>
      </w:r>
      <w:r w:rsidR="005C2D60">
        <w:rPr>
          <w:rFonts w:ascii="Courier New" w:hAnsi="Courier New" w:cs="Courier New"/>
          <w:color w:val="A9B7C6"/>
          <w:sz w:val="20"/>
          <w:szCs w:val="20"/>
        </w:rPr>
        <w:t>)</w:t>
      </w:r>
      <w:r w:rsidR="005C2D60">
        <w:t>,</w:t>
      </w:r>
      <w:r w:rsidR="00F02D49">
        <w:t xml:space="preserve"> </w:t>
      </w:r>
      <w:r w:rsidR="005C2D60">
        <w:t>can be used for</w:t>
      </w:r>
      <w:r w:rsidR="008A2E1F">
        <w:t xml:space="preserve"> other types</w:t>
      </w:r>
      <w:r w:rsidR="005C2D60">
        <w:t>.</w:t>
      </w:r>
    </w:p>
    <w:p w14:paraId="426F82F8" w14:textId="429FD3C2" w:rsidR="00F62CA8" w:rsidRDefault="00F62CA8" w:rsidP="000125BE">
      <w:pPr>
        <w:spacing w:line="360" w:lineRule="auto"/>
      </w:pPr>
    </w:p>
    <w:p w14:paraId="088BA142" w14:textId="585D74A9" w:rsidR="0027387D" w:rsidRDefault="0027387D" w:rsidP="0027387D">
      <w:pPr>
        <w:pStyle w:val="Heading2"/>
      </w:pPr>
      <w:bookmarkStart w:id="79" w:name="_Toc69459682"/>
      <w:r>
        <w:t>5.2 Usability Testing</w:t>
      </w:r>
      <w:bookmarkEnd w:id="79"/>
    </w:p>
    <w:p w14:paraId="6E28350A" w14:textId="56DAA317" w:rsidR="002C625B" w:rsidRDefault="00792D0A" w:rsidP="002954EA">
      <w:pPr>
        <w:spacing w:before="240" w:line="360" w:lineRule="auto"/>
      </w:pPr>
      <w:r>
        <w:t xml:space="preserve">In this example, we pass inputs ‘db’ and ‘ids’ </w:t>
      </w:r>
      <w:r w:rsidR="00F27DE8">
        <w:t xml:space="preserve">to the API </w:t>
      </w:r>
      <w:r>
        <w:t xml:space="preserve">for the database and datasets we </w:t>
      </w:r>
      <w:r w:rsidR="005F5418">
        <w:t>want to import from NCBI’s GenB</w:t>
      </w:r>
      <w:r>
        <w:t>ank.</w:t>
      </w:r>
      <w:r w:rsidR="006D23FB">
        <w:t xml:space="preserve"> Successfully cleansed and stored in ‘src/’, for rename. </w:t>
      </w:r>
    </w:p>
    <w:p w14:paraId="41843047" w14:textId="4AD45421" w:rsidR="00792D0A" w:rsidRDefault="00E16EC2" w:rsidP="00792D0A">
      <w:pPr>
        <w:keepNext/>
        <w:spacing w:line="360" w:lineRule="auto"/>
        <w:jc w:val="center"/>
      </w:pPr>
      <w:r>
        <w:rPr>
          <w:noProof/>
          <w:lang w:eastAsia="en-GB"/>
        </w:rPr>
        <w:drawing>
          <wp:inline distT="0" distB="0" distL="0" distR="0" wp14:anchorId="4EAC651B" wp14:editId="627F0D9D">
            <wp:extent cx="5759449" cy="6946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24">
                      <a:extLst>
                        <a:ext uri="{28A0092B-C50C-407E-A947-70E740481C1C}">
                          <a14:useLocalDpi xmlns:a14="http://schemas.microsoft.com/office/drawing/2010/main" val="0"/>
                        </a:ext>
                      </a:extLst>
                    </a:blip>
                    <a:stretch>
                      <a:fillRect/>
                    </a:stretch>
                  </pic:blipFill>
                  <pic:spPr>
                    <a:xfrm>
                      <a:off x="0" y="0"/>
                      <a:ext cx="5759449" cy="694690"/>
                    </a:xfrm>
                    <a:prstGeom prst="rect">
                      <a:avLst/>
                    </a:prstGeom>
                  </pic:spPr>
                </pic:pic>
              </a:graphicData>
            </a:graphic>
          </wp:inline>
        </w:drawing>
      </w:r>
    </w:p>
    <w:p w14:paraId="34A42684" w14:textId="5850C537" w:rsidR="00572C5F" w:rsidRDefault="00792D0A" w:rsidP="00792D0A">
      <w:pPr>
        <w:pStyle w:val="Caption"/>
        <w:jc w:val="center"/>
      </w:pPr>
      <w:r>
        <w:t xml:space="preserve">Figure </w:t>
      </w:r>
      <w:r w:rsidR="00622E96">
        <w:t>8</w:t>
      </w:r>
      <w:r>
        <w:t>: Connecting to 'nucleotide' database to download genome 'AP017922'</w:t>
      </w:r>
      <w:r w:rsidR="00E16EC2">
        <w:t xml:space="preserve"> (right). Output in ‘src/’ (left)</w:t>
      </w:r>
    </w:p>
    <w:p w14:paraId="126957E4" w14:textId="787BAC72" w:rsidR="00697228" w:rsidRDefault="00143298" w:rsidP="00CE2277">
      <w:pPr>
        <w:spacing w:before="240" w:line="360" w:lineRule="auto"/>
      </w:pPr>
      <w:r>
        <w:t>Tested for all functions in the demo</w:t>
      </w:r>
      <w:r w:rsidR="000F6F6E">
        <w:t>;</w:t>
      </w:r>
      <w:r>
        <w:t xml:space="preserve"> where </w:t>
      </w:r>
      <w:r w:rsidR="00BB233F">
        <w:t>the</w:t>
      </w:r>
      <w:r>
        <w:t xml:space="preserve"> filename is </w:t>
      </w:r>
      <w:r w:rsidR="000F6F6E">
        <w:t xml:space="preserve">simply </w:t>
      </w:r>
      <w:r>
        <w:t>passed as</w:t>
      </w:r>
      <w:r w:rsidR="00DE7DE1">
        <w:t xml:space="preserve"> a</w:t>
      </w:r>
      <w:r w:rsidR="003546ED">
        <w:t xml:space="preserve"> </w:t>
      </w:r>
      <w:r>
        <w:t>string literal.</w:t>
      </w:r>
    </w:p>
    <w:p w14:paraId="6CD7839D" w14:textId="77777777" w:rsidR="00F107D5" w:rsidRDefault="00F107D5" w:rsidP="000125BE">
      <w:pPr>
        <w:spacing w:line="360" w:lineRule="auto"/>
      </w:pPr>
    </w:p>
    <w:p w14:paraId="4173CE8A" w14:textId="6FFF9BDF" w:rsidR="00E5365C" w:rsidRDefault="00457646" w:rsidP="00457646">
      <w:pPr>
        <w:pStyle w:val="Heading2"/>
      </w:pPr>
      <w:bookmarkStart w:id="80" w:name="_Toc69459683"/>
      <w:r>
        <w:t>5.3 Integration Testing</w:t>
      </w:r>
      <w:bookmarkEnd w:id="80"/>
    </w:p>
    <w:p w14:paraId="551C4199" w14:textId="3140808A" w:rsidR="00572C5F" w:rsidRDefault="009F5243" w:rsidP="00457646">
      <w:pPr>
        <w:spacing w:before="240" w:line="360" w:lineRule="auto"/>
      </w:pPr>
      <w:r>
        <w:t xml:space="preserve">Tests </w:t>
      </w:r>
      <w:r w:rsidR="00C9084D">
        <w:t>aspects</w:t>
      </w:r>
      <w:r>
        <w:t xml:space="preserve"> of the application are extensible for new features. This was trialled and proved in ‘Clustering.py’</w:t>
      </w:r>
      <w:r w:rsidR="00C9084D">
        <w:t xml:space="preserve"> and</w:t>
      </w:r>
      <w:r>
        <w:t xml:space="preserve"> ‘PairwiseSequencingAlgori</w:t>
      </w:r>
      <w:r w:rsidR="00DD1D3A">
        <w:t>thms/</w:t>
      </w:r>
      <w:r>
        <w:t xml:space="preserve">’. In ‘Clustering.py’, appending a clustering algorithm was as simple as defining a function of the same parameters and invoking it in </w:t>
      </w:r>
      <w:r w:rsidRPr="006F3942">
        <w:rPr>
          <w:rFonts w:ascii="Courier New" w:hAnsi="Courier New" w:cs="Courier New"/>
          <w:color w:val="CC7832"/>
          <w:sz w:val="20"/>
          <w:szCs w:val="20"/>
        </w:rPr>
        <w:t xml:space="preserve">def </w:t>
      </w:r>
      <w:r>
        <w:rPr>
          <w:rFonts w:ascii="Courier New" w:hAnsi="Courier New" w:cs="Courier New"/>
          <w:color w:val="FFC66D"/>
          <w:sz w:val="20"/>
          <w:szCs w:val="20"/>
        </w:rPr>
        <w:t>run</w:t>
      </w:r>
      <w:r w:rsidRPr="006F3942">
        <w:rPr>
          <w:rFonts w:ascii="Courier New" w:hAnsi="Courier New" w:cs="Courier New"/>
          <w:color w:val="A9B7C6"/>
          <w:sz w:val="20"/>
          <w:szCs w:val="20"/>
        </w:rPr>
        <w:t>()</w:t>
      </w:r>
      <w:r w:rsidR="00DD1D3A" w:rsidRPr="00DD1D3A">
        <w:t>.</w:t>
      </w:r>
      <w:r w:rsidR="00DD1D3A">
        <w:t xml:space="preserve"> </w:t>
      </w:r>
      <w:r w:rsidR="00D76BCD">
        <w:t>Adding a new pairwise sequence</w:t>
      </w:r>
      <w:r w:rsidR="00DD1D3A">
        <w:t xml:space="preserve"> algorithm required creating a separate script, and simply invoking all of the </w:t>
      </w:r>
      <w:r w:rsidR="00E51217">
        <w:t xml:space="preserve">operative </w:t>
      </w:r>
      <w:r w:rsidR="00DD1D3A">
        <w:t>methods available in ‘tasks.py’.</w:t>
      </w:r>
    </w:p>
    <w:p w14:paraId="0EDC0451" w14:textId="77777777" w:rsidR="009F5243" w:rsidRDefault="009F5243" w:rsidP="00457646">
      <w:pPr>
        <w:spacing w:before="240" w:line="360" w:lineRule="auto"/>
      </w:pPr>
    </w:p>
    <w:p w14:paraId="50996FAE" w14:textId="5A2FBCE3" w:rsidR="00572C5F" w:rsidRDefault="00572C5F" w:rsidP="00572C5F">
      <w:pPr>
        <w:pStyle w:val="Heading2"/>
      </w:pPr>
      <w:bookmarkStart w:id="81" w:name="_Toc69459684"/>
      <w:r>
        <w:lastRenderedPageBreak/>
        <w:t>5.4 Performance Testing</w:t>
      </w:r>
      <w:bookmarkEnd w:id="81"/>
    </w:p>
    <w:p w14:paraId="1ADF7838" w14:textId="5AABCE00" w:rsidR="003E6384" w:rsidRDefault="003E6384" w:rsidP="00457646">
      <w:pPr>
        <w:spacing w:before="240" w:line="360" w:lineRule="auto"/>
      </w:pPr>
      <w:r>
        <w:t xml:space="preserve">The </w:t>
      </w:r>
      <w:r w:rsidR="003465B1">
        <w:t xml:space="preserve">primary metric used throughout development was </w:t>
      </w:r>
      <w:r w:rsidR="003546ED">
        <w:t xml:space="preserve">the </w:t>
      </w:r>
      <w:r w:rsidR="003465B1">
        <w:t xml:space="preserve">time elapsed. </w:t>
      </w:r>
      <w:r w:rsidR="00E53D44">
        <w:t xml:space="preserve">Measuring every implementation throughout development, to ensure </w:t>
      </w:r>
      <w:r w:rsidR="003546ED">
        <w:t>computational complexity</w:t>
      </w:r>
      <w:r w:rsidR="00E53D44">
        <w:t xml:space="preserve"> </w:t>
      </w:r>
      <w:r w:rsidR="000D0AA0">
        <w:t xml:space="preserve">was </w:t>
      </w:r>
      <w:r w:rsidR="00E53D44">
        <w:t xml:space="preserve">reduced </w:t>
      </w:r>
      <w:r w:rsidR="000D0AA0">
        <w:t>yet</w:t>
      </w:r>
      <w:r w:rsidR="00E53D44">
        <w:t xml:space="preserve"> yielding the same effect. </w:t>
      </w:r>
      <w:r w:rsidR="002447E7">
        <w:t xml:space="preserve">We assess the performance of optimising pairwise sequencing </w:t>
      </w:r>
      <w:r w:rsidR="00D76BCD">
        <w:t xml:space="preserve">alignment </w:t>
      </w:r>
      <w:r w:rsidR="002447E7">
        <w:t xml:space="preserve">algorithms in this way, in </w:t>
      </w:r>
      <w:hyperlink w:anchor="_6.4.1_Algorithmic_Optimisation" w:history="1">
        <w:r w:rsidR="00C402A4">
          <w:rPr>
            <w:rStyle w:val="Hyperlink"/>
          </w:rPr>
          <w:t>Section 6.5</w:t>
        </w:r>
        <w:r w:rsidR="002447E7" w:rsidRPr="002447E7">
          <w:rPr>
            <w:rStyle w:val="Hyperlink"/>
          </w:rPr>
          <w:t>.1</w:t>
        </w:r>
      </w:hyperlink>
      <w:r w:rsidR="002447E7">
        <w:t>.</w:t>
      </w:r>
    </w:p>
    <w:p w14:paraId="62391692" w14:textId="3C0AB091" w:rsidR="000A06CA" w:rsidRPr="00293F5C" w:rsidRDefault="000A06CA" w:rsidP="00045367">
      <w:pPr>
        <w:spacing w:line="360" w:lineRule="auto"/>
      </w:pPr>
    </w:p>
    <w:p w14:paraId="6D1DD61A" w14:textId="37326FC3" w:rsidR="00692A37" w:rsidRDefault="008F7B37" w:rsidP="00045367">
      <w:pPr>
        <w:pStyle w:val="Heading1"/>
        <w:spacing w:line="360" w:lineRule="auto"/>
      </w:pPr>
      <w:bookmarkStart w:id="82" w:name="_Toc69459685"/>
      <w:r>
        <w:t>6</w:t>
      </w:r>
      <w:r>
        <w:tab/>
      </w:r>
      <w:r w:rsidR="00D45A0B" w:rsidRPr="00D45A0B">
        <w:t>System Evaluation</w:t>
      </w:r>
      <w:r w:rsidR="00FD79B5">
        <w:t xml:space="preserve"> and </w:t>
      </w:r>
      <w:r w:rsidR="00FD79B5" w:rsidRPr="00D45A0B">
        <w:t>Experimental Results</w:t>
      </w:r>
      <w:bookmarkEnd w:id="82"/>
    </w:p>
    <w:p w14:paraId="6C814941" w14:textId="0DA24A3F" w:rsidR="00FD79B5" w:rsidRDefault="00FD79B5" w:rsidP="00FD79B5">
      <w:pPr>
        <w:spacing w:line="360" w:lineRule="auto"/>
      </w:pPr>
    </w:p>
    <w:p w14:paraId="2BD39EAA" w14:textId="6C005AD9" w:rsidR="00FD79B5" w:rsidRDefault="00F67CD5" w:rsidP="00D330A8">
      <w:pPr>
        <w:pStyle w:val="Heading2"/>
        <w:numPr>
          <w:ilvl w:val="1"/>
          <w:numId w:val="62"/>
        </w:numPr>
        <w:spacing w:line="360" w:lineRule="auto"/>
      </w:pPr>
      <w:bookmarkStart w:id="83" w:name="_Toc69459686"/>
      <w:r>
        <w:t xml:space="preserve">Success </w:t>
      </w:r>
      <w:r w:rsidR="00FD79B5">
        <w:t>Summary</w:t>
      </w:r>
      <w:bookmarkEnd w:id="83"/>
    </w:p>
    <w:p w14:paraId="318A496D" w14:textId="4F44AB9F" w:rsidR="00DC46E9" w:rsidRDefault="000F4BD8" w:rsidP="00D330A8">
      <w:pPr>
        <w:spacing w:line="360" w:lineRule="auto"/>
      </w:pPr>
      <w:r>
        <w:t>J</w:t>
      </w:r>
      <w:r w:rsidRPr="000F4BD8">
        <w:t>udgement of success is based</w:t>
      </w:r>
      <w:r w:rsidR="002B6E44">
        <w:t xml:space="preserve"> on the implementations delivered</w:t>
      </w:r>
      <w:r w:rsidRPr="000F4BD8">
        <w:t xml:space="preserve"> against the requirements set as a solution to the problem area. The emphasis on development was to create a software product for Biologists considering Bioinformatics as a career, without knowledge of data science; </w:t>
      </w:r>
      <w:r w:rsidR="005A69C2">
        <w:t>thus filling the skill gap that i</w:t>
      </w:r>
      <w:r w:rsidRPr="000F4BD8">
        <w:t xml:space="preserve">s </w:t>
      </w:r>
      <w:r w:rsidR="00127172">
        <w:t xml:space="preserve">preventing </w:t>
      </w:r>
      <w:r w:rsidRPr="000F4BD8">
        <w:t xml:space="preserve">employment </w:t>
      </w:r>
      <w:r w:rsidR="00A92054">
        <w:t xml:space="preserve">rates from </w:t>
      </w:r>
      <w:r w:rsidR="00127172">
        <w:t>fulfilling</w:t>
      </w:r>
      <w:r w:rsidR="00A92054">
        <w:t xml:space="preserve"> demands</w:t>
      </w:r>
      <w:r w:rsidRPr="000F4BD8">
        <w:t>.</w:t>
      </w:r>
    </w:p>
    <w:p w14:paraId="5B785055" w14:textId="7915D7DA" w:rsidR="0086551B" w:rsidRDefault="0086551B" w:rsidP="00D330A8">
      <w:pPr>
        <w:spacing w:line="360" w:lineRule="auto"/>
      </w:pPr>
      <w:r>
        <w:t>“Performing invaluable analyses on novel viruses, within a moment.” A working range of different research techniques were all successfully implemented, as per requirements. Systemised to establish an appropriate data analysis workflow</w:t>
      </w:r>
      <w:r w:rsidR="00ED4E34">
        <w:t>,</w:t>
      </w:r>
      <w:r>
        <w:t xml:space="preserve"> </w:t>
      </w:r>
      <w:r w:rsidR="00ED4E34">
        <w:t xml:space="preserve">to </w:t>
      </w:r>
      <w:r>
        <w:t xml:space="preserve">be used </w:t>
      </w:r>
      <w:r w:rsidR="00ED4E34">
        <w:t xml:space="preserve">in </w:t>
      </w:r>
      <w:r>
        <w:t>many scenarios.</w:t>
      </w:r>
    </w:p>
    <w:p w14:paraId="31C39286" w14:textId="07E42E8A" w:rsidR="00555D51" w:rsidRDefault="00D330A8" w:rsidP="00D330A8">
      <w:pPr>
        <w:spacing w:line="360" w:lineRule="auto"/>
        <w:rPr>
          <w:color w:val="0E101A"/>
        </w:rPr>
      </w:pPr>
      <w:r>
        <w:rPr>
          <w:color w:val="0E101A"/>
        </w:rPr>
        <w:t>“Study protein-protein and protein-nuclei</w:t>
      </w:r>
      <w:r w:rsidR="008D33E9">
        <w:rPr>
          <w:color w:val="0E101A"/>
        </w:rPr>
        <w:t xml:space="preserve">c acid recognition” (p. 429) </w:t>
      </w:r>
      <w:r w:rsidR="00AF0B8E">
        <w:rPr>
          <w:color w:val="0E101A"/>
        </w:rPr>
        <w:t>[18</w:t>
      </w:r>
      <w:r w:rsidR="00015367">
        <w:rPr>
          <w:color w:val="0E101A"/>
        </w:rPr>
        <w:t>]</w:t>
      </w:r>
      <w:r>
        <w:rPr>
          <w:color w:val="0E101A"/>
        </w:rPr>
        <w:t>. An API for downloading nucl</w:t>
      </w:r>
      <w:r w:rsidR="004F1C14">
        <w:rPr>
          <w:color w:val="0E101A"/>
        </w:rPr>
        <w:t>eotide and protein datasets, pairwise sequence alignment</w:t>
      </w:r>
      <w:r>
        <w:rPr>
          <w:color w:val="0E101A"/>
        </w:rPr>
        <w:t xml:space="preserve"> </w:t>
      </w:r>
      <w:r w:rsidR="004F1C14">
        <w:rPr>
          <w:color w:val="0E101A"/>
        </w:rPr>
        <w:t xml:space="preserve">algorithms, </w:t>
      </w:r>
      <w:r>
        <w:rPr>
          <w:color w:val="0E101A"/>
        </w:rPr>
        <w:t xml:space="preserve">and multiple sequence alignment support this. </w:t>
      </w:r>
      <w:r w:rsidR="00EA5D2F">
        <w:rPr>
          <w:color w:val="0E101A"/>
        </w:rPr>
        <w:t>T</w:t>
      </w:r>
      <w:r>
        <w:rPr>
          <w:color w:val="0E101A"/>
        </w:rPr>
        <w:t>he option to generate protein data, when not yet publically available, further supports the goal of </w:t>
      </w:r>
      <w:r>
        <w:rPr>
          <w:rStyle w:val="Emphasis"/>
          <w:color w:val="0E101A"/>
        </w:rPr>
        <w:t>“analysis within a moment”</w:t>
      </w:r>
      <w:r w:rsidR="00ED0070">
        <w:rPr>
          <w:color w:val="0E101A"/>
        </w:rPr>
        <w:t>.</w:t>
      </w:r>
    </w:p>
    <w:p w14:paraId="59766EDE" w14:textId="77777777" w:rsidR="000208F7" w:rsidRDefault="00555D51" w:rsidP="00786183">
      <w:pPr>
        <w:spacing w:line="360" w:lineRule="auto"/>
        <w:rPr>
          <w:color w:val="0E101A"/>
        </w:rPr>
      </w:pPr>
      <w:r>
        <w:rPr>
          <w:color w:val="0E101A"/>
        </w:rPr>
        <w:t xml:space="preserve">Data handling was </w:t>
      </w:r>
      <w:r w:rsidR="002D4052">
        <w:rPr>
          <w:color w:val="0E101A"/>
        </w:rPr>
        <w:t xml:space="preserve">stated as a key system characteristic. </w:t>
      </w:r>
      <w:r w:rsidR="00ED0070">
        <w:rPr>
          <w:color w:val="0E101A"/>
        </w:rPr>
        <w:t>The</w:t>
      </w:r>
      <w:r w:rsidR="00D330A8">
        <w:rPr>
          <w:color w:val="0E101A"/>
        </w:rPr>
        <w:t xml:space="preserve"> </w:t>
      </w:r>
      <w:r w:rsidR="00B53FF3">
        <w:rPr>
          <w:color w:val="0E101A"/>
        </w:rPr>
        <w:t xml:space="preserve">data import stage: the </w:t>
      </w:r>
      <w:r w:rsidR="00D330A8">
        <w:rPr>
          <w:color w:val="0E101A"/>
        </w:rPr>
        <w:t>API connecting to NCBI’s databases</w:t>
      </w:r>
      <w:r w:rsidR="00341033">
        <w:rPr>
          <w:color w:val="0E101A"/>
        </w:rPr>
        <w:t>, this</w:t>
      </w:r>
      <w:r w:rsidR="00D330A8">
        <w:rPr>
          <w:color w:val="0E101A"/>
        </w:rPr>
        <w:t xml:space="preserve"> ensures </w:t>
      </w:r>
      <w:r w:rsidR="00B634C5">
        <w:rPr>
          <w:color w:val="0E101A"/>
        </w:rPr>
        <w:t>d</w:t>
      </w:r>
      <w:r w:rsidR="00B53FF3">
        <w:rPr>
          <w:color w:val="0E101A"/>
        </w:rPr>
        <w:t>ata integrity;</w:t>
      </w:r>
      <w:r w:rsidR="00B634C5">
        <w:rPr>
          <w:color w:val="0E101A"/>
        </w:rPr>
        <w:t xml:space="preserve"> a reputable source being </w:t>
      </w:r>
      <w:r w:rsidR="00B53FF3">
        <w:rPr>
          <w:color w:val="0E101A"/>
        </w:rPr>
        <w:t xml:space="preserve">a </w:t>
      </w:r>
      <w:r w:rsidR="00D330A8">
        <w:rPr>
          <w:color w:val="0E101A"/>
        </w:rPr>
        <w:t xml:space="preserve">scientific </w:t>
      </w:r>
      <w:r w:rsidR="00B634C5">
        <w:rPr>
          <w:color w:val="0E101A"/>
        </w:rPr>
        <w:t>method,</w:t>
      </w:r>
      <w:r w:rsidR="00D330A8">
        <w:rPr>
          <w:color w:val="0E101A"/>
        </w:rPr>
        <w:t xml:space="preserve"> </w:t>
      </w:r>
      <w:r w:rsidR="00B634C5">
        <w:rPr>
          <w:color w:val="0E101A"/>
        </w:rPr>
        <w:t>and data cleansing</w:t>
      </w:r>
      <w:r w:rsidR="002F73CF">
        <w:rPr>
          <w:color w:val="0E101A"/>
        </w:rPr>
        <w:t>;</w:t>
      </w:r>
      <w:r w:rsidR="00B634C5">
        <w:rPr>
          <w:color w:val="0E101A"/>
        </w:rPr>
        <w:t xml:space="preserve"> before storage.</w:t>
      </w:r>
    </w:p>
    <w:p w14:paraId="17867931" w14:textId="220CB0BA" w:rsidR="000208F7" w:rsidRDefault="00D330A8" w:rsidP="00786183">
      <w:pPr>
        <w:spacing w:line="360" w:lineRule="auto"/>
        <w:rPr>
          <w:color w:val="0E101A"/>
        </w:rPr>
      </w:pPr>
      <w:r>
        <w:rPr>
          <w:color w:val="0E101A"/>
        </w:rPr>
        <w:t>Multiple Sequence Alignment viewer achieving: “Visualization interfaces (for information visualization and scienti</w:t>
      </w:r>
      <w:r w:rsidR="008D33E9">
        <w:rPr>
          <w:color w:val="0E101A"/>
        </w:rPr>
        <w:t xml:space="preserve">fic visualization)” (p. 434) </w:t>
      </w:r>
      <w:r w:rsidR="00AF0B8E">
        <w:rPr>
          <w:color w:val="0E101A"/>
        </w:rPr>
        <w:t>[18</w:t>
      </w:r>
      <w:r w:rsidR="00015367">
        <w:rPr>
          <w:color w:val="0E101A"/>
        </w:rPr>
        <w:t>]</w:t>
      </w:r>
      <w:r w:rsidR="002E5893">
        <w:rPr>
          <w:color w:val="0E101A"/>
        </w:rPr>
        <w:t xml:space="preserve"> and comparative analysis, along with </w:t>
      </w:r>
      <w:r w:rsidR="00C937EB">
        <w:rPr>
          <w:color w:val="0E101A"/>
        </w:rPr>
        <w:t xml:space="preserve">adaptive </w:t>
      </w:r>
      <w:r w:rsidR="007E0604">
        <w:rPr>
          <w:color w:val="0E101A"/>
        </w:rPr>
        <w:t>composition line graphs</w:t>
      </w:r>
      <w:r w:rsidR="005D4749">
        <w:rPr>
          <w:color w:val="0E101A"/>
        </w:rPr>
        <w:t>,</w:t>
      </w:r>
      <w:r w:rsidR="00257741">
        <w:rPr>
          <w:color w:val="0E101A"/>
        </w:rPr>
        <w:t xml:space="preserve"> </w:t>
      </w:r>
      <w:r w:rsidR="00C23D60">
        <w:rPr>
          <w:color w:val="0E101A"/>
        </w:rPr>
        <w:t xml:space="preserve">axes scale depending on </w:t>
      </w:r>
      <w:r w:rsidR="00A7460D">
        <w:rPr>
          <w:color w:val="0E101A"/>
        </w:rPr>
        <w:t xml:space="preserve">the </w:t>
      </w:r>
      <w:r w:rsidR="00C23D60">
        <w:rPr>
          <w:color w:val="0E101A"/>
        </w:rPr>
        <w:t>level of granularity</w:t>
      </w:r>
      <w:r>
        <w:rPr>
          <w:color w:val="0E101A"/>
        </w:rPr>
        <w:t>.</w:t>
      </w:r>
    </w:p>
    <w:p w14:paraId="69EF8DE6" w14:textId="5B564449" w:rsidR="00D330A8" w:rsidRDefault="000208F7" w:rsidP="00786183">
      <w:pPr>
        <w:spacing w:line="360" w:lineRule="auto"/>
        <w:rPr>
          <w:color w:val="0E101A"/>
        </w:rPr>
      </w:pPr>
      <w:r>
        <w:rPr>
          <w:color w:val="0E101A"/>
        </w:rPr>
        <w:t>Lastly, pairwise sequence alignment algorithms were successfully optimised and are an example of extensibility for future implementations.</w:t>
      </w:r>
    </w:p>
    <w:p w14:paraId="066432A7" w14:textId="05465CFB" w:rsidR="00FD79B5" w:rsidRDefault="00FD79B5" w:rsidP="00786183">
      <w:pPr>
        <w:spacing w:line="360" w:lineRule="auto"/>
      </w:pPr>
    </w:p>
    <w:p w14:paraId="7769CD5E" w14:textId="01B815ED" w:rsidR="00E727A1" w:rsidRDefault="00E727A1" w:rsidP="00E727A1">
      <w:pPr>
        <w:pStyle w:val="Heading2"/>
      </w:pPr>
      <w:bookmarkStart w:id="84" w:name="_Toc69459687"/>
      <w:r>
        <w:lastRenderedPageBreak/>
        <w:t>6.2 Nucleotide Composition</w:t>
      </w:r>
      <w:bookmarkEnd w:id="84"/>
    </w:p>
    <w:p w14:paraId="4A542B0B" w14:textId="77777777" w:rsidR="00E727A1" w:rsidRDefault="00E727A1" w:rsidP="00786183">
      <w:pPr>
        <w:spacing w:line="360" w:lineRule="auto"/>
      </w:pPr>
    </w:p>
    <w:p w14:paraId="19DB7156" w14:textId="2A079983" w:rsidR="00692A37" w:rsidRPr="00FC5C5E" w:rsidRDefault="006856A2" w:rsidP="00E727A1">
      <w:pPr>
        <w:pStyle w:val="Heading3"/>
        <w:spacing w:after="240"/>
      </w:pPr>
      <w:bookmarkStart w:id="85" w:name="_Toc69459688"/>
      <w:r>
        <w:rPr>
          <w:noProof/>
          <w:lang w:eastAsia="en-GB"/>
        </w:rPr>
        <w:drawing>
          <wp:anchor distT="0" distB="0" distL="114300" distR="114300" simplePos="0" relativeHeight="251660288" behindDoc="0" locked="0" layoutInCell="1" allowOverlap="1" wp14:anchorId="40C4C90C" wp14:editId="33708ACD">
            <wp:simplePos x="0" y="0"/>
            <wp:positionH relativeFrom="margin">
              <wp:align>right</wp:align>
            </wp:positionH>
            <wp:positionV relativeFrom="paragraph">
              <wp:posOffset>10795</wp:posOffset>
            </wp:positionV>
            <wp:extent cx="1905000" cy="1295400"/>
            <wp:effectExtent l="0" t="0" r="0" b="0"/>
            <wp:wrapThrough wrapText="bothSides">
              <wp:wrapPolygon edited="0">
                <wp:start x="0" y="0"/>
                <wp:lineTo x="0" y="21282"/>
                <wp:lineTo x="21384" y="21282"/>
                <wp:lineTo x="21384" y="0"/>
                <wp:lineTo x="0" y="0"/>
              </wp:wrapPolygon>
            </wp:wrapThrough>
            <wp:docPr id="42" name="Picture 42" descr="C:\Users\40198194\AppData\Local\Microsoft\Windows\INetCache\Content.Word\content_SARS-CoV-JQ316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40198194\AppData\Local\Microsoft\Windows\INetCache\Content.Word\content_SARS-CoV-JQ316196.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667" b="4667"/>
                    <a:stretch/>
                  </pic:blipFill>
                  <pic:spPr bwMode="auto">
                    <a:xfrm>
                      <a:off x="0" y="0"/>
                      <a:ext cx="1905000" cy="1295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1A0C">
        <w:t>6.2</w:t>
      </w:r>
      <w:r w:rsidR="00E727A1">
        <w:t>.1</w:t>
      </w:r>
      <w:r w:rsidR="00692A37">
        <w:t xml:space="preserve"> </w:t>
      </w:r>
      <w:r w:rsidR="00692A37" w:rsidRPr="00FC5C5E">
        <w:t>Nitrogenous Base Pairs</w:t>
      </w:r>
      <w:bookmarkEnd w:id="85"/>
    </w:p>
    <w:p w14:paraId="6FE7C24E" w14:textId="65B94BDF" w:rsidR="00D53C52" w:rsidRPr="006856A2" w:rsidRDefault="00692A37" w:rsidP="006856A2">
      <w:pPr>
        <w:spacing w:line="360" w:lineRule="auto"/>
        <w:rPr>
          <w:i/>
          <w:sz w:val="18"/>
          <w:szCs w:val="18"/>
        </w:rPr>
      </w:pPr>
      <w:r w:rsidRPr="00FC5C5E">
        <w:t>GC and AT content</w:t>
      </w:r>
      <w:r w:rsidR="00106F93">
        <w:t>, that’s guanine-cytosine and adenine-</w:t>
      </w:r>
      <w:r w:rsidR="00106F93" w:rsidRPr="00106F93">
        <w:t>thymine</w:t>
      </w:r>
      <w:r w:rsidR="00106F93">
        <w:t xml:space="preserve">, are percentages of nitrogenous bases in DNA. </w:t>
      </w:r>
      <w:r w:rsidR="00B623C5">
        <w:t xml:space="preserve">GC-content is a </w:t>
      </w:r>
      <w:r w:rsidR="00C2373A">
        <w:t>basic</w:t>
      </w:r>
      <w:r w:rsidR="00106F93">
        <w:t xml:space="preserve"> </w:t>
      </w:r>
      <w:r w:rsidR="00C96104">
        <w:t>indicator</w:t>
      </w:r>
      <w:r w:rsidR="00B623C5">
        <w:t xml:space="preserve"> </w:t>
      </w:r>
      <w:r w:rsidR="00237178">
        <w:t>of</w:t>
      </w:r>
      <w:r w:rsidR="00B623C5">
        <w:t xml:space="preserve"> various </w:t>
      </w:r>
      <w:r w:rsidR="00237178">
        <w:t xml:space="preserve">structural properties of </w:t>
      </w:r>
      <w:r w:rsidR="00DA7D19">
        <w:t xml:space="preserve">a </w:t>
      </w:r>
      <w:r w:rsidR="00931341">
        <w:t xml:space="preserve">given </w:t>
      </w:r>
      <w:r w:rsidR="00DD20F7">
        <w:t>DNA sequence, indicative of</w:t>
      </w:r>
      <w:r w:rsidR="00DA7D19">
        <w:t xml:space="preserve"> higher biological functioning </w:t>
      </w:r>
      <w:r w:rsidR="00D1411F">
        <w:t>[21</w:t>
      </w:r>
      <w:r w:rsidR="00015367">
        <w:t>]</w:t>
      </w:r>
      <w:r w:rsidR="00237178">
        <w:t>.</w:t>
      </w:r>
      <w:r w:rsidR="00E06BC4">
        <w:tab/>
      </w:r>
      <w:r w:rsidR="00E06BC4">
        <w:tab/>
      </w:r>
      <w:r w:rsidR="00E06BC4">
        <w:tab/>
      </w:r>
      <w:r w:rsidR="00E06BC4">
        <w:tab/>
      </w:r>
      <w:r w:rsidR="00E06BC4">
        <w:tab/>
      </w:r>
      <w:r w:rsidR="00DD20F7">
        <w:tab/>
        <w:t xml:space="preserve"> </w:t>
      </w:r>
      <w:r w:rsidR="00E06BC4">
        <w:t xml:space="preserve"> </w:t>
      </w:r>
      <w:r w:rsidRPr="00E06BC4">
        <w:rPr>
          <w:i/>
          <w:color w:val="44546A" w:themeColor="text2"/>
          <w:sz w:val="18"/>
          <w:szCs w:val="18"/>
        </w:rPr>
        <w:t xml:space="preserve">Figure </w:t>
      </w:r>
      <w:r w:rsidR="00622E96">
        <w:rPr>
          <w:i/>
          <w:color w:val="44546A" w:themeColor="text2"/>
          <w:sz w:val="18"/>
          <w:szCs w:val="18"/>
        </w:rPr>
        <w:t>9</w:t>
      </w:r>
      <w:r w:rsidR="00B623C5" w:rsidRPr="00E06BC4">
        <w:rPr>
          <w:i/>
          <w:color w:val="44546A" w:themeColor="text2"/>
          <w:sz w:val="18"/>
          <w:szCs w:val="18"/>
        </w:rPr>
        <w:t>: GC and A</w:t>
      </w:r>
      <w:r w:rsidRPr="00E06BC4">
        <w:rPr>
          <w:i/>
          <w:color w:val="44546A" w:themeColor="text2"/>
          <w:sz w:val="18"/>
          <w:szCs w:val="18"/>
        </w:rPr>
        <w:t>T content of SARS-CoV</w:t>
      </w:r>
      <w:r w:rsidR="006856A2" w:rsidRPr="00E06BC4">
        <w:rPr>
          <w:i/>
          <w:color w:val="44546A" w:themeColor="text2"/>
          <w:sz w:val="18"/>
          <w:szCs w:val="18"/>
        </w:rPr>
        <w:t>.</w:t>
      </w:r>
    </w:p>
    <w:p w14:paraId="12E63AAE" w14:textId="50D0EF92" w:rsidR="000B5AC9" w:rsidRDefault="000B5AC9" w:rsidP="000B5AC9"/>
    <w:p w14:paraId="10317196" w14:textId="42AE1CCC" w:rsidR="00692A37" w:rsidRDefault="00E727A1" w:rsidP="00E727A1">
      <w:pPr>
        <w:pStyle w:val="Heading3"/>
      </w:pPr>
      <w:bookmarkStart w:id="86" w:name="_Toc69459689"/>
      <w:r>
        <w:t xml:space="preserve">6.2.2 </w:t>
      </w:r>
      <w:r w:rsidR="00692A37" w:rsidRPr="00FC5C5E">
        <w:t>Normalised Frequencies</w:t>
      </w:r>
      <w:bookmarkEnd w:id="86"/>
    </w:p>
    <w:p w14:paraId="3B254824" w14:textId="016E80A8" w:rsidR="00A05AFD" w:rsidRPr="00A05AFD" w:rsidRDefault="00EE68ED" w:rsidP="00DE7DE1">
      <w:pPr>
        <w:spacing w:before="240" w:line="360" w:lineRule="auto"/>
      </w:pPr>
      <w:r>
        <w:t>O</w:t>
      </w:r>
      <w:r w:rsidR="00A05AFD">
        <w:t xml:space="preserve">utputs include </w:t>
      </w:r>
      <w:r w:rsidR="00A05AFD" w:rsidRPr="00A05AFD">
        <w:t>Staphylococcus Aureus</w:t>
      </w:r>
      <w:r w:rsidR="00635BBA">
        <w:t>’s composition</w:t>
      </w:r>
      <w:r w:rsidR="00A05AFD">
        <w:t xml:space="preserve">, </w:t>
      </w:r>
      <w:r w:rsidR="00241094">
        <w:t>a</w:t>
      </w:r>
      <w:r w:rsidR="00A05AFD">
        <w:t xml:space="preserve"> bacteria complet</w:t>
      </w:r>
      <w:r w:rsidR="009A6F60">
        <w:t>ely unrelated to the Coronaviridae</w:t>
      </w:r>
      <w:r w:rsidR="00A05AFD">
        <w:t xml:space="preserve"> taxon</w:t>
      </w:r>
      <w:r>
        <w:t>, for demonstrative purposes</w:t>
      </w:r>
      <w:r w:rsidR="00A05AFD">
        <w:t>.</w:t>
      </w:r>
    </w:p>
    <w:p w14:paraId="4475C98C" w14:textId="72435F8C" w:rsidR="00692A37" w:rsidRPr="00FC5C5E" w:rsidRDefault="00CC1D4A" w:rsidP="0072105F">
      <w:pPr>
        <w:spacing w:after="0" w:line="360" w:lineRule="auto"/>
        <w:jc w:val="center"/>
      </w:pPr>
      <w:r>
        <w:rPr>
          <w:noProof/>
          <w:lang w:eastAsia="en-GB"/>
        </w:rPr>
        <w:drawing>
          <wp:inline distT="0" distB="0" distL="0" distR="0" wp14:anchorId="169B3F24" wp14:editId="6D0D6973">
            <wp:extent cx="5575384" cy="2880000"/>
            <wp:effectExtent l="0" t="0" r="6350" b="0"/>
            <wp:docPr id="10" name="Picture 10" descr="C:\Users\40198194\AppData\Local\Microsoft\Windows\INetCache\Content.Word\Dinucleotide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384" cy="2880000"/>
                    </a:xfrm>
                    <a:prstGeom prst="rect">
                      <a:avLst/>
                    </a:prstGeom>
                  </pic:spPr>
                </pic:pic>
              </a:graphicData>
            </a:graphic>
          </wp:inline>
        </w:drawing>
      </w:r>
    </w:p>
    <w:p w14:paraId="75C1D2CD" w14:textId="04EB17D4" w:rsidR="00692A37" w:rsidRPr="00FC5C5E" w:rsidRDefault="00692A37" w:rsidP="00045367">
      <w:pPr>
        <w:pStyle w:val="Caption"/>
        <w:spacing w:line="360" w:lineRule="auto"/>
        <w:jc w:val="center"/>
      </w:pPr>
      <w:r w:rsidRPr="00FC5C5E">
        <w:t xml:space="preserve">Figure </w:t>
      </w:r>
      <w:r w:rsidR="00622E96">
        <w:t>10</w:t>
      </w:r>
      <w:r w:rsidRPr="00FC5C5E">
        <w:t>: Line graph compar</w:t>
      </w:r>
      <w:r w:rsidR="007457F0">
        <w:t>ing di-nucleotide composition</w:t>
      </w:r>
      <w:r w:rsidRPr="00FC5C5E">
        <w:rPr>
          <w:noProof/>
        </w:rPr>
        <w:t xml:space="preserve"> </w:t>
      </w:r>
      <w:r w:rsidR="007457F0">
        <w:rPr>
          <w:noProof/>
        </w:rPr>
        <w:t xml:space="preserve">of </w:t>
      </w:r>
      <w:r w:rsidR="006739A7">
        <w:t xml:space="preserve">SARS-CoV, MERS, </w:t>
      </w:r>
      <w:r w:rsidRPr="00FC5C5E">
        <w:rPr>
          <w:noProof/>
        </w:rPr>
        <w:t xml:space="preserve">SARS-CoV-2 </w:t>
      </w:r>
      <w:r w:rsidR="006739A7">
        <w:rPr>
          <w:noProof/>
        </w:rPr>
        <w:t xml:space="preserve">viruses and </w:t>
      </w:r>
      <w:r w:rsidR="006739A7" w:rsidRPr="006739A7">
        <w:rPr>
          <w:noProof/>
        </w:rPr>
        <w:t>Staphylococcus Aureus</w:t>
      </w:r>
      <w:r w:rsidR="006739A7">
        <w:rPr>
          <w:noProof/>
        </w:rPr>
        <w:t xml:space="preserve"> bacteria</w:t>
      </w:r>
      <w:r w:rsidRPr="00FC5C5E">
        <w:rPr>
          <w:noProof/>
        </w:rPr>
        <w:t>. The thoretical p-value of a given random DNA sequence is 1.0.</w:t>
      </w:r>
    </w:p>
    <w:p w14:paraId="27C10599" w14:textId="76AA6A11" w:rsidR="00692A37" w:rsidRPr="00FC5C5E" w:rsidRDefault="00692A37" w:rsidP="00045367">
      <w:pPr>
        <w:spacing w:line="360" w:lineRule="auto"/>
      </w:pPr>
      <w:r w:rsidRPr="00FC5C5E">
        <w:t xml:space="preserve">We can observe that there are staggering similarities in di-nucleotide composition between the three </w:t>
      </w:r>
      <w:r w:rsidR="00A05AFD">
        <w:t xml:space="preserve">Coronaviridae, bar from </w:t>
      </w:r>
      <w:r w:rsidR="00B356E5">
        <w:t xml:space="preserve">the </w:t>
      </w:r>
      <w:r w:rsidR="00A05AFD" w:rsidRPr="00A05AFD">
        <w:t>Staphylococcus</w:t>
      </w:r>
      <w:r w:rsidRPr="00FC5C5E">
        <w:t xml:space="preserve">. This is an idealistic result in confirming </w:t>
      </w:r>
      <w:r w:rsidR="002D314B">
        <w:t>the</w:t>
      </w:r>
      <w:r w:rsidRPr="00FC5C5E">
        <w:t xml:space="preserve"> belief that the novel coronavirus possesses similar characteristics amongst past viruses and has been classified appropriately into the correct taxon.</w:t>
      </w:r>
    </w:p>
    <w:p w14:paraId="330093A0" w14:textId="0BD32C31" w:rsidR="00692A37" w:rsidRPr="00FC5C5E" w:rsidRDefault="00CC1D4A" w:rsidP="003A4E4D">
      <w:pPr>
        <w:keepNext/>
        <w:spacing w:line="360" w:lineRule="auto"/>
        <w:jc w:val="center"/>
      </w:pPr>
      <w:r>
        <w:rPr>
          <w:noProof/>
          <w:lang w:eastAsia="en-GB"/>
        </w:rPr>
        <w:lastRenderedPageBreak/>
        <w:drawing>
          <wp:inline distT="0" distB="0" distL="0" distR="0" wp14:anchorId="5E9AE4F9" wp14:editId="5664EBDF">
            <wp:extent cx="5575384" cy="2880000"/>
            <wp:effectExtent l="0" t="0" r="6350" b="0"/>
            <wp:docPr id="43" name="Picture 43" descr="C:\Users\40198194\AppData\Local\Microsoft\Windows\INetCache\Content.Word\Tetranucleotide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5384" cy="2880000"/>
                    </a:xfrm>
                    <a:prstGeom prst="rect">
                      <a:avLst/>
                    </a:prstGeom>
                  </pic:spPr>
                </pic:pic>
              </a:graphicData>
            </a:graphic>
          </wp:inline>
        </w:drawing>
      </w:r>
    </w:p>
    <w:p w14:paraId="14CD7CAC" w14:textId="73FFB4A5" w:rsidR="00692A37" w:rsidRPr="00FC5C5E" w:rsidRDefault="00692A37" w:rsidP="00946A5F">
      <w:pPr>
        <w:pStyle w:val="Caption"/>
        <w:spacing w:line="360" w:lineRule="auto"/>
        <w:jc w:val="center"/>
      </w:pPr>
      <w:r w:rsidRPr="00FC5C5E">
        <w:t xml:space="preserve">Figure </w:t>
      </w:r>
      <w:r w:rsidR="00622E96">
        <w:t>11</w:t>
      </w:r>
      <w:r w:rsidR="00090024">
        <w:t>: Line graph comparing tetra</w:t>
      </w:r>
      <w:r w:rsidRPr="00FC5C5E">
        <w:t xml:space="preserve">-nucleotide </w:t>
      </w:r>
      <w:r w:rsidR="006739A7">
        <w:t>composition</w:t>
      </w:r>
      <w:r w:rsidR="006739A7" w:rsidRPr="00FC5C5E">
        <w:rPr>
          <w:noProof/>
        </w:rPr>
        <w:t xml:space="preserve"> </w:t>
      </w:r>
      <w:r w:rsidR="006739A7">
        <w:rPr>
          <w:noProof/>
        </w:rPr>
        <w:t xml:space="preserve">of </w:t>
      </w:r>
      <w:r w:rsidR="006739A7">
        <w:t xml:space="preserve">SARS-CoV, MERS, </w:t>
      </w:r>
      <w:r w:rsidR="006739A7" w:rsidRPr="00FC5C5E">
        <w:rPr>
          <w:noProof/>
        </w:rPr>
        <w:t xml:space="preserve">SARS-CoV-2 </w:t>
      </w:r>
      <w:r w:rsidR="006739A7">
        <w:rPr>
          <w:noProof/>
        </w:rPr>
        <w:t xml:space="preserve">viruses and </w:t>
      </w:r>
      <w:r w:rsidR="006739A7" w:rsidRPr="006739A7">
        <w:rPr>
          <w:noProof/>
        </w:rPr>
        <w:t>Staphylococcus Aureus</w:t>
      </w:r>
      <w:r w:rsidR="006739A7">
        <w:rPr>
          <w:noProof/>
        </w:rPr>
        <w:t xml:space="preserve"> bacteria</w:t>
      </w:r>
      <w:r w:rsidR="006739A7" w:rsidRPr="00FC5C5E">
        <w:rPr>
          <w:noProof/>
        </w:rPr>
        <w:t>. The thoretical p-value of a given random DNA sequence is 1.0.</w:t>
      </w:r>
    </w:p>
    <w:p w14:paraId="407A3D24" w14:textId="5E64CAA0" w:rsidR="00014824" w:rsidRDefault="00D206CF" w:rsidP="00045367">
      <w:pPr>
        <w:spacing w:line="360" w:lineRule="auto"/>
      </w:pPr>
      <w:r>
        <w:t>Skipping to t</w:t>
      </w:r>
      <w:r w:rsidR="00E45198">
        <w:t>etra</w:t>
      </w:r>
      <w:r w:rsidR="00692A37" w:rsidRPr="00FC5C5E">
        <w:t>-nucleotide composition</w:t>
      </w:r>
      <w:r w:rsidR="00510A1E">
        <w:t>; i</w:t>
      </w:r>
      <w:r w:rsidR="004020E4">
        <w:t>t i</w:t>
      </w:r>
      <w:r w:rsidR="00452437">
        <w:t xml:space="preserve">s at this level of granularity that we begin to </w:t>
      </w:r>
      <w:r w:rsidR="00BB12BC">
        <w:t>uncover</w:t>
      </w:r>
      <w:r w:rsidR="00452437">
        <w:t xml:space="preserve"> variation</w:t>
      </w:r>
      <w:r w:rsidR="008321FF">
        <w:t xml:space="preserve"> and differentiate the genomes</w:t>
      </w:r>
      <w:r w:rsidR="00014824">
        <w:t xml:space="preserve">. Higher frequencies in one region means less frequency </w:t>
      </w:r>
      <w:r w:rsidR="0012284C">
        <w:t>elsewhere in the genome</w:t>
      </w:r>
      <w:r w:rsidR="00014824">
        <w:t>.</w:t>
      </w:r>
    </w:p>
    <w:p w14:paraId="5E3BA9A4" w14:textId="1579E888" w:rsidR="00014824" w:rsidRDefault="00014824" w:rsidP="00045367">
      <w:pPr>
        <w:spacing w:line="360" w:lineRule="auto"/>
      </w:pPr>
      <w:r>
        <w:t>SARS-CoV-2, whilst certainly following trends of the other coronaviruses, seems to have the least exaggerated frequenc</w:t>
      </w:r>
      <w:r w:rsidR="009A6078">
        <w:t xml:space="preserve">ies; i.e. spikes, </w:t>
      </w:r>
      <w:r>
        <w:t xml:space="preserve">and thus, arguably, its line is closer to the centre of the graph. This suggests </w:t>
      </w:r>
      <w:r w:rsidR="009A6078">
        <w:t xml:space="preserve">the virus has greater </w:t>
      </w:r>
      <w:r>
        <w:t xml:space="preserve">variation </w:t>
      </w:r>
      <w:r w:rsidR="009A6078">
        <w:t xml:space="preserve">in its DNA </w:t>
      </w:r>
      <w:r>
        <w:t>than the other genomes</w:t>
      </w:r>
      <w:r w:rsidR="009A6078">
        <w:t>. N</w:t>
      </w:r>
      <w:r>
        <w:t xml:space="preserve">otably at </w:t>
      </w:r>
      <w:r w:rsidR="009A6078">
        <w:t xml:space="preserve">regions: </w:t>
      </w:r>
      <m:oMath>
        <m:r>
          <m:rPr>
            <m:sty m:val="p"/>
          </m:rPr>
          <w:rPr>
            <w:rFonts w:ascii="Cambria Math" w:hAnsi="Cambria Math"/>
          </w:rPr>
          <m:t>AACA, GAAA, TAAA, TGAA</m:t>
        </m:r>
      </m:oMath>
      <w:r w:rsidR="00C57AE1">
        <w:rPr>
          <w:rFonts w:eastAsiaTheme="minorEastAsia"/>
        </w:rPr>
        <w:t xml:space="preserve"> and </w:t>
      </w:r>
      <m:oMath>
        <m:r>
          <m:rPr>
            <m:sty m:val="p"/>
          </m:rPr>
          <w:rPr>
            <w:rFonts w:ascii="Cambria Math" w:hAnsi="Cambria Math"/>
          </w:rPr>
          <m:t>TTAA</m:t>
        </m:r>
      </m:oMath>
      <w:r>
        <w:t xml:space="preserve">. </w:t>
      </w:r>
      <w:r w:rsidR="00FC42B2">
        <w:t>Theory explored further</w:t>
      </w:r>
      <w:r w:rsidR="0062428E">
        <w:t>,</w:t>
      </w:r>
      <w:r w:rsidR="00FC42B2">
        <w:t xml:space="preserve"> </w:t>
      </w:r>
      <w:r w:rsidR="00E055AD">
        <w:t>next.</w:t>
      </w:r>
    </w:p>
    <w:p w14:paraId="7F8DC301" w14:textId="396B8444" w:rsidR="000855E2" w:rsidRDefault="00225AE5" w:rsidP="00225AE5">
      <w:pPr>
        <w:spacing w:line="360" w:lineRule="auto"/>
      </w:pPr>
      <w:r>
        <w:t xml:space="preserve">This insight highlights the </w:t>
      </w:r>
      <w:r w:rsidR="00692A37" w:rsidRPr="00FC5C5E">
        <w:t>importan</w:t>
      </w:r>
      <w:r>
        <w:t>ce</w:t>
      </w:r>
      <w:r w:rsidR="00692A37" w:rsidRPr="00FC5C5E">
        <w:t xml:space="preserve"> </w:t>
      </w:r>
      <w:r>
        <w:t>of</w:t>
      </w:r>
      <w:r w:rsidR="00692A37" w:rsidRPr="00FC5C5E">
        <w:t xml:space="preserve"> </w:t>
      </w:r>
      <w:r>
        <w:t xml:space="preserve">performing </w:t>
      </w:r>
      <w:r w:rsidR="001E082D">
        <w:t>analys</w:t>
      </w:r>
      <w:r w:rsidR="00A84319">
        <w:t>i</w:t>
      </w:r>
      <w:r w:rsidR="00692A37" w:rsidRPr="00FC5C5E">
        <w:t xml:space="preserve">s at different scales. </w:t>
      </w:r>
      <w:r>
        <w:t>We</w:t>
      </w:r>
      <w:r w:rsidRPr="00FC5C5E">
        <w:t xml:space="preserve"> ran</w:t>
      </w:r>
      <w:r>
        <w:t xml:space="preserve"> this from</w:t>
      </w:r>
      <w:r w:rsidRPr="00FC5C5E">
        <w:t xml:space="preserve"> </w:t>
      </w:r>
      <w:r w:rsidR="0012284C">
        <w:t>di to hexa-</w:t>
      </w:r>
      <w:r>
        <w:t>nucleotide compositions</w:t>
      </w:r>
      <w:r w:rsidRPr="00FC5C5E">
        <w:t xml:space="preserve"> with much similar results. Further validating their evolutionary relationships</w:t>
      </w:r>
      <w:r>
        <w:t xml:space="preserve">. </w:t>
      </w:r>
      <w:r w:rsidR="00452437">
        <w:t>Overall</w:t>
      </w:r>
      <w:r w:rsidR="00452437" w:rsidRPr="00FC5C5E">
        <w:t xml:space="preserve">, </w:t>
      </w:r>
      <w:r w:rsidR="00850C52">
        <w:t xml:space="preserve">the </w:t>
      </w:r>
      <w:r>
        <w:t xml:space="preserve">coronaviruses </w:t>
      </w:r>
      <w:r w:rsidR="00452437">
        <w:t xml:space="preserve">remain very </w:t>
      </w:r>
      <w:r w:rsidR="00452437" w:rsidRPr="00FC5C5E">
        <w:t xml:space="preserve">much similar </w:t>
      </w:r>
      <w:r w:rsidR="00452437">
        <w:t xml:space="preserve">in </w:t>
      </w:r>
      <w:r>
        <w:t xml:space="preserve">terms of </w:t>
      </w:r>
      <w:r w:rsidR="00452437" w:rsidRPr="00FC5C5E">
        <w:t>chemical make-up</w:t>
      </w:r>
      <w:r w:rsidR="000855E2">
        <w:t>.</w:t>
      </w:r>
    </w:p>
    <w:p w14:paraId="0715C6DF" w14:textId="77777777" w:rsidR="00BC20EA" w:rsidRDefault="00BC20EA" w:rsidP="005247D3"/>
    <w:p w14:paraId="70AFA6F9" w14:textId="3B5234B7" w:rsidR="00692A37" w:rsidRPr="00FC5C5E" w:rsidRDefault="00001A0C" w:rsidP="00786183">
      <w:pPr>
        <w:pStyle w:val="Heading2"/>
      </w:pPr>
      <w:bookmarkStart w:id="87" w:name="_Toc69459690"/>
      <w:r>
        <w:t>6</w:t>
      </w:r>
      <w:r w:rsidR="00E727A1">
        <w:t>.3</w:t>
      </w:r>
      <w:r w:rsidR="00692A37">
        <w:t xml:space="preserve"> </w:t>
      </w:r>
      <w:r w:rsidR="002E31A4">
        <w:t xml:space="preserve">Metagenomic </w:t>
      </w:r>
      <w:r w:rsidR="0008095D">
        <w:t>Cluster Analys</w:t>
      </w:r>
      <w:r w:rsidR="002C2294">
        <w:t>e</w:t>
      </w:r>
      <w:r w:rsidR="00692A37" w:rsidRPr="00FC5C5E">
        <w:t>s</w:t>
      </w:r>
      <w:bookmarkEnd w:id="87"/>
    </w:p>
    <w:p w14:paraId="7BF6CCA2" w14:textId="4A913354" w:rsidR="00BC20EA" w:rsidRDefault="00BC20EA" w:rsidP="00BC20EA">
      <w:pPr>
        <w:spacing w:before="240" w:line="360" w:lineRule="auto"/>
      </w:pPr>
      <w:r>
        <w:t>Plotting a high number of dataset features in a 2D space requires a technique known as Dimensionality Reduction</w:t>
      </w:r>
      <w:r w:rsidR="00384074">
        <w:t xml:space="preserve">; the transformation of </w:t>
      </w:r>
      <w:r w:rsidR="0042418D">
        <w:t xml:space="preserve">big data </w:t>
      </w:r>
      <w:r w:rsidR="00384074">
        <w:t>into lower dimensions. Aiming to maintain mathematical relations between instances.</w:t>
      </w:r>
    </w:p>
    <w:p w14:paraId="50D2B1D5" w14:textId="20252212" w:rsidR="00A35442" w:rsidRDefault="00E727A1" w:rsidP="00854DDF">
      <w:pPr>
        <w:pStyle w:val="Heading3"/>
        <w:spacing w:line="360" w:lineRule="auto"/>
      </w:pPr>
      <w:bookmarkStart w:id="88" w:name="_Toc69459691"/>
      <w:r>
        <w:lastRenderedPageBreak/>
        <w:t>6.3</w:t>
      </w:r>
      <w:r w:rsidR="00D62D69">
        <w:t>.1</w:t>
      </w:r>
      <w:r w:rsidR="00A35442">
        <w:t xml:space="preserve"> Principal Component Analysis</w:t>
      </w:r>
      <w:r w:rsidR="00CE2FA5">
        <w:t xml:space="preserve"> Results</w:t>
      </w:r>
      <w:bookmarkEnd w:id="88"/>
    </w:p>
    <w:p w14:paraId="4060E899" w14:textId="30CA52FF" w:rsidR="00883447" w:rsidRDefault="002254F3" w:rsidP="00AE3911">
      <w:pPr>
        <w:spacing w:line="360" w:lineRule="auto"/>
      </w:pPr>
      <w:r>
        <w:t xml:space="preserve">PCA is an orthogonal dimensionality reduction algorithm. </w:t>
      </w:r>
      <w:r w:rsidR="00BF2A0A">
        <w:t xml:space="preserve">It </w:t>
      </w:r>
      <w:r w:rsidR="00A81A8A">
        <w:t>generates a co</w:t>
      </w:r>
      <w:r w:rsidR="00BF2A0A">
        <w:t>ordinate system</w:t>
      </w:r>
      <w:r w:rsidR="009179DE">
        <w:t>;</w:t>
      </w:r>
      <w:r w:rsidR="00BF2A0A">
        <w:t xml:space="preserve"> for the data to be transformed onto, </w:t>
      </w:r>
      <w:r w:rsidR="009179DE">
        <w:t xml:space="preserve">one vector; </w:t>
      </w:r>
      <w:r w:rsidR="00BF2A0A">
        <w:t>a.k.a. component,</w:t>
      </w:r>
      <w:r w:rsidR="00BF2A0A" w:rsidRPr="00BF2A0A">
        <w:t xml:space="preserve"> at a time</w:t>
      </w:r>
      <w:r w:rsidR="007A6439">
        <w:t xml:space="preserve"> </w:t>
      </w:r>
      <w:r w:rsidR="004F5280">
        <w:t>[28]</w:t>
      </w:r>
      <w:r w:rsidR="00BF2A0A" w:rsidRPr="00BF2A0A">
        <w:t>. The first component, termed the principal component, is the direction that</w:t>
      </w:r>
      <w:r w:rsidR="009347E6">
        <w:t xml:space="preserve"> best fits the data;</w:t>
      </w:r>
      <w:r w:rsidR="00BF2A0A">
        <w:t xml:space="preserve"> i.e. </w:t>
      </w:r>
      <w:r w:rsidR="00085C7D">
        <w:t xml:space="preserve">that </w:t>
      </w:r>
      <w:r w:rsidR="00BF2A0A">
        <w:t>maximis</w:t>
      </w:r>
      <w:r w:rsidR="00BF2A0A" w:rsidRPr="00BF2A0A">
        <w:t>es the variance</w:t>
      </w:r>
      <w:r w:rsidR="007A6439">
        <w:t xml:space="preserve"> </w:t>
      </w:r>
      <w:r w:rsidR="004F5280">
        <w:t>[28]</w:t>
      </w:r>
      <w:r w:rsidR="00BF2A0A" w:rsidRPr="00BF2A0A">
        <w:t xml:space="preserve">. </w:t>
      </w:r>
      <w:r w:rsidR="00BF2A0A">
        <w:t>S</w:t>
      </w:r>
      <w:r w:rsidR="00BF2A0A" w:rsidRPr="00BF2A0A">
        <w:t xml:space="preserve">ubsequent components are orthogonal to </w:t>
      </w:r>
      <w:r w:rsidR="00BF2A0A">
        <w:t>component</w:t>
      </w:r>
      <w:r w:rsidR="00D2201F">
        <w:t>s</w:t>
      </w:r>
      <w:r w:rsidR="00BF2A0A">
        <w:t xml:space="preserve"> preceding</w:t>
      </w:r>
      <w:r w:rsidR="005D00DD">
        <w:t xml:space="preserve"> it</w:t>
      </w:r>
      <w:r w:rsidR="007A6439">
        <w:t xml:space="preserve"> </w:t>
      </w:r>
      <w:r w:rsidR="004F5280">
        <w:t>[28]</w:t>
      </w:r>
      <w:r w:rsidR="00BF2A0A">
        <w:t>.</w:t>
      </w:r>
    </w:p>
    <w:p w14:paraId="20A376D2" w14:textId="3C6D9CF6" w:rsidR="00CC3487" w:rsidRDefault="00CC3487" w:rsidP="00AE3911">
      <w:pPr>
        <w:spacing w:line="360" w:lineRule="auto"/>
      </w:pPr>
      <w:r>
        <w:t xml:space="preserve">Calculated is the covariance of two variables </w:t>
      </w:r>
      <w:r w:rsidR="008605A9">
        <w:t>of</w:t>
      </w:r>
      <w:r>
        <w:t xml:space="preserve"> a </w:t>
      </w:r>
      <w:r w:rsidR="008605A9">
        <w:t xml:space="preserve">given </w:t>
      </w:r>
      <w:r>
        <w:t>square matrix</w:t>
      </w:r>
      <w:r w:rsidR="001B1211">
        <w:t xml:space="preserve">, where </w:t>
      </w:r>
      <m:oMath>
        <m:r>
          <w:rPr>
            <w:rFonts w:ascii="Cambria Math" w:hAnsi="Cambria Math"/>
          </w:rPr>
          <m:t>M=n×n</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713"/>
        <w:gridCol w:w="1689"/>
      </w:tblGrid>
      <w:tr w:rsidR="00F5417E" w14:paraId="7C2EA91C" w14:textId="77777777" w:rsidTr="00E54D40">
        <w:tc>
          <w:tcPr>
            <w:tcW w:w="6658" w:type="dxa"/>
            <w:vAlign w:val="center"/>
          </w:tcPr>
          <w:p w14:paraId="0ACBA107" w14:textId="10038ED8" w:rsidR="00F5417E" w:rsidRPr="00E54D40" w:rsidRDefault="00E54D40" w:rsidP="00456D28">
            <w:pPr>
              <w:spacing w:line="360" w:lineRule="auto"/>
              <w:jc w:val="center"/>
              <w:rPr>
                <w:rFonts w:eastAsiaTheme="minorEastAsia"/>
              </w:rPr>
            </w:pPr>
            <m:oMathPara>
              <m:oMathParaPr>
                <m:jc m:val="right"/>
              </m:oMathParaPr>
              <m:oMath>
                <m:r>
                  <w:rPr>
                    <w:rFonts w:ascii="Cambria Math" w:hAnsi="Cambria Math"/>
                  </w:rPr>
                  <m:t>cov</m:t>
                </m:r>
                <m:d>
                  <m:dPr>
                    <m:ctrlPr>
                      <w:rPr>
                        <w:rFonts w:ascii="Cambria Math" w:hAnsi="Cambria Math"/>
                        <w:i/>
                      </w:rPr>
                    </m:ctrlPr>
                  </m:dPr>
                  <m:e>
                    <m:r>
                      <w:rPr>
                        <w:rFonts w:ascii="Cambria Math" w:hAnsi="Cambria Math"/>
                      </w:rPr>
                      <m:t>X, Y</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nary>
              </m:oMath>
            </m:oMathPara>
          </w:p>
        </w:tc>
        <w:tc>
          <w:tcPr>
            <w:tcW w:w="713" w:type="dxa"/>
            <w:vAlign w:val="bottom"/>
          </w:tcPr>
          <w:p w14:paraId="40ED40EA" w14:textId="67E4205E" w:rsidR="00F5417E" w:rsidRDefault="004F5280" w:rsidP="00E54D40">
            <w:pPr>
              <w:spacing w:line="360" w:lineRule="auto"/>
              <w:rPr>
                <w:rFonts w:eastAsiaTheme="minorEastAsia"/>
              </w:rPr>
            </w:pPr>
            <w:r>
              <w:rPr>
                <w:rFonts w:eastAsiaTheme="minorEastAsia"/>
              </w:rPr>
              <w:t>[28]</w:t>
            </w:r>
          </w:p>
        </w:tc>
        <w:tc>
          <w:tcPr>
            <w:tcW w:w="1689" w:type="dxa"/>
            <w:vAlign w:val="bottom"/>
          </w:tcPr>
          <w:p w14:paraId="68E033C3" w14:textId="259D8FC7" w:rsidR="00F5417E" w:rsidRPr="00510CA5" w:rsidRDefault="00F5417E" w:rsidP="006D4C20">
            <w:pPr>
              <w:pStyle w:val="Caption"/>
              <w:keepNext/>
              <w:jc w:val="right"/>
            </w:pPr>
            <w:r>
              <w:t>(</w:t>
            </w:r>
            <w:r w:rsidR="006D4C20">
              <w:t>17</w:t>
            </w:r>
            <w:r>
              <w:t>)</w:t>
            </w:r>
          </w:p>
        </w:tc>
      </w:tr>
    </w:tbl>
    <w:p w14:paraId="64C9ED4F" w14:textId="5A432AE8" w:rsidR="000D730F" w:rsidRDefault="000D730F" w:rsidP="00833877">
      <w:pPr>
        <w:spacing w:before="240" w:line="360" w:lineRule="auto"/>
        <w:rPr>
          <w:rFonts w:eastAsiaTheme="minorEastAsia"/>
        </w:rPr>
      </w:pPr>
      <w:r>
        <w:rPr>
          <w:rFonts w:eastAsiaTheme="minorEastAsia"/>
        </w:rPr>
        <w:t>Then find the eigenvectors and eigenvalues of the covariance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119"/>
        <w:gridCol w:w="843"/>
      </w:tblGrid>
      <w:tr w:rsidR="00F5417E" w14:paraId="30D660BA" w14:textId="77777777" w:rsidTr="006B25C1">
        <w:tc>
          <w:tcPr>
            <w:tcW w:w="5098" w:type="dxa"/>
            <w:vAlign w:val="center"/>
          </w:tcPr>
          <w:p w14:paraId="33E054D5" w14:textId="1EE61A41" w:rsidR="00F5417E" w:rsidRPr="006B25C1" w:rsidRDefault="006B25C1" w:rsidP="00E54D40">
            <w:pPr>
              <w:spacing w:before="240" w:line="360" w:lineRule="auto"/>
              <w:jc w:val="right"/>
              <w:rPr>
                <w:rFonts w:eastAsiaTheme="minorEastAsia"/>
              </w:rPr>
            </w:pPr>
            <m:oMathPara>
              <m:oMathParaPr>
                <m:jc m:val="righ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=λv</m:t>
                </m:r>
              </m:oMath>
            </m:oMathPara>
          </w:p>
        </w:tc>
        <w:tc>
          <w:tcPr>
            <w:tcW w:w="3119" w:type="dxa"/>
            <w:vAlign w:val="bottom"/>
          </w:tcPr>
          <w:p w14:paraId="40233AE8" w14:textId="5409EDDD" w:rsidR="00F5417E" w:rsidRDefault="004F5280" w:rsidP="00E54D40">
            <w:pPr>
              <w:spacing w:line="360" w:lineRule="auto"/>
              <w:rPr>
                <w:rFonts w:eastAsiaTheme="minorEastAsia"/>
              </w:rPr>
            </w:pPr>
            <w:r>
              <w:rPr>
                <w:rFonts w:eastAsiaTheme="minorEastAsia"/>
              </w:rPr>
              <w:t>[28]</w:t>
            </w:r>
          </w:p>
        </w:tc>
        <w:tc>
          <w:tcPr>
            <w:tcW w:w="843" w:type="dxa"/>
            <w:vAlign w:val="bottom"/>
          </w:tcPr>
          <w:p w14:paraId="2297B3B8" w14:textId="62DEA52C" w:rsidR="00F5417E" w:rsidRPr="00F5417E" w:rsidRDefault="006D4C20" w:rsidP="00F5417E">
            <w:pPr>
              <w:spacing w:line="360" w:lineRule="auto"/>
              <w:jc w:val="right"/>
              <w:rPr>
                <w:rFonts w:eastAsiaTheme="minorEastAsia"/>
                <w:i/>
                <w:sz w:val="18"/>
                <w:szCs w:val="18"/>
              </w:rPr>
            </w:pPr>
            <w:r>
              <w:rPr>
                <w:rFonts w:eastAsiaTheme="minorEastAsia"/>
                <w:i/>
                <w:color w:val="44546A" w:themeColor="text2"/>
                <w:sz w:val="18"/>
                <w:szCs w:val="18"/>
              </w:rPr>
              <w:t>(18</w:t>
            </w:r>
            <w:r w:rsidR="00F5417E" w:rsidRPr="00F5417E">
              <w:rPr>
                <w:rFonts w:eastAsiaTheme="minorEastAsia"/>
                <w:i/>
                <w:color w:val="44546A" w:themeColor="text2"/>
                <w:sz w:val="18"/>
                <w:szCs w:val="18"/>
              </w:rPr>
              <w:t>)</w:t>
            </w:r>
          </w:p>
        </w:tc>
      </w:tr>
    </w:tbl>
    <w:p w14:paraId="7C5B2D27" w14:textId="7567D30A" w:rsidR="00692A37" w:rsidRPr="00FC5C5E" w:rsidRDefault="00F65FD5" w:rsidP="00F5417E">
      <w:pPr>
        <w:keepNext/>
        <w:spacing w:after="0" w:line="360" w:lineRule="auto"/>
        <w:jc w:val="center"/>
      </w:pPr>
      <w:r>
        <w:rPr>
          <w:noProof/>
          <w:lang w:eastAsia="en-GB"/>
        </w:rPr>
        <w:drawing>
          <wp:inline distT="0" distB="0" distL="0" distR="0" wp14:anchorId="33C0F693" wp14:editId="2C71B2FF">
            <wp:extent cx="3852715" cy="2880000"/>
            <wp:effectExtent l="0" t="0" r="0" b="0"/>
            <wp:docPr id="6" name="Picture 6" descr="C:\Users\40198194\AppData\Local\Microsoft\Windows\INetCache\Content.Word\PCA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3852715" cy="2880000"/>
                    </a:xfrm>
                    <a:prstGeom prst="rect">
                      <a:avLst/>
                    </a:prstGeom>
                  </pic:spPr>
                </pic:pic>
              </a:graphicData>
            </a:graphic>
          </wp:inline>
        </w:drawing>
      </w:r>
    </w:p>
    <w:p w14:paraId="50E02CE0" w14:textId="0A37DB60" w:rsidR="00692A37" w:rsidRPr="00FC5C5E" w:rsidRDefault="00692A37" w:rsidP="00833877">
      <w:pPr>
        <w:pStyle w:val="Caption"/>
        <w:spacing w:after="0" w:line="360" w:lineRule="auto"/>
        <w:jc w:val="center"/>
      </w:pPr>
      <w:r w:rsidRPr="00FC5C5E">
        <w:t xml:space="preserve">Figure </w:t>
      </w:r>
      <w:r w:rsidR="00622E96">
        <w:t>12</w:t>
      </w:r>
      <w:r w:rsidRPr="00FC5C5E">
        <w:t xml:space="preserve">: </w:t>
      </w:r>
      <w:r w:rsidR="00702059">
        <w:t xml:space="preserve">PCA </w:t>
      </w:r>
      <w:r w:rsidR="00E605B9">
        <w:t xml:space="preserve">results 3 clusters, each of 100 labelled simulated reads </w:t>
      </w:r>
      <m:oMath>
        <m:r>
          <w:rPr>
            <w:rFonts w:ascii="Cambria Math" w:hAnsi="Cambria Math"/>
          </w:rPr>
          <m:t>≥</m:t>
        </m:r>
      </m:oMath>
      <w:r w:rsidR="00E605B9">
        <w:t>10,000bp, of SARS, MERS and SARS-CoV-2.</w:t>
      </w:r>
    </w:p>
    <w:p w14:paraId="43266305" w14:textId="15F40FB0" w:rsidR="00692A37" w:rsidRDefault="00692A37" w:rsidP="008D1BFB">
      <w:pPr>
        <w:spacing w:before="240" w:after="0" w:line="360" w:lineRule="auto"/>
      </w:pPr>
    </w:p>
    <w:p w14:paraId="34D1971D" w14:textId="67D89719" w:rsidR="00867EF3" w:rsidRDefault="00E727A1" w:rsidP="00867EF3">
      <w:pPr>
        <w:pStyle w:val="Heading3"/>
        <w:spacing w:line="360" w:lineRule="auto"/>
      </w:pPr>
      <w:bookmarkStart w:id="89" w:name="_Toc69459692"/>
      <w:r>
        <w:t>6.3</w:t>
      </w:r>
      <w:r w:rsidR="00786183">
        <w:t>.2</w:t>
      </w:r>
      <w:r w:rsidR="00A51E79">
        <w:t xml:space="preserve"> t-Stochastic Neighbo</w:t>
      </w:r>
      <w:r w:rsidR="005D061A">
        <w:t>u</w:t>
      </w:r>
      <w:r w:rsidR="00A51E79">
        <w:t>r E</w:t>
      </w:r>
      <w:r w:rsidR="00A51E79" w:rsidRPr="00A51E79">
        <w:t>mbedding</w:t>
      </w:r>
      <w:r w:rsidR="00CE2FA5">
        <w:t xml:space="preserve"> Results</w:t>
      </w:r>
      <w:bookmarkEnd w:id="89"/>
    </w:p>
    <w:p w14:paraId="4D8B9921" w14:textId="143A11D9" w:rsidR="00B845FD" w:rsidRDefault="00534668" w:rsidP="00867EF3">
      <w:pPr>
        <w:spacing w:line="360" w:lineRule="auto"/>
      </w:pPr>
      <w:r>
        <w:t>t-SNE is a non-linear dimensionality reduction algorithm</w:t>
      </w:r>
      <w:r w:rsidR="007A6439">
        <w:t xml:space="preserve"> </w:t>
      </w:r>
      <w:r w:rsidR="004F5280">
        <w:t>[29]</w:t>
      </w:r>
      <w:r>
        <w:t>. It generates a probability distribution, representing all relationships instances have with every other in the dataset, then compresses the information down to two or three-dimensional planes for visualisation</w:t>
      </w:r>
      <w:r w:rsidR="007A6439">
        <w:t xml:space="preserve"> </w:t>
      </w:r>
      <w:r w:rsidR="004F5280">
        <w:t>[29]</w:t>
      </w:r>
      <w:r>
        <w:t>.</w:t>
      </w:r>
    </w:p>
    <w:p w14:paraId="52F0DBCA" w14:textId="4CF3BFA5" w:rsidR="009A0FD5" w:rsidRPr="009A0FD5" w:rsidRDefault="00BC0A38" w:rsidP="00534668">
      <w:pPr>
        <w:spacing w:before="240" w:line="360" w:lineRule="auto"/>
        <w:rPr>
          <w:rFonts w:eastAsiaTheme="minorEastAsia"/>
        </w:rPr>
      </w:pPr>
      <w:r>
        <w:rPr>
          <w:rFonts w:eastAsiaTheme="minorEastAsia"/>
        </w:rPr>
        <w:t>First, the</w:t>
      </w:r>
      <w:r w:rsidR="009A0FD5">
        <w:rPr>
          <w:rFonts w:eastAsiaTheme="minorEastAsia"/>
        </w:rPr>
        <w:t xml:space="preserve"> probability of </w:t>
      </w:r>
      <w:r w:rsidR="00867EF3">
        <w:rPr>
          <w:rFonts w:eastAsiaTheme="minorEastAsia"/>
        </w:rPr>
        <w:t xml:space="preserve">an </w:t>
      </w:r>
      <w:r w:rsidR="009A0FD5">
        <w:rPr>
          <w:rFonts w:eastAsiaTheme="minorEastAsia"/>
        </w:rPr>
        <w:t xml:space="preserve">instance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A0FD5">
        <w:rPr>
          <w:rFonts w:eastAsiaTheme="minorEastAsia"/>
        </w:rPr>
        <w:t xml:space="preserve"> being neighbours with </w:t>
      </w:r>
      <w:r w:rsidR="00867EF3">
        <w:rPr>
          <w:rFonts w:eastAsiaTheme="minorEastAsia"/>
        </w:rPr>
        <w:t xml:space="preserve">an </w:t>
      </w:r>
      <w:r w:rsidR="009A0FD5">
        <w:rPr>
          <w:rFonts w:eastAsiaTheme="minorEastAsia"/>
        </w:rPr>
        <w:t xml:space="preserve">instance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is calculated</w:t>
      </w:r>
      <w:r w:rsidR="009A0FD5">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1418"/>
        <w:gridCol w:w="1268"/>
      </w:tblGrid>
      <w:tr w:rsidR="001B2229" w14:paraId="7EB45F7F" w14:textId="77777777" w:rsidTr="00500571">
        <w:tc>
          <w:tcPr>
            <w:tcW w:w="6374" w:type="dxa"/>
            <w:vAlign w:val="center"/>
          </w:tcPr>
          <w:p w14:paraId="4C022BAE" w14:textId="00F9CFD3" w:rsidR="001B2229" w:rsidRPr="003A1338" w:rsidRDefault="00A33CB1" w:rsidP="001B2229">
            <w:pPr>
              <w:spacing w:line="360" w:lineRule="auto"/>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f>
                      <m:fPr>
                        <m:type m:val="lin"/>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k≠i</m:t>
                        </m:r>
                      </m:sub>
                      <m:sup/>
                      <m:e>
                        <m:r>
                          <m:rPr>
                            <m:sty m:val="p"/>
                          </m:rPr>
                          <w:rPr>
                            <w:rFonts w:ascii="Cambria Math" w:hAnsi="Cambria Math"/>
                          </w:rPr>
                          <m:t>exp</m:t>
                        </m:r>
                        <m:r>
                          <w:rPr>
                            <w:rFonts w:ascii="Cambria Math" w:hAnsi="Cambria Math"/>
                          </w:rPr>
                          <m:t>(</m:t>
                        </m:r>
                        <m:f>
                          <m:fPr>
                            <m:type m:val="lin"/>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r>
                          <w:rPr>
                            <w:rFonts w:ascii="Cambria Math" w:hAnsi="Cambria Math"/>
                          </w:rPr>
                          <m:t>)</m:t>
                        </m:r>
                      </m:e>
                    </m:nary>
                  </m:den>
                </m:f>
              </m:oMath>
            </m:oMathPara>
          </w:p>
        </w:tc>
        <w:tc>
          <w:tcPr>
            <w:tcW w:w="1418" w:type="dxa"/>
            <w:vAlign w:val="bottom"/>
          </w:tcPr>
          <w:p w14:paraId="0A52A262" w14:textId="205EF4D9" w:rsidR="001B2229" w:rsidRDefault="00AD0306" w:rsidP="003A1338">
            <w:pPr>
              <w:spacing w:line="360" w:lineRule="auto"/>
              <w:rPr>
                <w:rFonts w:eastAsiaTheme="minorEastAsia"/>
              </w:rPr>
            </w:pPr>
            <w:r>
              <w:rPr>
                <w:rFonts w:eastAsiaTheme="minorEastAsia"/>
              </w:rPr>
              <w:t>(</w:t>
            </w:r>
            <w:r w:rsidR="00875FE0">
              <w:rPr>
                <w:rFonts w:eastAsiaTheme="minorEastAsia"/>
              </w:rPr>
              <w:t>Eq. 1</w:t>
            </w:r>
            <w:r>
              <w:rPr>
                <w:rFonts w:eastAsiaTheme="minorEastAsia"/>
              </w:rPr>
              <w:t>)</w:t>
            </w:r>
            <w:r w:rsidR="00875FE0">
              <w:rPr>
                <w:rFonts w:eastAsiaTheme="minorEastAsia"/>
              </w:rPr>
              <w:t xml:space="preserve"> </w:t>
            </w:r>
            <w:r w:rsidR="004F5280">
              <w:rPr>
                <w:rFonts w:eastAsiaTheme="minorEastAsia"/>
              </w:rPr>
              <w:t>[29]</w:t>
            </w:r>
          </w:p>
        </w:tc>
        <w:tc>
          <w:tcPr>
            <w:tcW w:w="1268" w:type="dxa"/>
            <w:vAlign w:val="bottom"/>
          </w:tcPr>
          <w:p w14:paraId="1F2C39DC" w14:textId="473D93B3" w:rsidR="001B2229" w:rsidRPr="001B2229" w:rsidRDefault="006D4C20" w:rsidP="001B2229">
            <w:pPr>
              <w:spacing w:line="360" w:lineRule="auto"/>
              <w:jc w:val="right"/>
              <w:rPr>
                <w:rFonts w:eastAsiaTheme="minorEastAsia"/>
                <w:i/>
                <w:sz w:val="18"/>
                <w:szCs w:val="18"/>
              </w:rPr>
            </w:pPr>
            <w:r>
              <w:rPr>
                <w:rFonts w:eastAsiaTheme="minorEastAsia"/>
                <w:i/>
                <w:color w:val="44546A" w:themeColor="text2"/>
                <w:sz w:val="18"/>
                <w:szCs w:val="18"/>
              </w:rPr>
              <w:t>(19</w:t>
            </w:r>
            <w:r w:rsidR="001B2229" w:rsidRPr="001B2229">
              <w:rPr>
                <w:rFonts w:eastAsiaTheme="minorEastAsia"/>
                <w:i/>
                <w:color w:val="44546A" w:themeColor="text2"/>
                <w:sz w:val="18"/>
                <w:szCs w:val="18"/>
              </w:rPr>
              <w:t>)</w:t>
            </w:r>
          </w:p>
        </w:tc>
      </w:tr>
    </w:tbl>
    <w:p w14:paraId="5CC4A510" w14:textId="2953BDF1" w:rsidR="00CC4EA8" w:rsidRDefault="00BC0A38" w:rsidP="006F6A62">
      <w:pPr>
        <w:spacing w:before="240" w:line="360" w:lineRule="auto"/>
      </w:pPr>
      <w:r>
        <w:rPr>
          <w:rFonts w:eastAsiaTheme="minorEastAsia"/>
        </w:rPr>
        <w:t>Then, we calculate</w:t>
      </w:r>
      <w:r w:rsidR="009A0FD5">
        <w:rPr>
          <w:rFonts w:eastAsiaTheme="minorEastAsia"/>
        </w:rPr>
        <w:t xml:space="preserve"> the joint probability distribution </w:t>
      </w:r>
      <w:r w:rsidR="00CB69A8">
        <w:rPr>
          <w:rFonts w:eastAsiaTheme="minorEastAsia"/>
        </w:rPr>
        <w:t>of each</w:t>
      </w:r>
      <w:r w:rsidR="001A2CA3">
        <w:rPr>
          <w:rFonts w:eastAsiaTheme="minorEastAsia"/>
        </w:rPr>
        <w:t xml:space="preserve"> instance</w:t>
      </w:r>
      <w:r w:rsidR="009A0FD5">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1984"/>
        <w:gridCol w:w="1694"/>
      </w:tblGrid>
      <w:tr w:rsidR="00E01448" w14:paraId="6D6DF5AE" w14:textId="77777777" w:rsidTr="00500571">
        <w:tc>
          <w:tcPr>
            <w:tcW w:w="5382" w:type="dxa"/>
          </w:tcPr>
          <w:p w14:paraId="4944C8AC" w14:textId="14958C4A" w:rsidR="00E01448" w:rsidRPr="006D4EF7" w:rsidRDefault="00A33CB1" w:rsidP="00E01448">
            <w:pPr>
              <w:spacing w:line="360" w:lineRule="auto"/>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j|i</m:t>
                        </m:r>
                      </m:sub>
                    </m:sSub>
                  </m:num>
                  <m:den>
                    <m:r>
                      <w:rPr>
                        <w:rFonts w:ascii="Cambria Math" w:hAnsi="Cambria Math"/>
                      </w:rPr>
                      <m:t>2n</m:t>
                    </m:r>
                  </m:den>
                </m:f>
              </m:oMath>
            </m:oMathPara>
          </w:p>
        </w:tc>
        <w:tc>
          <w:tcPr>
            <w:tcW w:w="1984" w:type="dxa"/>
            <w:vAlign w:val="bottom"/>
          </w:tcPr>
          <w:p w14:paraId="6ED33789" w14:textId="42D7E53D" w:rsidR="00E01448" w:rsidRDefault="00500571" w:rsidP="006D4EF7">
            <w:pPr>
              <w:spacing w:line="360" w:lineRule="auto"/>
              <w:rPr>
                <w:rFonts w:eastAsiaTheme="minorEastAsia"/>
              </w:rPr>
            </w:pPr>
            <w:r>
              <w:rPr>
                <w:rFonts w:eastAsiaTheme="minorEastAsia"/>
              </w:rPr>
              <w:t>(</w:t>
            </w:r>
            <w:r w:rsidR="00875FE0">
              <w:rPr>
                <w:rFonts w:eastAsiaTheme="minorEastAsia"/>
              </w:rPr>
              <w:t>Eq</w:t>
            </w:r>
            <w:r w:rsidR="00AD0306">
              <w:rPr>
                <w:rFonts w:eastAsiaTheme="minorEastAsia"/>
              </w:rPr>
              <w:t xml:space="preserve">. 6) </w:t>
            </w:r>
            <w:r w:rsidR="004F5280">
              <w:rPr>
                <w:rFonts w:eastAsiaTheme="minorEastAsia"/>
              </w:rPr>
              <w:t>[29]</w:t>
            </w:r>
          </w:p>
        </w:tc>
        <w:tc>
          <w:tcPr>
            <w:tcW w:w="1694" w:type="dxa"/>
            <w:vAlign w:val="bottom"/>
          </w:tcPr>
          <w:p w14:paraId="380686CB" w14:textId="2C452630" w:rsidR="00E01448" w:rsidRPr="00E01448" w:rsidRDefault="006D4C20" w:rsidP="00E01448">
            <w:pPr>
              <w:spacing w:line="360" w:lineRule="auto"/>
              <w:jc w:val="right"/>
              <w:rPr>
                <w:rFonts w:eastAsiaTheme="minorEastAsia"/>
                <w:i/>
                <w:sz w:val="18"/>
                <w:szCs w:val="18"/>
              </w:rPr>
            </w:pPr>
            <w:r>
              <w:rPr>
                <w:rFonts w:eastAsiaTheme="minorEastAsia"/>
                <w:i/>
                <w:color w:val="44546A" w:themeColor="text2"/>
                <w:sz w:val="18"/>
                <w:szCs w:val="18"/>
              </w:rPr>
              <w:t>(20</w:t>
            </w:r>
            <w:r w:rsidR="00E01448" w:rsidRPr="00E01448">
              <w:rPr>
                <w:rFonts w:eastAsiaTheme="minorEastAsia"/>
                <w:i/>
                <w:color w:val="44546A" w:themeColor="text2"/>
                <w:sz w:val="18"/>
                <w:szCs w:val="18"/>
              </w:rPr>
              <w:t>)</w:t>
            </w:r>
          </w:p>
        </w:tc>
      </w:tr>
    </w:tbl>
    <w:p w14:paraId="54D6392D" w14:textId="091FE8F7" w:rsidR="009A0FD5" w:rsidRDefault="009A0FD5" w:rsidP="00B845FD">
      <w:pPr>
        <w:spacing w:before="240" w:line="360" w:lineRule="auto"/>
        <w:rPr>
          <w:rFonts w:eastAsiaTheme="minorEastAsia"/>
        </w:rPr>
      </w:pPr>
      <w:r>
        <w:rPr>
          <w:rFonts w:eastAsiaTheme="minorEastAsia"/>
        </w:rPr>
        <w:t>These two steps are taken as preparation for dimensionality reduction.</w:t>
      </w:r>
    </w:p>
    <w:p w14:paraId="0D326345" w14:textId="3BAB58B8" w:rsidR="00D3268D" w:rsidRDefault="00F65FD5" w:rsidP="00755D23">
      <w:pPr>
        <w:spacing w:after="0" w:line="360" w:lineRule="auto"/>
        <w:jc w:val="center"/>
      </w:pPr>
      <w:r>
        <w:rPr>
          <w:noProof/>
          <w:lang w:eastAsia="en-GB"/>
        </w:rPr>
        <w:drawing>
          <wp:inline distT="0" distB="0" distL="0" distR="0" wp14:anchorId="4F6A87F0" wp14:editId="48854234">
            <wp:extent cx="3846357" cy="2880000"/>
            <wp:effectExtent l="0" t="0" r="1905" b="0"/>
            <wp:docPr id="41" name="Picture 41" descr="C:\Users\40198194\AppData\Local\Microsoft\Windows\INetCache\Content.Word\t-SNE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3846357" cy="2880000"/>
                    </a:xfrm>
                    <a:prstGeom prst="rect">
                      <a:avLst/>
                    </a:prstGeom>
                  </pic:spPr>
                </pic:pic>
              </a:graphicData>
            </a:graphic>
          </wp:inline>
        </w:drawing>
      </w:r>
    </w:p>
    <w:p w14:paraId="55E8C746" w14:textId="07E7DA08" w:rsidR="001130A8" w:rsidRDefault="001130A8" w:rsidP="00755D23">
      <w:pPr>
        <w:pStyle w:val="Caption"/>
        <w:spacing w:after="0" w:line="360" w:lineRule="auto"/>
        <w:jc w:val="center"/>
      </w:pPr>
      <w:r w:rsidRPr="00FC5C5E">
        <w:t xml:space="preserve">Figure </w:t>
      </w:r>
      <w:r w:rsidR="00622E96">
        <w:t>13</w:t>
      </w:r>
      <w:r w:rsidRPr="00FC5C5E">
        <w:t xml:space="preserve">: </w:t>
      </w:r>
      <w:r>
        <w:t xml:space="preserve">t-SNE results in 3 </w:t>
      </w:r>
      <w:r w:rsidR="009256D6">
        <w:t>clusters</w:t>
      </w:r>
      <w:r w:rsidR="00E605B9">
        <w:t>, each</w:t>
      </w:r>
      <w:r w:rsidR="009256D6">
        <w:t xml:space="preserve"> of 100 </w:t>
      </w:r>
      <w:r w:rsidR="00E605B9">
        <w:t xml:space="preserve">labelled </w:t>
      </w:r>
      <w:r w:rsidR="001D4CFB">
        <w:t xml:space="preserve">simulated </w:t>
      </w:r>
      <w:r w:rsidR="00E605B9">
        <w:t>reads</w:t>
      </w:r>
      <w:r w:rsidR="009256D6">
        <w:t xml:space="preserve"> </w:t>
      </w:r>
      <m:oMath>
        <m:r>
          <w:rPr>
            <w:rFonts w:ascii="Cambria Math" w:hAnsi="Cambria Math"/>
          </w:rPr>
          <m:t>≥</m:t>
        </m:r>
      </m:oMath>
      <w:r w:rsidR="009256D6">
        <w:t>10,000bp, of SARS, MERS and SARS-CoV-2.</w:t>
      </w:r>
    </w:p>
    <w:p w14:paraId="5DD03E2E" w14:textId="77777777" w:rsidR="009256D6" w:rsidRPr="009256D6" w:rsidRDefault="009256D6" w:rsidP="009256D6"/>
    <w:p w14:paraId="0BC7968A" w14:textId="1F5600FF" w:rsidR="00C707C7" w:rsidRDefault="00E727A1" w:rsidP="00854DDF">
      <w:pPr>
        <w:pStyle w:val="Heading3"/>
        <w:spacing w:line="360" w:lineRule="auto"/>
      </w:pPr>
      <w:bookmarkStart w:id="90" w:name="_Toc69459693"/>
      <w:r>
        <w:t>6.3</w:t>
      </w:r>
      <w:r w:rsidR="00854DDF">
        <w:t>.</w:t>
      </w:r>
      <w:r w:rsidR="00CE2FA5">
        <w:t>3</w:t>
      </w:r>
      <w:r w:rsidR="00C707C7">
        <w:t xml:space="preserve"> Interpretation</w:t>
      </w:r>
      <w:r w:rsidR="00511B52">
        <w:t>s</w:t>
      </w:r>
      <w:bookmarkEnd w:id="90"/>
    </w:p>
    <w:p w14:paraId="60176ECD" w14:textId="6B953D48" w:rsidR="5034BCC9" w:rsidRDefault="5034BCC9" w:rsidP="39536EFE">
      <w:pPr>
        <w:spacing w:line="360" w:lineRule="auto"/>
      </w:pPr>
      <w:r>
        <w:t xml:space="preserve">The distance between clusters indicates the </w:t>
      </w:r>
      <w:r w:rsidR="00940C0A">
        <w:t xml:space="preserve">similarities amongst genomes. </w:t>
      </w:r>
      <w:r w:rsidR="00F635C6">
        <w:t>SARS-CoV-2</w:t>
      </w:r>
      <w:r>
        <w:t xml:space="preserve"> is the furthest apart cluster; thus being the most distinct species. </w:t>
      </w:r>
      <w:r w:rsidR="004E2BC2">
        <w:t xml:space="preserve">SARS-CoV and </w:t>
      </w:r>
      <w:r>
        <w:t>MERS are</w:t>
      </w:r>
      <w:r w:rsidR="004E2BC2">
        <w:t xml:space="preserve"> </w:t>
      </w:r>
      <w:r w:rsidR="0054539C">
        <w:t>the</w:t>
      </w:r>
      <w:r w:rsidR="004E2BC2">
        <w:t xml:space="preserve"> closest</w:t>
      </w:r>
      <w:r>
        <w:t xml:space="preserve"> together</w:t>
      </w:r>
      <w:r w:rsidR="004E2BC2">
        <w:t>; shar</w:t>
      </w:r>
      <w:r w:rsidR="002163D6">
        <w:t>ing</w:t>
      </w:r>
      <w:r w:rsidR="004E2BC2">
        <w:t xml:space="preserve"> space in PCA</w:t>
      </w:r>
      <w:r w:rsidR="002163D6">
        <w:t>’s</w:t>
      </w:r>
      <w:r w:rsidR="004E2BC2">
        <w:t xml:space="preserve"> plot, indicating their compositions are most </w:t>
      </w:r>
      <w:r w:rsidR="004B0672">
        <w:t>alike</w:t>
      </w:r>
      <w:r w:rsidR="00683FF5">
        <w:t>, yet separate</w:t>
      </w:r>
      <w:r>
        <w:t xml:space="preserve"> </w:t>
      </w:r>
      <w:r w:rsidR="004E2BC2">
        <w:t>in t-SNE</w:t>
      </w:r>
      <w:r w:rsidR="002163D6">
        <w:t>’s</w:t>
      </w:r>
      <w:r w:rsidR="004E2BC2">
        <w:t xml:space="preserve"> plot, </w:t>
      </w:r>
      <w:r>
        <w:t>evidencing the need for their classifications. This</w:t>
      </w:r>
      <w:r w:rsidR="00CE1C79">
        <w:t xml:space="preserve"> information</w:t>
      </w:r>
      <w:r>
        <w:t xml:space="preserve"> backs up </w:t>
      </w:r>
      <w:r w:rsidR="00DB4FBE">
        <w:t xml:space="preserve">the </w:t>
      </w:r>
      <w:r>
        <w:t>curr</w:t>
      </w:r>
      <w:r w:rsidR="007B465E">
        <w:t>ent taxonomy</w:t>
      </w:r>
      <w:r>
        <w:t>.</w:t>
      </w:r>
    </w:p>
    <w:p w14:paraId="53EC50EA" w14:textId="29529BA1" w:rsidR="00D62110" w:rsidRDefault="00D62110" w:rsidP="39536EFE">
      <w:pPr>
        <w:spacing w:line="360" w:lineRule="auto"/>
      </w:pPr>
      <w:r>
        <w:t xml:space="preserve">The sparsity of a cluster indicates how varied </w:t>
      </w:r>
      <w:r w:rsidR="00016F18">
        <w:t xml:space="preserve">its </w:t>
      </w:r>
      <w:r w:rsidR="007932E0">
        <w:t>genome</w:t>
      </w:r>
      <w:r>
        <w:t xml:space="preserve"> composition is, in contrast to others. We can deduce that </w:t>
      </w:r>
      <w:r w:rsidR="003363AF">
        <w:t xml:space="preserve">SARS-CoV-2 </w:t>
      </w:r>
      <w:r>
        <w:t xml:space="preserve">has the most varied </w:t>
      </w:r>
      <w:r w:rsidR="00C540CF">
        <w:t>metagenomics</w:t>
      </w:r>
      <w:r>
        <w:t xml:space="preserve"> reads. Supporting </w:t>
      </w:r>
      <w:r w:rsidR="002D314B">
        <w:t>previous</w:t>
      </w:r>
      <w:r w:rsidR="00C910FE">
        <w:t xml:space="preserve"> analysis from earlier;</w:t>
      </w:r>
      <w:r w:rsidR="00016F18">
        <w:t xml:space="preserve"> </w:t>
      </w:r>
      <w:r w:rsidR="002F7CDC">
        <w:t>tetra-</w:t>
      </w:r>
      <w:r>
        <w:t>nu</w:t>
      </w:r>
      <w:r w:rsidR="002F7CDC">
        <w:t>cleotide composition line graph</w:t>
      </w:r>
      <w:r w:rsidR="00016F18">
        <w:t xml:space="preserve"> </w:t>
      </w:r>
      <w:r w:rsidR="00016F18" w:rsidRPr="00016F18">
        <w:t>preliminary</w:t>
      </w:r>
      <w:r>
        <w:t>.</w:t>
      </w:r>
    </w:p>
    <w:p w14:paraId="3645CC12" w14:textId="51335CAE" w:rsidR="5034BCC9" w:rsidRDefault="5034BCC9" w:rsidP="39536EFE">
      <w:pPr>
        <w:spacing w:line="360" w:lineRule="auto"/>
      </w:pPr>
      <w:r>
        <w:t xml:space="preserve">In both scenarios, three distinct clusters were produced. A key difference between the two clustering algorithms is how they compute relationships, i.e. similarities </w:t>
      </w:r>
      <w:r w:rsidR="000C0F14">
        <w:t>or</w:t>
      </w:r>
      <w:r>
        <w:t xml:space="preserve"> distances, across the dataset. PCA </w:t>
      </w:r>
      <w:r w:rsidR="00683FF5">
        <w:t xml:space="preserve">is concerned with preserving local relations, to maximise the variance </w:t>
      </w:r>
      <w:r w:rsidR="00683FF5">
        <w:lastRenderedPageBreak/>
        <w:t xml:space="preserve">between collective data points, </w:t>
      </w:r>
      <w:r>
        <w:t xml:space="preserve">whereas t-SNE aims to </w:t>
      </w:r>
      <w:r w:rsidR="00683FF5">
        <w:t>preserve larger-scale relations; to maximise the variance between clusters.</w:t>
      </w:r>
    </w:p>
    <w:p w14:paraId="42327944" w14:textId="79EACAE0" w:rsidR="00376F8D" w:rsidRDefault="5034BCC9" w:rsidP="00966CF0">
      <w:pPr>
        <w:spacing w:line="360" w:lineRule="auto"/>
      </w:pPr>
      <w:r>
        <w:t xml:space="preserve">We observe this in the above results. PCA’s </w:t>
      </w:r>
      <w:r w:rsidR="00683FF5">
        <w:t xml:space="preserve">clusters are sparser and less separated, </w:t>
      </w:r>
      <w:r>
        <w:t xml:space="preserve">whilst </w:t>
      </w:r>
      <w:r w:rsidR="00F27C62">
        <w:t xml:space="preserve">      </w:t>
      </w:r>
      <w:r>
        <w:t xml:space="preserve">t-SNE's </w:t>
      </w:r>
      <w:r w:rsidR="00683FF5">
        <w:t>clusters are less sparse and much further apart</w:t>
      </w:r>
      <w:r>
        <w:t>. Analysing the same data through both clustering algorithms has allowed us to see not only the similarities of these species but also further identify the variance of nucleotide composition</w:t>
      </w:r>
      <w:r w:rsidR="005F1003">
        <w:t>, respectively.</w:t>
      </w:r>
    </w:p>
    <w:p w14:paraId="3F75F633" w14:textId="77777777" w:rsidR="00680CA4" w:rsidRDefault="00680CA4" w:rsidP="00966CF0">
      <w:pPr>
        <w:spacing w:line="360" w:lineRule="auto"/>
      </w:pPr>
    </w:p>
    <w:p w14:paraId="0A6B7868" w14:textId="67226626" w:rsidR="004A4C86" w:rsidRDefault="004A4C86" w:rsidP="00A15AD8">
      <w:pPr>
        <w:pStyle w:val="Heading3"/>
        <w:spacing w:line="360" w:lineRule="auto"/>
      </w:pPr>
      <w:bookmarkStart w:id="91" w:name="_Toc69459694"/>
      <w:r>
        <w:t>6.3.4 k-Means</w:t>
      </w:r>
      <w:bookmarkEnd w:id="91"/>
    </w:p>
    <w:p w14:paraId="02556617" w14:textId="4A918C1D" w:rsidR="00193619" w:rsidRDefault="00A15AD8" w:rsidP="00A15AD8">
      <w:pPr>
        <w:spacing w:line="360" w:lineRule="auto"/>
      </w:pPr>
      <m:oMath>
        <m:r>
          <w:rPr>
            <w:rFonts w:ascii="Cambria Math" w:hAnsi="Cambria Math"/>
          </w:rPr>
          <m:t>k</m:t>
        </m:r>
      </m:oMath>
      <w:r>
        <w:t>-</w:t>
      </w:r>
      <w:r w:rsidR="00680CA4">
        <w:t>M</w:t>
      </w:r>
      <w:r>
        <w:t>eans is a heuristic dimensionality reduction algorithm</w:t>
      </w:r>
      <w:r w:rsidR="009B44F3">
        <w:t>,</w:t>
      </w:r>
      <w:r>
        <w:t xml:space="preserve"> </w:t>
      </w:r>
      <w:r w:rsidRPr="00A15AD8">
        <w:t>partition</w:t>
      </w:r>
      <w:r>
        <w:t>s</w:t>
      </w:r>
      <w:r w:rsidRPr="00A15AD8">
        <w:t xml:space="preserve"> data </w:t>
      </w:r>
      <w:r w:rsidR="009B44F3">
        <w:t>and assigns each to the cluster</w:t>
      </w:r>
      <w:r w:rsidRPr="00A15AD8">
        <w:t xml:space="preserve"> </w:t>
      </w:r>
      <w:r w:rsidR="009B44F3">
        <w:t xml:space="preserve">with the nearest mean centroid; the centre of said cluster </w:t>
      </w:r>
      <w:r w:rsidR="000408F3">
        <w:t>[30]</w:t>
      </w:r>
      <w:r w:rsidR="00193619">
        <w:t>.</w:t>
      </w:r>
    </w:p>
    <w:p w14:paraId="2DB5BD50" w14:textId="0BD59BDA" w:rsidR="00A15AD8" w:rsidRPr="00A15AD8" w:rsidRDefault="00193619" w:rsidP="00A15AD8">
      <w:pPr>
        <w:spacing w:line="360" w:lineRule="auto"/>
      </w:pPr>
      <w:r>
        <w:t xml:space="preserve">Let </w:t>
      </w:r>
      <m:oMath>
        <m:r>
          <w:rPr>
            <w:rFonts w:ascii="Cambria Math" w:hAnsi="Cambria Math"/>
          </w:rPr>
          <m:t>x</m:t>
        </m:r>
      </m:oMath>
      <w:r>
        <w:t xml:space="preserve"> be the set of data points</w:t>
      </w:r>
      <w:r w:rsidR="00A15AD8" w:rsidRPr="00A15AD8">
        <w:t xml:space="preserve">, </w:t>
      </w:r>
      <m:oMath>
        <m:r>
          <w:rPr>
            <w:rFonts w:ascii="Cambria Math" w:hAnsi="Cambria Math"/>
          </w:rPr>
          <m:t>c</m:t>
        </m:r>
      </m:oMath>
      <w:r>
        <w:t xml:space="preserve"> be centroids</w:t>
      </w:r>
      <w:r w:rsidR="00A15AD8" w:rsidRPr="00A15AD8">
        <w:t xml:space="preserve">, and </w:t>
      </w:r>
      <m:oMath>
        <m:r>
          <w:rPr>
            <w:rFonts w:ascii="Cambria Math" w:hAnsi="Cambria Math"/>
          </w:rPr>
          <m:t>a(i,j)</m:t>
        </m:r>
      </m:oMath>
      <w:r>
        <w:rPr>
          <w:rFonts w:eastAsiaTheme="minorEastAsia"/>
        </w:rPr>
        <w:t xml:space="preserve"> </w:t>
      </w:r>
      <w:r>
        <w:t xml:space="preserve">be binary flags; determining whether </w:t>
      </w:r>
      <m:oMath>
        <m:r>
          <w:rPr>
            <w:rFonts w:ascii="Cambria Math" w:hAnsi="Cambria Math"/>
          </w:rPr>
          <m:t>x(i)</m:t>
        </m:r>
        <m:r>
          <m:rPr>
            <m:sty m:val="p"/>
          </m:rPr>
          <w:rPr>
            <w:rFonts w:ascii="Cambria Math" w:hAnsi="Cambria Math"/>
          </w:rPr>
          <m:t xml:space="preserve"> </m:t>
        </m:r>
      </m:oMath>
      <w:r w:rsidR="00A15AD8" w:rsidRPr="00A15AD8">
        <w:t xml:space="preserve">is assigned to </w:t>
      </w:r>
      <w:r>
        <w:t xml:space="preserve">centroid </w:t>
      </w:r>
      <m:oMath>
        <m:r>
          <w:rPr>
            <w:rFonts w:ascii="Cambria Math" w:hAnsi="Cambria Math"/>
          </w:rPr>
          <m:t>c(i)</m:t>
        </m:r>
      </m:oMath>
      <w:r w:rsidR="000408F3">
        <w:rPr>
          <w:rFonts w:eastAsiaTheme="minorEastAsia"/>
        </w:rPr>
        <w:t xml:space="preserve"> [30]</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1417"/>
        <w:gridCol w:w="1122"/>
      </w:tblGrid>
      <w:tr w:rsidR="00D523A7" w14:paraId="7FEFF45F" w14:textId="77777777" w:rsidTr="00A80DFF">
        <w:tc>
          <w:tcPr>
            <w:tcW w:w="6521" w:type="dxa"/>
            <w:vAlign w:val="center"/>
          </w:tcPr>
          <w:p w14:paraId="11CDDEDF" w14:textId="438D8C0E" w:rsidR="00D523A7" w:rsidRPr="003A1338" w:rsidRDefault="00D523A7" w:rsidP="00A15AD8">
            <w:pPr>
              <w:spacing w:line="360" w:lineRule="auto"/>
              <w:jc w:val="center"/>
              <w:rPr>
                <w:rFonts w:eastAsiaTheme="minorEastAsia"/>
              </w:rPr>
            </w:pPr>
            <m:oMathPara>
              <m:oMathParaPr>
                <m:jc m:val="right"/>
              </m:oMathParaPr>
              <m:oMath>
                <m:r>
                  <w:rPr>
                    <w:rFonts w:ascii="Cambria Math" w:hAnsi="Cambria Math"/>
                  </w:rPr>
                  <m:t>J</m:t>
                </m:r>
                <m:d>
                  <m:dPr>
                    <m:ctrlPr>
                      <w:rPr>
                        <w:rFonts w:ascii="Cambria Math" w:hAnsi="Cambria Math"/>
                        <w:i/>
                      </w:rPr>
                    </m:ctrlPr>
                  </m:dPr>
                  <m:e>
                    <m:r>
                      <w:rPr>
                        <w:rFonts w:ascii="Cambria Math" w:hAnsi="Cambria Math"/>
                      </w:rPr>
                      <m:t>x,c,a</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a</m:t>
                        </m:r>
                        <m:d>
                          <m:dPr>
                            <m:ctrlPr>
                              <w:rPr>
                                <w:rFonts w:ascii="Cambria Math" w:hAnsi="Cambria Math"/>
                                <w:i/>
                              </w:rPr>
                            </m:ctrlPr>
                          </m:dPr>
                          <m:e>
                            <m:r>
                              <w:rPr>
                                <w:rFonts w:ascii="Cambria Math" w:hAnsi="Cambria Math"/>
                              </w:rPr>
                              <m:t>i,j</m:t>
                            </m:r>
                          </m:e>
                        </m:d>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-c</m:t>
                                    </m:r>
                                    <m:d>
                                      <m:dPr>
                                        <m:ctrlPr>
                                          <w:rPr>
                                            <w:rFonts w:ascii="Cambria Math" w:hAnsi="Cambria Math"/>
                                            <w:i/>
                                          </w:rPr>
                                        </m:ctrlPr>
                                      </m:dPr>
                                      <m:e>
                                        <m:r>
                                          <w:rPr>
                                            <w:rFonts w:ascii="Cambria Math" w:hAnsi="Cambria Math"/>
                                          </w:rPr>
                                          <m:t>j</m:t>
                                        </m:r>
                                      </m:e>
                                    </m:d>
                                  </m:e>
                                </m:d>
                              </m:e>
                            </m:d>
                          </m:e>
                          <m:sup>
                            <m:r>
                              <w:rPr>
                                <w:rFonts w:ascii="Cambria Math" w:hAnsi="Cambria Math"/>
                              </w:rPr>
                              <m:t>2</m:t>
                            </m:r>
                          </m:sup>
                        </m:sSup>
                      </m:e>
                    </m:nary>
                  </m:e>
                </m:nary>
              </m:oMath>
            </m:oMathPara>
          </w:p>
        </w:tc>
        <w:tc>
          <w:tcPr>
            <w:tcW w:w="1417" w:type="dxa"/>
            <w:vAlign w:val="bottom"/>
          </w:tcPr>
          <w:p w14:paraId="21EBDCEB" w14:textId="731D3AD8" w:rsidR="00D523A7" w:rsidRDefault="00D523A7" w:rsidP="00A15AD8">
            <w:pPr>
              <w:spacing w:line="360" w:lineRule="auto"/>
              <w:rPr>
                <w:rFonts w:eastAsiaTheme="minorEastAsia"/>
              </w:rPr>
            </w:pPr>
            <w:r>
              <w:rPr>
                <w:rFonts w:eastAsiaTheme="minorEastAsia"/>
              </w:rPr>
              <w:t xml:space="preserve">(Eq. 1) </w:t>
            </w:r>
            <w:r w:rsidR="00A32D48">
              <w:rPr>
                <w:rFonts w:eastAsiaTheme="minorEastAsia"/>
              </w:rPr>
              <w:t>[30</w:t>
            </w:r>
            <w:r>
              <w:rPr>
                <w:rFonts w:eastAsiaTheme="minorEastAsia"/>
              </w:rPr>
              <w:t>]</w:t>
            </w:r>
          </w:p>
        </w:tc>
        <w:tc>
          <w:tcPr>
            <w:tcW w:w="1122" w:type="dxa"/>
            <w:vAlign w:val="bottom"/>
          </w:tcPr>
          <w:p w14:paraId="7086D6EB" w14:textId="62B1DEEF" w:rsidR="00D523A7" w:rsidRPr="001B2229" w:rsidRDefault="00A80DFF" w:rsidP="00A15AD8">
            <w:pPr>
              <w:spacing w:line="360" w:lineRule="auto"/>
              <w:jc w:val="right"/>
              <w:rPr>
                <w:rFonts w:eastAsiaTheme="minorEastAsia"/>
                <w:i/>
                <w:sz w:val="18"/>
                <w:szCs w:val="18"/>
              </w:rPr>
            </w:pPr>
            <w:r>
              <w:rPr>
                <w:rFonts w:eastAsiaTheme="minorEastAsia"/>
                <w:i/>
                <w:color w:val="44546A" w:themeColor="text2"/>
                <w:sz w:val="18"/>
                <w:szCs w:val="18"/>
              </w:rPr>
              <w:t>(21</w:t>
            </w:r>
            <w:r w:rsidR="00D523A7" w:rsidRPr="001B2229">
              <w:rPr>
                <w:rFonts w:eastAsiaTheme="minorEastAsia"/>
                <w:i/>
                <w:color w:val="44546A" w:themeColor="text2"/>
                <w:sz w:val="18"/>
                <w:szCs w:val="18"/>
              </w:rPr>
              <w:t>)</w:t>
            </w:r>
          </w:p>
        </w:tc>
      </w:tr>
    </w:tbl>
    <w:p w14:paraId="3BC543BC" w14:textId="1C3E6091" w:rsidR="00C04EB2" w:rsidRDefault="00D51197" w:rsidP="00C9723C">
      <w:pPr>
        <w:keepNext/>
        <w:spacing w:before="240" w:after="0" w:line="360" w:lineRule="auto"/>
        <w:jc w:val="center"/>
      </w:pPr>
      <w:r>
        <w:rPr>
          <w:noProof/>
          <w:lang w:eastAsia="en-GB"/>
        </w:rPr>
        <w:drawing>
          <wp:inline distT="0" distB="0" distL="0" distR="0" wp14:anchorId="3492C79B" wp14:editId="4C7C71FE">
            <wp:extent cx="3846357" cy="2880000"/>
            <wp:effectExtent l="0" t="0" r="1905" b="0"/>
            <wp:docPr id="1623973579" name="Picture 1623973579" descr="C:\Users\40198194\AppData\Local\Microsoft\Windows\INetCache\Content.Word\k-Means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40198194\AppData\Local\Microsoft\Windows\INetCache\Content.Word\k-Means_SARS-CoV-JQ316196_MERS-MT387202_SARS-CoV-2-MT873892_StaphylococcusAureus-AP0179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357" cy="2880000"/>
                    </a:xfrm>
                    <a:prstGeom prst="rect">
                      <a:avLst/>
                    </a:prstGeom>
                    <a:noFill/>
                    <a:ln>
                      <a:noFill/>
                    </a:ln>
                  </pic:spPr>
                </pic:pic>
              </a:graphicData>
            </a:graphic>
          </wp:inline>
        </w:drawing>
      </w:r>
    </w:p>
    <w:p w14:paraId="29A3FD75" w14:textId="1BD8E952" w:rsidR="00D51197" w:rsidRDefault="00C04EB2" w:rsidP="00C17F7C">
      <w:pPr>
        <w:pStyle w:val="Caption"/>
        <w:spacing w:after="0"/>
        <w:jc w:val="center"/>
      </w:pPr>
      <w:r>
        <w:t>Figure 14:</w:t>
      </w:r>
      <w:r w:rsidR="00494CE4" w:rsidRPr="00494CE4">
        <w:t xml:space="preserve"> </w:t>
      </w:r>
      <w:r w:rsidR="00A15AD8">
        <w:t>k-m</w:t>
      </w:r>
      <w:r w:rsidR="00257C1D">
        <w:t xml:space="preserve">eans of </w:t>
      </w:r>
      <w:r w:rsidR="00D51197">
        <w:t>4</w:t>
      </w:r>
      <w:r w:rsidR="00257C1D">
        <w:t xml:space="preserve"> clusters</w:t>
      </w:r>
      <w:r w:rsidR="00E605B9">
        <w:t>,</w:t>
      </w:r>
      <w:r w:rsidR="00494CE4">
        <w:t xml:space="preserve"> </w:t>
      </w:r>
      <w:r w:rsidR="00E605B9">
        <w:t xml:space="preserve">each of labelled </w:t>
      </w:r>
      <w:r w:rsidR="00494CE4">
        <w:t xml:space="preserve">100 simulated </w:t>
      </w:r>
      <w:r w:rsidR="00E605B9">
        <w:t xml:space="preserve">reads </w:t>
      </w:r>
      <m:oMath>
        <m:r>
          <w:rPr>
            <w:rFonts w:ascii="Cambria Math" w:hAnsi="Cambria Math"/>
          </w:rPr>
          <m:t>≥</m:t>
        </m:r>
      </m:oMath>
      <w:r w:rsidR="00494CE4">
        <w:t>10,000bp, o</w:t>
      </w:r>
      <w:r w:rsidR="00A004C2">
        <w:t xml:space="preserve">f SARS, MERS, </w:t>
      </w:r>
      <w:r w:rsidR="00494CE4">
        <w:t>SARS-CoV-2</w:t>
      </w:r>
      <w:r w:rsidR="00A004C2">
        <w:t xml:space="preserve"> and </w:t>
      </w:r>
      <w:r w:rsidR="00A004C2" w:rsidRPr="00A004C2">
        <w:t>Staphylococcus Aureus</w:t>
      </w:r>
      <w:r w:rsidR="00494CE4">
        <w:t>.</w:t>
      </w:r>
    </w:p>
    <w:p w14:paraId="6A73493B" w14:textId="77777777" w:rsidR="00C17F7C" w:rsidRDefault="00C17F7C" w:rsidP="00C17F7C">
      <w:pPr>
        <w:spacing w:after="0" w:line="360" w:lineRule="auto"/>
      </w:pPr>
    </w:p>
    <w:p w14:paraId="421114E0" w14:textId="2E436480" w:rsidR="00A15AD8" w:rsidRDefault="00680CA4" w:rsidP="00C17F7C">
      <w:pPr>
        <w:spacing w:line="360" w:lineRule="auto"/>
      </w:pPr>
      <w:r>
        <w:t xml:space="preserve">Results depict the difference between coronaviruses and a staphylococcus bacteria </w:t>
      </w:r>
      <w:r w:rsidR="00F95EA9">
        <w:t>well, r</w:t>
      </w:r>
      <w:r>
        <w:t xml:space="preserve">educing distortion effectively. However, we </w:t>
      </w:r>
      <w:r w:rsidR="00185F38">
        <w:t xml:space="preserve">are </w:t>
      </w:r>
      <w:r>
        <w:t xml:space="preserve">already </w:t>
      </w:r>
      <w:r w:rsidR="00185F38">
        <w:t xml:space="preserve">satisfied </w:t>
      </w:r>
      <w:r>
        <w:t xml:space="preserve">with </w:t>
      </w:r>
      <w:r w:rsidR="00185F38">
        <w:t xml:space="preserve">our </w:t>
      </w:r>
      <w:r>
        <w:t>classificati</w:t>
      </w:r>
      <w:r w:rsidR="00F95EA9">
        <w:t>on and differentiation of genomic</w:t>
      </w:r>
      <w:r>
        <w:t xml:space="preserve"> data. What other value can </w:t>
      </w:r>
      <m:oMath>
        <m:r>
          <w:rPr>
            <w:rFonts w:ascii="Cambria Math" w:hAnsi="Cambria Math"/>
          </w:rPr>
          <m:t>k</m:t>
        </m:r>
      </m:oMath>
      <w:r>
        <w:t>–means bring to</w:t>
      </w:r>
      <w:r w:rsidR="00F95EA9">
        <w:t xml:space="preserve"> research</w:t>
      </w:r>
      <w:r>
        <w:t>?</w:t>
      </w:r>
    </w:p>
    <w:p w14:paraId="21502848" w14:textId="67506B1C" w:rsidR="001F7302" w:rsidRDefault="001F7302" w:rsidP="001947D0">
      <w:pPr>
        <w:pStyle w:val="Heading4"/>
        <w:spacing w:line="360" w:lineRule="auto"/>
      </w:pPr>
      <w:r>
        <w:lastRenderedPageBreak/>
        <w:t>6.3.4.1 Unsupervised Machine Learning</w:t>
      </w:r>
    </w:p>
    <w:p w14:paraId="1AF734EC" w14:textId="541B8200" w:rsidR="001F7302" w:rsidRDefault="001F7302" w:rsidP="001947D0">
      <w:pPr>
        <w:spacing w:line="360" w:lineRule="auto"/>
      </w:pPr>
      <w:r>
        <w:t>While these are simulated reads from already classified genomes, a common real-world research scenario may entail analyses of collected reads from an outbreak origin of a novel virus. Comparing organic reads to various classified genomes helps paint a picture in determining whether a sample is a novel strain of an existing virus or a new distinct species.</w:t>
      </w:r>
    </w:p>
    <w:p w14:paraId="5159AECD" w14:textId="77131C8D" w:rsidR="001F7302" w:rsidRDefault="001F7302" w:rsidP="00680CA4">
      <w:pPr>
        <w:spacing w:line="360" w:lineRule="auto"/>
      </w:pPr>
      <w:r>
        <w:t>Unsupervised machine learning is to train models without labels, i.e. without knowledge of collected reads’ cultures. Bioinformaticians research new findings based on the unknown.</w:t>
      </w:r>
    </w:p>
    <w:p w14:paraId="71DE34E4" w14:textId="77777777" w:rsidR="001F7302" w:rsidRPr="00D51197" w:rsidRDefault="001F7302" w:rsidP="00680CA4">
      <w:pPr>
        <w:spacing w:line="360" w:lineRule="auto"/>
      </w:pPr>
    </w:p>
    <w:p w14:paraId="3AD44F62" w14:textId="57CF90C1" w:rsidR="005D6C9F" w:rsidRDefault="005D6C9F" w:rsidP="005D6C9F">
      <w:pPr>
        <w:pStyle w:val="Heading4"/>
        <w:spacing w:line="360" w:lineRule="auto"/>
      </w:pPr>
      <w:r>
        <w:t>6.3.4.1 Elbow Method</w:t>
      </w:r>
    </w:p>
    <w:p w14:paraId="496D9FFD" w14:textId="47ABB573" w:rsidR="00FE64E5" w:rsidRDefault="00257C1D" w:rsidP="00FE64E5">
      <w:pPr>
        <w:keepNext/>
        <w:spacing w:after="0" w:line="360" w:lineRule="auto"/>
        <w:rPr>
          <w:rFonts w:eastAsiaTheme="minorEastAsia"/>
        </w:rPr>
      </w:pPr>
      <w:r>
        <w:t>Already knowing the optimal number of clusters,</w:t>
      </w:r>
      <w:r w:rsidR="00D51197">
        <w:t xml:space="preserve"> </w:t>
      </w:r>
      <m:oMath>
        <m:r>
          <w:rPr>
            <w:rFonts w:ascii="Cambria Math" w:hAnsi="Cambria Math"/>
          </w:rPr>
          <m:t>4</m:t>
        </m:r>
      </m:oMath>
      <w:r>
        <w:t xml:space="preserve">; one per genome, there </w:t>
      </w:r>
      <w:r w:rsidR="00D51197">
        <w:t xml:space="preserve">may </w:t>
      </w:r>
      <w:r w:rsidR="002926ED">
        <w:t xml:space="preserve">still </w:t>
      </w:r>
      <w:r>
        <w:t xml:space="preserve">be benefit </w:t>
      </w:r>
      <w:r w:rsidR="00D51197">
        <w:t xml:space="preserve">of insight </w:t>
      </w:r>
      <w:r>
        <w:t xml:space="preserve">in confirming our belief using the Elbow Method. </w:t>
      </w:r>
      <w:r w:rsidR="002926ED">
        <w:t xml:space="preserve">To plot </w:t>
      </w:r>
      <m:oMath>
        <m:r>
          <w:rPr>
            <w:rFonts w:ascii="Cambria Math" w:hAnsi="Cambria Math"/>
          </w:rPr>
          <m:t>x</m:t>
        </m:r>
      </m:oMath>
      <w:r w:rsidR="002926ED">
        <w:rPr>
          <w:rFonts w:eastAsiaTheme="minorEastAsia"/>
        </w:rPr>
        <w:t xml:space="preserve"> and </w:t>
      </w:r>
      <m:oMath>
        <m:r>
          <w:rPr>
            <w:rFonts w:ascii="Cambria Math" w:eastAsiaTheme="minorEastAsia" w:hAnsi="Cambria Math"/>
          </w:rPr>
          <m:t>y</m:t>
        </m:r>
      </m:oMath>
      <w:r w:rsidR="002926ED">
        <w:rPr>
          <w:rFonts w:eastAsiaTheme="minorEastAsia"/>
        </w:rPr>
        <w:t xml:space="preserve"> axes on</w:t>
      </w:r>
      <w:r w:rsidR="00A15AD8">
        <w:rPr>
          <w:rFonts w:eastAsiaTheme="minorEastAsia"/>
        </w:rPr>
        <w:t xml:space="preserve"> such a graph, we train many </w:t>
      </w:r>
      <w:r w:rsidR="002926ED">
        <w:rPr>
          <w:rFonts w:eastAsiaTheme="minorEastAsia"/>
        </w:rPr>
        <w:t xml:space="preserve">models </w:t>
      </w:r>
      <w:r w:rsidR="00D51197">
        <w:rPr>
          <w:rFonts w:eastAsiaTheme="minorEastAsia"/>
        </w:rPr>
        <w:t>of</w:t>
      </w:r>
      <w:r w:rsidR="002926ED">
        <w:rPr>
          <w:rFonts w:eastAsiaTheme="minorEastAsia"/>
        </w:rPr>
        <w:t xml:space="preserve"> </w:t>
      </w:r>
      <w:r w:rsidR="00D51197">
        <w:rPr>
          <w:rFonts w:eastAsiaTheme="minorEastAsia"/>
        </w:rPr>
        <w:t xml:space="preserve">varying </w:t>
      </w:r>
      <w:r w:rsidR="002926ED">
        <w:rPr>
          <w:rFonts w:eastAsiaTheme="minorEastAsia"/>
        </w:rPr>
        <w:t xml:space="preserve">numbers of clusters. Here, we experiment with </w:t>
      </w:r>
      <m:oMath>
        <m:r>
          <w:rPr>
            <w:rFonts w:ascii="Cambria Math" w:eastAsiaTheme="minorEastAsia" w:hAnsi="Cambria Math"/>
          </w:rPr>
          <m:t>9</m:t>
        </m:r>
      </m:oMath>
      <w:r w:rsidR="00C529DC">
        <w:rPr>
          <w:rFonts w:eastAsiaTheme="minorEastAsia"/>
        </w:rPr>
        <w:t xml:space="preserve"> </w:t>
      </w:r>
      <m:oMath>
        <m:r>
          <w:rPr>
            <w:rFonts w:ascii="Cambria Math" w:eastAsiaTheme="minorEastAsia" w:hAnsi="Cambria Math"/>
          </w:rPr>
          <m:t>k</m:t>
        </m:r>
      </m:oMath>
      <w:r w:rsidR="00A15AD8">
        <w:rPr>
          <w:rFonts w:eastAsiaTheme="minorEastAsia"/>
        </w:rPr>
        <w:t>-m</w:t>
      </w:r>
      <w:r w:rsidR="002926ED">
        <w:rPr>
          <w:rFonts w:eastAsiaTheme="minorEastAsia"/>
        </w:rPr>
        <w:t xml:space="preserve">eans models, ranging from </w:t>
      </w:r>
      <m:oMath>
        <m:r>
          <w:rPr>
            <w:rFonts w:ascii="Cambria Math" w:eastAsiaTheme="minorEastAsia" w:hAnsi="Cambria Math"/>
          </w:rPr>
          <m:t>2</m:t>
        </m:r>
      </m:oMath>
      <w:r w:rsidR="002926ED">
        <w:rPr>
          <w:rFonts w:eastAsiaTheme="minorEastAsia"/>
        </w:rPr>
        <w:t xml:space="preserve"> to </w:t>
      </w:r>
      <m:oMath>
        <m:r>
          <w:rPr>
            <w:rFonts w:ascii="Cambria Math" w:eastAsiaTheme="minorEastAsia" w:hAnsi="Cambria Math"/>
          </w:rPr>
          <m:t>10</m:t>
        </m:r>
      </m:oMath>
      <w:r w:rsidR="002926ED">
        <w:rPr>
          <w:rFonts w:eastAsiaTheme="minorEastAsia"/>
        </w:rPr>
        <w:t xml:space="preserve"> clusters</w:t>
      </w:r>
      <w:r w:rsidR="001F7302">
        <w:rPr>
          <w:rFonts w:eastAsiaTheme="minorEastAsia"/>
        </w:rPr>
        <w:t xml:space="preserve">. </w:t>
      </w:r>
      <w:r w:rsidR="00FE64E5">
        <w:rPr>
          <w:rFonts w:eastAsiaTheme="minorEastAsia"/>
        </w:rPr>
        <w:t xml:space="preserve">We use the Within Cluster Sum of Squares method </w:t>
      </w:r>
      <w:r w:rsidR="00AE54E0">
        <w:rPr>
          <w:rFonts w:eastAsiaTheme="minorEastAsia"/>
        </w:rPr>
        <w:t>to calculate</w:t>
      </w:r>
      <w:r w:rsidR="00FE64E5">
        <w:rPr>
          <w:rFonts w:eastAsiaTheme="minorEastAsia"/>
        </w:rPr>
        <w:t xml:space="preserve"> relationships between data points of a given cluster and </w:t>
      </w:r>
      <w:r w:rsidR="0068668E">
        <w:rPr>
          <w:rFonts w:eastAsiaTheme="minorEastAsia"/>
        </w:rPr>
        <w:t xml:space="preserve">their </w:t>
      </w:r>
      <w:r w:rsidR="00FE64E5">
        <w:rPr>
          <w:rFonts w:eastAsiaTheme="minorEastAsia"/>
        </w:rPr>
        <w:t>centroid.</w:t>
      </w:r>
    </w:p>
    <w:p w14:paraId="74D59034" w14:textId="655863FC" w:rsidR="00FE64E5" w:rsidRDefault="00FE64E5" w:rsidP="00FE64E5">
      <w:pPr>
        <w:keepNext/>
        <w:spacing w:before="240" w:after="0" w:line="360" w:lineRule="auto"/>
        <w:rPr>
          <w:rFonts w:eastAsiaTheme="minorEastAsia"/>
        </w:rPr>
      </w:pPr>
      <w:r>
        <w:rPr>
          <w:rFonts w:eastAsiaTheme="minorEastAsia"/>
        </w:rPr>
        <w:t>WCCS is defined as the sum of distances, of cluster members and the centroid, squared.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1985"/>
        <w:gridCol w:w="1268"/>
      </w:tblGrid>
      <w:tr w:rsidR="00203169" w14:paraId="1A407AF9" w14:textId="77777777" w:rsidTr="00D523A7">
        <w:tc>
          <w:tcPr>
            <w:tcW w:w="5807" w:type="dxa"/>
            <w:vAlign w:val="center"/>
          </w:tcPr>
          <w:p w14:paraId="0A1C5B92" w14:textId="6A76AF33" w:rsidR="00203169" w:rsidRPr="003A1338" w:rsidRDefault="00203169" w:rsidP="00203169">
            <w:pPr>
              <w:spacing w:line="360" w:lineRule="auto"/>
              <w:jc w:val="center"/>
              <w:rPr>
                <w:rFonts w:eastAsiaTheme="minorEastAsia"/>
              </w:rPr>
            </w:pPr>
            <m:oMathPara>
              <m:oMathParaPr>
                <m:jc m:val="right"/>
              </m:oMathParaPr>
              <m:oMath>
                <m:r>
                  <w:rPr>
                    <w:rFonts w:ascii="Cambria Math" w:hAnsi="Cambria Math"/>
                  </w:rPr>
                  <m:t>WCSS=</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e>
                </m:nary>
              </m:oMath>
            </m:oMathPara>
          </w:p>
        </w:tc>
        <w:tc>
          <w:tcPr>
            <w:tcW w:w="1985" w:type="dxa"/>
            <w:vAlign w:val="bottom"/>
          </w:tcPr>
          <w:p w14:paraId="7CF19905" w14:textId="40765AAA" w:rsidR="00203169" w:rsidRDefault="00A80DFF" w:rsidP="004674E3">
            <w:pPr>
              <w:spacing w:line="360" w:lineRule="auto"/>
              <w:rPr>
                <w:rFonts w:eastAsiaTheme="minorEastAsia"/>
              </w:rPr>
            </w:pPr>
            <w:r>
              <w:rPr>
                <w:rFonts w:eastAsiaTheme="minorEastAsia"/>
              </w:rPr>
              <w:t>[31</w:t>
            </w:r>
            <w:r w:rsidR="00203169">
              <w:rPr>
                <w:rFonts w:eastAsiaTheme="minorEastAsia"/>
              </w:rPr>
              <w:t>]</w:t>
            </w:r>
          </w:p>
        </w:tc>
        <w:tc>
          <w:tcPr>
            <w:tcW w:w="1268" w:type="dxa"/>
            <w:vAlign w:val="bottom"/>
          </w:tcPr>
          <w:p w14:paraId="5B8862BB" w14:textId="257BC277" w:rsidR="00203169" w:rsidRPr="001B2229" w:rsidRDefault="00D523A7" w:rsidP="004674E3">
            <w:pPr>
              <w:spacing w:line="360" w:lineRule="auto"/>
              <w:jc w:val="right"/>
              <w:rPr>
                <w:rFonts w:eastAsiaTheme="minorEastAsia"/>
                <w:i/>
                <w:sz w:val="18"/>
                <w:szCs w:val="18"/>
              </w:rPr>
            </w:pPr>
            <w:r>
              <w:rPr>
                <w:rFonts w:eastAsiaTheme="minorEastAsia"/>
                <w:i/>
                <w:color w:val="44546A" w:themeColor="text2"/>
                <w:sz w:val="18"/>
                <w:szCs w:val="18"/>
              </w:rPr>
              <w:t>(</w:t>
            </w:r>
            <w:r w:rsidR="00A80DFF">
              <w:rPr>
                <w:rFonts w:eastAsiaTheme="minorEastAsia"/>
                <w:i/>
                <w:color w:val="44546A" w:themeColor="text2"/>
                <w:sz w:val="18"/>
                <w:szCs w:val="18"/>
              </w:rPr>
              <w:t>22</w:t>
            </w:r>
            <w:r w:rsidR="00203169" w:rsidRPr="001B2229">
              <w:rPr>
                <w:rFonts w:eastAsiaTheme="minorEastAsia"/>
                <w:i/>
                <w:color w:val="44546A" w:themeColor="text2"/>
                <w:sz w:val="18"/>
                <w:szCs w:val="18"/>
              </w:rPr>
              <w:t>)</w:t>
            </w:r>
          </w:p>
        </w:tc>
      </w:tr>
    </w:tbl>
    <w:p w14:paraId="6375F9B6" w14:textId="5AE8AE68" w:rsidR="00C529DC" w:rsidRDefault="00C529DC" w:rsidP="00C529DC">
      <w:pPr>
        <w:keepNext/>
        <w:spacing w:before="240" w:after="0" w:line="360" w:lineRule="auto"/>
      </w:pPr>
      <w:r>
        <w:t xml:space="preserve">We should expect to see the WCSS score </w:t>
      </w:r>
      <w:r w:rsidR="0042418D">
        <w:rPr>
          <w:rFonts w:eastAsiaTheme="minorEastAsia"/>
        </w:rPr>
        <w:t>decrease</w:t>
      </w:r>
      <w:r>
        <w:rPr>
          <w:rFonts w:eastAsiaTheme="minorEastAsia"/>
        </w:rPr>
        <w:t xml:space="preserve"> as we </w:t>
      </w:r>
      <w:r>
        <w:t>increase the number of clusters</w:t>
      </w:r>
      <w:r>
        <w:rPr>
          <w:rFonts w:eastAsiaTheme="minorEastAsia"/>
        </w:rPr>
        <w:t>. This is simply because the more centroids we add, the higher probability an individual data point has a closer distance to</w:t>
      </w:r>
      <w:r w:rsidR="00AA0666">
        <w:rPr>
          <w:rFonts w:eastAsiaTheme="minorEastAsia"/>
        </w:rPr>
        <w:t xml:space="preserve"> a given centroid than the previous </w:t>
      </w:r>
      <m:oMath>
        <m:r>
          <w:rPr>
            <w:rFonts w:ascii="Cambria Math" w:eastAsiaTheme="minorEastAsia" w:hAnsi="Cambria Math"/>
          </w:rPr>
          <m:t>k</m:t>
        </m:r>
      </m:oMath>
      <w:r w:rsidR="00134431">
        <w:rPr>
          <w:rFonts w:eastAsiaTheme="minorEastAsia"/>
        </w:rPr>
        <w:t>-m</w:t>
      </w:r>
      <w:r w:rsidR="00AA0666">
        <w:rPr>
          <w:rFonts w:eastAsiaTheme="minorEastAsia"/>
        </w:rPr>
        <w:t>eans model</w:t>
      </w:r>
      <w:r>
        <w:rPr>
          <w:rFonts w:eastAsiaTheme="minorEastAsia"/>
        </w:rPr>
        <w:t>.</w:t>
      </w:r>
    </w:p>
    <w:p w14:paraId="58E2E912" w14:textId="39F507BD" w:rsidR="00C04EB2" w:rsidRDefault="00A004C2" w:rsidP="00C04EB2">
      <w:pPr>
        <w:keepNext/>
        <w:spacing w:after="0" w:line="360" w:lineRule="auto"/>
        <w:jc w:val="center"/>
      </w:pPr>
      <w:r>
        <w:rPr>
          <w:noProof/>
          <w:lang w:eastAsia="en-GB"/>
        </w:rPr>
        <w:drawing>
          <wp:inline distT="0" distB="0" distL="0" distR="0" wp14:anchorId="609AA7D2" wp14:editId="114E9009">
            <wp:extent cx="3365562" cy="2520000"/>
            <wp:effectExtent l="0" t="0" r="6350" b="0"/>
            <wp:docPr id="1623973581" name="Picture 1623973581" descr="C:\Users\40198194\AppData\Local\Microsoft\Windows\INetCache\Content.Word\ElbowMethod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40198194\AppData\Local\Microsoft\Windows\INetCache\Content.Word\ElbowMethod_SARS-CoV-JQ316196_MERS-MT387202_SARS-CoV-2-MT873892_StaphylococcusAureus-AP0179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5562" cy="2520000"/>
                    </a:xfrm>
                    <a:prstGeom prst="rect">
                      <a:avLst/>
                    </a:prstGeom>
                    <a:noFill/>
                    <a:ln>
                      <a:noFill/>
                    </a:ln>
                  </pic:spPr>
                </pic:pic>
              </a:graphicData>
            </a:graphic>
          </wp:inline>
        </w:drawing>
      </w:r>
    </w:p>
    <w:p w14:paraId="0074AC03" w14:textId="584B05A7" w:rsidR="005D6C9F" w:rsidRDefault="00C04EB2" w:rsidP="00C529DC">
      <w:pPr>
        <w:pStyle w:val="Caption"/>
        <w:jc w:val="center"/>
      </w:pPr>
      <w:r>
        <w:t xml:space="preserve">Figure 15: </w:t>
      </w:r>
      <w:r w:rsidR="00C00FBF" w:rsidRPr="00C00FBF">
        <w:t>The elbow method instantiates many k-means models of ranging no. clusters, computing the average WCSS score of all clusters for each. The point of inflexion on the curve being 4 clusters is the optimal number.</w:t>
      </w:r>
    </w:p>
    <w:p w14:paraId="5526AD4B" w14:textId="4563296C" w:rsidR="00C529DC" w:rsidRDefault="00C529DC" w:rsidP="003244C0">
      <w:pPr>
        <w:spacing w:before="240" w:line="360" w:lineRule="auto"/>
      </w:pPr>
      <w:r>
        <w:lastRenderedPageBreak/>
        <w:t xml:space="preserve">As hypothesised, </w:t>
      </w:r>
      <m:oMath>
        <m:r>
          <w:rPr>
            <w:rFonts w:ascii="Cambria Math" w:hAnsi="Cambria Math"/>
          </w:rPr>
          <m:t>4</m:t>
        </m:r>
      </m:oMath>
      <w:r>
        <w:rPr>
          <w:rFonts w:eastAsiaTheme="minorEastAsia"/>
        </w:rPr>
        <w:t xml:space="preserve"> clusters </w:t>
      </w:r>
      <w:r w:rsidR="00A257DB">
        <w:rPr>
          <w:rFonts w:eastAsiaTheme="minorEastAsia"/>
        </w:rPr>
        <w:t>were</w:t>
      </w:r>
      <w:r>
        <w:rPr>
          <w:rFonts w:eastAsiaTheme="minorEastAsia"/>
        </w:rPr>
        <w:t xml:space="preserve"> optimal. The linear downward slope, from</w:t>
      </w:r>
      <w:r w:rsidR="00C11BE7">
        <w:rPr>
          <w:rFonts w:eastAsiaTheme="minorEastAsia"/>
        </w:rPr>
        <w:t xml:space="preserve"> clusters</w:t>
      </w:r>
      <w:r>
        <w:rPr>
          <w:rFonts w:eastAsiaTheme="minorEastAsia"/>
        </w:rPr>
        <w:t xml:space="preserve"> </w:t>
      </w:r>
      <m:oMath>
        <m:r>
          <w:rPr>
            <w:rFonts w:ascii="Cambria Math" w:eastAsiaTheme="minorEastAsia" w:hAnsi="Cambria Math"/>
          </w:rPr>
          <m:t>3</m:t>
        </m:r>
      </m:oMath>
      <w:r>
        <w:rPr>
          <w:rFonts w:eastAsiaTheme="minorEastAsia"/>
        </w:rPr>
        <w:t xml:space="preserve"> to </w:t>
      </w:r>
      <m:oMath>
        <m:r>
          <w:rPr>
            <w:rFonts w:ascii="Cambria Math" w:eastAsiaTheme="minorEastAsia" w:hAnsi="Cambria Math"/>
          </w:rPr>
          <m:t>4</m:t>
        </m:r>
      </m:oMath>
      <w:r>
        <w:rPr>
          <w:rFonts w:eastAsiaTheme="minorEastAsia"/>
        </w:rPr>
        <w:t xml:space="preserve"> and </w:t>
      </w:r>
      <m:oMath>
        <m:r>
          <w:rPr>
            <w:rFonts w:ascii="Cambria Math" w:eastAsiaTheme="minorEastAsia" w:hAnsi="Cambria Math"/>
          </w:rPr>
          <m:t>4</m:t>
        </m:r>
      </m:oMath>
      <w:r>
        <w:rPr>
          <w:rFonts w:eastAsiaTheme="minorEastAsia"/>
        </w:rPr>
        <w:t xml:space="preserve"> to </w:t>
      </w:r>
      <m:oMath>
        <m:r>
          <w:rPr>
            <w:rFonts w:ascii="Cambria Math" w:eastAsiaTheme="minorEastAsia" w:hAnsi="Cambria Math"/>
          </w:rPr>
          <m:t>5</m:t>
        </m:r>
      </m:oMath>
      <w:r>
        <w:rPr>
          <w:rFonts w:eastAsiaTheme="minorEastAsia"/>
        </w:rPr>
        <w:t xml:space="preserve"> </w:t>
      </w:r>
      <w:r w:rsidR="00C11BE7">
        <w:rPr>
          <w:rFonts w:eastAsiaTheme="minorEastAsia"/>
        </w:rPr>
        <w:t>indicate</w:t>
      </w:r>
      <w:r>
        <w:rPr>
          <w:rFonts w:eastAsiaTheme="minorEastAsia"/>
        </w:rPr>
        <w:t xml:space="preserve"> this; followed by diminished returns</w:t>
      </w:r>
      <w:r w:rsidR="005F5418">
        <w:rPr>
          <w:rFonts w:eastAsiaTheme="minorEastAsia"/>
        </w:rPr>
        <w:t xml:space="preserve"> is the </w:t>
      </w:r>
      <w:r w:rsidR="005F5418" w:rsidRPr="005F5418">
        <w:rPr>
          <w:rFonts w:eastAsiaTheme="minorEastAsia"/>
          <w:i/>
        </w:rPr>
        <w:t>elbow</w:t>
      </w:r>
      <w:r w:rsidR="005F5418">
        <w:rPr>
          <w:rFonts w:eastAsiaTheme="minorEastAsia"/>
        </w:rPr>
        <w:t xml:space="preserve"> point</w:t>
      </w:r>
      <w:r>
        <w:rPr>
          <w:rFonts w:eastAsiaTheme="minorEastAsia"/>
        </w:rPr>
        <w:t>.</w:t>
      </w:r>
    </w:p>
    <w:p w14:paraId="43185985" w14:textId="77777777" w:rsidR="00C529DC" w:rsidRDefault="00C529DC" w:rsidP="005D6C9F">
      <w:pPr>
        <w:spacing w:line="360" w:lineRule="auto"/>
      </w:pPr>
    </w:p>
    <w:p w14:paraId="709550F2" w14:textId="521EF70C" w:rsidR="005D6C9F" w:rsidRDefault="005D6C9F" w:rsidP="000835D8">
      <w:pPr>
        <w:pStyle w:val="Heading4"/>
        <w:spacing w:line="360" w:lineRule="auto"/>
      </w:pPr>
      <w:r>
        <w:t>6.3.4.2 Centroids</w:t>
      </w:r>
    </w:p>
    <w:p w14:paraId="08F87535" w14:textId="3F19AAFB" w:rsidR="00D51197" w:rsidRPr="00D51197" w:rsidRDefault="00F10890" w:rsidP="000835D8">
      <w:pPr>
        <w:spacing w:line="360" w:lineRule="auto"/>
      </w:pPr>
      <w:r>
        <w:t xml:space="preserve">Having confirmed the optimal number of clusters, we experiment </w:t>
      </w:r>
      <w:r w:rsidR="000835D8">
        <w:t xml:space="preserve">with whether </w:t>
      </w:r>
      <m:oMath>
        <m:r>
          <w:rPr>
            <w:rFonts w:ascii="Cambria Math" w:hAnsi="Cambria Math"/>
          </w:rPr>
          <m:t>k</m:t>
        </m:r>
      </m:oMath>
      <w:r w:rsidR="000835D8">
        <w:t>-means modelling is capable of classifying unlabelled metagenomics reads</w:t>
      </w:r>
      <w:r>
        <w:t>.</w:t>
      </w:r>
    </w:p>
    <w:p w14:paraId="363DE29A" w14:textId="04F47D79" w:rsidR="00C04EB2" w:rsidRDefault="00A004C2" w:rsidP="00C04EB2">
      <w:pPr>
        <w:keepNext/>
        <w:spacing w:after="0" w:line="360" w:lineRule="auto"/>
        <w:jc w:val="center"/>
      </w:pPr>
      <w:r>
        <w:rPr>
          <w:noProof/>
          <w:lang w:eastAsia="en-GB"/>
        </w:rPr>
        <w:drawing>
          <wp:inline distT="0" distB="0" distL="0" distR="0" wp14:anchorId="327E451A" wp14:editId="312DCE7D">
            <wp:extent cx="3846357" cy="2880000"/>
            <wp:effectExtent l="0" t="0" r="1905" b="0"/>
            <wp:docPr id="1623973580" name="Picture 1623973580" descr="C:\Users\40198194\AppData\Local\Microsoft\Windows\INetCache\Content.Word\Centroids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40198194\AppData\Local\Microsoft\Windows\INetCache\Content.Word\Centroids_SARS-CoV-JQ316196_MERS-MT387202_SARS-CoV-2-MT873892_StaphylococcusAureus-AP0179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357" cy="2880000"/>
                    </a:xfrm>
                    <a:prstGeom prst="rect">
                      <a:avLst/>
                    </a:prstGeom>
                    <a:noFill/>
                    <a:ln>
                      <a:noFill/>
                    </a:ln>
                  </pic:spPr>
                </pic:pic>
              </a:graphicData>
            </a:graphic>
          </wp:inline>
        </w:drawing>
      </w:r>
    </w:p>
    <w:p w14:paraId="7F44E856" w14:textId="297E1E11" w:rsidR="004A4C86" w:rsidRDefault="00C04EB2" w:rsidP="00C04EB2">
      <w:pPr>
        <w:pStyle w:val="Caption"/>
        <w:jc w:val="center"/>
      </w:pPr>
      <w:r>
        <w:t>Figure 16</w:t>
      </w:r>
      <w:r w:rsidR="003339F7">
        <w:t>: k-m</w:t>
      </w:r>
      <w:r w:rsidR="00E605B9">
        <w:t xml:space="preserve">eans </w:t>
      </w:r>
      <w:r w:rsidR="00203169">
        <w:t>results in 4</w:t>
      </w:r>
      <w:r w:rsidR="00E605B9">
        <w:t xml:space="preserve"> clusters, each of 100 </w:t>
      </w:r>
      <w:r w:rsidR="00203169">
        <w:t xml:space="preserve">unlabelled </w:t>
      </w:r>
      <w:r w:rsidR="00E605B9">
        <w:t xml:space="preserve">simulated reads </w:t>
      </w:r>
      <m:oMath>
        <m:r>
          <w:rPr>
            <w:rFonts w:ascii="Cambria Math" w:hAnsi="Cambria Math"/>
          </w:rPr>
          <m:t>≥</m:t>
        </m:r>
      </m:oMath>
      <w:r w:rsidR="00A004C2">
        <w:t xml:space="preserve">10,000bp, of SARS, MERS, </w:t>
      </w:r>
      <w:r w:rsidR="00E605B9">
        <w:t>SARS-CoV-2</w:t>
      </w:r>
      <w:r w:rsidR="00A004C2">
        <w:t xml:space="preserve"> and </w:t>
      </w:r>
      <w:r w:rsidR="00A004C2" w:rsidRPr="00A004C2">
        <w:t>Staphylococcus Aureus</w:t>
      </w:r>
      <w:r w:rsidR="00E605B9">
        <w:t>.</w:t>
      </w:r>
    </w:p>
    <w:p w14:paraId="4E6D187D" w14:textId="4B2AAA58" w:rsidR="00257C1D" w:rsidRDefault="00257C1D" w:rsidP="00EF5B63">
      <w:pPr>
        <w:spacing w:after="0" w:line="360" w:lineRule="auto"/>
      </w:pPr>
    </w:p>
    <w:p w14:paraId="1520DF05" w14:textId="77777777" w:rsidR="00BF60B2" w:rsidRDefault="004674E3" w:rsidP="006D4149">
      <w:pPr>
        <w:spacing w:line="360" w:lineRule="auto"/>
      </w:pPr>
      <w:r>
        <w:t xml:space="preserve">Interesting to note are the centroids, bottom-right. It appears the </w:t>
      </w:r>
      <w:r w:rsidR="006D4149">
        <w:t>top centroid has substantially more data points closest to it, having brought closer its neighbouring cluster</w:t>
      </w:r>
      <w:r w:rsidR="00F10890">
        <w:t>s’</w:t>
      </w:r>
      <w:r w:rsidR="006D4149">
        <w:t xml:space="preserve"> data points. Considering all genomes have </w:t>
      </w:r>
      <m:oMath>
        <m:r>
          <w:rPr>
            <w:rFonts w:ascii="Cambria Math" w:hAnsi="Cambria Math"/>
          </w:rPr>
          <m:t>100</m:t>
        </m:r>
      </m:oMath>
      <w:r w:rsidR="006D4149">
        <w:rPr>
          <w:rFonts w:eastAsiaTheme="minorEastAsia"/>
        </w:rPr>
        <w:t xml:space="preserve"> </w:t>
      </w:r>
      <w:r w:rsidR="00F10890">
        <w:t xml:space="preserve">simulated reads each, this suggests the </w:t>
      </w:r>
      <w:r w:rsidR="006D4149">
        <w:t xml:space="preserve">three </w:t>
      </w:r>
      <w:r w:rsidR="00F10890">
        <w:t>clusters share s</w:t>
      </w:r>
      <w:r w:rsidR="00BF60B2">
        <w:t>imilar information.</w:t>
      </w:r>
    </w:p>
    <w:p w14:paraId="3C831FA6" w14:textId="1C62CB60" w:rsidR="00257C1D" w:rsidRDefault="00F10890" w:rsidP="006D4149">
      <w:pPr>
        <w:spacing w:line="360" w:lineRule="auto"/>
      </w:pPr>
      <w:r>
        <w:t xml:space="preserve">We can deduce that the </w:t>
      </w:r>
      <w:r w:rsidR="00BF60B2">
        <w:t>unsupervised model can discern the correct number of classifications for an unlabelled dataset, i.e. it can accurately predict new genomes for real-world use</w:t>
      </w:r>
      <w:r w:rsidR="006D4149">
        <w:t>.</w:t>
      </w:r>
    </w:p>
    <w:p w14:paraId="5182D5EF" w14:textId="3C5A4C63" w:rsidR="00257C1D" w:rsidRDefault="00257C1D" w:rsidP="005D6C9F">
      <w:pPr>
        <w:spacing w:line="360" w:lineRule="auto"/>
      </w:pPr>
    </w:p>
    <w:p w14:paraId="6F3135B3" w14:textId="2753ACF2" w:rsidR="00BF60B2" w:rsidRDefault="00BF60B2" w:rsidP="005D6C9F">
      <w:pPr>
        <w:spacing w:line="360" w:lineRule="auto"/>
      </w:pPr>
    </w:p>
    <w:p w14:paraId="501E82F9" w14:textId="77777777" w:rsidR="00BF60B2" w:rsidRDefault="00BF60B2" w:rsidP="005D6C9F">
      <w:pPr>
        <w:spacing w:line="360" w:lineRule="auto"/>
      </w:pPr>
    </w:p>
    <w:p w14:paraId="03B9442A" w14:textId="6E0814B8" w:rsidR="00692A37" w:rsidRPr="00FC5C5E" w:rsidRDefault="00E85304" w:rsidP="005D6C9F">
      <w:pPr>
        <w:pStyle w:val="Heading2"/>
        <w:spacing w:line="360" w:lineRule="auto"/>
      </w:pPr>
      <w:bookmarkStart w:id="92" w:name="_Toc69459695"/>
      <w:r>
        <w:lastRenderedPageBreak/>
        <w:t>6.</w:t>
      </w:r>
      <w:r w:rsidR="00E727A1">
        <w:t>4</w:t>
      </w:r>
      <w:r w:rsidR="00692A37">
        <w:t xml:space="preserve"> </w:t>
      </w:r>
      <w:r w:rsidR="00F11AD4">
        <w:t>Protein Synthesi</w:t>
      </w:r>
      <w:r w:rsidR="00692A37" w:rsidRPr="00FC5C5E">
        <w:t>s</w:t>
      </w:r>
      <w:bookmarkEnd w:id="92"/>
    </w:p>
    <w:p w14:paraId="10B282E6" w14:textId="1F5EE421" w:rsidR="00E66DB6" w:rsidRDefault="00C85B09" w:rsidP="00BF60B2">
      <w:pPr>
        <w:spacing w:line="360" w:lineRule="auto"/>
      </w:pPr>
      <w:r>
        <w:t>J</w:t>
      </w:r>
      <w:r w:rsidR="00AB3D19">
        <w:t xml:space="preserve">udging the correctness of </w:t>
      </w:r>
      <w:r>
        <w:t xml:space="preserve">the </w:t>
      </w:r>
      <w:r w:rsidR="00AB3D19">
        <w:t>implementation</w:t>
      </w:r>
      <w:r w:rsidR="00931C46">
        <w:t>;</w:t>
      </w:r>
      <w:r>
        <w:t xml:space="preserve"> we </w:t>
      </w:r>
      <w:r w:rsidR="00AB3D19">
        <w:t>a</w:t>
      </w:r>
      <w:r>
        <w:t>ssess</w:t>
      </w:r>
      <w:r w:rsidR="00AB3D19">
        <w:t xml:space="preserve"> </w:t>
      </w:r>
      <w:r>
        <w:t xml:space="preserve">the </w:t>
      </w:r>
      <w:r w:rsidR="00A6094B">
        <w:t>first 3</w:t>
      </w:r>
      <w:r>
        <w:t>00 character</w:t>
      </w:r>
      <w:r w:rsidR="00A321DF">
        <w:t>s of each genome. Comparing outputs</w:t>
      </w:r>
      <w:r w:rsidR="001802A9">
        <w:t xml:space="preserve"> to </w:t>
      </w:r>
      <w:r w:rsidR="00AB3D19">
        <w:t xml:space="preserve">NCBI’s protein translation </w:t>
      </w:r>
      <w:hyperlink r:id="rId33" w:history="1">
        <w:r w:rsidR="00AB3D19" w:rsidRPr="007F5046">
          <w:rPr>
            <w:rStyle w:val="Hyperlink"/>
          </w:rPr>
          <w:t>tool</w:t>
        </w:r>
      </w:hyperlink>
      <w:r w:rsidR="001802A9">
        <w:t xml:space="preserve">, </w:t>
      </w:r>
      <w:hyperlink r:id="rId34" w:history="1">
        <w:r w:rsidR="001802A9" w:rsidRPr="001802A9">
          <w:rPr>
            <w:rStyle w:val="Hyperlink"/>
          </w:rPr>
          <w:t>here</w:t>
        </w:r>
      </w:hyperlink>
      <w:r w:rsidR="001802A9">
        <w:t>.</w:t>
      </w:r>
    </w:p>
    <w:p w14:paraId="43189832" w14:textId="77777777" w:rsidR="000055D5" w:rsidRDefault="000055D5" w:rsidP="00A00958">
      <w:pPr>
        <w:spacing w:after="0" w:line="360" w:lineRule="auto"/>
      </w:pPr>
    </w:p>
    <w:p w14:paraId="66C7F690" w14:textId="149D5CAE" w:rsidR="00AB3D19" w:rsidRPr="00DE1653" w:rsidRDefault="00AB3D19" w:rsidP="00307451">
      <w:pPr>
        <w:spacing w:line="360" w:lineRule="auto"/>
        <w:rPr>
          <w:u w:val="single"/>
        </w:rPr>
      </w:pPr>
      <w:r w:rsidRPr="00DE1653">
        <w:rPr>
          <w:u w:val="single"/>
        </w:rPr>
        <w:t>SARS-CoV-JQ316196:</w:t>
      </w:r>
    </w:p>
    <w:p w14:paraId="73F92DF7" w14:textId="4BF5E781" w:rsidR="00AB3D19" w:rsidRPr="005137C7" w:rsidRDefault="00486C68" w:rsidP="005137C7">
      <w:pPr>
        <w:pStyle w:val="HTMLPreformatted"/>
        <w:shd w:val="clear" w:color="auto" w:fill="2B2B2B"/>
        <w:rPr>
          <w:color w:val="A9B7C6"/>
        </w:rPr>
      </w:pPr>
      <w:r>
        <w:rPr>
          <w:color w:val="A9B7C6"/>
        </w:rPr>
        <w:t>ATATTAGGTTTTTACCTACCCAGGAAAAGCCAACCAACCTCGATCTCTTGTAGATCTGTTCTCTAAACGAACTTTAAAATCTGTGTAGCTGTCGCTCGGCTGCATGCCTAGTGCACCTACGCAGTATAAACAATAATAAATTTTACTGTCGTTGACAAGAAACGAGTAACTCGTCCCTCTTCTGCAGACTGCTTACGGTTTCGTCCGTGTTGCAGTCGATCATCAGCATACCTAGGTTTCGTCCGGGTGTGACCGAAAGGTAAGATGGA</w:t>
      </w:r>
      <w:r w:rsidR="005137C7">
        <w:rPr>
          <w:color w:val="A9B7C6"/>
        </w:rPr>
        <w:t>GAGCCTTGTTCTTGGTGTCAACGAGAAAACA</w:t>
      </w:r>
    </w:p>
    <w:p w14:paraId="50843093" w14:textId="0F9F6904" w:rsidR="002A03A4" w:rsidRDefault="00486C68" w:rsidP="005137C7">
      <w:pPr>
        <w:spacing w:before="240" w:line="360" w:lineRule="auto"/>
      </w:pPr>
      <w:r>
        <w:t>Solution:</w:t>
      </w:r>
    </w:p>
    <w:p w14:paraId="718C7885" w14:textId="6FA7632E" w:rsidR="00486C68" w:rsidRPr="005137C7" w:rsidRDefault="00486C68" w:rsidP="005137C7">
      <w:pPr>
        <w:pStyle w:val="HTMLPreformatted"/>
        <w:shd w:val="clear" w:color="auto" w:fill="2B2B2B"/>
        <w:rPr>
          <w:color w:val="A9B7C6"/>
        </w:rPr>
      </w:pPr>
      <w:r>
        <w:rPr>
          <w:color w:val="A9B7C6"/>
        </w:rPr>
        <w:t>ILGFYLPRKSQPTSISCRSVL*TNFKICVAVARLHA*CTYAV*TIINFTVVDKKRVTRPSSADCLRFRP</w:t>
      </w:r>
      <w:r w:rsidR="005137C7">
        <w:rPr>
          <w:color w:val="A9B7C6"/>
        </w:rPr>
        <w:t>CCSRSSAYLGFVRV*PKGKMESLVLGVNEKT</w:t>
      </w:r>
    </w:p>
    <w:p w14:paraId="23B9B416" w14:textId="7F83153D" w:rsidR="00486C68" w:rsidRDefault="00486C68" w:rsidP="005137C7">
      <w:pPr>
        <w:spacing w:before="240" w:after="0" w:line="360" w:lineRule="auto"/>
      </w:pPr>
      <w:r>
        <w:t>NCBI:</w:t>
      </w:r>
    </w:p>
    <w:p w14:paraId="62D2AEBB" w14:textId="071566C0" w:rsidR="00486C68" w:rsidRDefault="00486C68" w:rsidP="00C14732">
      <w:pPr>
        <w:spacing w:after="0" w:line="360" w:lineRule="auto"/>
      </w:pPr>
      <w:r>
        <w:rPr>
          <w:noProof/>
          <w:lang w:eastAsia="en-GB"/>
        </w:rPr>
        <w:drawing>
          <wp:inline distT="0" distB="0" distL="0" distR="0" wp14:anchorId="5B138966" wp14:editId="22F9439C">
            <wp:extent cx="3838575" cy="676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7408"/>
                    <a:stretch/>
                  </pic:blipFill>
                  <pic:spPr bwMode="auto">
                    <a:xfrm>
                      <a:off x="0" y="0"/>
                      <a:ext cx="3838575" cy="676275"/>
                    </a:xfrm>
                    <a:prstGeom prst="rect">
                      <a:avLst/>
                    </a:prstGeom>
                    <a:ln>
                      <a:noFill/>
                    </a:ln>
                    <a:extLst>
                      <a:ext uri="{53640926-AAD7-44D8-BBD7-CCE9431645EC}">
                        <a14:shadowObscured xmlns:a14="http://schemas.microsoft.com/office/drawing/2010/main"/>
                      </a:ext>
                    </a:extLst>
                  </pic:spPr>
                </pic:pic>
              </a:graphicData>
            </a:graphic>
          </wp:inline>
        </w:drawing>
      </w:r>
    </w:p>
    <w:p w14:paraId="1CA64FB8" w14:textId="7FA22067" w:rsidR="00AB3D19" w:rsidRDefault="00AB3D19" w:rsidP="00C14732">
      <w:pPr>
        <w:spacing w:after="0" w:line="360" w:lineRule="auto"/>
      </w:pPr>
    </w:p>
    <w:p w14:paraId="09C1FC38" w14:textId="0ADB4533" w:rsidR="00AB3D19" w:rsidRPr="00DE1653" w:rsidRDefault="00AB3D19" w:rsidP="00307451">
      <w:pPr>
        <w:spacing w:line="360" w:lineRule="auto"/>
        <w:rPr>
          <w:u w:val="single"/>
        </w:rPr>
      </w:pPr>
      <w:r w:rsidRPr="00DE1653">
        <w:rPr>
          <w:u w:val="single"/>
        </w:rPr>
        <w:t>MERS-MT387202:</w:t>
      </w:r>
    </w:p>
    <w:p w14:paraId="54F6AFB9" w14:textId="14F3A1D3" w:rsidR="00F66A97" w:rsidRPr="005137C7" w:rsidRDefault="00F66A97" w:rsidP="005137C7">
      <w:pPr>
        <w:pStyle w:val="HTMLPreformatted"/>
        <w:shd w:val="clear" w:color="auto" w:fill="2B2B2B"/>
        <w:rPr>
          <w:color w:val="A9B7C6"/>
        </w:rPr>
      </w:pPr>
      <w:r>
        <w:rPr>
          <w:color w:val="A9B7C6"/>
        </w:rPr>
        <w:t>GATTTAAGTGAATAGCTTGGCTATCTCACTTCCCCTCGTTCTCTTGCAGTACTTTGATTTTAACGAACTTAAATAAAAGCCCTGTTGTTTAGCGTATTGTTGCACTTGTCTGGTGGGATTGTGGCATTAATTTGCCTGCTCATCTAGGCAGTGGACATATGCTCAACACTGGGTATAATTCTAATTGAATACTATTTTTCAGTTAGAGCGTCGTGTCTCTTGTACGTCTCGGTCACAATATACGGTTTCGTCCGGTGCGTGGCAATTCG</w:t>
      </w:r>
      <w:r w:rsidR="005137C7">
        <w:rPr>
          <w:color w:val="A9B7C6"/>
        </w:rPr>
        <w:t>GGGCACATCATGTCTTTCGTGGCTGGTGTGA</w:t>
      </w:r>
    </w:p>
    <w:p w14:paraId="6A5436EE" w14:textId="28C0B887" w:rsidR="00C85B09" w:rsidRDefault="00F66A97" w:rsidP="005137C7">
      <w:pPr>
        <w:spacing w:before="240" w:line="360" w:lineRule="auto"/>
      </w:pPr>
      <w:r>
        <w:t>Solution:</w:t>
      </w:r>
    </w:p>
    <w:p w14:paraId="14951EE3" w14:textId="310A6A2C" w:rsidR="006057B0" w:rsidRPr="00B845FD" w:rsidRDefault="00F66A97" w:rsidP="00B845FD">
      <w:pPr>
        <w:pStyle w:val="HTMLPreformatted"/>
        <w:shd w:val="clear" w:color="auto" w:fill="2B2B2B"/>
        <w:rPr>
          <w:color w:val="A9B7C6"/>
        </w:rPr>
      </w:pPr>
      <w:r>
        <w:rPr>
          <w:color w:val="A9B7C6"/>
        </w:rPr>
        <w:t>DLSE*LGYLTSPRSLAVL*F*RT*IKALLFSVLLHLSGGIVALICLLI*AVDICSTLGIILIEYYFSVRASCLLYVSVTIYGFVRCVAIRGTSCLSWLV*</w:t>
      </w:r>
    </w:p>
    <w:p w14:paraId="15BEB65A" w14:textId="55C22869" w:rsidR="00F66A97" w:rsidRDefault="00F66A97" w:rsidP="005137C7">
      <w:pPr>
        <w:spacing w:before="240" w:after="0" w:line="360" w:lineRule="auto"/>
      </w:pPr>
      <w:r>
        <w:t>NCBI:</w:t>
      </w:r>
    </w:p>
    <w:p w14:paraId="1CE1CCD6" w14:textId="09317089" w:rsidR="00F66A97" w:rsidRDefault="008C6FF5" w:rsidP="00C14732">
      <w:pPr>
        <w:spacing w:after="0" w:line="360" w:lineRule="auto"/>
      </w:pPr>
      <w:r>
        <w:rPr>
          <w:noProof/>
          <w:lang w:eastAsia="en-GB"/>
        </w:rPr>
        <w:drawing>
          <wp:inline distT="0" distB="0" distL="0" distR="0" wp14:anchorId="48B6DD62" wp14:editId="6077339F">
            <wp:extent cx="3848100" cy="68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6667"/>
                    <a:stretch/>
                  </pic:blipFill>
                  <pic:spPr bwMode="auto">
                    <a:xfrm>
                      <a:off x="0" y="0"/>
                      <a:ext cx="3848100" cy="685800"/>
                    </a:xfrm>
                    <a:prstGeom prst="rect">
                      <a:avLst/>
                    </a:prstGeom>
                    <a:ln>
                      <a:noFill/>
                    </a:ln>
                    <a:extLst>
                      <a:ext uri="{53640926-AAD7-44D8-BBD7-CCE9431645EC}">
                        <a14:shadowObscured xmlns:a14="http://schemas.microsoft.com/office/drawing/2010/main"/>
                      </a:ext>
                    </a:extLst>
                  </pic:spPr>
                </pic:pic>
              </a:graphicData>
            </a:graphic>
          </wp:inline>
        </w:drawing>
      </w:r>
    </w:p>
    <w:p w14:paraId="1CC2BFD2" w14:textId="77777777" w:rsidR="002A03A4" w:rsidRDefault="002A03A4" w:rsidP="00C14732">
      <w:pPr>
        <w:spacing w:after="0" w:line="360" w:lineRule="auto"/>
      </w:pPr>
    </w:p>
    <w:p w14:paraId="5174808E" w14:textId="2EB8551F" w:rsidR="00AB3D19" w:rsidRPr="00DE1653" w:rsidRDefault="00AB3D19" w:rsidP="00307451">
      <w:pPr>
        <w:spacing w:line="360" w:lineRule="auto"/>
        <w:rPr>
          <w:u w:val="single"/>
        </w:rPr>
      </w:pPr>
      <w:r w:rsidRPr="00DE1653">
        <w:rPr>
          <w:u w:val="single"/>
        </w:rPr>
        <w:t>SARS-CoV-2-MT873892:</w:t>
      </w:r>
    </w:p>
    <w:p w14:paraId="65C2558D" w14:textId="77777777" w:rsidR="00931C46" w:rsidRDefault="00931C46" w:rsidP="00931C46">
      <w:pPr>
        <w:pStyle w:val="HTMLPreformatted"/>
        <w:shd w:val="clear" w:color="auto" w:fill="2B2B2B"/>
        <w:rPr>
          <w:color w:val="A9B7C6"/>
        </w:rPr>
      </w:pPr>
      <w:r>
        <w:rPr>
          <w:color w:val="A9B7C6"/>
        </w:rPr>
        <w:t>TTGTAGATCTGTTCTCTAAACGAACTTTAAAATCTGTGTGGCTGTCACTCGGCTGCATGCTTAGTGCACTCACGCAGTATAATTAATAACTAATTACTGTCGTTGACAGGACACGAGTAACTCGTCTATCTTCTGCAGGCGCTTACGGTTTCGTCCGTGTTGCAGCCGATCATCAGCACATCTAGGTTTTGTCCGGGTGTGACCGAAAGGTAAGATGGAGAGCCTTGTCCCTGGTTTCAACGAGAAAACACACGTCCAACTCAGTTTGCCTGTTTTACAGGTTCGCGACGTGCTCGTACG</w:t>
      </w:r>
    </w:p>
    <w:p w14:paraId="56FE930F" w14:textId="77777777" w:rsidR="00BF60B2" w:rsidRDefault="00BF60B2" w:rsidP="005137C7">
      <w:pPr>
        <w:spacing w:before="240" w:line="360" w:lineRule="auto"/>
      </w:pPr>
    </w:p>
    <w:p w14:paraId="0207D891" w14:textId="21F88B23" w:rsidR="00931C46" w:rsidRDefault="00931C46" w:rsidP="005137C7">
      <w:pPr>
        <w:spacing w:before="240" w:line="360" w:lineRule="auto"/>
      </w:pPr>
      <w:r>
        <w:lastRenderedPageBreak/>
        <w:t>Solution</w:t>
      </w:r>
      <w:r w:rsidR="007F5046">
        <w:t>:</w:t>
      </w:r>
    </w:p>
    <w:p w14:paraId="03604BE8" w14:textId="4E6C6A3F" w:rsidR="00931C46" w:rsidRPr="005137C7" w:rsidRDefault="00931C46" w:rsidP="005137C7">
      <w:pPr>
        <w:pStyle w:val="HTMLPreformatted"/>
        <w:shd w:val="clear" w:color="auto" w:fill="2B2B2B"/>
        <w:rPr>
          <w:color w:val="A9B7C6"/>
        </w:rPr>
      </w:pPr>
      <w:r>
        <w:rPr>
          <w:color w:val="A9B7C6"/>
        </w:rPr>
        <w:t>L*ICSLNEL*NLCGCHSAACLVHSRSIINN*LLSLTGHE*LVYLLQAAYGFVRVAADHQHI*VLSGCDRKVRWRALSLVSTRKHTSNSVCLFYRFATCSY</w:t>
      </w:r>
    </w:p>
    <w:p w14:paraId="1D8147DE" w14:textId="4E6C6A3F" w:rsidR="000055D5" w:rsidRDefault="000055D5" w:rsidP="005137C7">
      <w:pPr>
        <w:spacing w:before="240" w:after="0" w:line="360" w:lineRule="auto"/>
      </w:pPr>
    </w:p>
    <w:p w14:paraId="285FBFCC" w14:textId="21ADA435" w:rsidR="00931C46" w:rsidRDefault="00931C46" w:rsidP="005137C7">
      <w:pPr>
        <w:spacing w:before="240" w:after="0" w:line="360" w:lineRule="auto"/>
      </w:pPr>
      <w:r>
        <w:t>NCBI</w:t>
      </w:r>
      <w:r w:rsidR="007F5046">
        <w:t>:</w:t>
      </w:r>
    </w:p>
    <w:p w14:paraId="64D8114D" w14:textId="60CB45F4" w:rsidR="002A03A4" w:rsidRDefault="000F3A80" w:rsidP="00307451">
      <w:pPr>
        <w:spacing w:line="360" w:lineRule="auto"/>
      </w:pPr>
      <w:r>
        <w:rPr>
          <w:noProof/>
          <w:lang w:eastAsia="en-GB"/>
        </w:rPr>
        <w:drawing>
          <wp:inline distT="0" distB="0" distL="0" distR="0" wp14:anchorId="09FBCAE2" wp14:editId="5F46B762">
            <wp:extent cx="3790950" cy="657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3790950" cy="657225"/>
                    </a:xfrm>
                    <a:prstGeom prst="rect">
                      <a:avLst/>
                    </a:prstGeom>
                  </pic:spPr>
                </pic:pic>
              </a:graphicData>
            </a:graphic>
          </wp:inline>
        </w:drawing>
      </w:r>
    </w:p>
    <w:p w14:paraId="79764839" w14:textId="77777777" w:rsidR="00A00958" w:rsidRDefault="00A00958" w:rsidP="002C4137"/>
    <w:p w14:paraId="07464490" w14:textId="569EBBF6" w:rsidR="00415AAD" w:rsidRDefault="00EB6A02" w:rsidP="00445D6A">
      <w:pPr>
        <w:pStyle w:val="Heading2"/>
      </w:pPr>
      <w:bookmarkStart w:id="93" w:name="_Toc69459696"/>
      <w:r>
        <w:t>6</w:t>
      </w:r>
      <w:r w:rsidR="00D1682B">
        <w:t>.</w:t>
      </w:r>
      <w:r w:rsidR="00E727A1">
        <w:t>5</w:t>
      </w:r>
      <w:r>
        <w:t xml:space="preserve"> </w:t>
      </w:r>
      <w:r w:rsidR="00692A37" w:rsidRPr="00FC5C5E">
        <w:t xml:space="preserve">Pairwise </w:t>
      </w:r>
      <w:r w:rsidR="00415AAD">
        <w:t>Sequenc</w:t>
      </w:r>
      <w:r w:rsidR="00D76BCD">
        <w:t>e Alignment</w:t>
      </w:r>
      <w:bookmarkEnd w:id="93"/>
    </w:p>
    <w:p w14:paraId="06BA3E59" w14:textId="4D4B1D6F" w:rsidR="008F7212" w:rsidRDefault="008F7212" w:rsidP="00200041">
      <w:pPr>
        <w:spacing w:line="360" w:lineRule="auto"/>
      </w:pPr>
    </w:p>
    <w:p w14:paraId="48D8C661" w14:textId="7F35F2DD" w:rsidR="0044634B" w:rsidRDefault="00D1682B" w:rsidP="00334E25">
      <w:pPr>
        <w:pStyle w:val="Heading3"/>
      </w:pPr>
      <w:bookmarkStart w:id="94" w:name="_6.4.1_Algorithmic_Optimisation"/>
      <w:bookmarkStart w:id="95" w:name="_Toc69459697"/>
      <w:bookmarkEnd w:id="94"/>
      <w:r>
        <w:t>6.</w:t>
      </w:r>
      <w:r w:rsidR="00E727A1">
        <w:t>5</w:t>
      </w:r>
      <w:r w:rsidR="00A6422C">
        <w:t>.1</w:t>
      </w:r>
      <w:r w:rsidR="0044634B">
        <w:t xml:space="preserve"> Algorithmic Optimisation</w:t>
      </w:r>
      <w:bookmarkEnd w:id="95"/>
    </w:p>
    <w:p w14:paraId="6F4B1239" w14:textId="217C44D5" w:rsidR="005B1391" w:rsidRDefault="0039729B" w:rsidP="005B1391">
      <w:pPr>
        <w:spacing w:before="240" w:line="360" w:lineRule="auto"/>
      </w:pPr>
      <w:r>
        <w:t xml:space="preserve">Comparing the </w:t>
      </w:r>
      <w:r w:rsidR="00E32D8F">
        <w:t xml:space="preserve">elapsed </w:t>
      </w:r>
      <w:r>
        <w:t>time</w:t>
      </w:r>
      <w:r w:rsidR="00E32D8F">
        <w:t>s</w:t>
      </w:r>
      <w:r>
        <w:t xml:space="preserve"> </w:t>
      </w:r>
      <w:r w:rsidR="007464FA">
        <w:t xml:space="preserve">is the best metric for </w:t>
      </w:r>
      <w:r w:rsidR="00E32D8F">
        <w:t xml:space="preserve">judging </w:t>
      </w:r>
      <w:r w:rsidR="00B15A52">
        <w:t>algorithmic efficiency. P</w:t>
      </w:r>
      <w:r w:rsidR="008878D9">
        <w:t>assing the same datasets and length;</w:t>
      </w:r>
      <w:r>
        <w:t xml:space="preserve"> </w:t>
      </w:r>
      <w:r w:rsidR="00DB4FBE">
        <w:t xml:space="preserve">the </w:t>
      </w:r>
      <w:r>
        <w:t>first 100 nucleotides</w:t>
      </w:r>
      <w:r w:rsidR="00021E83">
        <w:t xml:space="preserve"> of</w:t>
      </w:r>
      <w:r>
        <w:t xml:space="preserve"> SARS-CoV</w:t>
      </w:r>
      <w:r w:rsidR="003641B4">
        <w:t>-</w:t>
      </w:r>
      <w:r w:rsidR="003641B4" w:rsidRPr="003641B4">
        <w:t>JQ316196</w:t>
      </w:r>
      <w:r>
        <w:t xml:space="preserve"> and SARS-CoV-2-</w:t>
      </w:r>
      <w:r w:rsidRPr="0039729B">
        <w:t>MT873892</w:t>
      </w:r>
      <w:r w:rsidR="00B15A52">
        <w:t xml:space="preserve">, ensured validity in </w:t>
      </w:r>
      <w:r w:rsidR="002D314B">
        <w:t>these</w:t>
      </w:r>
      <w:r w:rsidR="00B15A52">
        <w:t xml:space="preserve"> results</w:t>
      </w:r>
      <w:r>
        <w:t>.</w:t>
      </w:r>
    </w:p>
    <w:p w14:paraId="2FC4C1EE" w14:textId="60C97455" w:rsidR="00045200" w:rsidRDefault="008B0981" w:rsidP="00045200">
      <w:pPr>
        <w:spacing w:line="360" w:lineRule="auto"/>
        <w:jc w:val="center"/>
      </w:pPr>
      <w:r>
        <w:rPr>
          <w:noProof/>
          <w:lang w:eastAsia="en-GB"/>
        </w:rPr>
        <w:drawing>
          <wp:inline distT="0" distB="0" distL="0" distR="0" wp14:anchorId="38B2DB71" wp14:editId="60E4A482">
            <wp:extent cx="1962905" cy="1440000"/>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1962905" cy="1440000"/>
                    </a:xfrm>
                    <a:prstGeom prst="rect">
                      <a:avLst/>
                    </a:prstGeom>
                  </pic:spPr>
                </pic:pic>
              </a:graphicData>
            </a:graphic>
          </wp:inline>
        </w:drawing>
      </w:r>
      <w:r>
        <w:tab/>
      </w:r>
      <w:r>
        <w:tab/>
      </w:r>
      <w:r>
        <w:rPr>
          <w:noProof/>
          <w:lang w:eastAsia="en-GB"/>
        </w:rPr>
        <w:drawing>
          <wp:inline distT="0" distB="0" distL="0" distR="0" wp14:anchorId="380526B7" wp14:editId="557F194E">
            <wp:extent cx="1965843" cy="1440000"/>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1965843" cy="1440000"/>
                    </a:xfrm>
                    <a:prstGeom prst="rect">
                      <a:avLst/>
                    </a:prstGeom>
                  </pic:spPr>
                </pic:pic>
              </a:graphicData>
            </a:graphic>
          </wp:inline>
        </w:drawing>
      </w:r>
    </w:p>
    <w:p w14:paraId="5CB21F9F" w14:textId="55DC929D" w:rsidR="006B0F83" w:rsidRDefault="002C4137" w:rsidP="00A00958">
      <w:pPr>
        <w:spacing w:after="0" w:line="360" w:lineRule="auto"/>
        <w:jc w:val="center"/>
        <w:rPr>
          <w:i/>
          <w:color w:val="44546A" w:themeColor="text2"/>
          <w:sz w:val="18"/>
          <w:szCs w:val="18"/>
        </w:rPr>
      </w:pPr>
      <w:r>
        <w:rPr>
          <w:i/>
          <w:color w:val="44546A" w:themeColor="text2"/>
          <w:sz w:val="18"/>
          <w:szCs w:val="18"/>
        </w:rPr>
        <w:t>Table</w:t>
      </w:r>
      <w:r w:rsidR="00A85E15">
        <w:rPr>
          <w:i/>
          <w:color w:val="44546A" w:themeColor="text2"/>
          <w:sz w:val="18"/>
          <w:szCs w:val="18"/>
        </w:rPr>
        <w:t>s</w:t>
      </w:r>
      <w:r>
        <w:rPr>
          <w:i/>
          <w:color w:val="44546A" w:themeColor="text2"/>
          <w:sz w:val="18"/>
          <w:szCs w:val="18"/>
        </w:rPr>
        <w:t xml:space="preserve"> 3.1 &amp; 3.2</w:t>
      </w:r>
      <w:r w:rsidR="00AF4B8D" w:rsidRPr="0052544C">
        <w:rPr>
          <w:i/>
          <w:color w:val="44546A" w:themeColor="text2"/>
          <w:sz w:val="18"/>
          <w:szCs w:val="18"/>
        </w:rPr>
        <w:t xml:space="preserve">: </w:t>
      </w:r>
      <w:r w:rsidR="00682B21">
        <w:rPr>
          <w:i/>
          <w:color w:val="44546A" w:themeColor="text2"/>
          <w:sz w:val="18"/>
          <w:szCs w:val="18"/>
        </w:rPr>
        <w:t>O</w:t>
      </w:r>
      <w:r w:rsidR="00C9639D">
        <w:rPr>
          <w:i/>
          <w:color w:val="44546A" w:themeColor="text2"/>
          <w:sz w:val="18"/>
          <w:szCs w:val="18"/>
        </w:rPr>
        <w:t xml:space="preserve">ptimised </w:t>
      </w:r>
      <w:r w:rsidR="00DF59C5">
        <w:rPr>
          <w:i/>
          <w:color w:val="44546A" w:themeColor="text2"/>
          <w:sz w:val="18"/>
          <w:szCs w:val="18"/>
        </w:rPr>
        <w:t>Needleman-Wunsch and</w:t>
      </w:r>
      <w:r w:rsidR="00EC7FBE">
        <w:rPr>
          <w:i/>
          <w:color w:val="44546A" w:themeColor="text2"/>
          <w:sz w:val="18"/>
          <w:szCs w:val="18"/>
        </w:rPr>
        <w:t xml:space="preserve"> Smith-Waterman </w:t>
      </w:r>
      <w:r w:rsidR="007826A2">
        <w:rPr>
          <w:i/>
          <w:color w:val="44546A" w:themeColor="text2"/>
          <w:sz w:val="18"/>
          <w:szCs w:val="18"/>
        </w:rPr>
        <w:t>versus Bio</w:t>
      </w:r>
      <w:r w:rsidR="00C9639D">
        <w:rPr>
          <w:i/>
          <w:color w:val="44546A" w:themeColor="text2"/>
          <w:sz w:val="18"/>
          <w:szCs w:val="18"/>
        </w:rPr>
        <w:t xml:space="preserve">.pairwise2 </w:t>
      </w:r>
      <w:r w:rsidR="00EC7FBE">
        <w:rPr>
          <w:i/>
          <w:color w:val="44546A" w:themeColor="text2"/>
          <w:sz w:val="18"/>
          <w:szCs w:val="18"/>
        </w:rPr>
        <w:t>in process time, trialling</w:t>
      </w:r>
      <w:r w:rsidR="007826A2">
        <w:rPr>
          <w:i/>
          <w:color w:val="44546A" w:themeColor="text2"/>
          <w:sz w:val="18"/>
          <w:szCs w:val="18"/>
        </w:rPr>
        <w:t xml:space="preserve"> </w:t>
      </w:r>
      <w:r w:rsidR="00EC7FBE">
        <w:rPr>
          <w:i/>
          <w:color w:val="44546A" w:themeColor="text2"/>
          <w:sz w:val="18"/>
          <w:szCs w:val="18"/>
        </w:rPr>
        <w:t xml:space="preserve">the </w:t>
      </w:r>
      <w:r w:rsidR="00AF4B8D" w:rsidRPr="0052544C">
        <w:rPr>
          <w:i/>
          <w:color w:val="44546A" w:themeColor="text2"/>
          <w:sz w:val="18"/>
          <w:szCs w:val="18"/>
        </w:rPr>
        <w:t xml:space="preserve">first 100 </w:t>
      </w:r>
      <w:r w:rsidR="00AF4B8D">
        <w:rPr>
          <w:i/>
          <w:color w:val="44546A" w:themeColor="text2"/>
          <w:sz w:val="18"/>
          <w:szCs w:val="18"/>
        </w:rPr>
        <w:t>nucleotides</w:t>
      </w:r>
      <w:r w:rsidR="00AF4B8D" w:rsidRPr="0052544C">
        <w:rPr>
          <w:i/>
          <w:color w:val="44546A" w:themeColor="text2"/>
          <w:sz w:val="18"/>
          <w:szCs w:val="18"/>
        </w:rPr>
        <w:t xml:space="preserve"> </w:t>
      </w:r>
      <w:r w:rsidR="00A5539D">
        <w:rPr>
          <w:i/>
          <w:color w:val="44546A" w:themeColor="text2"/>
          <w:sz w:val="18"/>
          <w:szCs w:val="18"/>
        </w:rPr>
        <w:t xml:space="preserve">and polynucleotides </w:t>
      </w:r>
      <w:r w:rsidR="00AF4B8D" w:rsidRPr="0052544C">
        <w:rPr>
          <w:i/>
          <w:color w:val="44546A" w:themeColor="text2"/>
          <w:sz w:val="18"/>
          <w:szCs w:val="18"/>
        </w:rPr>
        <w:t xml:space="preserve">of </w:t>
      </w:r>
      <w:r w:rsidR="00AF4B8D">
        <w:rPr>
          <w:i/>
          <w:color w:val="44546A" w:themeColor="text2"/>
          <w:sz w:val="18"/>
          <w:szCs w:val="18"/>
        </w:rPr>
        <w:t>genome</w:t>
      </w:r>
      <w:r w:rsidR="0003323D">
        <w:rPr>
          <w:i/>
          <w:color w:val="44546A" w:themeColor="text2"/>
          <w:sz w:val="18"/>
          <w:szCs w:val="18"/>
        </w:rPr>
        <w:t xml:space="preserve"> pair</w:t>
      </w:r>
      <w:r w:rsidR="00457309">
        <w:rPr>
          <w:i/>
          <w:color w:val="44546A" w:themeColor="text2"/>
          <w:sz w:val="18"/>
          <w:szCs w:val="18"/>
        </w:rPr>
        <w:t>s</w:t>
      </w:r>
      <w:r w:rsidR="003B6DA6">
        <w:rPr>
          <w:i/>
          <w:color w:val="44546A" w:themeColor="text2"/>
          <w:sz w:val="18"/>
          <w:szCs w:val="18"/>
        </w:rPr>
        <w:t xml:space="preserve"> SARS-CoV</w:t>
      </w:r>
      <w:r w:rsidR="00DF59C5">
        <w:rPr>
          <w:i/>
          <w:color w:val="44546A" w:themeColor="text2"/>
          <w:sz w:val="18"/>
          <w:szCs w:val="18"/>
        </w:rPr>
        <w:t xml:space="preserve"> and</w:t>
      </w:r>
      <w:r w:rsidR="00CA3BD7">
        <w:rPr>
          <w:i/>
          <w:color w:val="44546A" w:themeColor="text2"/>
          <w:sz w:val="18"/>
          <w:szCs w:val="18"/>
        </w:rPr>
        <w:t xml:space="preserve"> SARS-CoV-2</w:t>
      </w:r>
      <w:r w:rsidR="00A00958">
        <w:rPr>
          <w:i/>
          <w:color w:val="44546A" w:themeColor="text2"/>
          <w:sz w:val="18"/>
          <w:szCs w:val="18"/>
        </w:rPr>
        <w:t>.</w:t>
      </w:r>
    </w:p>
    <w:p w14:paraId="7D261D6E" w14:textId="22AF7CB9" w:rsidR="005B1391" w:rsidRDefault="005B1391" w:rsidP="005B1391"/>
    <w:p w14:paraId="09861534" w14:textId="4CA8BAFA" w:rsidR="00C84407" w:rsidRPr="00C84407" w:rsidRDefault="002C0B87" w:rsidP="00BB476C">
      <w:pPr>
        <w:rPr>
          <w:rFonts w:eastAsia="Times New Roman"/>
          <w:lang w:eastAsia="en-GB"/>
        </w:rPr>
      </w:pPr>
      <w:r>
        <w:rPr>
          <w:noProof/>
          <w:lang w:eastAsia="en-GB"/>
        </w:rPr>
        <w:lastRenderedPageBreak/>
        <w:drawing>
          <wp:inline distT="0" distB="0" distL="0" distR="0" wp14:anchorId="56E78BBE" wp14:editId="72E2DFF6">
            <wp:extent cx="5757689" cy="3960000"/>
            <wp:effectExtent l="0" t="0" r="0" b="2540"/>
            <wp:docPr id="59" name="Picture 59" descr="C:\Users\40198194\AppData\Local\Microsoft\Windows\INetCache\Content.MSO\67E866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40">
                      <a:extLst>
                        <a:ext uri="{28A0092B-C50C-407E-A947-70E740481C1C}">
                          <a14:useLocalDpi xmlns:a14="http://schemas.microsoft.com/office/drawing/2010/main" val="0"/>
                        </a:ext>
                      </a:extLst>
                    </a:blip>
                    <a:stretch>
                      <a:fillRect/>
                    </a:stretch>
                  </pic:blipFill>
                  <pic:spPr>
                    <a:xfrm>
                      <a:off x="0" y="0"/>
                      <a:ext cx="5757689" cy="3960000"/>
                    </a:xfrm>
                    <a:prstGeom prst="rect">
                      <a:avLst/>
                    </a:prstGeom>
                  </pic:spPr>
                </pic:pic>
              </a:graphicData>
            </a:graphic>
          </wp:inline>
        </w:drawing>
      </w:r>
    </w:p>
    <w:p w14:paraId="0E3FD6AE" w14:textId="00723355" w:rsidR="006B0F83" w:rsidRPr="005B1018" w:rsidRDefault="005A6D1F" w:rsidP="005B1018">
      <w:pPr>
        <w:spacing w:after="0" w:line="360" w:lineRule="auto"/>
        <w:jc w:val="center"/>
        <w:rPr>
          <w:i/>
          <w:color w:val="44546A" w:themeColor="text2"/>
          <w:sz w:val="18"/>
          <w:szCs w:val="18"/>
        </w:rPr>
      </w:pPr>
      <w:r>
        <w:rPr>
          <w:i/>
          <w:color w:val="44546A" w:themeColor="text2"/>
          <w:sz w:val="18"/>
          <w:szCs w:val="18"/>
        </w:rPr>
        <w:t>Figure</w:t>
      </w:r>
      <w:r w:rsidR="002C0B87">
        <w:rPr>
          <w:i/>
          <w:color w:val="44546A" w:themeColor="text2"/>
          <w:sz w:val="18"/>
          <w:szCs w:val="18"/>
        </w:rPr>
        <w:t xml:space="preserve"> 1</w:t>
      </w:r>
      <w:r w:rsidR="00945831">
        <w:rPr>
          <w:i/>
          <w:color w:val="44546A" w:themeColor="text2"/>
          <w:sz w:val="18"/>
          <w:szCs w:val="18"/>
        </w:rPr>
        <w:t>7</w:t>
      </w:r>
      <w:r w:rsidR="002C0B87" w:rsidRPr="0052544C">
        <w:rPr>
          <w:i/>
          <w:color w:val="44546A" w:themeColor="text2"/>
          <w:sz w:val="18"/>
          <w:szCs w:val="18"/>
        </w:rPr>
        <w:t xml:space="preserve">: </w:t>
      </w:r>
      <w:r w:rsidR="002C0B87">
        <w:rPr>
          <w:i/>
          <w:color w:val="44546A" w:themeColor="text2"/>
          <w:sz w:val="18"/>
          <w:szCs w:val="18"/>
        </w:rPr>
        <w:t>O</w:t>
      </w:r>
      <w:r w:rsidR="00C9639D">
        <w:rPr>
          <w:i/>
          <w:color w:val="44546A" w:themeColor="text2"/>
          <w:sz w:val="18"/>
          <w:szCs w:val="18"/>
        </w:rPr>
        <w:t>ptimised</w:t>
      </w:r>
      <w:r w:rsidR="002C0B87">
        <w:rPr>
          <w:i/>
          <w:color w:val="44546A" w:themeColor="text2"/>
          <w:sz w:val="18"/>
          <w:szCs w:val="18"/>
        </w:rPr>
        <w:t xml:space="preserve"> Needleman-Wunsch and Smith-Waterman </w:t>
      </w:r>
      <w:r w:rsidR="004E0658">
        <w:rPr>
          <w:i/>
          <w:color w:val="44546A" w:themeColor="text2"/>
          <w:sz w:val="18"/>
          <w:szCs w:val="18"/>
        </w:rPr>
        <w:t>versus Bio.pairwise2</w:t>
      </w:r>
      <w:r w:rsidR="002C0B87">
        <w:rPr>
          <w:i/>
          <w:color w:val="44546A" w:themeColor="text2"/>
          <w:sz w:val="18"/>
          <w:szCs w:val="18"/>
        </w:rPr>
        <w:t xml:space="preserve"> algorithm in process time, trialling the </w:t>
      </w:r>
      <w:r w:rsidR="002C0B87" w:rsidRPr="0052544C">
        <w:rPr>
          <w:i/>
          <w:color w:val="44546A" w:themeColor="text2"/>
          <w:sz w:val="18"/>
          <w:szCs w:val="18"/>
        </w:rPr>
        <w:t xml:space="preserve">first 100 </w:t>
      </w:r>
      <w:r w:rsidR="00963A0F">
        <w:rPr>
          <w:i/>
          <w:color w:val="44546A" w:themeColor="text2"/>
          <w:sz w:val="18"/>
          <w:szCs w:val="18"/>
        </w:rPr>
        <w:t>characters of DNA and protein</w:t>
      </w:r>
      <w:r w:rsidR="002C0B87" w:rsidRPr="0052544C">
        <w:rPr>
          <w:i/>
          <w:color w:val="44546A" w:themeColor="text2"/>
          <w:sz w:val="18"/>
          <w:szCs w:val="18"/>
        </w:rPr>
        <w:t xml:space="preserve"> </w:t>
      </w:r>
      <w:r w:rsidR="00963A0F">
        <w:rPr>
          <w:i/>
          <w:color w:val="44546A" w:themeColor="text2"/>
          <w:sz w:val="18"/>
          <w:szCs w:val="18"/>
        </w:rPr>
        <w:t xml:space="preserve">sequences of </w:t>
      </w:r>
      <w:r w:rsidR="002C0B87">
        <w:rPr>
          <w:i/>
          <w:color w:val="44546A" w:themeColor="text2"/>
          <w:sz w:val="18"/>
          <w:szCs w:val="18"/>
        </w:rPr>
        <w:t>pairs SARS-CoV and SARS-CoV-2</w:t>
      </w:r>
      <w:r w:rsidR="00C9639D">
        <w:rPr>
          <w:i/>
          <w:color w:val="44546A" w:themeColor="text2"/>
          <w:sz w:val="18"/>
          <w:szCs w:val="18"/>
        </w:rPr>
        <w:t>, over 10 runs</w:t>
      </w:r>
      <w:r w:rsidR="002C0B87" w:rsidRPr="0052544C">
        <w:rPr>
          <w:i/>
          <w:color w:val="44546A" w:themeColor="text2"/>
          <w:sz w:val="18"/>
          <w:szCs w:val="18"/>
        </w:rPr>
        <w:t>.</w:t>
      </w:r>
    </w:p>
    <w:p w14:paraId="3DCAAE0E" w14:textId="5E669BFE" w:rsidR="00915BC9" w:rsidRDefault="00915BC9" w:rsidP="00200041">
      <w:pPr>
        <w:spacing w:line="360" w:lineRule="auto"/>
      </w:pPr>
    </w:p>
    <w:p w14:paraId="7FCAE36E" w14:textId="4ECE17E4" w:rsidR="006057B0" w:rsidRDefault="006057B0" w:rsidP="006057B0">
      <w:pPr>
        <w:spacing w:line="360" w:lineRule="auto"/>
      </w:pPr>
      <w:r>
        <w:t>Observed is a stark difference betw</w:t>
      </w:r>
      <w:r w:rsidR="00063C44">
        <w:t xml:space="preserve">een the open-source module </w:t>
      </w:r>
      <w:r>
        <w:t>Bio.</w:t>
      </w:r>
      <w:r w:rsidR="00063C44">
        <w:t>pairwise2</w:t>
      </w:r>
      <w:r>
        <w:t xml:space="preserve"> </w:t>
      </w:r>
      <w:r w:rsidR="00063C44">
        <w:t xml:space="preserve">and </w:t>
      </w:r>
      <w:r>
        <w:t xml:space="preserve">optimised algorithms Needleman-Wunsch and Smith-Waterman. An experimental quantity, when in reality global alignments of complete genomes would take significantly longer. This test case suffices </w:t>
      </w:r>
      <w:r w:rsidR="00EF147A">
        <w:t xml:space="preserve">however, </w:t>
      </w:r>
      <w:r w:rsidR="00BA4FB2">
        <w:t>remember</w:t>
      </w:r>
      <w:r>
        <w:t xml:space="preserve"> their </w:t>
      </w:r>
      <w:r w:rsidR="00BA4FB2">
        <w:t xml:space="preserve">time complexities are </w:t>
      </w:r>
      <m:oMath>
        <m:r>
          <w:rPr>
            <w:rFonts w:ascii="Cambria Math" w:hAnsi="Cambria Math"/>
          </w:rPr>
          <m:t>O(nm)</m:t>
        </m:r>
      </m:oMath>
      <w:r>
        <w:t>. They have no exponentials.</w:t>
      </w:r>
    </w:p>
    <w:p w14:paraId="2583E06F" w14:textId="77777777" w:rsidR="006057B0" w:rsidRDefault="006057B0" w:rsidP="006057B0">
      <w:pPr>
        <w:spacing w:line="360" w:lineRule="auto"/>
      </w:pPr>
      <w:r>
        <w:t xml:space="preserve">Implementations benefitted from a </w:t>
      </w:r>
      <w:r w:rsidRPr="00E063EB">
        <w:t xml:space="preserve">menagerie </w:t>
      </w:r>
      <w:r>
        <w:t>of code practices, including but not limited to: reduced calculations; storing indexes, code reuse; less storage on stack memory, conditional while loops; without for loops’ declarations, return early strategy; exiting a function upon exception, critical for saving time in sub-processes.</w:t>
      </w:r>
    </w:p>
    <w:p w14:paraId="4F45C456" w14:textId="77777777" w:rsidR="006057B0" w:rsidRPr="00A00958" w:rsidRDefault="006057B0" w:rsidP="006057B0">
      <w:r>
        <w:t>These same code practices can be applied to further pairwise sequence alignment algorithms.</w:t>
      </w:r>
    </w:p>
    <w:p w14:paraId="217B3DC3" w14:textId="77777777" w:rsidR="006057B0" w:rsidRDefault="006057B0" w:rsidP="00200041">
      <w:pPr>
        <w:spacing w:line="360" w:lineRule="auto"/>
      </w:pPr>
    </w:p>
    <w:p w14:paraId="7324C5AC" w14:textId="58B8E448" w:rsidR="0044634B" w:rsidRPr="0044634B" w:rsidRDefault="00D1682B" w:rsidP="000C5AAE">
      <w:pPr>
        <w:pStyle w:val="Heading3"/>
        <w:spacing w:after="240"/>
      </w:pPr>
      <w:bookmarkStart w:id="96" w:name="_Toc69459698"/>
      <w:r>
        <w:t>6.</w:t>
      </w:r>
      <w:r w:rsidR="00E727A1">
        <w:t>5</w:t>
      </w:r>
      <w:r w:rsidR="0044634B">
        <w:t>.2</w:t>
      </w:r>
      <w:r w:rsidR="00107D5A">
        <w:t xml:space="preserve"> </w:t>
      </w:r>
      <w:r w:rsidR="00E854D8">
        <w:t>Genomic Relationships</w:t>
      </w:r>
      <w:bookmarkEnd w:id="96"/>
    </w:p>
    <w:p w14:paraId="4B6F09DC" w14:textId="708F8182" w:rsidR="002A43D3" w:rsidRDefault="002A43D3" w:rsidP="00200041">
      <w:pPr>
        <w:spacing w:line="360" w:lineRule="auto"/>
      </w:pPr>
      <w:r>
        <w:t xml:space="preserve">Since we are interested in comparing whole genomes, we use the Needleman-Wunsch global alignment algorithm. Controlled is the points scheme, match: </w:t>
      </w:r>
      <m:oMath>
        <m:r>
          <w:rPr>
            <w:rFonts w:ascii="Cambria Math" w:hAnsi="Cambria Math"/>
          </w:rPr>
          <m:t>1</m:t>
        </m:r>
      </m:oMath>
      <w:r>
        <w:t xml:space="preserve">, mismatch: </w:t>
      </w:r>
      <m:oMath>
        <m:r>
          <w:rPr>
            <w:rFonts w:ascii="Cambria Math" w:hAnsi="Cambria Math"/>
          </w:rPr>
          <m:t>-1</m:t>
        </m:r>
      </m:oMath>
      <w:r>
        <w:t xml:space="preserve"> and gap: </w:t>
      </w:r>
      <m:oMath>
        <m:r>
          <w:rPr>
            <w:rFonts w:ascii="Cambria Math" w:hAnsi="Cambria Math"/>
          </w:rPr>
          <m:t>-1</m:t>
        </m:r>
      </m:oMath>
      <w:r>
        <w:t xml:space="preserve">. </w:t>
      </w:r>
      <w:r>
        <w:lastRenderedPageBreak/>
        <w:t xml:space="preserve">Expected are </w:t>
      </w:r>
      <w:r w:rsidR="00E8534E">
        <w:t xml:space="preserve">identities </w:t>
      </w:r>
      <m:oMath>
        <m:r>
          <w:rPr>
            <w:rFonts w:ascii="Cambria Math" w:hAnsi="Cambria Math"/>
          </w:rPr>
          <m:t>~≥75%</m:t>
        </m:r>
      </m:oMath>
      <w:r>
        <w:rPr>
          <w:rFonts w:eastAsiaTheme="minorEastAsia"/>
        </w:rPr>
        <w:t>, as w</w:t>
      </w:r>
      <w:r w:rsidR="005245E8">
        <w:rPr>
          <w:rFonts w:eastAsiaTheme="minorEastAsia"/>
        </w:rPr>
        <w:t>e are analysing closely related coronaviruses</w:t>
      </w:r>
      <w:r>
        <w:rPr>
          <w:rFonts w:eastAsiaTheme="minorEastAsia"/>
        </w:rPr>
        <w:t>.</w:t>
      </w:r>
      <w:r w:rsidR="005245E8">
        <w:rPr>
          <w:rFonts w:eastAsiaTheme="minorEastAsia"/>
        </w:rPr>
        <w:t xml:space="preserve"> SARS-CoV and SARS-CoV-2 genomes should </w:t>
      </w:r>
      <w:r w:rsidR="00354BDF">
        <w:rPr>
          <w:rFonts w:eastAsiaTheme="minorEastAsia"/>
        </w:rPr>
        <w:t>yield</w:t>
      </w:r>
      <w:r w:rsidR="005245E8">
        <w:rPr>
          <w:rFonts w:eastAsiaTheme="minorEastAsia"/>
        </w:rPr>
        <w:t xml:space="preserve"> the highest scores.</w:t>
      </w:r>
    </w:p>
    <w:p w14:paraId="270BD1F0" w14:textId="645840E6" w:rsidR="00FD2A5A" w:rsidRPr="00FD2A5A" w:rsidRDefault="002312A8" w:rsidP="00FD2A5A">
      <w:pPr>
        <w:spacing w:line="360" w:lineRule="auto"/>
        <w:jc w:val="center"/>
        <w:rPr>
          <w:noProof/>
          <w:lang w:eastAsia="en-GB"/>
        </w:rPr>
      </w:pPr>
      <w:r>
        <w:rPr>
          <w:noProof/>
          <w:lang w:eastAsia="en-GB"/>
        </w:rPr>
        <w:drawing>
          <wp:inline distT="0" distB="0" distL="0" distR="0" wp14:anchorId="6BFBC3A6" wp14:editId="6F2850EF">
            <wp:extent cx="1776001" cy="106200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6001" cy="1062000"/>
                    </a:xfrm>
                    <a:prstGeom prst="rect">
                      <a:avLst/>
                    </a:prstGeom>
                  </pic:spPr>
                </pic:pic>
              </a:graphicData>
            </a:graphic>
          </wp:inline>
        </w:drawing>
      </w:r>
      <w:r w:rsidR="00FD2A5A" w:rsidRPr="5829DA08">
        <w:rPr>
          <w:noProof/>
          <w:lang w:eastAsia="en-GB"/>
        </w:rPr>
        <w:t xml:space="preserve"> </w:t>
      </w:r>
      <w:r w:rsidR="00CB759C">
        <w:rPr>
          <w:noProof/>
          <w:lang w:eastAsia="en-GB"/>
        </w:rPr>
        <w:drawing>
          <wp:inline distT="0" distB="0" distL="0" distR="0" wp14:anchorId="29763A3D" wp14:editId="42C6CBBE">
            <wp:extent cx="1872000" cy="106200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2000" cy="1062000"/>
                    </a:xfrm>
                    <a:prstGeom prst="rect">
                      <a:avLst/>
                    </a:prstGeom>
                  </pic:spPr>
                </pic:pic>
              </a:graphicData>
            </a:graphic>
          </wp:inline>
        </w:drawing>
      </w:r>
      <w:r w:rsidR="00CB759C">
        <w:rPr>
          <w:noProof/>
          <w:lang w:eastAsia="en-GB"/>
        </w:rPr>
        <w:t xml:space="preserve"> </w:t>
      </w:r>
      <w:r w:rsidR="00CB759C">
        <w:rPr>
          <w:noProof/>
          <w:lang w:eastAsia="en-GB"/>
        </w:rPr>
        <w:drawing>
          <wp:inline distT="0" distB="0" distL="0" distR="0" wp14:anchorId="3E0E8C93" wp14:editId="7CD2B82D">
            <wp:extent cx="1980000" cy="1062000"/>
            <wp:effectExtent l="0" t="0" r="1270" b="5080"/>
            <wp:docPr id="1623973570" name="Picture 16239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0000" cy="1062000"/>
                    </a:xfrm>
                    <a:prstGeom prst="rect">
                      <a:avLst/>
                    </a:prstGeom>
                  </pic:spPr>
                </pic:pic>
              </a:graphicData>
            </a:graphic>
          </wp:inline>
        </w:drawing>
      </w:r>
    </w:p>
    <w:p w14:paraId="2B6C0F4C" w14:textId="362E3432" w:rsidR="00DA27CC" w:rsidRPr="0052544C" w:rsidRDefault="00622E96" w:rsidP="000C5AAE">
      <w:pPr>
        <w:spacing w:after="0" w:line="360" w:lineRule="auto"/>
        <w:jc w:val="center"/>
        <w:rPr>
          <w:i/>
          <w:color w:val="44546A" w:themeColor="text2"/>
          <w:sz w:val="18"/>
          <w:szCs w:val="18"/>
        </w:rPr>
      </w:pPr>
      <w:r>
        <w:rPr>
          <w:i/>
          <w:color w:val="44546A" w:themeColor="text2"/>
          <w:sz w:val="18"/>
          <w:szCs w:val="18"/>
        </w:rPr>
        <w:t xml:space="preserve">Figure </w:t>
      </w:r>
      <w:r w:rsidR="00945831">
        <w:rPr>
          <w:i/>
          <w:color w:val="44546A" w:themeColor="text2"/>
          <w:sz w:val="18"/>
          <w:szCs w:val="18"/>
        </w:rPr>
        <w:t>18</w:t>
      </w:r>
      <w:r w:rsidR="00DA27CC" w:rsidRPr="0052544C">
        <w:rPr>
          <w:i/>
          <w:color w:val="44546A" w:themeColor="text2"/>
          <w:sz w:val="18"/>
          <w:szCs w:val="18"/>
        </w:rPr>
        <w:t xml:space="preserve">: </w:t>
      </w:r>
      <w:r w:rsidR="00097FD1">
        <w:rPr>
          <w:i/>
          <w:color w:val="44546A" w:themeColor="text2"/>
          <w:sz w:val="18"/>
          <w:szCs w:val="18"/>
        </w:rPr>
        <w:t xml:space="preserve">Pairwise sequence </w:t>
      </w:r>
      <w:r w:rsidR="00DA27CC" w:rsidRPr="0052544C">
        <w:rPr>
          <w:i/>
          <w:color w:val="44546A" w:themeColor="text2"/>
          <w:sz w:val="18"/>
          <w:szCs w:val="18"/>
        </w:rPr>
        <w:t xml:space="preserve">alignments of the highest scores yielded from the first 100 </w:t>
      </w:r>
      <w:r w:rsidR="00E83B66">
        <w:rPr>
          <w:i/>
          <w:color w:val="44546A" w:themeColor="text2"/>
          <w:sz w:val="18"/>
          <w:szCs w:val="18"/>
        </w:rPr>
        <w:t>nucleotides</w:t>
      </w:r>
      <w:r w:rsidR="00DA27CC" w:rsidRPr="0052544C">
        <w:rPr>
          <w:i/>
          <w:color w:val="44546A" w:themeColor="text2"/>
          <w:sz w:val="18"/>
          <w:szCs w:val="18"/>
        </w:rPr>
        <w:t xml:space="preserve">, of </w:t>
      </w:r>
      <w:r w:rsidR="00FD2A5A">
        <w:rPr>
          <w:i/>
          <w:color w:val="44546A" w:themeColor="text2"/>
          <w:sz w:val="18"/>
          <w:szCs w:val="18"/>
        </w:rPr>
        <w:t xml:space="preserve">genome </w:t>
      </w:r>
      <w:r w:rsidR="00DA27CC" w:rsidRPr="0052544C">
        <w:rPr>
          <w:i/>
          <w:color w:val="44546A" w:themeColor="text2"/>
          <w:sz w:val="18"/>
          <w:szCs w:val="18"/>
        </w:rPr>
        <w:t>datasets</w:t>
      </w:r>
      <w:r w:rsidR="00097FD1">
        <w:rPr>
          <w:i/>
          <w:color w:val="44546A" w:themeColor="text2"/>
          <w:sz w:val="18"/>
          <w:szCs w:val="18"/>
        </w:rPr>
        <w:t xml:space="preserve"> SARS-CoV, MERS and SARS-CoV-2 using Needleman-Wunsch</w:t>
      </w:r>
      <w:r w:rsidR="00DA27CC" w:rsidRPr="0052544C">
        <w:rPr>
          <w:i/>
          <w:color w:val="44546A" w:themeColor="text2"/>
          <w:sz w:val="18"/>
          <w:szCs w:val="18"/>
        </w:rPr>
        <w:t>.</w:t>
      </w:r>
    </w:p>
    <w:p w14:paraId="6B93A8F4" w14:textId="381AD0E0" w:rsidR="00DA27CC" w:rsidRDefault="00DA27CC" w:rsidP="000C5AAE">
      <w:pPr>
        <w:spacing w:after="0" w:line="360" w:lineRule="auto"/>
      </w:pPr>
    </w:p>
    <w:p w14:paraId="77CBF2BE" w14:textId="50EFFD15" w:rsidR="00FD2A5A" w:rsidRDefault="00FD2A5A" w:rsidP="00CB759C">
      <w:pPr>
        <w:spacing w:line="360" w:lineRule="auto"/>
        <w:jc w:val="center"/>
      </w:pPr>
      <w:r>
        <w:t xml:space="preserve"> </w:t>
      </w:r>
      <w:r w:rsidRPr="5829DA08">
        <w:rPr>
          <w:noProof/>
          <w:lang w:eastAsia="en-GB"/>
        </w:rPr>
        <w:t xml:space="preserve"> </w:t>
      </w:r>
      <w:r w:rsidR="00CB759C">
        <w:rPr>
          <w:noProof/>
          <w:lang w:eastAsia="en-GB"/>
        </w:rPr>
        <w:drawing>
          <wp:inline distT="0" distB="0" distL="0" distR="0" wp14:anchorId="34CB7AA3" wp14:editId="49C9BF88">
            <wp:extent cx="1745084" cy="990000"/>
            <wp:effectExtent l="0" t="0" r="7620" b="635"/>
            <wp:docPr id="1623973575" name="Picture 162397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5084" cy="990000"/>
                    </a:xfrm>
                    <a:prstGeom prst="rect">
                      <a:avLst/>
                    </a:prstGeom>
                  </pic:spPr>
                </pic:pic>
              </a:graphicData>
            </a:graphic>
          </wp:inline>
        </w:drawing>
      </w:r>
      <w:r w:rsidR="00CB759C">
        <w:rPr>
          <w:noProof/>
          <w:lang w:eastAsia="en-GB"/>
        </w:rPr>
        <w:t xml:space="preserve"> </w:t>
      </w:r>
      <w:r w:rsidR="00CB759C">
        <w:rPr>
          <w:noProof/>
          <w:lang w:eastAsia="en-GB"/>
        </w:rPr>
        <w:drawing>
          <wp:inline distT="0" distB="0" distL="0" distR="0" wp14:anchorId="20E12FFF" wp14:editId="205BF941">
            <wp:extent cx="1861200" cy="990000"/>
            <wp:effectExtent l="0" t="0" r="5715" b="635"/>
            <wp:docPr id="1623973576" name="Picture 162397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1200" cy="990000"/>
                    </a:xfrm>
                    <a:prstGeom prst="rect">
                      <a:avLst/>
                    </a:prstGeom>
                  </pic:spPr>
                </pic:pic>
              </a:graphicData>
            </a:graphic>
          </wp:inline>
        </w:drawing>
      </w:r>
      <w:r w:rsidR="00CB759C">
        <w:rPr>
          <w:noProof/>
          <w:lang w:eastAsia="en-GB"/>
        </w:rPr>
        <w:t xml:space="preserve"> </w:t>
      </w:r>
      <w:r w:rsidR="00CB759C">
        <w:rPr>
          <w:noProof/>
          <w:lang w:eastAsia="en-GB"/>
        </w:rPr>
        <w:drawing>
          <wp:inline distT="0" distB="0" distL="0" distR="0" wp14:anchorId="21CD005F" wp14:editId="2F0EA828">
            <wp:extent cx="1957500" cy="990000"/>
            <wp:effectExtent l="0" t="0" r="5080" b="635"/>
            <wp:docPr id="1623973577" name="Picture 162397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7500" cy="990000"/>
                    </a:xfrm>
                    <a:prstGeom prst="rect">
                      <a:avLst/>
                    </a:prstGeom>
                  </pic:spPr>
                </pic:pic>
              </a:graphicData>
            </a:graphic>
          </wp:inline>
        </w:drawing>
      </w:r>
    </w:p>
    <w:p w14:paraId="6B20A4CE" w14:textId="02FBEA45" w:rsidR="00FD2A5A" w:rsidRPr="0052544C" w:rsidRDefault="00622E96" w:rsidP="002E52A4">
      <w:pPr>
        <w:spacing w:after="0" w:line="360" w:lineRule="auto"/>
        <w:jc w:val="center"/>
        <w:rPr>
          <w:i/>
          <w:color w:val="44546A" w:themeColor="text2"/>
          <w:sz w:val="18"/>
          <w:szCs w:val="18"/>
        </w:rPr>
      </w:pPr>
      <w:r>
        <w:rPr>
          <w:i/>
          <w:color w:val="44546A" w:themeColor="text2"/>
          <w:sz w:val="18"/>
          <w:szCs w:val="18"/>
        </w:rPr>
        <w:t xml:space="preserve">Figure </w:t>
      </w:r>
      <w:r w:rsidR="00945831">
        <w:rPr>
          <w:i/>
          <w:color w:val="44546A" w:themeColor="text2"/>
          <w:sz w:val="18"/>
          <w:szCs w:val="18"/>
        </w:rPr>
        <w:t>19</w:t>
      </w:r>
      <w:r w:rsidR="00FD2A5A" w:rsidRPr="0052544C">
        <w:rPr>
          <w:i/>
          <w:color w:val="44546A" w:themeColor="text2"/>
          <w:sz w:val="18"/>
          <w:szCs w:val="18"/>
        </w:rPr>
        <w:t xml:space="preserve">: Pairwise alignments of the highest scores yielded from the first 100 polypeptides, of </w:t>
      </w:r>
      <w:r w:rsidR="00FD2A5A">
        <w:rPr>
          <w:i/>
          <w:color w:val="44546A" w:themeColor="text2"/>
          <w:sz w:val="18"/>
          <w:szCs w:val="18"/>
        </w:rPr>
        <w:t xml:space="preserve">synthesised protein </w:t>
      </w:r>
      <w:r w:rsidR="00097FD1">
        <w:rPr>
          <w:i/>
          <w:color w:val="44546A" w:themeColor="text2"/>
          <w:sz w:val="18"/>
          <w:szCs w:val="18"/>
        </w:rPr>
        <w:t>datasets SARS-CoV, MERS and SARS-CoV-2 using Needleman-Wunsch</w:t>
      </w:r>
      <w:r w:rsidR="00097FD1" w:rsidRPr="0052544C">
        <w:rPr>
          <w:i/>
          <w:color w:val="44546A" w:themeColor="text2"/>
          <w:sz w:val="18"/>
          <w:szCs w:val="18"/>
        </w:rPr>
        <w:t>.</w:t>
      </w:r>
    </w:p>
    <w:p w14:paraId="44FF806D" w14:textId="722F5F06" w:rsidR="00FD2A5A" w:rsidRDefault="00FD2A5A" w:rsidP="000C5AAE">
      <w:pPr>
        <w:spacing w:after="0" w:line="360" w:lineRule="auto"/>
      </w:pPr>
    </w:p>
    <w:p w14:paraId="1E5D596D" w14:textId="6A021811" w:rsidR="005245E8" w:rsidRPr="00FC5C5E" w:rsidRDefault="005245E8" w:rsidP="005245E8">
      <w:pPr>
        <w:spacing w:line="360" w:lineRule="auto"/>
      </w:pPr>
      <w:r>
        <w:t xml:space="preserve">Pairwise sequencing evidences that viruses SARS-CoV and SARS-CoV-2 have the closest evolutionary relationship, with a top score of </w:t>
      </w:r>
      <m:oMath>
        <m:r>
          <w:rPr>
            <w:rFonts w:ascii="Cambria Math" w:hAnsi="Cambria Math"/>
          </w:rPr>
          <m:t>18,588</m:t>
        </m:r>
      </m:oMath>
      <w:r>
        <w:rPr>
          <w:rFonts w:eastAsiaTheme="minorEastAsia"/>
        </w:rPr>
        <w:t>.</w:t>
      </w:r>
    </w:p>
    <w:p w14:paraId="275AA141" w14:textId="74475D97" w:rsidR="00DA27CC" w:rsidRPr="00FC5C5E" w:rsidRDefault="00296D63" w:rsidP="00E83B66">
      <w:pPr>
        <w:pStyle w:val="ListParagraph"/>
        <w:numPr>
          <w:ilvl w:val="0"/>
          <w:numId w:val="61"/>
        </w:numPr>
        <w:spacing w:line="360" w:lineRule="auto"/>
      </w:pPr>
      <w:r>
        <w:t>MERS and SARS-CoV</w:t>
      </w:r>
      <w:r w:rsidR="009F2B80">
        <w:t xml:space="preserve"> –</w:t>
      </w:r>
      <w:r w:rsidR="002A43D3">
        <w:t xml:space="preserve"> </w:t>
      </w:r>
      <w:r w:rsidR="00F22B7D">
        <w:t>a</w:t>
      </w:r>
      <w:r w:rsidR="002A43D3">
        <w:t xml:space="preserve"> </w:t>
      </w:r>
      <w:r w:rsidR="00DA27CC" w:rsidRPr="00FC5C5E">
        <w:t xml:space="preserve">plausible </w:t>
      </w:r>
      <w:r w:rsidR="00E8534E">
        <w:t xml:space="preserve">direct </w:t>
      </w:r>
      <w:r w:rsidR="00DA27CC" w:rsidRPr="00FC5C5E">
        <w:t>relati</w:t>
      </w:r>
      <w:r w:rsidR="00B04F4B">
        <w:t xml:space="preserve">on if this were an isolated </w:t>
      </w:r>
      <w:r w:rsidR="002A43D3">
        <w:t xml:space="preserve">insight. This holds true as there is </w:t>
      </w:r>
      <w:r w:rsidR="00716442">
        <w:t>a</w:t>
      </w:r>
      <w:r w:rsidR="002A43D3">
        <w:t xml:space="preserve"> shared evolution in their taxonomy</w:t>
      </w:r>
      <w:r w:rsidR="00716442">
        <w:t xml:space="preserve"> but not immediate</w:t>
      </w:r>
      <w:r w:rsidR="002A43D3">
        <w:t>,</w:t>
      </w:r>
    </w:p>
    <w:p w14:paraId="5AE8F14F" w14:textId="6E57C674" w:rsidR="00DA27CC" w:rsidRDefault="00192345" w:rsidP="00E83B66">
      <w:pPr>
        <w:pStyle w:val="ListParagraph"/>
        <w:numPr>
          <w:ilvl w:val="0"/>
          <w:numId w:val="61"/>
        </w:numPr>
        <w:spacing w:line="360" w:lineRule="auto"/>
      </w:pPr>
      <w:r w:rsidRPr="00FC5C5E">
        <w:t>MERS and SARS-CoV-2</w:t>
      </w:r>
      <w:r>
        <w:t xml:space="preserve"> – </w:t>
      </w:r>
      <w:r w:rsidR="00F22B7D">
        <w:t>a</w:t>
      </w:r>
      <w:r w:rsidR="002A43D3">
        <w:t xml:space="preserve">n equally plausible relationship as the </w:t>
      </w:r>
      <w:r w:rsidR="00716442">
        <w:t>prior</w:t>
      </w:r>
      <w:r w:rsidR="002A43D3">
        <w:t xml:space="preserve">. It has more gaps within </w:t>
      </w:r>
      <w:r w:rsidR="00716442">
        <w:t>its aligned sequences</w:t>
      </w:r>
      <w:r w:rsidR="002A43D3">
        <w:t xml:space="preserve"> </w:t>
      </w:r>
      <w:r w:rsidR="003743FD">
        <w:t>although</w:t>
      </w:r>
      <w:r w:rsidR="002A43D3">
        <w:t xml:space="preserve"> negligible</w:t>
      </w:r>
      <w:r w:rsidR="003743FD">
        <w:t xml:space="preserve">; a gapless identity of </w:t>
      </w:r>
      <m:oMath>
        <m:r>
          <w:rPr>
            <w:rFonts w:ascii="Cambria Math" w:hAnsi="Cambria Math"/>
          </w:rPr>
          <m:t>78.9%</m:t>
        </m:r>
      </m:oMath>
      <w:r w:rsidR="003743FD">
        <w:rPr>
          <w:rFonts w:eastAsiaTheme="minorEastAsia"/>
        </w:rPr>
        <w:t xml:space="preserve"> and the latter </w:t>
      </w:r>
      <m:oMath>
        <m:r>
          <w:rPr>
            <w:rFonts w:ascii="Cambria Math" w:eastAsiaTheme="minorEastAsia" w:hAnsi="Cambria Math"/>
          </w:rPr>
          <m:t>79.15%</m:t>
        </m:r>
      </m:oMath>
      <w:r w:rsidR="002A43D3">
        <w:t>,</w:t>
      </w:r>
    </w:p>
    <w:p w14:paraId="5DEB9323" w14:textId="068FFA20" w:rsidR="00810523" w:rsidRPr="00FC5C5E" w:rsidRDefault="00810523" w:rsidP="00810523">
      <w:pPr>
        <w:pStyle w:val="ListParagraph"/>
        <w:numPr>
          <w:ilvl w:val="0"/>
          <w:numId w:val="61"/>
        </w:numPr>
        <w:spacing w:line="360" w:lineRule="auto"/>
      </w:pPr>
      <w:r w:rsidRPr="00FC5C5E">
        <w:t xml:space="preserve">SARS-CoV and SARS-CoV-2 </w:t>
      </w:r>
      <w:r>
        <w:t>– high score evidences the a</w:t>
      </w:r>
      <w:r w:rsidRPr="00FC5C5E">
        <w:t>pparent relation</w:t>
      </w:r>
      <w:r>
        <w:t xml:space="preserve">. </w:t>
      </w:r>
      <w:r w:rsidR="00F818E6">
        <w:t>Pairwise sequencing</w:t>
      </w:r>
      <w:r>
        <w:t xml:space="preserve"> of their proteins evidences </w:t>
      </w:r>
      <w:r w:rsidRPr="00FC5C5E">
        <w:t>they are</w:t>
      </w:r>
      <w:r>
        <w:t xml:space="preserve"> the most functionally alike</w:t>
      </w:r>
      <w:r w:rsidR="009F22E4">
        <w:t xml:space="preserve"> </w:t>
      </w:r>
      <w:r w:rsidR="00F22B7D">
        <w:t>too</w:t>
      </w:r>
      <w:r>
        <w:t>.</w:t>
      </w:r>
    </w:p>
    <w:p w14:paraId="37E5E5ED" w14:textId="2337C519" w:rsidR="00822825" w:rsidRDefault="00822825" w:rsidP="00284BF4">
      <w:pPr>
        <w:spacing w:after="0" w:line="360" w:lineRule="auto"/>
      </w:pPr>
    </w:p>
    <w:p w14:paraId="2D910429" w14:textId="3C8254F5" w:rsidR="00F92D08" w:rsidRDefault="009F22E4" w:rsidP="003B2751">
      <w:pPr>
        <w:spacing w:line="360" w:lineRule="auto"/>
      </w:pPr>
      <w:r>
        <w:t>If this t</w:t>
      </w:r>
      <w:r w:rsidR="00516181">
        <w:t>est were to be conducted again we would assert</w:t>
      </w:r>
      <w:r>
        <w:t xml:space="preserve"> a separate point scheme for handling of protein datasets</w:t>
      </w:r>
      <w:r w:rsidR="00516181">
        <w:t>,</w:t>
      </w:r>
      <w:r>
        <w:t xml:space="preserve"> as all top scores are negative. Since both penalties</w:t>
      </w:r>
      <w:r w:rsidR="00516181">
        <w:t>;</w:t>
      </w:r>
      <w:r>
        <w:t xml:space="preserve"> mismatch and gap, were only </w:t>
      </w:r>
      <m:oMath>
        <m:r>
          <m:rPr>
            <m:sty m:val="p"/>
          </m:rPr>
          <w:rPr>
            <w:rFonts w:ascii="Cambria Math" w:hAnsi="Cambria Math"/>
          </w:rPr>
          <m:t>-1</m:t>
        </m:r>
      </m:oMath>
      <w:r>
        <w:t xml:space="preserve">, the match score could be increased from </w:t>
      </w:r>
      <m:oMath>
        <m:r>
          <w:rPr>
            <w:rFonts w:ascii="Cambria Math" w:hAnsi="Cambria Math"/>
          </w:rPr>
          <m:t>1</m:t>
        </m:r>
      </m:oMath>
      <w:r>
        <w:t xml:space="preserve"> to </w:t>
      </w:r>
      <m:oMath>
        <m:r>
          <w:rPr>
            <w:rFonts w:ascii="Cambria Math" w:hAnsi="Cambria Math"/>
          </w:rPr>
          <m:t>5</m:t>
        </m:r>
      </m:oMath>
      <w:r>
        <w:t xml:space="preserve">. </w:t>
      </w:r>
      <w:r w:rsidR="00516181">
        <w:t>Current results</w:t>
      </w:r>
      <w:r>
        <w:t xml:space="preserve"> do make sense</w:t>
      </w:r>
      <w:r w:rsidR="00516181">
        <w:t xml:space="preserve"> however</w:t>
      </w:r>
      <w:r>
        <w:t xml:space="preserve">, </w:t>
      </w:r>
      <w:r w:rsidR="00516181">
        <w:t xml:space="preserve">as </w:t>
      </w:r>
      <w:r>
        <w:t xml:space="preserve">the protein alphabet holds </w:t>
      </w:r>
      <m:oMath>
        <m:r>
          <w:rPr>
            <w:rFonts w:ascii="Cambria Math" w:hAnsi="Cambria Math"/>
          </w:rPr>
          <m:t>20</m:t>
        </m:r>
      </m:oMath>
      <w:r>
        <w:t xml:space="preserve"> characters, while DNA holds </w:t>
      </w:r>
      <w:r w:rsidR="00516181">
        <w:t>just</w:t>
      </w:r>
      <w:r>
        <w:t xml:space="preserve"> </w:t>
      </w:r>
      <m:oMath>
        <m:r>
          <w:rPr>
            <w:rFonts w:ascii="Cambria Math" w:hAnsi="Cambria Math"/>
          </w:rPr>
          <m:t>4</m:t>
        </m:r>
      </m:oMath>
      <w:r w:rsidR="009F3C7F">
        <w:t>. T</w:t>
      </w:r>
      <w:r>
        <w:t xml:space="preserve">hus </w:t>
      </w:r>
      <w:r w:rsidR="009C6827">
        <w:t xml:space="preserve">paired </w:t>
      </w:r>
      <w:r w:rsidR="00516181">
        <w:t xml:space="preserve">protein characters have a far lower </w:t>
      </w:r>
      <w:r>
        <w:t>probability of match</w:t>
      </w:r>
      <w:r w:rsidR="009F3C7F">
        <w:t>ing</w:t>
      </w:r>
      <w:r>
        <w:t>.</w:t>
      </w:r>
    </w:p>
    <w:p w14:paraId="681155C5" w14:textId="77777777" w:rsidR="00F92D08" w:rsidRDefault="00F92D08" w:rsidP="003B2751">
      <w:pPr>
        <w:spacing w:line="360" w:lineRule="auto"/>
      </w:pPr>
    </w:p>
    <w:p w14:paraId="7124B684" w14:textId="7E0CF54A" w:rsidR="005A051F" w:rsidRDefault="005A051F" w:rsidP="004C7777">
      <w:pPr>
        <w:pStyle w:val="Heading3"/>
        <w:spacing w:after="240"/>
      </w:pPr>
      <w:bookmarkStart w:id="97" w:name="_Toc69459699"/>
      <w:r>
        <w:lastRenderedPageBreak/>
        <w:t>6</w:t>
      </w:r>
      <w:r w:rsidR="00D1682B">
        <w:t>.</w:t>
      </w:r>
      <w:r w:rsidR="00E727A1">
        <w:t>5</w:t>
      </w:r>
      <w:r>
        <w:t>.3 Comparison with EMBL-EBI</w:t>
      </w:r>
      <w:bookmarkEnd w:id="97"/>
    </w:p>
    <w:p w14:paraId="71598BBD" w14:textId="0826133E" w:rsidR="00294CE9" w:rsidRDefault="002D4A5E" w:rsidP="002D4A5E">
      <w:pPr>
        <w:pStyle w:val="NormalWeb"/>
        <w:spacing w:before="0" w:beforeAutospacing="0" w:after="0" w:afterAutospacing="0" w:line="360" w:lineRule="auto"/>
        <w:rPr>
          <w:color w:val="0E101A"/>
        </w:rPr>
      </w:pPr>
      <w:r>
        <w:rPr>
          <w:color w:val="0E101A"/>
        </w:rPr>
        <w:t xml:space="preserve">The European Bioinformatics </w:t>
      </w:r>
      <w:r w:rsidR="004B6438">
        <w:rPr>
          <w:color w:val="0E101A"/>
        </w:rPr>
        <w:t>Institute</w:t>
      </w:r>
      <w:r>
        <w:rPr>
          <w:color w:val="0E101A"/>
        </w:rPr>
        <w:t xml:space="preserve">, part of the European Molecular Biology Laboratory </w:t>
      </w:r>
      <w:r w:rsidR="006C0E50">
        <w:rPr>
          <w:color w:val="0E101A"/>
        </w:rPr>
        <w:t xml:space="preserve">research </w:t>
      </w:r>
      <w:r>
        <w:rPr>
          <w:color w:val="0E101A"/>
        </w:rPr>
        <w:t>group, offers pairwise sequence alignment tools on their </w:t>
      </w:r>
      <w:hyperlink r:id="rId47" w:tgtFrame="_blank" w:history="1">
        <w:r>
          <w:rPr>
            <w:rStyle w:val="Hyperlink"/>
            <w:rFonts w:eastAsiaTheme="majorEastAsia"/>
            <w:color w:val="4A6EE0"/>
          </w:rPr>
          <w:t>website</w:t>
        </w:r>
      </w:hyperlink>
      <w:r>
        <w:rPr>
          <w:color w:val="0E101A"/>
        </w:rPr>
        <w:t>. It’s unclear how their algorithms are implemented; bespoke or open-source, but a selection including those used in this solution is available.</w:t>
      </w:r>
    </w:p>
    <w:p w14:paraId="5E5847E4" w14:textId="001644C9" w:rsidR="002D4A5E" w:rsidRDefault="002D4A5E" w:rsidP="00294CE9">
      <w:pPr>
        <w:pStyle w:val="NormalWeb"/>
        <w:spacing w:before="240" w:beforeAutospacing="0" w:after="0" w:afterAutospacing="0" w:line="360" w:lineRule="auto"/>
        <w:rPr>
          <w:color w:val="0E101A"/>
        </w:rPr>
      </w:pPr>
      <w:r>
        <w:rPr>
          <w:color w:val="0E101A"/>
        </w:rPr>
        <w:t>Where their solution differs from tradition is with pairwise alignment options. Instead of entering a point scheme for a match, mismatch, and gap; the only parameters adjustable are various gap scores, i.e. gap extends and gap ends. Unfortunately, without knowledge of their other points that aren’t adjustable, we see different results than with our own optimised algorithms.</w:t>
      </w:r>
    </w:p>
    <w:p w14:paraId="64CC7A37" w14:textId="4CA2152A" w:rsidR="003632E0" w:rsidRPr="002D4A5E" w:rsidRDefault="002D4A5E" w:rsidP="00294CE9">
      <w:pPr>
        <w:pStyle w:val="NormalWeb"/>
        <w:spacing w:before="240" w:beforeAutospacing="0" w:after="0" w:afterAutospacing="0" w:line="360" w:lineRule="auto"/>
        <w:rPr>
          <w:color w:val="0E101A"/>
        </w:rPr>
      </w:pPr>
      <w:r>
        <w:rPr>
          <w:color w:val="0E101A"/>
        </w:rPr>
        <w:t>However, assessing their output format is interesting. They include gaps as a percentage of the total alignment length and all sub-optimal alignments trialled, which this solution doesn’t. Additionally, e-mail notifications. Optimised algorithms Needleman-Wunsch and Smith-Waterman by design share the same finalised output layout; akin to Bio.pairwise2 for ease of comparison. To improve, such options could be incorporated into this application.</w:t>
      </w:r>
    </w:p>
    <w:p w14:paraId="4B88C872" w14:textId="77777777" w:rsidR="005A051F" w:rsidRPr="00FC5C5E" w:rsidRDefault="005A051F" w:rsidP="003B2751">
      <w:pPr>
        <w:spacing w:line="360" w:lineRule="auto"/>
      </w:pPr>
    </w:p>
    <w:p w14:paraId="4A7B413B" w14:textId="43C69F64" w:rsidR="00DA27CC" w:rsidRPr="00FC5C5E" w:rsidRDefault="00D1682B" w:rsidP="003B2751">
      <w:pPr>
        <w:pStyle w:val="Heading2"/>
        <w:spacing w:line="360" w:lineRule="auto"/>
      </w:pPr>
      <w:bookmarkStart w:id="98" w:name="_Toc63007391"/>
      <w:bookmarkStart w:id="99" w:name="_Toc69459700"/>
      <w:r>
        <w:t>6.</w:t>
      </w:r>
      <w:r w:rsidR="00E727A1">
        <w:t>6</w:t>
      </w:r>
      <w:r w:rsidR="00DA27CC">
        <w:t xml:space="preserve"> </w:t>
      </w:r>
      <w:r w:rsidR="00DA27CC" w:rsidRPr="00FC5C5E">
        <w:t>Multiple Sequence Alignment</w:t>
      </w:r>
      <w:bookmarkEnd w:id="98"/>
      <w:bookmarkEnd w:id="99"/>
    </w:p>
    <w:p w14:paraId="758252C4" w14:textId="2713BE29" w:rsidR="00DA27CC" w:rsidRDefault="00DA27CC" w:rsidP="003B2751">
      <w:pPr>
        <w:spacing w:line="360" w:lineRule="auto"/>
      </w:pPr>
    </w:p>
    <w:p w14:paraId="48CDAEEE" w14:textId="37219F28" w:rsidR="00875FE7" w:rsidRDefault="00D1682B" w:rsidP="003B2751">
      <w:pPr>
        <w:pStyle w:val="Heading3"/>
        <w:spacing w:line="360" w:lineRule="auto"/>
      </w:pPr>
      <w:bookmarkStart w:id="100" w:name="_Toc69459701"/>
      <w:r>
        <w:t>6.</w:t>
      </w:r>
      <w:r w:rsidR="00E727A1">
        <w:t>6</w:t>
      </w:r>
      <w:r w:rsidR="003675BF">
        <w:t>.1 Alignment Files</w:t>
      </w:r>
      <w:bookmarkEnd w:id="100"/>
    </w:p>
    <w:p w14:paraId="5A394A14" w14:textId="77777777" w:rsidR="002740EA" w:rsidRDefault="00B8604E" w:rsidP="003B2751">
      <w:pPr>
        <w:spacing w:line="360" w:lineRule="auto"/>
      </w:pPr>
      <w:r>
        <w:t xml:space="preserve">Standardised alignment files follow this </w:t>
      </w:r>
      <w:hyperlink r:id="rId48">
        <w:r w:rsidRPr="39536EFE">
          <w:rPr>
            <w:rStyle w:val="Hyperlink"/>
          </w:rPr>
          <w:t>format</w:t>
        </w:r>
      </w:hyperlink>
      <w:r>
        <w:t>. However, a caveat of the MSA visualisation is that sequences need to be of the same length. Filling end gaps with ‘-’ resolves this.</w:t>
      </w:r>
    </w:p>
    <w:p w14:paraId="20E70933" w14:textId="5C80F4B9" w:rsidR="00875FE7" w:rsidRDefault="00A216E3" w:rsidP="003B2751">
      <w:pPr>
        <w:spacing w:line="360" w:lineRule="auto"/>
      </w:pPr>
      <w:r>
        <w:rPr>
          <w:noProof/>
          <w:lang w:eastAsia="en-GB"/>
        </w:rPr>
        <w:drawing>
          <wp:inline distT="0" distB="0" distL="0" distR="0" wp14:anchorId="6EDC784D" wp14:editId="7A935CB0">
            <wp:extent cx="2193509" cy="100800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9">
                      <a:extLst>
                        <a:ext uri="{28A0092B-C50C-407E-A947-70E740481C1C}">
                          <a14:useLocalDpi xmlns:a14="http://schemas.microsoft.com/office/drawing/2010/main" val="0"/>
                        </a:ext>
                      </a:extLst>
                    </a:blip>
                    <a:stretch>
                      <a:fillRect/>
                    </a:stretch>
                  </pic:blipFill>
                  <pic:spPr>
                    <a:xfrm>
                      <a:off x="0" y="0"/>
                      <a:ext cx="2193509" cy="1008000"/>
                    </a:xfrm>
                    <a:prstGeom prst="rect">
                      <a:avLst/>
                    </a:prstGeom>
                  </pic:spPr>
                </pic:pic>
              </a:graphicData>
            </a:graphic>
          </wp:inline>
        </w:drawing>
      </w:r>
      <w:r w:rsidR="00D81876">
        <w:t xml:space="preserve"> </w:t>
      </w:r>
      <w:r>
        <w:rPr>
          <w:noProof/>
          <w:lang w:eastAsia="en-GB"/>
        </w:rPr>
        <w:drawing>
          <wp:inline distT="0" distB="0" distL="0" distR="0" wp14:anchorId="3F60BCE5" wp14:editId="0B263BCA">
            <wp:extent cx="774144" cy="1008000"/>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50">
                      <a:extLst>
                        <a:ext uri="{28A0092B-C50C-407E-A947-70E740481C1C}">
                          <a14:useLocalDpi xmlns:a14="http://schemas.microsoft.com/office/drawing/2010/main" val="0"/>
                        </a:ext>
                      </a:extLst>
                    </a:blip>
                    <a:stretch>
                      <a:fillRect/>
                    </a:stretch>
                  </pic:blipFill>
                  <pic:spPr>
                    <a:xfrm>
                      <a:off x="0" y="0"/>
                      <a:ext cx="774144" cy="1008000"/>
                    </a:xfrm>
                    <a:prstGeom prst="rect">
                      <a:avLst/>
                    </a:prstGeom>
                  </pic:spPr>
                </pic:pic>
              </a:graphicData>
            </a:graphic>
          </wp:inline>
        </w:drawing>
      </w:r>
      <w:r w:rsidR="00D81876">
        <w:t xml:space="preserve"> </w:t>
      </w:r>
      <w:r w:rsidR="00D81876">
        <w:rPr>
          <w:noProof/>
          <w:lang w:eastAsia="en-GB"/>
        </w:rPr>
        <w:drawing>
          <wp:inline distT="0" distB="0" distL="0" distR="0" wp14:anchorId="7CF2394B" wp14:editId="42A1FFF8">
            <wp:extent cx="1776600" cy="100800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1776600" cy="1008000"/>
                    </a:xfrm>
                    <a:prstGeom prst="rect">
                      <a:avLst/>
                    </a:prstGeom>
                  </pic:spPr>
                </pic:pic>
              </a:graphicData>
            </a:graphic>
          </wp:inline>
        </w:drawing>
      </w:r>
      <w:r w:rsidR="00D81876" w:rsidRPr="5829DA08">
        <w:rPr>
          <w:noProof/>
          <w:lang w:eastAsia="en-GB"/>
        </w:rPr>
        <w:t xml:space="preserve"> </w:t>
      </w:r>
      <w:r w:rsidR="00D81876">
        <w:rPr>
          <w:noProof/>
          <w:lang w:eastAsia="en-GB"/>
        </w:rPr>
        <w:drawing>
          <wp:inline distT="0" distB="0" distL="0" distR="0" wp14:anchorId="32B1BB7E" wp14:editId="584FFD2C">
            <wp:extent cx="811317" cy="1008000"/>
            <wp:effectExtent l="0" t="0" r="825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2">
                      <a:extLst>
                        <a:ext uri="{28A0092B-C50C-407E-A947-70E740481C1C}">
                          <a14:useLocalDpi xmlns:a14="http://schemas.microsoft.com/office/drawing/2010/main" val="0"/>
                        </a:ext>
                      </a:extLst>
                    </a:blip>
                    <a:stretch>
                      <a:fillRect/>
                    </a:stretch>
                  </pic:blipFill>
                  <pic:spPr>
                    <a:xfrm>
                      <a:off x="0" y="0"/>
                      <a:ext cx="811317" cy="1008000"/>
                    </a:xfrm>
                    <a:prstGeom prst="rect">
                      <a:avLst/>
                    </a:prstGeom>
                  </pic:spPr>
                </pic:pic>
              </a:graphicData>
            </a:graphic>
          </wp:inline>
        </w:drawing>
      </w:r>
    </w:p>
    <w:p w14:paraId="61349D4B" w14:textId="4F5EBA58" w:rsidR="00606BFC" w:rsidRDefault="00622E96" w:rsidP="002A6639">
      <w:pPr>
        <w:pStyle w:val="Caption"/>
        <w:spacing w:line="360" w:lineRule="auto"/>
        <w:jc w:val="center"/>
      </w:pPr>
      <w:r>
        <w:t xml:space="preserve">Figure </w:t>
      </w:r>
      <w:r w:rsidR="00945831">
        <w:t>20</w:t>
      </w:r>
      <w:r w:rsidR="00606BFC">
        <w:t xml:space="preserve">: </w:t>
      </w:r>
      <w:r w:rsidR="00FC2F21">
        <w:t>‘dna.aln’ and ‘</w:t>
      </w:r>
      <w:r w:rsidR="00606BFC">
        <w:t>protein.al</w:t>
      </w:r>
      <w:r w:rsidR="00FC2F21">
        <w:t>n’</w:t>
      </w:r>
      <w:r w:rsidR="00606BFC">
        <w:t xml:space="preserve"> file </w:t>
      </w:r>
      <w:r w:rsidR="00263232">
        <w:t>contents</w:t>
      </w:r>
      <w:r w:rsidR="004660A4">
        <w:t>, demonstrating same lengths are enforced</w:t>
      </w:r>
      <w:r w:rsidR="00606BFC">
        <w:t>.</w:t>
      </w:r>
    </w:p>
    <w:p w14:paraId="7FD0A960" w14:textId="77777777" w:rsidR="00B7091F" w:rsidRPr="00B7091F" w:rsidRDefault="00B7091F" w:rsidP="00B7091F"/>
    <w:p w14:paraId="1C216F3D" w14:textId="2121CB2F" w:rsidR="006D6BFB" w:rsidRDefault="00D1682B" w:rsidP="003B2751">
      <w:pPr>
        <w:pStyle w:val="Heading3"/>
        <w:spacing w:line="360" w:lineRule="auto"/>
      </w:pPr>
      <w:bookmarkStart w:id="101" w:name="_Toc69459702"/>
      <w:r>
        <w:t>6.</w:t>
      </w:r>
      <w:r w:rsidR="00E727A1">
        <w:t>6</w:t>
      </w:r>
      <w:r w:rsidR="006D6BFB">
        <w:t>.2 Visualisation Tool</w:t>
      </w:r>
      <w:bookmarkEnd w:id="101"/>
    </w:p>
    <w:p w14:paraId="56FDEEEC" w14:textId="77A8EC7A" w:rsidR="00332F5C" w:rsidRPr="00332F5C" w:rsidRDefault="001D6387" w:rsidP="002C190E">
      <w:pPr>
        <w:spacing w:line="360" w:lineRule="auto"/>
      </w:pPr>
      <w:r>
        <w:t>Sequences are aligned by the first characters, one on each row.</w:t>
      </w:r>
      <w:r w:rsidR="002A6639">
        <w:t xml:space="preserve"> </w:t>
      </w:r>
      <w:r w:rsidR="002D4A5E">
        <w:t>A n</w:t>
      </w:r>
      <w:r w:rsidR="00AD7D7A">
        <w:t>ew c</w:t>
      </w:r>
      <w:r w:rsidR="00332F5C">
        <w:t xml:space="preserve">olour </w:t>
      </w:r>
      <w:r w:rsidR="00332F5C" w:rsidRPr="00332F5C">
        <w:t>palette</w:t>
      </w:r>
      <w:r w:rsidR="00332F5C">
        <w:t xml:space="preserve"> is </w:t>
      </w:r>
      <w:r w:rsidR="00AD7D7A">
        <w:t xml:space="preserve">made </w:t>
      </w:r>
      <w:r w:rsidR="00332F5C">
        <w:t>every run by the</w:t>
      </w:r>
      <w:r w:rsidR="00B566D2">
        <w:t xml:space="preserve"> </w:t>
      </w:r>
      <w:r w:rsidR="00B566D2" w:rsidRPr="006F3942">
        <w:rPr>
          <w:rFonts w:ascii="Courier New" w:hAnsi="Courier New" w:cs="Courier New"/>
          <w:color w:val="CC7832"/>
          <w:sz w:val="20"/>
          <w:szCs w:val="20"/>
        </w:rPr>
        <w:t xml:space="preserve">def </w:t>
      </w:r>
      <w:r w:rsidR="00B566D2" w:rsidRPr="006F3942">
        <w:rPr>
          <w:rFonts w:ascii="Courier New" w:hAnsi="Courier New" w:cs="Courier New"/>
          <w:color w:val="FFC66D"/>
          <w:sz w:val="20"/>
          <w:szCs w:val="20"/>
        </w:rPr>
        <w:t>map_colors</w:t>
      </w:r>
      <w:r w:rsidR="00B566D2" w:rsidRPr="006F3942">
        <w:rPr>
          <w:rFonts w:ascii="Courier New" w:hAnsi="Courier New" w:cs="Courier New"/>
          <w:color w:val="A9B7C6"/>
          <w:sz w:val="20"/>
          <w:szCs w:val="20"/>
        </w:rPr>
        <w:t>()</w:t>
      </w:r>
      <w:r w:rsidR="00B566D2" w:rsidRPr="006F3942">
        <w:t xml:space="preserve"> </w:t>
      </w:r>
      <w:r w:rsidR="00332F5C" w:rsidRPr="006F3942">
        <w:t>method</w:t>
      </w:r>
      <w:r w:rsidR="008F6A4C">
        <w:t>.</w:t>
      </w:r>
    </w:p>
    <w:p w14:paraId="23AE1D58" w14:textId="77777777" w:rsidR="00DA27CC" w:rsidRPr="00FC5C5E" w:rsidRDefault="00DA27CC" w:rsidP="00DA27CC">
      <w:pPr>
        <w:spacing w:line="276" w:lineRule="auto"/>
        <w:jc w:val="center"/>
      </w:pPr>
      <w:r>
        <w:rPr>
          <w:noProof/>
          <w:lang w:eastAsia="en-GB"/>
        </w:rPr>
        <w:lastRenderedPageBreak/>
        <w:drawing>
          <wp:inline distT="0" distB="0" distL="0" distR="0" wp14:anchorId="2C01882F" wp14:editId="36064833">
            <wp:extent cx="5758813" cy="895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rotWithShape="1">
                    <a:blip r:embed="rId53">
                      <a:extLst>
                        <a:ext uri="{28A0092B-C50C-407E-A947-70E740481C1C}">
                          <a14:useLocalDpi xmlns:a14="http://schemas.microsoft.com/office/drawing/2010/main" val="0"/>
                        </a:ext>
                      </a:extLst>
                    </a:blip>
                    <a:srcRect b="13909"/>
                    <a:stretch/>
                  </pic:blipFill>
                  <pic:spPr bwMode="auto">
                    <a:xfrm>
                      <a:off x="0" y="0"/>
                      <a:ext cx="5759449" cy="895449"/>
                    </a:xfrm>
                    <a:prstGeom prst="rect">
                      <a:avLst/>
                    </a:prstGeom>
                    <a:ln>
                      <a:noFill/>
                    </a:ln>
                    <a:extLst>
                      <a:ext uri="{53640926-AAD7-44D8-BBD7-CCE9431645EC}">
                        <a14:shadowObscured xmlns:a14="http://schemas.microsoft.com/office/drawing/2010/main"/>
                      </a:ext>
                    </a:extLst>
                  </pic:spPr>
                </pic:pic>
              </a:graphicData>
            </a:graphic>
          </wp:inline>
        </w:drawing>
      </w:r>
    </w:p>
    <w:p w14:paraId="69A8816C" w14:textId="29413DEF" w:rsidR="00DA27CC" w:rsidRDefault="00DA27CC" w:rsidP="00BC7456">
      <w:pPr>
        <w:pStyle w:val="Caption"/>
        <w:spacing w:before="240" w:after="0" w:line="276" w:lineRule="auto"/>
        <w:jc w:val="center"/>
      </w:pPr>
      <w:r>
        <w:t xml:space="preserve">Figure </w:t>
      </w:r>
      <w:r w:rsidR="00945831">
        <w:t>2</w:t>
      </w:r>
      <w:r w:rsidR="00622E96">
        <w:t>1</w:t>
      </w:r>
      <w:r>
        <w:t xml:space="preserve">: Multiple Sequence Alignment tool, visualising </w:t>
      </w:r>
      <w:r w:rsidR="005E5FF4">
        <w:t>a global (top) and sequence view (main)</w:t>
      </w:r>
      <w:r>
        <w:t>.</w:t>
      </w:r>
    </w:p>
    <w:p w14:paraId="73DA0BD1" w14:textId="77777777" w:rsidR="009C178A" w:rsidRDefault="009C178A" w:rsidP="00BC7456">
      <w:pPr>
        <w:spacing w:after="0" w:line="360" w:lineRule="auto"/>
      </w:pPr>
    </w:p>
    <w:p w14:paraId="6CCA61E1" w14:textId="320E8B9E" w:rsidR="00B85C7D" w:rsidRDefault="002D4A5E" w:rsidP="0016002B">
      <w:pPr>
        <w:spacing w:before="240" w:line="360" w:lineRule="auto"/>
      </w:pPr>
      <w:r>
        <w:t>It is impressive how light</w:t>
      </w:r>
      <w:r w:rsidR="003A5252">
        <w:t xml:space="preserve">weight </w:t>
      </w:r>
      <w:r w:rsidR="006D59AD">
        <w:t>the</w:t>
      </w:r>
      <w:r w:rsidR="003A5252">
        <w:t xml:space="preserve"> implementation is</w:t>
      </w:r>
      <w:r w:rsidR="00FE4993">
        <w:t>,</w:t>
      </w:r>
      <w:r w:rsidR="008F6A4C">
        <w:t xml:space="preserve"> and is browser friendly</w:t>
      </w:r>
      <w:r w:rsidR="003A5252">
        <w:t>. However, there are a few nuances that could easily be improved upon. Fi</w:t>
      </w:r>
      <w:r w:rsidR="008F6A4C">
        <w:t>rstly, entry of a</w:t>
      </w:r>
      <w:r w:rsidR="003A5252">
        <w:t xml:space="preserve"> lower and upper-bound of sequence characters</w:t>
      </w:r>
      <w:r w:rsidR="008F6A4C">
        <w:t>;</w:t>
      </w:r>
      <w:r w:rsidR="003A5252">
        <w:t xml:space="preserve"> one-indexed. No user would scroll their cursor for ~10,000 nucleotide characters. Secondly, the ability to save an area of sequences, e.g. that exhibit spike proteins, as a file instead of an image </w:t>
      </w:r>
      <w:r w:rsidR="00FA6307">
        <w:t>would</w:t>
      </w:r>
      <w:r w:rsidR="003A5252">
        <w:t xml:space="preserve"> be more convenient for further analys</w:t>
      </w:r>
      <w:r w:rsidR="00B85C7D">
        <w:t>is.</w:t>
      </w:r>
    </w:p>
    <w:p w14:paraId="6333ADC4" w14:textId="24B3D19F" w:rsidR="00DA27CC" w:rsidRDefault="003A5252" w:rsidP="0016002B">
      <w:pPr>
        <w:spacing w:before="240" w:line="360" w:lineRule="auto"/>
      </w:pPr>
      <w:r>
        <w:t>Never the less, the vast majority of features to be expected from an MSA tool have been implemented successfully.</w:t>
      </w:r>
      <w:r w:rsidR="00B85C7D">
        <w:t xml:space="preserve"> Inspiration came from </w:t>
      </w:r>
      <w:hyperlink r:id="rId54" w:history="1">
        <w:r w:rsidR="00B85C7D" w:rsidRPr="002C190E">
          <w:rPr>
            <w:rStyle w:val="Hyperlink"/>
          </w:rPr>
          <w:t>NCBI’s MSA tool</w:t>
        </w:r>
      </w:hyperlink>
      <w:r w:rsidR="00B85C7D">
        <w:t>.</w:t>
      </w:r>
    </w:p>
    <w:p w14:paraId="1BEF397A" w14:textId="77777777" w:rsidR="002C190E" w:rsidRPr="00DD47CD" w:rsidRDefault="002C190E" w:rsidP="00DD47CD">
      <w:pPr>
        <w:spacing w:line="360" w:lineRule="auto"/>
      </w:pPr>
    </w:p>
    <w:p w14:paraId="509E229A" w14:textId="1F846C7B" w:rsidR="00DA27CC" w:rsidRPr="00DD47CD" w:rsidRDefault="00D1682B" w:rsidP="00DD47CD">
      <w:pPr>
        <w:pStyle w:val="Heading2"/>
        <w:spacing w:line="360" w:lineRule="auto"/>
        <w:rPr>
          <w:sz w:val="24"/>
          <w:szCs w:val="24"/>
        </w:rPr>
      </w:pPr>
      <w:bookmarkStart w:id="102" w:name="_Toc63007392"/>
      <w:bookmarkStart w:id="103" w:name="_Toc69459703"/>
      <w:r>
        <w:rPr>
          <w:sz w:val="24"/>
          <w:szCs w:val="24"/>
        </w:rPr>
        <w:t>6.</w:t>
      </w:r>
      <w:r w:rsidR="00E727A1">
        <w:rPr>
          <w:sz w:val="24"/>
          <w:szCs w:val="24"/>
        </w:rPr>
        <w:t>7</w:t>
      </w:r>
      <w:r w:rsidR="00DA27CC" w:rsidRPr="00DD47CD">
        <w:rPr>
          <w:sz w:val="24"/>
          <w:szCs w:val="24"/>
        </w:rPr>
        <w:t xml:space="preserve"> Macromolecular Docking</w:t>
      </w:r>
      <w:bookmarkEnd w:id="102"/>
      <w:bookmarkEnd w:id="103"/>
    </w:p>
    <w:p w14:paraId="5DA2508D" w14:textId="4DADA9F0" w:rsidR="0073362B" w:rsidRPr="00DD47CD" w:rsidRDefault="00DA27CC" w:rsidP="00DD47CD">
      <w:pPr>
        <w:spacing w:line="360" w:lineRule="auto"/>
      </w:pPr>
      <w:r w:rsidRPr="00DD47CD">
        <w:t>Macromolecular Docking is the first stage and only stage of drug trials that require Bioinformaticians.</w:t>
      </w:r>
      <w:r w:rsidR="007E1444" w:rsidRPr="00DD47CD">
        <w:t xml:space="preserve"> It stress</w:t>
      </w:r>
      <w:r w:rsidR="00B12B35" w:rsidRPr="00DD47CD">
        <w:t>-</w:t>
      </w:r>
      <w:r w:rsidR="007E1444" w:rsidRPr="00DD47CD">
        <w:t xml:space="preserve">tests all common molecules </w:t>
      </w:r>
      <w:r w:rsidR="00B12B35" w:rsidRPr="00DD47CD">
        <w:t xml:space="preserve">by binding them onto </w:t>
      </w:r>
      <w:r w:rsidR="0018658A" w:rsidRPr="00DD47CD">
        <w:t xml:space="preserve">the subject </w:t>
      </w:r>
      <w:r w:rsidR="00B12B35" w:rsidRPr="00DD47CD">
        <w:t xml:space="preserve">protein strain to </w:t>
      </w:r>
      <w:r w:rsidR="00006C72" w:rsidRPr="00DD47CD">
        <w:t xml:space="preserve">predict </w:t>
      </w:r>
      <w:r w:rsidR="00B12B35" w:rsidRPr="00DD47CD">
        <w:t xml:space="preserve">which </w:t>
      </w:r>
      <w:r w:rsidR="006F103C">
        <w:t>docks</w:t>
      </w:r>
      <w:r w:rsidR="00DE3C77" w:rsidRPr="00DD47CD">
        <w:t xml:space="preserve"> </w:t>
      </w:r>
      <w:r w:rsidR="0018658A" w:rsidRPr="00DD47CD">
        <w:t xml:space="preserve">the best; i.e. which has a higher likelihood of </w:t>
      </w:r>
      <w:r w:rsidR="00DE3C77" w:rsidRPr="00DD47CD">
        <w:t xml:space="preserve">chemically </w:t>
      </w:r>
      <w:r w:rsidR="0018658A" w:rsidRPr="00DD47CD">
        <w:t xml:space="preserve">bonding </w:t>
      </w:r>
      <w:r w:rsidR="00DE3C77" w:rsidRPr="00DD47CD">
        <w:t xml:space="preserve">to </w:t>
      </w:r>
      <w:r w:rsidR="0018658A" w:rsidRPr="00DD47CD">
        <w:t xml:space="preserve">a </w:t>
      </w:r>
      <w:r w:rsidR="00DE3C77" w:rsidRPr="00DD47CD">
        <w:t xml:space="preserve">protein </w:t>
      </w:r>
      <w:r w:rsidR="0018658A" w:rsidRPr="00DD47CD">
        <w:t xml:space="preserve">in </w:t>
      </w:r>
      <w:r w:rsidR="00DE3C77" w:rsidRPr="00DD47CD">
        <w:t xml:space="preserve">the easiest </w:t>
      </w:r>
      <w:r w:rsidR="00DF192C" w:rsidRPr="00DD47CD">
        <w:t xml:space="preserve">and most </w:t>
      </w:r>
      <w:r w:rsidR="00DE3C77" w:rsidRPr="00DD47CD">
        <w:t>amount of way</w:t>
      </w:r>
      <w:r w:rsidR="00DF192C" w:rsidRPr="00DD47CD">
        <w:t>s</w:t>
      </w:r>
      <w:r w:rsidR="00DE3C77" w:rsidRPr="00DD47CD">
        <w:t>.</w:t>
      </w:r>
    </w:p>
    <w:p w14:paraId="38F57892" w14:textId="7AD24BF1" w:rsidR="00DD47CD" w:rsidRPr="005C43C5" w:rsidRDefault="00BC6B5E" w:rsidP="00DD47CD">
      <w:pPr>
        <w:spacing w:line="360" w:lineRule="auto"/>
      </w:pPr>
      <w:r w:rsidRPr="00DD47CD">
        <w:t xml:space="preserve">AutoDock Vina </w:t>
      </w:r>
      <w:r w:rsidR="00A31DA0" w:rsidRPr="00DD47CD">
        <w:t xml:space="preserve">is </w:t>
      </w:r>
      <w:r w:rsidRPr="00DD47CD">
        <w:t xml:space="preserve">the most popularly used </w:t>
      </w:r>
      <w:r w:rsidR="00A31DA0" w:rsidRPr="00DD47CD">
        <w:t xml:space="preserve">molecular docking </w:t>
      </w:r>
      <w:r w:rsidRPr="00DD47CD">
        <w:t>simulator.</w:t>
      </w:r>
      <w:r w:rsidR="00A31DA0" w:rsidRPr="00DD47CD">
        <w:t xml:space="preserve"> </w:t>
      </w:r>
      <w:r w:rsidR="00DD47CD" w:rsidRPr="00DD47CD">
        <w:t xml:space="preserve">Its design </w:t>
      </w:r>
      <w:r w:rsidR="00505E2A">
        <w:t xml:space="preserve">aim </w:t>
      </w:r>
      <w:r w:rsidR="00DD47CD" w:rsidRPr="00DD47CD">
        <w:t>is similar to this project</w:t>
      </w:r>
      <w:r w:rsidR="00505E2A">
        <w:t>’s;</w:t>
      </w:r>
      <w:r w:rsidR="00DD47CD" w:rsidRPr="00DD47CD">
        <w:t xml:space="preserve"> </w:t>
      </w:r>
      <w:r w:rsidR="00505E2A">
        <w:t>mitigating</w:t>
      </w:r>
      <w:r w:rsidR="00DD47CD" w:rsidRPr="00DD47CD">
        <w:t xml:space="preserve"> </w:t>
      </w:r>
      <w:r w:rsidR="00505E2A">
        <w:t>technical intervention</w:t>
      </w:r>
      <w:r w:rsidR="005C43C5">
        <w:t xml:space="preserve"> and holding scientific validity. </w:t>
      </w:r>
      <w:r w:rsidR="005C43C5">
        <w:rPr>
          <w:rFonts w:eastAsia="Times New Roman"/>
          <w:color w:val="000000"/>
          <w:lang w:eastAsia="en-GB"/>
        </w:rPr>
        <w:t>C</w:t>
      </w:r>
      <w:r w:rsidR="00505E2A" w:rsidRPr="00DD47CD">
        <w:rPr>
          <w:rFonts w:eastAsia="Times New Roman"/>
          <w:color w:val="000000"/>
          <w:lang w:eastAsia="en-GB"/>
        </w:rPr>
        <w:t xml:space="preserve">ovalent bond lengths </w:t>
      </w:r>
      <w:r w:rsidR="00505E2A">
        <w:rPr>
          <w:rFonts w:eastAsia="Times New Roman"/>
          <w:color w:val="000000"/>
          <w:lang w:eastAsia="en-GB"/>
        </w:rPr>
        <w:t xml:space="preserve">are </w:t>
      </w:r>
      <w:r w:rsidR="00505E2A" w:rsidRPr="00DD47CD">
        <w:rPr>
          <w:rFonts w:eastAsia="Times New Roman"/>
          <w:color w:val="000000"/>
          <w:lang w:eastAsia="en-GB"/>
        </w:rPr>
        <w:t xml:space="preserve">automatically </w:t>
      </w:r>
      <w:r w:rsidR="00505E2A">
        <w:rPr>
          <w:rFonts w:eastAsia="Times New Roman"/>
          <w:color w:val="000000"/>
          <w:lang w:eastAsia="en-GB"/>
        </w:rPr>
        <w:t xml:space="preserve">adjusted to generate 3D </w:t>
      </w:r>
      <w:r w:rsidR="00C02AF3">
        <w:rPr>
          <w:rFonts w:eastAsia="Times New Roman"/>
          <w:color w:val="000000"/>
          <w:lang w:eastAsia="en-GB"/>
        </w:rPr>
        <w:t>st</w:t>
      </w:r>
      <w:r w:rsidR="003821F7">
        <w:rPr>
          <w:rFonts w:eastAsia="Times New Roman"/>
          <w:color w:val="000000"/>
          <w:lang w:eastAsia="en-GB"/>
        </w:rPr>
        <w:t xml:space="preserve">ructures, similar to </w:t>
      </w:r>
      <w:r w:rsidR="006D59AD">
        <w:rPr>
          <w:rFonts w:eastAsia="Times New Roman"/>
          <w:color w:val="000000"/>
          <w:lang w:eastAsia="en-GB"/>
        </w:rPr>
        <w:t>the</w:t>
      </w:r>
      <w:r w:rsidR="002E7834">
        <w:rPr>
          <w:rFonts w:eastAsia="Times New Roman"/>
          <w:color w:val="000000"/>
          <w:lang w:eastAsia="en-GB"/>
        </w:rPr>
        <w:t xml:space="preserve"> </w:t>
      </w:r>
      <w:r w:rsidR="006D59AD">
        <w:rPr>
          <w:rFonts w:eastAsia="Times New Roman"/>
          <w:color w:val="000000"/>
          <w:lang w:eastAsia="en-GB"/>
        </w:rPr>
        <w:t xml:space="preserve">automated </w:t>
      </w:r>
      <w:r w:rsidR="0096037F">
        <w:rPr>
          <w:rFonts w:eastAsia="Times New Roman"/>
          <w:color w:val="000000"/>
          <w:lang w:eastAsia="en-GB"/>
        </w:rPr>
        <w:t>MSA</w:t>
      </w:r>
      <w:r w:rsidR="00FC3B05">
        <w:rPr>
          <w:rFonts w:eastAsia="Times New Roman"/>
          <w:color w:val="000000"/>
          <w:lang w:eastAsia="en-GB"/>
        </w:rPr>
        <w:t xml:space="preserve"> files </w:t>
      </w:r>
      <w:r w:rsidR="00C02AF3">
        <w:rPr>
          <w:rFonts w:eastAsia="Times New Roman"/>
          <w:color w:val="000000"/>
          <w:lang w:eastAsia="en-GB"/>
        </w:rPr>
        <w:t xml:space="preserve">task. </w:t>
      </w:r>
      <w:r w:rsidR="00505E2A">
        <w:rPr>
          <w:rFonts w:eastAsia="Times New Roman"/>
          <w:color w:val="000000"/>
          <w:lang w:eastAsia="en-GB"/>
        </w:rPr>
        <w:t xml:space="preserve">Controllable variable by user input, where appropriate, i.e. no. </w:t>
      </w:r>
      <w:r w:rsidR="00505E2A" w:rsidRPr="00DD47CD">
        <w:rPr>
          <w:rFonts w:eastAsia="Times New Roman"/>
          <w:color w:val="000000"/>
          <w:lang w:eastAsia="en-GB"/>
        </w:rPr>
        <w:t>atoms</w:t>
      </w:r>
      <w:r w:rsidR="00505E2A">
        <w:rPr>
          <w:rFonts w:eastAsia="Times New Roman"/>
          <w:color w:val="000000"/>
          <w:lang w:eastAsia="en-GB"/>
        </w:rPr>
        <w:t>, angles</w:t>
      </w:r>
      <w:r w:rsidR="00505E2A" w:rsidRPr="00DD47CD">
        <w:rPr>
          <w:rFonts w:eastAsia="Times New Roman"/>
          <w:color w:val="000000"/>
          <w:lang w:eastAsia="en-GB"/>
        </w:rPr>
        <w:t>, search space</w:t>
      </w:r>
      <w:r w:rsidR="00505E2A">
        <w:rPr>
          <w:rFonts w:eastAsia="Times New Roman"/>
          <w:color w:val="000000"/>
          <w:lang w:eastAsia="en-GB"/>
        </w:rPr>
        <w:t xml:space="preserve"> dimensions</w:t>
      </w:r>
      <w:r w:rsidR="00505E2A" w:rsidRPr="00DD47CD">
        <w:rPr>
          <w:rFonts w:eastAsia="Times New Roman"/>
          <w:color w:val="000000"/>
          <w:lang w:eastAsia="en-GB"/>
        </w:rPr>
        <w:t xml:space="preserve">, </w:t>
      </w:r>
      <w:r w:rsidR="00325671">
        <w:rPr>
          <w:rFonts w:eastAsia="Times New Roman"/>
          <w:color w:val="000000"/>
          <w:lang w:eastAsia="en-GB"/>
        </w:rPr>
        <w:t xml:space="preserve">and </w:t>
      </w:r>
      <w:r w:rsidR="00505E2A">
        <w:rPr>
          <w:rFonts w:eastAsia="Times New Roman"/>
          <w:color w:val="000000"/>
          <w:lang w:eastAsia="en-GB"/>
        </w:rPr>
        <w:t>iterations.</w:t>
      </w:r>
      <w:r w:rsidR="00AF3216">
        <w:rPr>
          <w:rFonts w:eastAsia="Times New Roman"/>
          <w:color w:val="000000"/>
          <w:lang w:eastAsia="en-GB"/>
        </w:rPr>
        <w:t xml:space="preserve"> </w:t>
      </w:r>
      <w:r w:rsidR="004E1C6C">
        <w:rPr>
          <w:rFonts w:eastAsia="Times New Roman"/>
          <w:color w:val="000000"/>
          <w:lang w:eastAsia="en-GB"/>
        </w:rPr>
        <w:t xml:space="preserve">Most importantly, </w:t>
      </w:r>
      <w:r w:rsidR="00BE6E07">
        <w:rPr>
          <w:rFonts w:eastAsia="Times New Roman"/>
          <w:color w:val="000000"/>
          <w:lang w:eastAsia="en-GB"/>
        </w:rPr>
        <w:t xml:space="preserve">there was no </w:t>
      </w:r>
      <w:r w:rsidR="004E1C6C">
        <w:rPr>
          <w:rFonts w:eastAsia="Times New Roman"/>
          <w:color w:val="000000"/>
          <w:lang w:eastAsia="en-GB"/>
        </w:rPr>
        <w:t xml:space="preserve">scientific </w:t>
      </w:r>
      <w:r w:rsidR="00DD47CD" w:rsidRPr="00DD47CD">
        <w:rPr>
          <w:rFonts w:eastAsia="Times New Roman"/>
          <w:color w:val="000000"/>
          <w:lang w:eastAsia="en-GB"/>
        </w:rPr>
        <w:t xml:space="preserve">bias </w:t>
      </w:r>
      <w:r w:rsidR="00BE6E07">
        <w:rPr>
          <w:rFonts w:eastAsia="Times New Roman"/>
          <w:color w:val="000000"/>
          <w:lang w:eastAsia="en-GB"/>
        </w:rPr>
        <w:t xml:space="preserve">in outputs </w:t>
      </w:r>
      <w:r w:rsidR="000F36DA">
        <w:rPr>
          <w:rFonts w:eastAsia="Times New Roman"/>
          <w:color w:val="000000"/>
          <w:lang w:eastAsia="en-GB"/>
        </w:rPr>
        <w:t xml:space="preserve">with </w:t>
      </w:r>
      <w:r w:rsidR="00BE6E07">
        <w:rPr>
          <w:rFonts w:eastAsia="Times New Roman"/>
          <w:color w:val="000000"/>
          <w:lang w:eastAsia="en-GB"/>
        </w:rPr>
        <w:t xml:space="preserve">user </w:t>
      </w:r>
      <w:r w:rsidR="00DD47CD" w:rsidRPr="00DD47CD">
        <w:rPr>
          <w:rFonts w:eastAsia="Times New Roman"/>
          <w:color w:val="000000"/>
          <w:lang w:eastAsia="en-GB"/>
        </w:rPr>
        <w:t>input</w:t>
      </w:r>
      <w:r w:rsidR="00BE6E07">
        <w:rPr>
          <w:rFonts w:eastAsia="Times New Roman"/>
          <w:color w:val="000000"/>
          <w:lang w:eastAsia="en-GB"/>
        </w:rPr>
        <w:t>s</w:t>
      </w:r>
      <w:r w:rsidR="00DD47CD" w:rsidRPr="00DD47CD">
        <w:rPr>
          <w:rFonts w:eastAsia="Times New Roman"/>
          <w:color w:val="000000"/>
          <w:lang w:eastAsia="en-GB"/>
        </w:rPr>
        <w:t>.</w:t>
      </w:r>
    </w:p>
    <w:p w14:paraId="095EF719" w14:textId="19943F2A" w:rsidR="00B4229A" w:rsidRDefault="00AF3216" w:rsidP="00B4229A">
      <w:pPr>
        <w:spacing w:line="360" w:lineRule="auto"/>
        <w:rPr>
          <w:rFonts w:eastAsia="Times New Roman"/>
          <w:color w:val="000000"/>
          <w:lang w:eastAsia="en-GB"/>
        </w:rPr>
      </w:pPr>
      <w:r>
        <w:rPr>
          <w:rFonts w:eastAsia="Times New Roman"/>
          <w:color w:val="000000"/>
          <w:lang w:eastAsia="en-GB"/>
        </w:rPr>
        <w:t>Any p</w:t>
      </w:r>
      <w:r w:rsidR="00F419B3">
        <w:rPr>
          <w:rFonts w:eastAsia="Times New Roman"/>
          <w:color w:val="000000"/>
          <w:lang w:eastAsia="en-GB"/>
        </w:rPr>
        <w:t xml:space="preserve">roblems encountered were stability related. Occasionally, the tool would unexpectedly terminate </w:t>
      </w:r>
      <w:r w:rsidR="00D3183F">
        <w:rPr>
          <w:rFonts w:eastAsia="Times New Roman"/>
          <w:color w:val="000000"/>
          <w:lang w:eastAsia="en-GB"/>
        </w:rPr>
        <w:t xml:space="preserve">a run </w:t>
      </w:r>
      <w:r w:rsidR="00F419B3">
        <w:rPr>
          <w:rFonts w:eastAsia="Times New Roman"/>
          <w:color w:val="000000"/>
          <w:lang w:eastAsia="en-GB"/>
        </w:rPr>
        <w:t>early.</w:t>
      </w:r>
      <w:r w:rsidR="00DA643A">
        <w:rPr>
          <w:rFonts w:eastAsia="Times New Roman"/>
          <w:color w:val="000000"/>
          <w:lang w:eastAsia="en-GB"/>
        </w:rPr>
        <w:t xml:space="preserve"> </w:t>
      </w:r>
      <w:r w:rsidR="00D3183F">
        <w:rPr>
          <w:rFonts w:eastAsia="Times New Roman"/>
          <w:color w:val="000000"/>
          <w:lang w:eastAsia="en-GB"/>
        </w:rPr>
        <w:t>Integration with</w:t>
      </w:r>
      <w:r w:rsidR="00DA643A">
        <w:rPr>
          <w:rFonts w:eastAsia="Times New Roman"/>
          <w:color w:val="000000"/>
          <w:lang w:eastAsia="en-GB"/>
        </w:rPr>
        <w:t xml:space="preserve"> </w:t>
      </w:r>
      <w:r w:rsidR="000F36DA">
        <w:rPr>
          <w:rFonts w:eastAsia="Times New Roman"/>
          <w:color w:val="000000"/>
          <w:lang w:eastAsia="en-GB"/>
        </w:rPr>
        <w:t>‘</w:t>
      </w:r>
      <w:r w:rsidR="00DA643A">
        <w:rPr>
          <w:rFonts w:eastAsia="Times New Roman"/>
          <w:color w:val="000000"/>
          <w:lang w:eastAsia="en-GB"/>
        </w:rPr>
        <w:t>ipywidgets</w:t>
      </w:r>
      <w:r w:rsidR="000F36DA">
        <w:rPr>
          <w:rFonts w:eastAsia="Times New Roman"/>
          <w:color w:val="000000"/>
          <w:lang w:eastAsia="en-GB"/>
        </w:rPr>
        <w:t>’</w:t>
      </w:r>
      <w:r w:rsidR="00DA643A">
        <w:rPr>
          <w:rFonts w:eastAsia="Times New Roman"/>
          <w:color w:val="000000"/>
          <w:lang w:eastAsia="en-GB"/>
        </w:rPr>
        <w:t xml:space="preserve"> </w:t>
      </w:r>
      <w:r w:rsidR="00D3183F">
        <w:rPr>
          <w:rFonts w:eastAsia="Times New Roman"/>
          <w:color w:val="000000"/>
          <w:lang w:eastAsia="en-GB"/>
        </w:rPr>
        <w:t xml:space="preserve">library doesn’t seem formal, sometimes </w:t>
      </w:r>
      <w:r w:rsidR="00DA643A">
        <w:rPr>
          <w:rFonts w:eastAsia="Times New Roman"/>
          <w:color w:val="000000"/>
          <w:lang w:eastAsia="en-GB"/>
        </w:rPr>
        <w:t xml:space="preserve">not providing interactivity until </w:t>
      </w:r>
      <w:r w:rsidR="00DB6A27">
        <w:rPr>
          <w:rFonts w:eastAsia="Times New Roman"/>
          <w:color w:val="000000"/>
          <w:lang w:eastAsia="en-GB"/>
        </w:rPr>
        <w:t>refreshing cache</w:t>
      </w:r>
      <w:r w:rsidR="00DA643A">
        <w:rPr>
          <w:rFonts w:eastAsia="Times New Roman"/>
          <w:color w:val="000000"/>
          <w:lang w:eastAsia="en-GB"/>
        </w:rPr>
        <w:t>. Whilst were rare, they proved to be a challenge.</w:t>
      </w:r>
      <w:r w:rsidR="004E1C6C">
        <w:rPr>
          <w:rFonts w:eastAsia="Times New Roman"/>
          <w:color w:val="000000"/>
          <w:lang w:eastAsia="en-GB"/>
        </w:rPr>
        <w:t xml:space="preserve"> Furthermore, attempting protein-protein docking wasn’t successful. </w:t>
      </w:r>
      <w:r w:rsidR="004E1C6C" w:rsidRPr="004E1C6C">
        <w:rPr>
          <w:rFonts w:eastAsia="Times New Roman"/>
          <w:color w:val="000000"/>
          <w:lang w:eastAsia="en-GB"/>
        </w:rPr>
        <w:t xml:space="preserve">AutoDock Vina is only </w:t>
      </w:r>
      <w:r w:rsidR="009F1E8A">
        <w:rPr>
          <w:rFonts w:eastAsia="Times New Roman"/>
          <w:color w:val="000000"/>
          <w:lang w:eastAsia="en-GB"/>
        </w:rPr>
        <w:t>intended</w:t>
      </w:r>
      <w:r w:rsidR="004E1C6C">
        <w:rPr>
          <w:rFonts w:eastAsia="Times New Roman"/>
          <w:color w:val="000000"/>
          <w:lang w:eastAsia="en-GB"/>
        </w:rPr>
        <w:t xml:space="preserve"> </w:t>
      </w:r>
      <w:r w:rsidR="004E1C6C" w:rsidRPr="004E1C6C">
        <w:rPr>
          <w:rFonts w:eastAsia="Times New Roman"/>
          <w:color w:val="000000"/>
          <w:lang w:eastAsia="en-GB"/>
        </w:rPr>
        <w:t xml:space="preserve">for </w:t>
      </w:r>
      <w:r w:rsidR="004E1C6C">
        <w:rPr>
          <w:rFonts w:eastAsia="Times New Roman"/>
          <w:color w:val="000000"/>
          <w:lang w:eastAsia="en-GB"/>
        </w:rPr>
        <w:t xml:space="preserve">ligand-receptor </w:t>
      </w:r>
      <w:r w:rsidR="004E1C6C" w:rsidRPr="004E1C6C">
        <w:rPr>
          <w:rFonts w:eastAsia="Times New Roman"/>
          <w:color w:val="000000"/>
          <w:lang w:eastAsia="en-GB"/>
        </w:rPr>
        <w:t>docking</w:t>
      </w:r>
      <w:r w:rsidR="004E1C6C">
        <w:rPr>
          <w:rFonts w:eastAsia="Times New Roman"/>
          <w:color w:val="000000"/>
          <w:lang w:eastAsia="en-GB"/>
        </w:rPr>
        <w:t>.</w:t>
      </w:r>
    </w:p>
    <w:p w14:paraId="1FEF8FEA" w14:textId="761E7442" w:rsidR="001E77CE" w:rsidRPr="00B4229A" w:rsidRDefault="00D1682B" w:rsidP="00B4229A">
      <w:pPr>
        <w:pStyle w:val="Heading2"/>
        <w:rPr>
          <w:rFonts w:eastAsia="Times New Roman"/>
          <w:color w:val="000000"/>
          <w:lang w:eastAsia="en-GB"/>
        </w:rPr>
      </w:pPr>
      <w:bookmarkStart w:id="104" w:name="_Toc69459704"/>
      <w:r>
        <w:lastRenderedPageBreak/>
        <w:t>6.</w:t>
      </w:r>
      <w:r w:rsidR="00E727A1">
        <w:t>8</w:t>
      </w:r>
      <w:r w:rsidR="001E77CE">
        <w:t xml:space="preserve"> </w:t>
      </w:r>
      <w:r w:rsidR="00EB0475">
        <w:t>Significance of Results</w:t>
      </w:r>
      <w:bookmarkEnd w:id="104"/>
    </w:p>
    <w:p w14:paraId="383EEE50" w14:textId="010E6912" w:rsidR="00B4229A" w:rsidRDefault="0044795A" w:rsidP="00411D60">
      <w:pPr>
        <w:spacing w:before="240" w:after="0" w:line="360" w:lineRule="auto"/>
      </w:pPr>
      <w:r>
        <w:t>All tasks m</w:t>
      </w:r>
      <w:r w:rsidR="008569C2">
        <w:t>eaningful</w:t>
      </w:r>
      <w:r>
        <w:t>ly presented</w:t>
      </w:r>
      <w:r w:rsidR="008569C2">
        <w:t xml:space="preserve"> </w:t>
      </w:r>
      <w:r>
        <w:t xml:space="preserve">outputs </w:t>
      </w:r>
      <w:r w:rsidR="00FA3F15">
        <w:t>in a clear concise manne</w:t>
      </w:r>
      <w:r>
        <w:t>r. One output holding multiple insights is what is needed to speed along analysis for Bioinformaticians.</w:t>
      </w:r>
      <w:r w:rsidR="00EC77CB">
        <w:t xml:space="preserve"> </w:t>
      </w:r>
      <w:r>
        <w:t>Reproducibility of results is essential in any research, which is why connecting to NCBI’s databases for our API was important. Results are also t</w:t>
      </w:r>
      <w:r w:rsidR="008569C2">
        <w:t>ransferab</w:t>
      </w:r>
      <w:r>
        <w:t xml:space="preserve">le, meaning the tools developed, as shown in the demo, can easily be applied to new datasets. An updated project goal, e.g. </w:t>
      </w:r>
      <w:r w:rsidR="00E23FB1">
        <w:t xml:space="preserve">analyses of </w:t>
      </w:r>
      <w:r>
        <w:t>novel viruses.</w:t>
      </w:r>
      <w:r w:rsidR="00411D60">
        <w:t xml:space="preserve"> </w:t>
      </w:r>
    </w:p>
    <w:p w14:paraId="0D3A1C35" w14:textId="77777777" w:rsidR="00B4229A" w:rsidRDefault="00B4229A" w:rsidP="00B4229A">
      <w:pPr>
        <w:spacing w:before="240" w:after="0" w:line="360" w:lineRule="auto"/>
      </w:pPr>
    </w:p>
    <w:p w14:paraId="181589A7" w14:textId="709D14AB" w:rsidR="003E22FB" w:rsidRDefault="00E727A1" w:rsidP="00FA3F15">
      <w:pPr>
        <w:pStyle w:val="Heading2"/>
        <w:spacing w:before="0" w:line="360" w:lineRule="auto"/>
      </w:pPr>
      <w:bookmarkStart w:id="105" w:name="_Toc69459705"/>
      <w:r>
        <w:t>6.9</w:t>
      </w:r>
      <w:r w:rsidR="003E22FB">
        <w:t xml:space="preserve"> Developed Improvements</w:t>
      </w:r>
      <w:bookmarkEnd w:id="105"/>
    </w:p>
    <w:p w14:paraId="4D2C373A" w14:textId="1741700F" w:rsidR="00F47038" w:rsidRDefault="00A33CB1" w:rsidP="00FA3F15">
      <w:pPr>
        <w:spacing w:line="360" w:lineRule="auto"/>
      </w:pPr>
      <w:hyperlink r:id="rId55" w:history="1">
        <w:r w:rsidR="00FB6B2D" w:rsidRPr="00F47038">
          <w:rPr>
            <w:rStyle w:val="Hyperlink"/>
          </w:rPr>
          <w:t>Galaxy</w:t>
        </w:r>
      </w:hyperlink>
      <w:r w:rsidR="00FB6B2D">
        <w:t xml:space="preserve"> is an open-source </w:t>
      </w:r>
      <w:r w:rsidR="00F47038">
        <w:t xml:space="preserve">platform for </w:t>
      </w:r>
      <w:r w:rsidR="005D7C21">
        <w:t>computational biology for non-Data Scientists</w:t>
      </w:r>
      <w:r w:rsidR="00FB6B2D">
        <w:t>. The upsides they have</w:t>
      </w:r>
      <w:r w:rsidR="005D7C21">
        <w:t xml:space="preserve"> are</w:t>
      </w:r>
      <w:r w:rsidR="00FB6B2D">
        <w:t xml:space="preserve"> a web interface, account administration, and </w:t>
      </w:r>
      <w:r w:rsidR="00434979">
        <w:t>a wider range of</w:t>
      </w:r>
      <w:r w:rsidR="005D7C21">
        <w:t xml:space="preserve"> research tools available</w:t>
      </w:r>
      <w:r w:rsidR="00E00555">
        <w:t>.</w:t>
      </w:r>
      <w:r w:rsidR="00243257">
        <w:t xml:space="preserve"> </w:t>
      </w:r>
      <w:r w:rsidR="002802D0">
        <w:t>The community</w:t>
      </w:r>
      <w:r w:rsidR="00243257">
        <w:t xml:space="preserve"> </w:t>
      </w:r>
      <w:r w:rsidR="00F47038">
        <w:t>is made up of</w:t>
      </w:r>
      <w:r w:rsidR="002802D0">
        <w:t xml:space="preserve"> </w:t>
      </w:r>
      <w:r w:rsidR="00243257">
        <w:t xml:space="preserve">over 30 active </w:t>
      </w:r>
      <w:r w:rsidR="00434979">
        <w:t xml:space="preserve">pro bono </w:t>
      </w:r>
      <w:r w:rsidR="00243257">
        <w:t>developers.</w:t>
      </w:r>
    </w:p>
    <w:p w14:paraId="78E3CBE8" w14:textId="66BA156D" w:rsidR="00132959" w:rsidRDefault="00F47038" w:rsidP="00CB607A">
      <w:pPr>
        <w:spacing w:line="360" w:lineRule="auto"/>
      </w:pPr>
      <w:r>
        <w:t xml:space="preserve">As open-source </w:t>
      </w:r>
      <w:r w:rsidR="00753BF2">
        <w:t>contributors</w:t>
      </w:r>
      <w:r>
        <w:t xml:space="preserve"> </w:t>
      </w:r>
      <w:r w:rsidR="00753BF2">
        <w:t xml:space="preserve">tend to </w:t>
      </w:r>
      <w:r>
        <w:t xml:space="preserve">do, they may very well have stuck to existing </w:t>
      </w:r>
      <w:r w:rsidR="00F03930">
        <w:t xml:space="preserve">libraries and </w:t>
      </w:r>
      <w:r>
        <w:t>tools</w:t>
      </w:r>
      <w:r w:rsidR="00F03930">
        <w:t xml:space="preserve">, i.e. </w:t>
      </w:r>
      <w:r>
        <w:t>Biopython</w:t>
      </w:r>
      <w:r w:rsidR="00F03930">
        <w:t>,</w:t>
      </w:r>
      <w:r>
        <w:t xml:space="preserve"> for their back-end processing. Bio.pairwise2 module pales in comparison to </w:t>
      </w:r>
      <w:r w:rsidR="00753BF2">
        <w:t xml:space="preserve">the </w:t>
      </w:r>
      <w:r>
        <w:t>mathematically optimised pairwise sequence algorithms</w:t>
      </w:r>
      <w:r w:rsidR="00753BF2">
        <w:t xml:space="preserve"> in this project</w:t>
      </w:r>
      <w:r>
        <w:t>. Although, user</w:t>
      </w:r>
      <w:r w:rsidR="00753BF2">
        <w:t>s</w:t>
      </w:r>
      <w:r>
        <w:t xml:space="preserve"> </w:t>
      </w:r>
      <w:r w:rsidR="00753BF2">
        <w:t xml:space="preserve">have </w:t>
      </w:r>
      <w:r w:rsidR="00C07882">
        <w:t xml:space="preserve">to </w:t>
      </w:r>
      <w:r>
        <w:t>instruct which</w:t>
      </w:r>
      <w:r w:rsidR="00FC2043">
        <w:t xml:space="preserve"> alignment</w:t>
      </w:r>
      <w:r>
        <w:t xml:space="preserve"> algorithm to run.</w:t>
      </w:r>
    </w:p>
    <w:p w14:paraId="75421F31" w14:textId="2D40E45F" w:rsidR="00132959" w:rsidRDefault="00F47038" w:rsidP="00CB607A">
      <w:pPr>
        <w:spacing w:line="360" w:lineRule="auto"/>
      </w:pPr>
      <w:r>
        <w:t>What Galaxy and this proje</w:t>
      </w:r>
      <w:r w:rsidR="002A0117">
        <w:t xml:space="preserve">ct </w:t>
      </w:r>
      <w:r>
        <w:t xml:space="preserve">have in common </w:t>
      </w:r>
      <w:r w:rsidR="003735CB">
        <w:t xml:space="preserve">is the </w:t>
      </w:r>
      <w:r w:rsidR="005F35B4">
        <w:t>elimination</w:t>
      </w:r>
      <w:r w:rsidR="003735CB">
        <w:t xml:space="preserve"> of m</w:t>
      </w:r>
      <w:r w:rsidR="00EA00C9">
        <w:t xml:space="preserve">iscellaneous </w:t>
      </w:r>
      <w:r w:rsidR="003735CB">
        <w:t xml:space="preserve">technical </w:t>
      </w:r>
      <w:r w:rsidR="00EA00C9">
        <w:t>tasks</w:t>
      </w:r>
      <w:r w:rsidR="00132959">
        <w:t>;</w:t>
      </w:r>
      <w:r w:rsidR="005F35B4">
        <w:t xml:space="preserve"> </w:t>
      </w:r>
      <w:r w:rsidR="00D7300A">
        <w:t xml:space="preserve">e.g. </w:t>
      </w:r>
      <w:r w:rsidR="00EA00C9">
        <w:t>syntheses</w:t>
      </w:r>
      <w:r w:rsidR="004A2BCD">
        <w:t xml:space="preserve"> and MSA files</w:t>
      </w:r>
      <w:r w:rsidR="00132959">
        <w:t xml:space="preserve"> requiring practically no user input</w:t>
      </w:r>
      <w:r w:rsidR="00EA00C9">
        <w:t xml:space="preserve">. </w:t>
      </w:r>
      <w:r w:rsidR="007E43A9">
        <w:t xml:space="preserve">Users </w:t>
      </w:r>
      <w:r w:rsidR="002D1923">
        <w:t xml:space="preserve">don’t </w:t>
      </w:r>
      <w:r w:rsidR="00241D91">
        <w:t xml:space="preserve">face </w:t>
      </w:r>
      <w:r w:rsidR="00AF03E0" w:rsidRPr="00AF03E0">
        <w:t>nuisance</w:t>
      </w:r>
      <w:r w:rsidR="0090280D">
        <w:t>s, i.e.</w:t>
      </w:r>
      <w:r w:rsidR="00AF03E0" w:rsidRPr="00AF03E0">
        <w:t xml:space="preserve"> </w:t>
      </w:r>
      <w:r w:rsidR="007E43A9">
        <w:t>learn</w:t>
      </w:r>
      <w:r w:rsidR="00526A03">
        <w:t xml:space="preserve"> to</w:t>
      </w:r>
      <w:r w:rsidR="007E43A9">
        <w:t xml:space="preserve"> </w:t>
      </w:r>
      <w:r w:rsidR="000F0030">
        <w:t>deploy</w:t>
      </w:r>
      <w:r w:rsidR="00473042">
        <w:t xml:space="preserve"> and use</w:t>
      </w:r>
      <w:r w:rsidR="00526A03">
        <w:t xml:space="preserve"> various toolkits v</w:t>
      </w:r>
      <w:r w:rsidR="000053B0">
        <w:t>ia</w:t>
      </w:r>
      <w:r w:rsidR="00526A03">
        <w:t xml:space="preserve"> command line</w:t>
      </w:r>
      <w:r w:rsidR="00473042">
        <w:t>s</w:t>
      </w:r>
      <w:r w:rsidR="00751FB3">
        <w:t>.</w:t>
      </w:r>
    </w:p>
    <w:p w14:paraId="775EA6D4" w14:textId="0E2B803F" w:rsidR="00A4065C" w:rsidRDefault="00D2619D" w:rsidP="00CB607A">
      <w:pPr>
        <w:spacing w:line="360" w:lineRule="auto"/>
      </w:pPr>
      <w:r>
        <w:t>Other</w:t>
      </w:r>
      <w:r w:rsidR="00A4065C">
        <w:t xml:space="preserve"> upsides this application has over Galaxy </w:t>
      </w:r>
      <w:r w:rsidR="007B57B1">
        <w:t>are</w:t>
      </w:r>
      <w:r w:rsidR="00126045">
        <w:t xml:space="preserve"> </w:t>
      </w:r>
      <w:r w:rsidR="00F42ABD">
        <w:t>different research tools</w:t>
      </w:r>
      <w:r w:rsidR="007B57B1">
        <w:t xml:space="preserve"> </w:t>
      </w:r>
      <w:r w:rsidR="00DF5095">
        <w:t xml:space="preserve">and </w:t>
      </w:r>
      <w:r w:rsidR="00A4065C">
        <w:t>comparative analysis workflows.</w:t>
      </w:r>
      <w:r w:rsidR="0027416F">
        <w:t xml:space="preserve"> </w:t>
      </w:r>
      <w:r w:rsidR="009F1C8C">
        <w:t>All o</w:t>
      </w:r>
      <w:r w:rsidR="0027416F">
        <w:t>utput charts and data processes were developed to handle multiple datasets at once for direct side-by-side analysis in the same calculations and view.</w:t>
      </w:r>
    </w:p>
    <w:p w14:paraId="5A1C3ED3" w14:textId="262DDD83" w:rsidR="000A67B6" w:rsidRDefault="000A67B6" w:rsidP="00CB607A">
      <w:pPr>
        <w:spacing w:line="360" w:lineRule="auto"/>
      </w:pPr>
      <w:r w:rsidRPr="000A67B6">
        <w:t xml:space="preserve">Overall, the convenience </w:t>
      </w:r>
      <w:r w:rsidR="002D1923">
        <w:t>of performing multiple analyses</w:t>
      </w:r>
      <w:r w:rsidRPr="000A67B6">
        <w:t xml:space="preserve"> in on</w:t>
      </w:r>
      <w:r w:rsidR="002D1923">
        <w:t>e action</w:t>
      </w:r>
      <w:r w:rsidRPr="000A67B6">
        <w:t xml:space="preserve"> is exactly what sets this application apart from individual open-source tools; an all-in-one suite</w:t>
      </w:r>
      <w:r w:rsidR="00655EBD">
        <w:t xml:space="preserve"> that’s extensible for immediate expansion</w:t>
      </w:r>
      <w:r w:rsidR="003B2FF6">
        <w:t>.</w:t>
      </w:r>
    </w:p>
    <w:p w14:paraId="7E3D10F5" w14:textId="77777777" w:rsidR="00640FCB" w:rsidRDefault="00640FCB" w:rsidP="00CB607A">
      <w:pPr>
        <w:spacing w:line="360" w:lineRule="auto"/>
      </w:pPr>
    </w:p>
    <w:p w14:paraId="686D6696" w14:textId="43B1C8F4" w:rsidR="005B71CE" w:rsidRDefault="00D1682B" w:rsidP="00CB607A">
      <w:pPr>
        <w:pStyle w:val="Heading2"/>
        <w:spacing w:line="360" w:lineRule="auto"/>
      </w:pPr>
      <w:bookmarkStart w:id="106" w:name="_Toc69459706"/>
      <w:r>
        <w:t>6.1</w:t>
      </w:r>
      <w:r w:rsidR="00E727A1">
        <w:t>0</w:t>
      </w:r>
      <w:r w:rsidR="005B71CE">
        <w:t xml:space="preserve"> </w:t>
      </w:r>
      <w:r w:rsidR="003D7320">
        <w:t>User Feedback</w:t>
      </w:r>
      <w:bookmarkEnd w:id="106"/>
    </w:p>
    <w:p w14:paraId="41C0E2B5" w14:textId="24FDDC92" w:rsidR="00502072" w:rsidRPr="00FF00B2" w:rsidRDefault="00A33CB1" w:rsidP="00CB607A">
      <w:pPr>
        <w:spacing w:line="360" w:lineRule="auto"/>
      </w:pPr>
      <w:hyperlink r:id="rId56" w:history="1">
        <w:r w:rsidR="00FF00B2" w:rsidRPr="00B86E97">
          <w:rPr>
            <w:rStyle w:val="Hyperlink"/>
          </w:rPr>
          <w:t xml:space="preserve">Google Form </w:t>
        </w:r>
        <w:r w:rsidR="00B86E97" w:rsidRPr="00B86E97">
          <w:rPr>
            <w:rStyle w:val="Hyperlink"/>
          </w:rPr>
          <w:t>response</w:t>
        </w:r>
      </w:hyperlink>
      <w:r w:rsidR="00FF00B2" w:rsidRPr="00FF00B2">
        <w:t xml:space="preserve">. The last question: “How well does this solution fulfil your tasks as a Biologist?” got 10/10. Whilst protein and pairwise sequence alignment got high feedback for </w:t>
      </w:r>
      <w:r w:rsidR="00FF00B2" w:rsidRPr="00FF00B2">
        <w:lastRenderedPageBreak/>
        <w:t>effectiveness they received the lowest for value as a research technique, with this user. Solution can be improved upon by implementing a more research tasks in the future.</w:t>
      </w:r>
    </w:p>
    <w:p w14:paraId="42BC44C9" w14:textId="7E7B7E21" w:rsidR="00FF00B2" w:rsidRPr="00FF00B2" w:rsidRDefault="00FF00B2" w:rsidP="00CB607A">
      <w:pPr>
        <w:spacing w:line="360" w:lineRule="auto"/>
      </w:pPr>
    </w:p>
    <w:p w14:paraId="1A551F9A" w14:textId="459F9AAB" w:rsidR="00BF40E7" w:rsidRDefault="00D1682B" w:rsidP="00CB607A">
      <w:pPr>
        <w:pStyle w:val="Heading2"/>
        <w:spacing w:line="360" w:lineRule="auto"/>
      </w:pPr>
      <w:bookmarkStart w:id="107" w:name="_Toc69459707"/>
      <w:r>
        <w:t>6.1</w:t>
      </w:r>
      <w:r w:rsidR="00E727A1">
        <w:t>1</w:t>
      </w:r>
      <w:r w:rsidR="00BF40E7">
        <w:t xml:space="preserve"> Implications</w:t>
      </w:r>
      <w:bookmarkEnd w:id="107"/>
    </w:p>
    <w:p w14:paraId="636088A1" w14:textId="14C129C0" w:rsidR="00BF40E7" w:rsidRDefault="00BF40E7" w:rsidP="00CB607A">
      <w:pPr>
        <w:spacing w:line="360" w:lineRule="auto"/>
      </w:pPr>
    </w:p>
    <w:p w14:paraId="516B6259" w14:textId="08CCC297" w:rsidR="00BF40E7" w:rsidRDefault="00502072" w:rsidP="00CB607A">
      <w:pPr>
        <w:pStyle w:val="Heading3"/>
        <w:spacing w:line="360" w:lineRule="auto"/>
      </w:pPr>
      <w:bookmarkStart w:id="108" w:name="_Toc69459708"/>
      <w:r>
        <w:t>6</w:t>
      </w:r>
      <w:r w:rsidR="00D1682B">
        <w:t>.1</w:t>
      </w:r>
      <w:r w:rsidR="00E727A1">
        <w:t>1</w:t>
      </w:r>
      <w:r w:rsidR="001D566E">
        <w:t>.</w:t>
      </w:r>
      <w:r w:rsidR="00BF40E7">
        <w:t>1 Societal</w:t>
      </w:r>
      <w:bookmarkEnd w:id="108"/>
    </w:p>
    <w:p w14:paraId="56B10064" w14:textId="12DFA0CA" w:rsidR="006A119B" w:rsidRDefault="006A119B" w:rsidP="00CB607A">
      <w:pPr>
        <w:spacing w:line="360" w:lineRule="auto"/>
      </w:pPr>
      <w:r>
        <w:t xml:space="preserve">Tomorrow’s Bioinformatician will </w:t>
      </w:r>
      <w:r w:rsidR="00443664">
        <w:t xml:space="preserve">still </w:t>
      </w:r>
      <w:r>
        <w:t xml:space="preserve">primarily have </w:t>
      </w:r>
      <w:r w:rsidR="0050325C">
        <w:t xml:space="preserve">a </w:t>
      </w:r>
      <w:r>
        <w:t xml:space="preserve">background </w:t>
      </w:r>
      <w:r w:rsidR="0050325C">
        <w:t xml:space="preserve">Biology </w:t>
      </w:r>
      <w:r w:rsidR="00FA7933">
        <w:t xml:space="preserve">but </w:t>
      </w:r>
      <w:r w:rsidR="00201ACC">
        <w:t xml:space="preserve">be </w:t>
      </w:r>
      <w:r>
        <w:t>expect</w:t>
      </w:r>
      <w:r w:rsidR="00201ACC">
        <w:t>ed to obtain a certification</w:t>
      </w:r>
      <w:r w:rsidR="00505984">
        <w:t xml:space="preserve"> </w:t>
      </w:r>
      <w:r>
        <w:t xml:space="preserve">in such </w:t>
      </w:r>
      <w:r w:rsidR="00DA010D">
        <w:t>software</w:t>
      </w:r>
      <w:r>
        <w:t xml:space="preserve">. Professional certification platforms, such as Coursera, will soon </w:t>
      </w:r>
      <w:r w:rsidR="005C7570">
        <w:t>supply</w:t>
      </w:r>
      <w:r>
        <w:t xml:space="preserve"> courses to learn these tools</w:t>
      </w:r>
      <w:r w:rsidR="00C830E9">
        <w:t xml:space="preserve">. </w:t>
      </w:r>
      <w:r>
        <w:t xml:space="preserve">Biotechnology companies will deploy graduate programmes for upskilling Biologists with </w:t>
      </w:r>
      <w:r w:rsidR="00FD5DF3">
        <w:t>such</w:t>
      </w:r>
      <w:r>
        <w:t xml:space="preserve"> skills</w:t>
      </w:r>
      <w:r w:rsidR="0015531D">
        <w:t>, soon to be essential</w:t>
      </w:r>
      <w:r w:rsidR="00801035">
        <w:t>.</w:t>
      </w:r>
    </w:p>
    <w:p w14:paraId="501DA13D" w14:textId="749B309D" w:rsidR="003257DF" w:rsidRDefault="00E74EF3" w:rsidP="003257DF">
      <w:pPr>
        <w:spacing w:line="360" w:lineRule="auto"/>
      </w:pPr>
      <w:r>
        <w:t xml:space="preserve">Change </w:t>
      </w:r>
      <w:r w:rsidR="00F55898">
        <w:t xml:space="preserve">of standards </w:t>
      </w:r>
      <w:r w:rsidR="003257DF">
        <w:t>in the biomedical research industry</w:t>
      </w:r>
      <w:r w:rsidR="00713639">
        <w:t xml:space="preserve"> will encourage F</w:t>
      </w:r>
      <w:r w:rsidR="00BD0EFA">
        <w:t xml:space="preserve">E </w:t>
      </w:r>
      <w:r w:rsidR="00713639">
        <w:t xml:space="preserve">and </w:t>
      </w:r>
      <w:r w:rsidR="003257DF">
        <w:t>H</w:t>
      </w:r>
      <w:r w:rsidR="00BD0EFA">
        <w:t xml:space="preserve">E </w:t>
      </w:r>
      <w:r w:rsidR="00713639">
        <w:t xml:space="preserve">colleges to </w:t>
      </w:r>
      <w:r w:rsidR="00F55898">
        <w:t xml:space="preserve">integrate </w:t>
      </w:r>
      <w:r w:rsidR="000A72E7">
        <w:t xml:space="preserve">teaching such a </w:t>
      </w:r>
      <w:r w:rsidR="00F55898">
        <w:t>t</w:t>
      </w:r>
      <w:r w:rsidR="000A72E7">
        <w:t>ool</w:t>
      </w:r>
      <w:r w:rsidR="00F55898">
        <w:t xml:space="preserve"> into </w:t>
      </w:r>
      <w:r w:rsidR="000D5359">
        <w:t xml:space="preserve">their </w:t>
      </w:r>
      <w:r w:rsidR="00F55898">
        <w:t xml:space="preserve">vocational </w:t>
      </w:r>
      <w:r w:rsidR="007B3911">
        <w:t>courses</w:t>
      </w:r>
      <w:r w:rsidR="005329B9">
        <w:t>. In</w:t>
      </w:r>
      <w:r w:rsidR="00810B84">
        <w:t>creasing employment.</w:t>
      </w:r>
    </w:p>
    <w:p w14:paraId="1F8E1E6C" w14:textId="77777777" w:rsidR="006A119B" w:rsidRDefault="006A119B" w:rsidP="0029029B">
      <w:pPr>
        <w:spacing w:line="360" w:lineRule="auto"/>
      </w:pPr>
    </w:p>
    <w:p w14:paraId="67633E9C" w14:textId="143F1C46" w:rsidR="00BF40E7" w:rsidRDefault="00502072" w:rsidP="0029029B">
      <w:pPr>
        <w:pStyle w:val="Heading3"/>
        <w:spacing w:line="360" w:lineRule="auto"/>
      </w:pPr>
      <w:bookmarkStart w:id="109" w:name="_Toc69459709"/>
      <w:r>
        <w:t>6.</w:t>
      </w:r>
      <w:r w:rsidR="00D1682B">
        <w:t>1</w:t>
      </w:r>
      <w:r w:rsidR="00E727A1">
        <w:t>1</w:t>
      </w:r>
      <w:r w:rsidR="00BF40E7">
        <w:t>.2 Commercial</w:t>
      </w:r>
      <w:bookmarkEnd w:id="109"/>
    </w:p>
    <w:p w14:paraId="01DC8988" w14:textId="77777777" w:rsidR="00BD4DA5" w:rsidRDefault="00BD4DA5" w:rsidP="00BD4DA5">
      <w:pPr>
        <w:spacing w:line="360" w:lineRule="auto"/>
      </w:pPr>
      <w:r>
        <w:t>The only incentive for consumers to change their practices over to using such software, i.e. research institutions and Biotechnology companies, is convenience. That is; is it cost-effective and is it work efficient? Like all monetised technology solutions, this focuses on convenience.</w:t>
      </w:r>
    </w:p>
    <w:p w14:paraId="0494D41E" w14:textId="77777777" w:rsidR="00BD4DA5" w:rsidRDefault="00BD4DA5" w:rsidP="00BD4DA5">
      <w:pPr>
        <w:spacing w:line="360" w:lineRule="auto"/>
      </w:pPr>
      <w:r>
        <w:t>A one-stop source for all biological analyses means less equipment/ technologies to consider paying for variably as well as the admin and decision making that comes with it.</w:t>
      </w:r>
    </w:p>
    <w:p w14:paraId="5C9A2EBB" w14:textId="77777777" w:rsidR="00BD4DA5" w:rsidRDefault="00BD4DA5" w:rsidP="00BD4DA5">
      <w:pPr>
        <w:spacing w:line="360" w:lineRule="auto"/>
      </w:pPr>
    </w:p>
    <w:p w14:paraId="21FFB6BC" w14:textId="7CC6E2F8" w:rsidR="00BD4DA5" w:rsidRDefault="00BD4DA5" w:rsidP="00BD4DA5">
      <w:pPr>
        <w:spacing w:line="360" w:lineRule="auto"/>
      </w:pPr>
      <w:r>
        <w:t xml:space="preserve">To quantify potential savings of utilising this software, The University of Tennessee Health Science Center’s Molecular Bioinformatics (mBIO) research core </w:t>
      </w:r>
      <w:r w:rsidR="00196D69">
        <w:t>s</w:t>
      </w:r>
      <w:r w:rsidR="00ED2543">
        <w:t>upplie</w:t>
      </w:r>
      <w:r w:rsidR="005B1929">
        <w:t>s</w:t>
      </w:r>
      <w:r>
        <w:t xml:space="preserve"> similar </w:t>
      </w:r>
      <w:r w:rsidR="00740315">
        <w:t>w</w:t>
      </w:r>
      <w:r w:rsidR="000A332C">
        <w:t>ork</w:t>
      </w:r>
      <w:r w:rsidR="006F103C">
        <w:t>. They are: “data analysis workflows”</w:t>
      </w:r>
      <w:r>
        <w:t>, such as whole-genome</w:t>
      </w:r>
      <w:r w:rsidR="008D33E9">
        <w:t xml:space="preserve"> sequencing at $89.99 (p. 1) </w:t>
      </w:r>
      <w:r w:rsidR="00BD6D9D">
        <w:t>[25</w:t>
      </w:r>
      <w:r w:rsidR="00015367">
        <w:t>]</w:t>
      </w:r>
      <w:r>
        <w:t xml:space="preserve">; and “individual tasks”, including alignments costing $31.83 per sample, and Principal Component Analysis at $22.28 per image, in 2021 (p. 2) </w:t>
      </w:r>
      <w:r w:rsidR="00BD6D9D">
        <w:t>[25</w:t>
      </w:r>
      <w:r w:rsidR="00015367">
        <w:t>]</w:t>
      </w:r>
      <w:r>
        <w:t>.</w:t>
      </w:r>
    </w:p>
    <w:p w14:paraId="510A720A" w14:textId="408AE958" w:rsidR="00BD4DA5" w:rsidRDefault="00BD4DA5" w:rsidP="00BD4DA5">
      <w:pPr>
        <w:spacing w:line="360" w:lineRule="auto"/>
      </w:pPr>
      <w:r>
        <w:t xml:space="preserve">They appear one of the lowest costing servicers from market research. Consumers wouldn’t hesitate to perform the same task on all genome datasets if paying a subscription instead, knowing costs </w:t>
      </w:r>
      <w:r w:rsidR="002F476E">
        <w:t>would be</w:t>
      </w:r>
      <w:r>
        <w:t xml:space="preserve"> capped. So going back to traditional payments of one-time services would no longer be appealing.</w:t>
      </w:r>
    </w:p>
    <w:p w14:paraId="18C5BFF4" w14:textId="60A7D649" w:rsidR="00BD4DA5" w:rsidRDefault="00BD4DA5" w:rsidP="00BD4DA5">
      <w:pPr>
        <w:spacing w:line="360" w:lineRule="auto"/>
      </w:pPr>
      <w:r>
        <w:lastRenderedPageBreak/>
        <w:t>The work efficiency improvement to this, innately, is continuity. As more groups of researchers adopt such a prototype into their workstream, there wouldn’t be a need to invest time in scaling data or re-interpreting findings for comparative analysis amongst others in the scientific community. Currently, Bioinformaticians use various libraries and open-source GUIs that are technically dissimi</w:t>
      </w:r>
      <w:r w:rsidR="00FD78C9">
        <w:t>lar in background processes and or</w:t>
      </w:r>
      <w:r>
        <w:t xml:space="preserve"> are no longer supported.</w:t>
      </w:r>
    </w:p>
    <w:p w14:paraId="7561B0B4" w14:textId="77777777" w:rsidR="00BD4DA5" w:rsidRDefault="00BD4DA5" w:rsidP="00BD4DA5">
      <w:pPr>
        <w:spacing w:line="360" w:lineRule="auto"/>
      </w:pPr>
      <w:r>
        <w:t>The biggest risk is not being scientifically accurate with data processing. This has been an R&amp;D project for that very reason. Failed research based on incorrect findings would permanently damage the reputation of any commercialised software. To tackle this, it was crucial to start with the scientific method first, before its development.</w:t>
      </w:r>
    </w:p>
    <w:p w14:paraId="265B3EF8" w14:textId="3804007D" w:rsidR="00E3772D" w:rsidRDefault="00BD4DA5" w:rsidP="0029029B">
      <w:pPr>
        <w:spacing w:line="360" w:lineRule="auto"/>
      </w:pPr>
      <w:r>
        <w:t>Liability; who is responsible for false analyses? The scientist or the service provider? It could be different depending on the circumstances. On the other hand, a scientific product wouldn’t sell if there were a disclaimer stating: “all outputs should not be interpreted as evidence”.</w:t>
      </w:r>
    </w:p>
    <w:p w14:paraId="0C937ACE" w14:textId="77777777" w:rsidR="00411D60" w:rsidRDefault="00411D60" w:rsidP="0029029B">
      <w:pPr>
        <w:spacing w:line="360" w:lineRule="auto"/>
      </w:pPr>
    </w:p>
    <w:p w14:paraId="78139AC0" w14:textId="67B2AC64" w:rsidR="0029029B" w:rsidRDefault="00D1682B" w:rsidP="0029029B">
      <w:pPr>
        <w:pStyle w:val="Heading3"/>
        <w:spacing w:line="360" w:lineRule="auto"/>
      </w:pPr>
      <w:bookmarkStart w:id="110" w:name="_Toc69459710"/>
      <w:r>
        <w:t>6.1</w:t>
      </w:r>
      <w:r w:rsidR="00E727A1">
        <w:t>1</w:t>
      </w:r>
      <w:r w:rsidR="0029029B">
        <w:t>.3 Economic</w:t>
      </w:r>
      <w:bookmarkEnd w:id="110"/>
    </w:p>
    <w:p w14:paraId="3F9C3823" w14:textId="7F5A1C5C" w:rsidR="00774883" w:rsidRDefault="00774883" w:rsidP="00774883">
      <w:pPr>
        <w:spacing w:line="360" w:lineRule="auto"/>
      </w:pPr>
      <w:r>
        <w:t>Over the past several years, companies have shifted from selling one-time products</w:t>
      </w:r>
      <w:r w:rsidR="008D33E9">
        <w:t xml:space="preserve"> to adopting a service model </w:t>
      </w:r>
      <w:r w:rsidR="00BD6D9D">
        <w:t>[24</w:t>
      </w:r>
      <w:r w:rsidR="00015367">
        <w:t>]</w:t>
      </w:r>
      <w:r>
        <w:t xml:space="preserve">. A great example of genomics data analysis </w:t>
      </w:r>
      <w:r w:rsidR="00F33133">
        <w:t xml:space="preserve">specifically </w:t>
      </w:r>
      <w:r>
        <w:t>as a software service is Illumina’s DRAGEN.</w:t>
      </w:r>
      <w:r w:rsidR="00B81961">
        <w:t xml:space="preserve"> Offering a platform of various tasks and resources.</w:t>
      </w:r>
    </w:p>
    <w:p w14:paraId="67227A4B" w14:textId="77777777" w:rsidR="00774883" w:rsidRDefault="00774883" w:rsidP="00774883">
      <w:pPr>
        <w:spacing w:line="360" w:lineRule="auto"/>
      </w:pPr>
      <w:r>
        <w:t>If this project’s prototype were to be brought to market, deployment as a service model would align with existing commercial success. This would motivate the providers of such a service to be result-oriented first, from the need for high reliability and accuracy. A long-term benefit not just for customers; frequent updates of a wider range of automated tasks and without downtimes for repair, but businesses too; receiving continual income and expansion of potential customer base as a result.</w:t>
      </w:r>
    </w:p>
    <w:p w14:paraId="480F2089" w14:textId="10E8C345" w:rsidR="008253E6" w:rsidRDefault="00774883" w:rsidP="00774883">
      <w:pPr>
        <w:spacing w:line="360" w:lineRule="auto"/>
      </w:pPr>
      <w:r>
        <w:t>A subscription service has customers expect continual value. This requires investing updates and further features. A risk as these efforts can be put into upgrades that aren’t demanded. Regular market research to understand current industry needs would mitigate this.</w:t>
      </w:r>
    </w:p>
    <w:p w14:paraId="4C97E13E" w14:textId="7BEB9621" w:rsidR="009B65EE" w:rsidRDefault="009B65EE" w:rsidP="00774883">
      <w:pPr>
        <w:spacing w:line="360" w:lineRule="auto"/>
      </w:pPr>
    </w:p>
    <w:p w14:paraId="17EB7B35" w14:textId="77777777" w:rsidR="00BF60B2" w:rsidRDefault="00BF60B2" w:rsidP="00774883">
      <w:pPr>
        <w:spacing w:line="360" w:lineRule="auto"/>
      </w:pPr>
    </w:p>
    <w:p w14:paraId="44CD4545" w14:textId="77777777" w:rsidR="00CB3CBB" w:rsidRDefault="00CB3CBB" w:rsidP="00774883">
      <w:pPr>
        <w:spacing w:line="360" w:lineRule="auto"/>
      </w:pPr>
    </w:p>
    <w:p w14:paraId="7AE4CB6F" w14:textId="60D815BA" w:rsidR="00D126B8" w:rsidRDefault="008F7B37" w:rsidP="00E041F7">
      <w:pPr>
        <w:pStyle w:val="Heading1"/>
        <w:spacing w:line="360" w:lineRule="auto"/>
      </w:pPr>
      <w:bookmarkStart w:id="111" w:name="_Toc69459711"/>
      <w:r>
        <w:lastRenderedPageBreak/>
        <w:t>7</w:t>
      </w:r>
      <w:r>
        <w:tab/>
      </w:r>
      <w:r w:rsidR="00D126B8">
        <w:t>Conclusion</w:t>
      </w:r>
      <w:bookmarkEnd w:id="111"/>
    </w:p>
    <w:p w14:paraId="669CE0D1" w14:textId="2BF1E2E0" w:rsidR="00D126B8" w:rsidRDefault="00D126B8" w:rsidP="00E041F7">
      <w:pPr>
        <w:spacing w:line="360" w:lineRule="auto"/>
      </w:pPr>
    </w:p>
    <w:p w14:paraId="79997061" w14:textId="3021DB4E" w:rsidR="00613BB7" w:rsidRDefault="00CB4F59" w:rsidP="00E041F7">
      <w:pPr>
        <w:pStyle w:val="Heading2"/>
        <w:spacing w:line="360" w:lineRule="auto"/>
      </w:pPr>
      <w:bookmarkStart w:id="112" w:name="_Toc69459712"/>
      <w:r>
        <w:t>7.1</w:t>
      </w:r>
      <w:r w:rsidR="00613BB7">
        <w:t xml:space="preserve"> Project Management</w:t>
      </w:r>
      <w:r w:rsidR="00B60BEF">
        <w:t xml:space="preserve"> Evaluation</w:t>
      </w:r>
      <w:bookmarkEnd w:id="112"/>
    </w:p>
    <w:p w14:paraId="4BE9B4F6" w14:textId="3DE92DAB" w:rsidR="00E161B6" w:rsidRDefault="007B4BF7" w:rsidP="007B4BF7">
      <w:pPr>
        <w:spacing w:line="360" w:lineRule="auto"/>
      </w:pPr>
      <w:r>
        <w:t xml:space="preserve">The Software Development Life Cycle model </w:t>
      </w:r>
      <w:r w:rsidR="00D4569D">
        <w:t>followed</w:t>
      </w:r>
      <w:r>
        <w:t xml:space="preserve"> was the Waterfall Model.</w:t>
      </w:r>
      <w:r w:rsidR="00E161B6">
        <w:t xml:space="preserve"> </w:t>
      </w:r>
      <w:r w:rsidR="00255E56">
        <w:t xml:space="preserve">Listed </w:t>
      </w:r>
      <w:r w:rsidR="000943B9">
        <w:t xml:space="preserve">are </w:t>
      </w:r>
      <w:r w:rsidR="00255E56">
        <w:t>benefits and drawbacks discovered throughout the project.</w:t>
      </w:r>
    </w:p>
    <w:p w14:paraId="3589C4F3" w14:textId="77777777" w:rsidR="00CB3CBB" w:rsidRDefault="00CB3CBB" w:rsidP="007B4BF7">
      <w:pPr>
        <w:spacing w:line="360" w:lineRule="auto"/>
      </w:pPr>
    </w:p>
    <w:p w14:paraId="25856302" w14:textId="6058B967" w:rsidR="00613BB7" w:rsidRDefault="00CB4F59" w:rsidP="007B4BF7">
      <w:pPr>
        <w:pStyle w:val="Heading3"/>
        <w:spacing w:line="360" w:lineRule="auto"/>
      </w:pPr>
      <w:bookmarkStart w:id="113" w:name="_Toc69459713"/>
      <w:r>
        <w:t xml:space="preserve">7.1.1 </w:t>
      </w:r>
      <w:r w:rsidR="005C3F9C">
        <w:t>Benefits</w:t>
      </w:r>
      <w:bookmarkEnd w:id="113"/>
    </w:p>
    <w:p w14:paraId="6B7C49C4" w14:textId="4C482BB2" w:rsidR="0001360B" w:rsidRDefault="00E161B6" w:rsidP="00E40AC1">
      <w:pPr>
        <w:pStyle w:val="ListParagraph"/>
        <w:numPr>
          <w:ilvl w:val="0"/>
          <w:numId w:val="34"/>
        </w:numPr>
        <w:spacing w:line="360" w:lineRule="auto"/>
      </w:pPr>
      <w:r>
        <w:t xml:space="preserve">Clear </w:t>
      </w:r>
      <w:r w:rsidR="0001360B">
        <w:t>milestones to adhere to,</w:t>
      </w:r>
    </w:p>
    <w:p w14:paraId="4E498F74" w14:textId="070DA86C" w:rsidR="006273F1" w:rsidRDefault="00E161B6" w:rsidP="00E40AC1">
      <w:pPr>
        <w:pStyle w:val="ListParagraph"/>
        <w:numPr>
          <w:ilvl w:val="0"/>
          <w:numId w:val="34"/>
        </w:numPr>
        <w:spacing w:line="360" w:lineRule="auto"/>
      </w:pPr>
      <w:r>
        <w:t>Structure made it easy to append further tasks to</w:t>
      </w:r>
      <w:r w:rsidR="00AF5F8C">
        <w:t>,</w:t>
      </w:r>
    </w:p>
    <w:p w14:paraId="3202F3C7" w14:textId="700BF10A" w:rsidR="00AF5F8C" w:rsidRDefault="00AF5F8C" w:rsidP="00E40AC1">
      <w:pPr>
        <w:pStyle w:val="ListParagraph"/>
        <w:numPr>
          <w:ilvl w:val="0"/>
          <w:numId w:val="34"/>
        </w:numPr>
        <w:spacing w:line="360" w:lineRule="auto"/>
      </w:pPr>
      <w:r>
        <w:t>Tasks could be treated as separate development cycles,</w:t>
      </w:r>
    </w:p>
    <w:p w14:paraId="2C2F806C" w14:textId="6F42E6DC" w:rsidR="000624BC" w:rsidRDefault="000624BC" w:rsidP="00E40AC1">
      <w:pPr>
        <w:pStyle w:val="ListParagraph"/>
        <w:numPr>
          <w:ilvl w:val="0"/>
          <w:numId w:val="34"/>
        </w:numPr>
        <w:spacing w:line="360" w:lineRule="auto"/>
      </w:pPr>
      <w:r>
        <w:t>O</w:t>
      </w:r>
      <w:r w:rsidR="009F73D4">
        <w:t>bvious what the end goal was.</w:t>
      </w:r>
    </w:p>
    <w:p w14:paraId="591DD971" w14:textId="62A0CF9C" w:rsidR="00CB4F59" w:rsidRDefault="006273F1" w:rsidP="006273F1">
      <w:pPr>
        <w:spacing w:line="360" w:lineRule="auto"/>
      </w:pPr>
      <w:r>
        <w:t xml:space="preserve"> </w:t>
      </w:r>
    </w:p>
    <w:p w14:paraId="6AAA13AD" w14:textId="38C14B71" w:rsidR="00CB4F59" w:rsidRDefault="00CB4F59" w:rsidP="0001360B">
      <w:pPr>
        <w:pStyle w:val="Heading3"/>
        <w:spacing w:line="360" w:lineRule="auto"/>
      </w:pPr>
      <w:bookmarkStart w:id="114" w:name="_Toc69459714"/>
      <w:r>
        <w:t xml:space="preserve">7.1.2 </w:t>
      </w:r>
      <w:r w:rsidR="005C3F9C">
        <w:t>Drawbacks</w:t>
      </w:r>
      <w:bookmarkEnd w:id="114"/>
    </w:p>
    <w:p w14:paraId="5017E674" w14:textId="2E2E194A" w:rsidR="00C07907" w:rsidRDefault="0097128D" w:rsidP="00E40AC1">
      <w:pPr>
        <w:pStyle w:val="ListParagraph"/>
        <w:numPr>
          <w:ilvl w:val="0"/>
          <w:numId w:val="35"/>
        </w:numPr>
        <w:spacing w:line="360" w:lineRule="auto"/>
      </w:pPr>
      <w:r>
        <w:t xml:space="preserve">Requirements – if </w:t>
      </w:r>
      <w:r w:rsidR="00C07907">
        <w:t xml:space="preserve">incorrect or useless, </w:t>
      </w:r>
      <w:r w:rsidR="002933E1">
        <w:t>implementations may not be worthwhile</w:t>
      </w:r>
      <w:r w:rsidR="00C07907">
        <w:t>,</w:t>
      </w:r>
    </w:p>
    <w:p w14:paraId="7333EF7A" w14:textId="1A865F54" w:rsidR="006F4CE8" w:rsidRDefault="0097128D" w:rsidP="00E40AC1">
      <w:pPr>
        <w:pStyle w:val="ListParagraph"/>
        <w:numPr>
          <w:ilvl w:val="0"/>
          <w:numId w:val="35"/>
        </w:numPr>
        <w:spacing w:line="360" w:lineRule="auto"/>
      </w:pPr>
      <w:r>
        <w:t>Research – spe</w:t>
      </w:r>
      <w:r w:rsidR="00404092">
        <w:t>cifying domain knowledge wa</w:t>
      </w:r>
      <w:r>
        <w:t xml:space="preserve">s </w:t>
      </w:r>
      <w:r w:rsidR="00404092">
        <w:t xml:space="preserve">essential </w:t>
      </w:r>
      <w:r>
        <w:t>as this model has no iteration for allowing major changes to be made at later stages,</w:t>
      </w:r>
    </w:p>
    <w:p w14:paraId="4CFC82AE" w14:textId="652220C1" w:rsidR="006F4CE8" w:rsidRDefault="006F4CE8" w:rsidP="00E40AC1">
      <w:pPr>
        <w:pStyle w:val="ListParagraph"/>
        <w:numPr>
          <w:ilvl w:val="0"/>
          <w:numId w:val="35"/>
        </w:numPr>
        <w:spacing w:line="360" w:lineRule="auto"/>
      </w:pPr>
      <w:r>
        <w:t xml:space="preserve">No stage needs to be completed before the next, i.e. no </w:t>
      </w:r>
      <w:r w:rsidR="00FA4E9E">
        <w:t>enforcement against</w:t>
      </w:r>
      <w:r>
        <w:t xml:space="preserve"> dereliction of duty,</w:t>
      </w:r>
    </w:p>
    <w:p w14:paraId="1B3DF68E" w14:textId="2A9A0EBB" w:rsidR="0001360B" w:rsidRDefault="00C07907" w:rsidP="00E40AC1">
      <w:pPr>
        <w:pStyle w:val="ListParagraph"/>
        <w:numPr>
          <w:ilvl w:val="0"/>
          <w:numId w:val="35"/>
        </w:numPr>
        <w:spacing w:line="360" w:lineRule="auto"/>
      </w:pPr>
      <w:r>
        <w:t>Overrun –</w:t>
      </w:r>
      <w:r w:rsidR="00DD4530">
        <w:t xml:space="preserve"> rarely</w:t>
      </w:r>
      <w:r w:rsidR="00C747EB">
        <w:t xml:space="preserve"> </w:t>
      </w:r>
      <w:r w:rsidR="00255E56">
        <w:t xml:space="preserve">development </w:t>
      </w:r>
      <w:r>
        <w:t>suffer</w:t>
      </w:r>
      <w:r w:rsidR="00255E56">
        <w:t>ed</w:t>
      </w:r>
      <w:r>
        <w:t xml:space="preserve"> from unexpected </w:t>
      </w:r>
      <w:r w:rsidR="0001360B">
        <w:t xml:space="preserve">time </w:t>
      </w:r>
      <w:r>
        <w:t xml:space="preserve">extensions and resources </w:t>
      </w:r>
      <w:r w:rsidR="00255E56">
        <w:t xml:space="preserve">for certain tasks, </w:t>
      </w:r>
      <w:r>
        <w:t xml:space="preserve">but </w:t>
      </w:r>
      <w:r w:rsidR="00AA6877">
        <w:t>was</w:t>
      </w:r>
      <w:r w:rsidR="00255E56">
        <w:t xml:space="preserve"> </w:t>
      </w:r>
      <w:r>
        <w:t xml:space="preserve">necessary to fulfil </w:t>
      </w:r>
      <w:r w:rsidR="00255E56">
        <w:t xml:space="preserve">the </w:t>
      </w:r>
      <w:r>
        <w:t>requirements</w:t>
      </w:r>
      <w:r w:rsidR="0001360B">
        <w:t>,</w:t>
      </w:r>
    </w:p>
    <w:p w14:paraId="40428843" w14:textId="6F9E2687" w:rsidR="0001360B" w:rsidRDefault="00EF35CB" w:rsidP="00E40AC1">
      <w:pPr>
        <w:pStyle w:val="ListParagraph"/>
        <w:numPr>
          <w:ilvl w:val="0"/>
          <w:numId w:val="35"/>
        </w:numPr>
        <w:spacing w:line="360" w:lineRule="auto"/>
      </w:pPr>
      <w:r>
        <w:t xml:space="preserve">Development </w:t>
      </w:r>
      <w:r w:rsidR="00DD4530">
        <w:t>never</w:t>
      </w:r>
      <w:r w:rsidR="00DC7785">
        <w:t xml:space="preserve"> </w:t>
      </w:r>
      <w:r>
        <w:t>end</w:t>
      </w:r>
      <w:r w:rsidR="00DC7785">
        <w:t xml:space="preserve">s; </w:t>
      </w:r>
      <w:r>
        <w:t>only further implementations, testing</w:t>
      </w:r>
      <w:r w:rsidR="00987A01">
        <w:t>,</w:t>
      </w:r>
      <w:r>
        <w:t xml:space="preserve"> and maintenance</w:t>
      </w:r>
      <w:r w:rsidR="006B4523">
        <w:t>.</w:t>
      </w:r>
    </w:p>
    <w:p w14:paraId="256A7EFA" w14:textId="77777777" w:rsidR="00CB4F59" w:rsidRDefault="00CB4F59" w:rsidP="001955C6">
      <w:pPr>
        <w:spacing w:line="360" w:lineRule="auto"/>
      </w:pPr>
    </w:p>
    <w:p w14:paraId="4DB3A9DB" w14:textId="1311B44F" w:rsidR="006423B7" w:rsidRDefault="00CB4F59" w:rsidP="001955C6">
      <w:pPr>
        <w:pStyle w:val="Heading2"/>
        <w:spacing w:line="360" w:lineRule="auto"/>
      </w:pPr>
      <w:bookmarkStart w:id="115" w:name="_Toc69459715"/>
      <w:r>
        <w:t>7.2</w:t>
      </w:r>
      <w:r w:rsidR="006423B7">
        <w:t xml:space="preserve"> </w:t>
      </w:r>
      <w:r w:rsidR="00B60BEF">
        <w:t>Solution</w:t>
      </w:r>
      <w:r w:rsidR="00282201">
        <w:t xml:space="preserve"> </w:t>
      </w:r>
      <w:r w:rsidR="006423B7">
        <w:t>Evaluation</w:t>
      </w:r>
      <w:bookmarkEnd w:id="115"/>
    </w:p>
    <w:p w14:paraId="13F1ACDF" w14:textId="4A6B4DBB" w:rsidR="006423B7" w:rsidRDefault="006423B7" w:rsidP="001955C6">
      <w:pPr>
        <w:spacing w:line="360" w:lineRule="auto"/>
      </w:pPr>
    </w:p>
    <w:p w14:paraId="1191ED28" w14:textId="3A9CC689" w:rsidR="00CF5384" w:rsidRDefault="00CF5384" w:rsidP="001955C6">
      <w:pPr>
        <w:pStyle w:val="Heading3"/>
        <w:spacing w:line="360" w:lineRule="auto"/>
      </w:pPr>
      <w:bookmarkStart w:id="116" w:name="_Toc69459716"/>
      <w:r>
        <w:t>7.2.1 Strengths</w:t>
      </w:r>
      <w:bookmarkEnd w:id="116"/>
    </w:p>
    <w:p w14:paraId="32CC354C" w14:textId="3A67A01A" w:rsidR="001C78FB" w:rsidRDefault="008D69C7" w:rsidP="001955C6">
      <w:pPr>
        <w:spacing w:line="360" w:lineRule="auto"/>
      </w:pPr>
      <w:r>
        <w:t>Integration of n</w:t>
      </w:r>
      <w:r w:rsidR="001C78FB">
        <w:t>ew features actively proved easier</w:t>
      </w:r>
      <w:r>
        <w:t xml:space="preserve"> throughout development</w:t>
      </w:r>
      <w:r w:rsidR="001C78FB">
        <w:t>, t</w:t>
      </w:r>
      <w:r>
        <w:t xml:space="preserve">hanks to excellent code practice. </w:t>
      </w:r>
      <w:r w:rsidR="000F585C">
        <w:t xml:space="preserve">Maintenance of reusable code </w:t>
      </w:r>
      <w:r w:rsidR="009D412D">
        <w:t xml:space="preserve">and documentation </w:t>
      </w:r>
      <w:r w:rsidR="001C78FB">
        <w:t xml:space="preserve">not only </w:t>
      </w:r>
      <w:r w:rsidR="000F585C">
        <w:t xml:space="preserve">meant </w:t>
      </w:r>
      <w:r w:rsidR="001C78FB">
        <w:t>performing</w:t>
      </w:r>
      <w:r w:rsidR="000F585C">
        <w:t xml:space="preserve"> abstract procedures </w:t>
      </w:r>
      <w:r w:rsidR="001C78FB">
        <w:t>on one line but updates were much more approachable.</w:t>
      </w:r>
    </w:p>
    <w:p w14:paraId="079D8D52" w14:textId="0DAC47AE" w:rsidR="00546EDE" w:rsidRDefault="008D69C7" w:rsidP="001955C6">
      <w:pPr>
        <w:spacing w:line="360" w:lineRule="auto"/>
      </w:pPr>
      <w:r>
        <w:lastRenderedPageBreak/>
        <w:t xml:space="preserve">For example, implementing a second pairwise alignment algorithm Smith-Needleman only required knowledge of the raw math. Every other process was already reusable. This experience was common throughout </w:t>
      </w:r>
      <w:r w:rsidR="00E60DAD">
        <w:t xml:space="preserve">in development </w:t>
      </w:r>
      <w:r>
        <w:t>2</w:t>
      </w:r>
      <w:r w:rsidRPr="008D69C7">
        <w:rPr>
          <w:vertAlign w:val="superscript"/>
        </w:rPr>
        <w:t>nd</w:t>
      </w:r>
      <w:r>
        <w:t xml:space="preserve"> sem</w:t>
      </w:r>
      <w:r w:rsidR="00E60DAD">
        <w:t>ester</w:t>
      </w:r>
      <w:r>
        <w:t>.</w:t>
      </w:r>
    </w:p>
    <w:p w14:paraId="54D9471B" w14:textId="6B859F5D" w:rsidR="00CF5384" w:rsidRDefault="00CF5384" w:rsidP="001955C6">
      <w:pPr>
        <w:spacing w:line="360" w:lineRule="auto"/>
      </w:pPr>
    </w:p>
    <w:p w14:paraId="2C6E39DE" w14:textId="1107F2A7" w:rsidR="00CF5384" w:rsidRDefault="00CF5384" w:rsidP="001955C6">
      <w:pPr>
        <w:pStyle w:val="Heading3"/>
        <w:spacing w:line="360" w:lineRule="auto"/>
      </w:pPr>
      <w:bookmarkStart w:id="117" w:name="_Toc69459717"/>
      <w:r>
        <w:t>7.2.2 Weaknesses</w:t>
      </w:r>
      <w:bookmarkEnd w:id="117"/>
    </w:p>
    <w:p w14:paraId="54F8BE8E" w14:textId="43DB091B" w:rsidR="00570C93" w:rsidRDefault="0087469E" w:rsidP="001955C6">
      <w:pPr>
        <w:spacing w:line="360" w:lineRule="auto"/>
      </w:pPr>
      <w:r>
        <w:t xml:space="preserve">Regarding cluster analysis </w:t>
      </w:r>
      <w:r w:rsidR="00441B79">
        <w:t xml:space="preserve">as a research </w:t>
      </w:r>
      <w:r>
        <w:t xml:space="preserve">technique; an API for ‘.sra’ </w:t>
      </w:r>
      <w:r w:rsidR="00EF4E9B">
        <w:t>file transfer</w:t>
      </w:r>
      <w:r>
        <w:t xml:space="preserve"> was not possible, due to NCBI’s FTP servers being discontinued. Instead, an Ubuntu </w:t>
      </w:r>
      <w:r w:rsidRPr="0087469E">
        <w:t>18.04</w:t>
      </w:r>
      <w:r>
        <w:t xml:space="preserve"> VM was set up for using SRA Toolkit</w:t>
      </w:r>
      <w:r w:rsidR="00C7561B">
        <w:t>;</w:t>
      </w:r>
      <w:r>
        <w:t xml:space="preserve"> </w:t>
      </w:r>
      <w:r w:rsidR="002258FE">
        <w:t xml:space="preserve">to </w:t>
      </w:r>
      <w:r w:rsidR="00EF4E9B">
        <w:t xml:space="preserve">download </w:t>
      </w:r>
      <w:r w:rsidR="00E93210">
        <w:t>.sra files</w:t>
      </w:r>
      <w:r w:rsidR="00C7561B">
        <w:t xml:space="preserve"> </w:t>
      </w:r>
      <w:r w:rsidR="009B479F">
        <w:t xml:space="preserve">and convert to </w:t>
      </w:r>
      <w:r w:rsidR="00C7561B">
        <w:t>.fastq</w:t>
      </w:r>
      <w:r w:rsidR="00E93210">
        <w:t xml:space="preserve">, and </w:t>
      </w:r>
      <w:r w:rsidR="00C7561B">
        <w:t xml:space="preserve">SimLord; </w:t>
      </w:r>
      <w:r w:rsidR="009B479F">
        <w:t xml:space="preserve">to simulate </w:t>
      </w:r>
      <w:r w:rsidR="003A5965">
        <w:t xml:space="preserve">sequence reads </w:t>
      </w:r>
      <w:r w:rsidR="009B479F">
        <w:t xml:space="preserve">from </w:t>
      </w:r>
      <w:r w:rsidR="0084659C">
        <w:t>the latter</w:t>
      </w:r>
      <w:r>
        <w:t>.</w:t>
      </w:r>
    </w:p>
    <w:p w14:paraId="1146A705" w14:textId="77777777" w:rsidR="00EF040E" w:rsidRDefault="00EF040E" w:rsidP="001955C6">
      <w:pPr>
        <w:spacing w:line="360" w:lineRule="auto"/>
      </w:pPr>
    </w:p>
    <w:p w14:paraId="32EF6BFA" w14:textId="590D62DB" w:rsidR="001E228D" w:rsidRDefault="001E228D" w:rsidP="001955C6">
      <w:pPr>
        <w:pStyle w:val="Heading3"/>
        <w:spacing w:line="360" w:lineRule="auto"/>
      </w:pPr>
      <w:bookmarkStart w:id="118" w:name="_Toc69459718"/>
      <w:r>
        <w:t>7.2.3 L</w:t>
      </w:r>
      <w:r w:rsidR="002666EF">
        <w:t>earning by</w:t>
      </w:r>
      <w:r>
        <w:t xml:space="preserve"> F</w:t>
      </w:r>
      <w:r w:rsidR="002666EF">
        <w:t>ailure</w:t>
      </w:r>
      <w:bookmarkEnd w:id="118"/>
    </w:p>
    <w:p w14:paraId="45BF2F5D" w14:textId="77B74F5C" w:rsidR="004F1155" w:rsidRDefault="00652C05" w:rsidP="001955C6">
      <w:pPr>
        <w:spacing w:line="360" w:lineRule="auto"/>
      </w:pPr>
      <w:r>
        <w:t>Initial</w:t>
      </w:r>
      <w:r w:rsidR="00D600D3">
        <w:t>ly,</w:t>
      </w:r>
      <w:r>
        <w:t xml:space="preserve"> </w:t>
      </w:r>
      <w:r w:rsidR="00D600D3">
        <w:t>c</w:t>
      </w:r>
      <w:r>
        <w:t xml:space="preserve">luster analysis </w:t>
      </w:r>
      <w:r w:rsidR="00866498">
        <w:t xml:space="preserve">used </w:t>
      </w:r>
      <w:r>
        <w:t>the normalised frequency data. Whilst outputs portrayed relations amongst the polymers accurately, this was not at all insightful. The intention was to classify genomes apart and determine their similarities. Using this data achieve</w:t>
      </w:r>
      <w:r w:rsidR="00866498">
        <w:t>d</w:t>
      </w:r>
      <w:r>
        <w:t xml:space="preserve"> </w:t>
      </w:r>
      <w:r w:rsidR="00866498">
        <w:t>n</w:t>
      </w:r>
      <w:r>
        <w:t xml:space="preserve">either </w:t>
      </w:r>
      <w:r w:rsidR="00866498">
        <w:t>aim</w:t>
      </w:r>
      <w:r>
        <w:t>.</w:t>
      </w:r>
    </w:p>
    <w:p w14:paraId="2695458B" w14:textId="55487895" w:rsidR="00B739DD" w:rsidRDefault="003F2611" w:rsidP="003F2611">
      <w:pPr>
        <w:spacing w:line="360" w:lineRule="auto"/>
      </w:pPr>
      <w:r>
        <w:t xml:space="preserve">This highlights the importance of selecting the </w:t>
      </w:r>
      <w:r w:rsidR="00282FAA">
        <w:t xml:space="preserve">correct </w:t>
      </w:r>
      <w:r>
        <w:t xml:space="preserve">data </w:t>
      </w:r>
      <w:r w:rsidR="00282FAA">
        <w:t>for the job</w:t>
      </w:r>
      <w:r>
        <w:t>.</w:t>
      </w:r>
      <w:r w:rsidR="000D443B">
        <w:t xml:space="preserve"> Data Science is all about experimentation, hence the name. </w:t>
      </w:r>
      <w:r w:rsidR="00E21E33">
        <w:t xml:space="preserve">Gained was </w:t>
      </w:r>
      <w:r w:rsidR="005700D8">
        <w:t xml:space="preserve">an </w:t>
      </w:r>
      <w:r w:rsidR="00E21E33">
        <w:t xml:space="preserve">inspiration to research what data </w:t>
      </w:r>
      <w:r w:rsidR="003039EB">
        <w:t>could</w:t>
      </w:r>
      <w:r w:rsidR="00E21E33">
        <w:t xml:space="preserve"> be </w:t>
      </w:r>
      <w:r w:rsidR="003039EB">
        <w:t xml:space="preserve">used </w:t>
      </w:r>
      <w:r w:rsidR="00E21E33">
        <w:t xml:space="preserve">for </w:t>
      </w:r>
      <w:r w:rsidR="003039EB">
        <w:t xml:space="preserve">classifying </w:t>
      </w:r>
      <w:r w:rsidR="00E21E33">
        <w:t>genomes: ‘.fastq’ files</w:t>
      </w:r>
      <w:r w:rsidR="008D0C7C">
        <w:t xml:space="preserve"> and vectorisation technique</w:t>
      </w:r>
      <w:r w:rsidR="00E21E33">
        <w:t>.</w:t>
      </w:r>
      <w:r w:rsidR="00BE4F2F">
        <w:t xml:space="preserve"> </w:t>
      </w:r>
      <w:r w:rsidR="00BC36DA">
        <w:t>L</w:t>
      </w:r>
      <w:r w:rsidR="00BE4F2F">
        <w:t>ead</w:t>
      </w:r>
      <w:r w:rsidR="00BC36DA">
        <w:t>ing</w:t>
      </w:r>
      <w:r w:rsidR="00BE4F2F">
        <w:t xml:space="preserve"> to </w:t>
      </w:r>
      <w:r w:rsidR="000F0760">
        <w:t>the</w:t>
      </w:r>
      <w:r w:rsidR="00BC36DA">
        <w:t xml:space="preserve"> final</w:t>
      </w:r>
      <w:r w:rsidR="000F0760">
        <w:t>ised</w:t>
      </w:r>
      <w:r w:rsidR="00BC36DA">
        <w:t xml:space="preserve"> results providing insights successfully</w:t>
      </w:r>
      <w:r w:rsidR="00BE4F2F">
        <w:t>.</w:t>
      </w:r>
    </w:p>
    <w:p w14:paraId="1CC557B3" w14:textId="77777777" w:rsidR="001E228D" w:rsidRDefault="001E228D" w:rsidP="003F2611">
      <w:pPr>
        <w:spacing w:line="360" w:lineRule="auto"/>
      </w:pPr>
    </w:p>
    <w:p w14:paraId="390076D1" w14:textId="12A73619" w:rsidR="006423B7" w:rsidRDefault="00CB4F59" w:rsidP="003F2611">
      <w:pPr>
        <w:pStyle w:val="Heading3"/>
        <w:spacing w:line="360" w:lineRule="auto"/>
      </w:pPr>
      <w:bookmarkStart w:id="119" w:name="_Toc69459719"/>
      <w:r>
        <w:t>7.2.</w:t>
      </w:r>
      <w:r w:rsidR="001E228D">
        <w:t>4</w:t>
      </w:r>
      <w:r w:rsidR="002977D3">
        <w:t xml:space="preserve"> </w:t>
      </w:r>
      <w:r w:rsidR="00B60BEF">
        <w:t>Implementation</w:t>
      </w:r>
      <w:bookmarkEnd w:id="119"/>
    </w:p>
    <w:p w14:paraId="719B2974" w14:textId="5E36886D" w:rsidR="002977D3" w:rsidRDefault="003F0CEC" w:rsidP="003F2611">
      <w:pPr>
        <w:spacing w:line="360" w:lineRule="auto"/>
      </w:pPr>
      <w:r>
        <w:t xml:space="preserve">The finalised requirements were suitably ordered in precedence of importance. </w:t>
      </w:r>
      <w:r w:rsidR="001B18F8">
        <w:t>Code modularly ensured completed features weren’t affected by the latest bugs.</w:t>
      </w:r>
      <w:r w:rsidR="004A165C">
        <w:t xml:space="preserve"> </w:t>
      </w:r>
      <w:r w:rsidR="00CA4574">
        <w:t>Development was as concise as</w:t>
      </w:r>
      <w:r w:rsidR="006F103C">
        <w:t xml:space="preserve"> possible; abstract methods in ‘StandardFunctions.py’</w:t>
      </w:r>
      <w:r w:rsidR="00CA4574">
        <w:t xml:space="preserve"> meant less repet</w:t>
      </w:r>
      <w:r w:rsidR="00E665BB">
        <w:t xml:space="preserve">itious code throughout, making </w:t>
      </w:r>
      <w:r w:rsidR="00CA4574">
        <w:t>updates easier.</w:t>
      </w:r>
    </w:p>
    <w:p w14:paraId="0F9D6E5C" w14:textId="4B117CBD" w:rsidR="002977D3" w:rsidRDefault="002977D3" w:rsidP="001E228D">
      <w:pPr>
        <w:spacing w:line="360" w:lineRule="auto"/>
      </w:pPr>
    </w:p>
    <w:p w14:paraId="7D5629B2" w14:textId="4DD29BCF" w:rsidR="0004073D" w:rsidRDefault="0004073D" w:rsidP="001E228D">
      <w:pPr>
        <w:pStyle w:val="Heading3"/>
        <w:spacing w:line="360" w:lineRule="auto"/>
      </w:pPr>
      <w:bookmarkStart w:id="120" w:name="_Toc69459720"/>
      <w:r>
        <w:t>7.2.</w:t>
      </w:r>
      <w:r w:rsidR="001E228D">
        <w:t>5</w:t>
      </w:r>
      <w:r>
        <w:t xml:space="preserve"> </w:t>
      </w:r>
      <w:r w:rsidR="00282201">
        <w:t>Development Technologies</w:t>
      </w:r>
      <w:bookmarkEnd w:id="120"/>
    </w:p>
    <w:p w14:paraId="2358F452" w14:textId="4B2DC7AE" w:rsidR="0068722F" w:rsidRDefault="00300FAE" w:rsidP="001E228D">
      <w:pPr>
        <w:spacing w:line="360" w:lineRule="auto"/>
      </w:pPr>
      <w:r>
        <w:t xml:space="preserve">Most of the Python libraries implemented were </w:t>
      </w:r>
      <w:r w:rsidR="003205FE">
        <w:t>learnt</w:t>
      </w:r>
      <w:r w:rsidR="00621C0F">
        <w:t xml:space="preserve"> on the spot</w:t>
      </w:r>
      <w:r w:rsidR="009D405F">
        <w:t>;</w:t>
      </w:r>
      <w:r w:rsidR="00621C0F">
        <w:t xml:space="preserve"> </w:t>
      </w:r>
      <w:r>
        <w:t xml:space="preserve">forums detailing </w:t>
      </w:r>
      <w:r w:rsidR="004F5589">
        <w:t>their</w:t>
      </w:r>
      <w:r>
        <w:t xml:space="preserve"> use</w:t>
      </w:r>
      <w:r w:rsidR="004F5589">
        <w:t xml:space="preserve">. </w:t>
      </w:r>
      <w:r w:rsidR="00621C0F">
        <w:t>I</w:t>
      </w:r>
      <w:r w:rsidR="00475C7D">
        <w:t>t proved simple</w:t>
      </w:r>
      <w:r w:rsidR="00621C0F">
        <w:t xml:space="preserve"> for </w:t>
      </w:r>
      <w:r w:rsidR="00C2373A" w:rsidRPr="00C2373A">
        <w:t xml:space="preserve">rudimentary </w:t>
      </w:r>
      <w:r w:rsidR="00C2373A">
        <w:t>developments</w:t>
      </w:r>
      <w:r w:rsidR="00621C0F">
        <w:t xml:space="preserve">, i.e. </w:t>
      </w:r>
      <w:r>
        <w:t xml:space="preserve">data manipulation and </w:t>
      </w:r>
      <w:r w:rsidR="00621C0F">
        <w:t>plotting</w:t>
      </w:r>
      <w:r w:rsidR="00C2373A">
        <w:t xml:space="preserve"> outputs</w:t>
      </w:r>
      <w:r w:rsidR="00621C0F">
        <w:t xml:space="preserve">, as well as simplifying code </w:t>
      </w:r>
      <w:r w:rsidR="00C2373A">
        <w:t>constructs with</w:t>
      </w:r>
      <w:r w:rsidR="00621C0F">
        <w:t xml:space="preserve"> comprehensions and subroutines</w:t>
      </w:r>
      <w:r>
        <w:t>.</w:t>
      </w:r>
    </w:p>
    <w:p w14:paraId="6D8A8713" w14:textId="6177E278" w:rsidR="0004073D" w:rsidRDefault="00300FAE" w:rsidP="0004073D">
      <w:pPr>
        <w:spacing w:line="360" w:lineRule="auto"/>
      </w:pPr>
      <w:r>
        <w:lastRenderedPageBreak/>
        <w:t>PyCharm provides access to hardware, e.g. increasing RAM was beneficial for both experimentation and testing.</w:t>
      </w:r>
      <w:r w:rsidR="0068722F">
        <w:t xml:space="preserve"> JetBrains’ IDEs seem to </w:t>
      </w:r>
      <w:r w:rsidR="00EB5D9C">
        <w:t>be</w:t>
      </w:r>
      <w:r w:rsidR="0068722F">
        <w:t xml:space="preserve"> the best experience for Git, providing immediate live updates</w:t>
      </w:r>
      <w:r w:rsidR="000C03DE">
        <w:t>,</w:t>
      </w:r>
      <w:r w:rsidR="0068722F">
        <w:t xml:space="preserve"> and notifying you </w:t>
      </w:r>
      <w:r w:rsidR="00D874C5">
        <w:t>of</w:t>
      </w:r>
      <w:r w:rsidR="0068722F">
        <w:t xml:space="preserve"> </w:t>
      </w:r>
      <w:r w:rsidR="000C03DE">
        <w:t xml:space="preserve">warnings and confirming </w:t>
      </w:r>
      <w:r w:rsidR="0068722F">
        <w:t>changes</w:t>
      </w:r>
      <w:r w:rsidR="00D874C5">
        <w:t xml:space="preserve"> </w:t>
      </w:r>
      <w:r w:rsidR="000C03DE">
        <w:t>clearly</w:t>
      </w:r>
      <w:r w:rsidR="0068722F">
        <w:t xml:space="preserve">. Git became a lot </w:t>
      </w:r>
      <w:r w:rsidR="00872E5D">
        <w:t>easier</w:t>
      </w:r>
      <w:r w:rsidR="0068722F">
        <w:t xml:space="preserve"> to deal with</w:t>
      </w:r>
      <w:r w:rsidR="0047068B">
        <w:t xml:space="preserve"> over time</w:t>
      </w:r>
      <w:r w:rsidR="0068722F">
        <w:t>.</w:t>
      </w:r>
    </w:p>
    <w:p w14:paraId="5915B53C" w14:textId="3A1E4AAF" w:rsidR="00AD5D43" w:rsidRDefault="00AD5D43" w:rsidP="00045367">
      <w:pPr>
        <w:spacing w:line="360" w:lineRule="auto"/>
      </w:pPr>
    </w:p>
    <w:p w14:paraId="0B9B1A76" w14:textId="78ABD7B5" w:rsidR="00D126B8" w:rsidRDefault="00D126B8" w:rsidP="00045367">
      <w:pPr>
        <w:pStyle w:val="Heading2"/>
        <w:spacing w:line="360" w:lineRule="auto"/>
      </w:pPr>
      <w:bookmarkStart w:id="121" w:name="_Toc69459721"/>
      <w:r w:rsidRPr="0094794B">
        <w:t>7</w:t>
      </w:r>
      <w:r>
        <w:t>.</w:t>
      </w:r>
      <w:r w:rsidR="00951BDD">
        <w:t>3</w:t>
      </w:r>
      <w:r>
        <w:t xml:space="preserve"> Future</w:t>
      </w:r>
      <w:bookmarkEnd w:id="121"/>
    </w:p>
    <w:p w14:paraId="1395FF25" w14:textId="0088BBCB" w:rsidR="00D126B8" w:rsidRDefault="00D126B8" w:rsidP="00045367">
      <w:pPr>
        <w:spacing w:line="360" w:lineRule="auto"/>
      </w:pPr>
    </w:p>
    <w:p w14:paraId="76220F20" w14:textId="6D2FBF68" w:rsidR="0094794B" w:rsidRPr="00F34042" w:rsidRDefault="00951BDD" w:rsidP="00045367">
      <w:pPr>
        <w:pStyle w:val="Heading3"/>
        <w:spacing w:line="360" w:lineRule="auto"/>
      </w:pPr>
      <w:bookmarkStart w:id="122" w:name="_Toc69459722"/>
      <w:r>
        <w:t>7.3</w:t>
      </w:r>
      <w:r w:rsidR="0094794B">
        <w:t>.1 Possible Features</w:t>
      </w:r>
      <w:bookmarkEnd w:id="122"/>
    </w:p>
    <w:p w14:paraId="13AB2FFF" w14:textId="77777777" w:rsidR="0094794B" w:rsidRDefault="0094794B" w:rsidP="00D67EF2">
      <w:pPr>
        <w:spacing w:line="360" w:lineRule="auto"/>
      </w:pPr>
    </w:p>
    <w:p w14:paraId="64ABABFD" w14:textId="22B3A749" w:rsidR="00B10197" w:rsidRDefault="00951BDD" w:rsidP="00D67EF2">
      <w:pPr>
        <w:pStyle w:val="Heading4"/>
        <w:spacing w:before="0" w:line="360" w:lineRule="auto"/>
        <w:rPr>
          <w:color w:val="0E101A"/>
        </w:rPr>
      </w:pPr>
      <w:r>
        <w:rPr>
          <w:color w:val="0E101A"/>
        </w:rPr>
        <w:t>7.3</w:t>
      </w:r>
      <w:r w:rsidR="00B10197">
        <w:rPr>
          <w:color w:val="0E101A"/>
        </w:rPr>
        <w:t xml:space="preserve">.1.1 </w:t>
      </w:r>
      <w:r w:rsidR="00F152A1">
        <w:rPr>
          <w:color w:val="0E101A"/>
        </w:rPr>
        <w:t>Cloud Computing</w:t>
      </w:r>
    </w:p>
    <w:p w14:paraId="3F33E892" w14:textId="1D97D9FB" w:rsidR="00D67EF2" w:rsidRDefault="00D67EF2" w:rsidP="00D67EF2">
      <w:pPr>
        <w:pStyle w:val="NormalWeb"/>
        <w:spacing w:before="0" w:beforeAutospacing="0" w:after="0" w:afterAutospacing="0" w:line="360" w:lineRule="auto"/>
        <w:rPr>
          <w:color w:val="0E101A"/>
        </w:rPr>
      </w:pPr>
    </w:p>
    <w:p w14:paraId="65923278" w14:textId="51981907" w:rsidR="00D67EF2" w:rsidRDefault="00D67EF2" w:rsidP="00D67EF2">
      <w:pPr>
        <w:pStyle w:val="Heading5"/>
        <w:spacing w:line="360" w:lineRule="auto"/>
      </w:pPr>
      <w:r>
        <w:t>7.3.1.1.1 Web Application</w:t>
      </w:r>
    </w:p>
    <w:p w14:paraId="74E664A7" w14:textId="36E61B90" w:rsidR="00E855CA" w:rsidRDefault="00E855CA" w:rsidP="00D67EF2">
      <w:pPr>
        <w:pStyle w:val="NormalWeb"/>
        <w:spacing w:before="0" w:beforeAutospacing="0" w:after="0" w:afterAutospacing="0" w:line="360" w:lineRule="auto"/>
        <w:rPr>
          <w:color w:val="0E101A"/>
        </w:rPr>
      </w:pPr>
      <w:r>
        <w:rPr>
          <w:color w:val="0E101A"/>
        </w:rPr>
        <w:t>A</w:t>
      </w:r>
      <w:r w:rsidR="00F152A1">
        <w:rPr>
          <w:color w:val="0E101A"/>
        </w:rPr>
        <w:t xml:space="preserve"> user-</w:t>
      </w:r>
      <w:r w:rsidRPr="00E855CA">
        <w:rPr>
          <w:color w:val="0E101A"/>
        </w:rPr>
        <w:t xml:space="preserve">friendly </w:t>
      </w:r>
      <w:r w:rsidR="00F152A1">
        <w:rPr>
          <w:color w:val="0E101A"/>
        </w:rPr>
        <w:t>Web App</w:t>
      </w:r>
      <w:r w:rsidR="000D5A3D">
        <w:rPr>
          <w:color w:val="0E101A"/>
        </w:rPr>
        <w:t>lication</w:t>
      </w:r>
      <w:r w:rsidR="00F152A1">
        <w:rPr>
          <w:color w:val="0E101A"/>
        </w:rPr>
        <w:t xml:space="preserve"> for navigating </w:t>
      </w:r>
      <w:r>
        <w:rPr>
          <w:color w:val="0E101A"/>
        </w:rPr>
        <w:t>this solution’s research techniques implemented</w:t>
      </w:r>
      <w:r w:rsidRPr="00E855CA">
        <w:rPr>
          <w:color w:val="0E101A"/>
        </w:rPr>
        <w:t>.</w:t>
      </w:r>
      <w:r w:rsidR="00F152A1">
        <w:rPr>
          <w:color w:val="0E101A"/>
        </w:rPr>
        <w:t xml:space="preserve"> Administered by users’ organisations. Download or upload results </w:t>
      </w:r>
      <w:r w:rsidR="00B12EAC">
        <w:rPr>
          <w:color w:val="0E101A"/>
        </w:rPr>
        <w:t>from</w:t>
      </w:r>
      <w:r w:rsidR="00F152A1">
        <w:rPr>
          <w:color w:val="0E101A"/>
        </w:rPr>
        <w:t xml:space="preserve"> existing and published analysis that used this application; the system would have awareness </w:t>
      </w:r>
      <w:r w:rsidR="003A7D41">
        <w:rPr>
          <w:color w:val="0E101A"/>
        </w:rPr>
        <w:t>of datasets to</w:t>
      </w:r>
      <w:r w:rsidR="00F152A1">
        <w:rPr>
          <w:color w:val="0E101A"/>
        </w:rPr>
        <w:t xml:space="preserve"> reference the organisation’s back-end database or </w:t>
      </w:r>
      <w:r w:rsidR="003A7D41">
        <w:rPr>
          <w:color w:val="0E101A"/>
        </w:rPr>
        <w:t xml:space="preserve">through the </w:t>
      </w:r>
      <w:r w:rsidR="00F152A1">
        <w:rPr>
          <w:color w:val="0E101A"/>
        </w:rPr>
        <w:t>NCBI</w:t>
      </w:r>
      <w:r w:rsidR="003A7D41">
        <w:rPr>
          <w:color w:val="0E101A"/>
        </w:rPr>
        <w:t xml:space="preserve"> API</w:t>
      </w:r>
      <w:r w:rsidR="00F152A1">
        <w:rPr>
          <w:color w:val="0E101A"/>
        </w:rPr>
        <w:t>.</w:t>
      </w:r>
      <w:r w:rsidR="002673E0">
        <w:rPr>
          <w:color w:val="0E101A"/>
        </w:rPr>
        <w:t xml:space="preserve"> Lastly, 3-FA security: knowledge; password, possession; ID card, inherence; finger-print.</w:t>
      </w:r>
    </w:p>
    <w:p w14:paraId="647A7B90" w14:textId="146270F0" w:rsidR="00B10197" w:rsidRDefault="00B10197" w:rsidP="00D67EF2">
      <w:pPr>
        <w:pStyle w:val="NormalWeb"/>
        <w:spacing w:before="0" w:beforeAutospacing="0" w:after="0" w:afterAutospacing="0" w:line="360" w:lineRule="auto"/>
        <w:rPr>
          <w:color w:val="0E101A"/>
        </w:rPr>
      </w:pPr>
    </w:p>
    <w:p w14:paraId="1F935652" w14:textId="435B6289" w:rsidR="003A6431" w:rsidRDefault="003A6431" w:rsidP="00D67EF2">
      <w:pPr>
        <w:pStyle w:val="Heading5"/>
        <w:spacing w:line="360" w:lineRule="auto"/>
      </w:pPr>
      <w:r>
        <w:t>7.3.1.1</w:t>
      </w:r>
      <w:r w:rsidR="00D67EF2">
        <w:t>.2</w:t>
      </w:r>
      <w:r>
        <w:t xml:space="preserve"> Publication Referencing</w:t>
      </w:r>
      <w:r w:rsidR="00B252CA">
        <w:t xml:space="preserve"> Engine</w:t>
      </w:r>
    </w:p>
    <w:p w14:paraId="727A6341" w14:textId="53D676A8" w:rsidR="00D910B1" w:rsidRDefault="00B252CA" w:rsidP="00D910B1">
      <w:pPr>
        <w:pStyle w:val="NormalWeb"/>
        <w:spacing w:before="0" w:beforeAutospacing="0" w:after="0" w:afterAutospacing="0" w:line="360" w:lineRule="auto"/>
        <w:rPr>
          <w:color w:val="0E101A"/>
        </w:rPr>
      </w:pPr>
      <w:r>
        <w:rPr>
          <w:color w:val="0E101A"/>
        </w:rPr>
        <w:t>Researchers need to reference datasets and results discussed</w:t>
      </w:r>
      <w:r w:rsidR="00E56D83">
        <w:rPr>
          <w:color w:val="0E101A"/>
        </w:rPr>
        <w:t xml:space="preserve"> in their publications</w:t>
      </w:r>
      <w:r>
        <w:rPr>
          <w:color w:val="0E101A"/>
        </w:rPr>
        <w:t xml:space="preserve">. A public search engine to download output analyses files. Such files must store </w:t>
      </w:r>
      <w:r w:rsidR="00E56D83">
        <w:rPr>
          <w:color w:val="0E101A"/>
        </w:rPr>
        <w:t>metadata,</w:t>
      </w:r>
      <w:r>
        <w:rPr>
          <w:color w:val="0E101A"/>
        </w:rPr>
        <w:t xml:space="preserve"> containing references to </w:t>
      </w:r>
      <w:r w:rsidR="00E56D83">
        <w:rPr>
          <w:color w:val="0E101A"/>
        </w:rPr>
        <w:t>open-</w:t>
      </w:r>
      <w:r>
        <w:rPr>
          <w:color w:val="0E101A"/>
        </w:rPr>
        <w:t xml:space="preserve">data that the Web Application </w:t>
      </w:r>
      <w:r w:rsidR="00E56D83">
        <w:rPr>
          <w:color w:val="0E101A"/>
        </w:rPr>
        <w:t>could then</w:t>
      </w:r>
      <w:r>
        <w:rPr>
          <w:color w:val="0E101A"/>
        </w:rPr>
        <w:t xml:space="preserve"> download </w:t>
      </w:r>
      <w:r w:rsidR="000D5A3D">
        <w:rPr>
          <w:color w:val="0E101A"/>
        </w:rPr>
        <w:t xml:space="preserve">and process. Useful </w:t>
      </w:r>
      <w:r>
        <w:rPr>
          <w:color w:val="0E101A"/>
        </w:rPr>
        <w:t xml:space="preserve">for those in the scientific community who </w:t>
      </w:r>
      <w:r w:rsidR="00107575">
        <w:rPr>
          <w:color w:val="0E101A"/>
        </w:rPr>
        <w:t xml:space="preserve">wish </w:t>
      </w:r>
      <w:r>
        <w:rPr>
          <w:color w:val="0E101A"/>
        </w:rPr>
        <w:t>to</w:t>
      </w:r>
      <w:r w:rsidR="00AB466C">
        <w:rPr>
          <w:color w:val="0E101A"/>
        </w:rPr>
        <w:t xml:space="preserve"> either</w:t>
      </w:r>
      <w:r>
        <w:rPr>
          <w:color w:val="0E101A"/>
        </w:rPr>
        <w:t xml:space="preserve"> verify </w:t>
      </w:r>
      <w:r w:rsidR="006C4CE0">
        <w:rPr>
          <w:color w:val="0E101A"/>
        </w:rPr>
        <w:t>research</w:t>
      </w:r>
      <w:r>
        <w:rPr>
          <w:color w:val="0E101A"/>
        </w:rPr>
        <w:t xml:space="preserve"> findings within moments</w:t>
      </w:r>
      <w:r w:rsidR="00AB466C">
        <w:rPr>
          <w:color w:val="0E101A"/>
        </w:rPr>
        <w:t xml:space="preserve"> or to conduct much similar analysis</w:t>
      </w:r>
      <w:r w:rsidR="003A2B8C">
        <w:rPr>
          <w:color w:val="0E101A"/>
        </w:rPr>
        <w:t xml:space="preserve"> further</w:t>
      </w:r>
      <w:r>
        <w:rPr>
          <w:color w:val="0E101A"/>
        </w:rPr>
        <w:t>.</w:t>
      </w:r>
    </w:p>
    <w:p w14:paraId="59C281C4" w14:textId="77777777" w:rsidR="00D910B1" w:rsidRDefault="00D910B1" w:rsidP="00D910B1">
      <w:pPr>
        <w:pStyle w:val="NormalWeb"/>
        <w:spacing w:before="0" w:beforeAutospacing="0" w:after="0" w:afterAutospacing="0" w:line="360" w:lineRule="auto"/>
        <w:rPr>
          <w:color w:val="0E101A"/>
        </w:rPr>
      </w:pPr>
    </w:p>
    <w:p w14:paraId="49E33D25" w14:textId="63039A6B" w:rsidR="00B10197" w:rsidRDefault="00951BDD" w:rsidP="00D910B1">
      <w:pPr>
        <w:pStyle w:val="Heading4"/>
        <w:spacing w:before="0" w:line="360" w:lineRule="auto"/>
        <w:rPr>
          <w:color w:val="0E101A"/>
        </w:rPr>
      </w:pPr>
      <w:r>
        <w:rPr>
          <w:color w:val="0E101A"/>
        </w:rPr>
        <w:t>7.3</w:t>
      </w:r>
      <w:r w:rsidR="00B10197">
        <w:rPr>
          <w:color w:val="0E101A"/>
        </w:rPr>
        <w:t>.1.2 Biological Syntheses</w:t>
      </w:r>
    </w:p>
    <w:p w14:paraId="2DAD9B9E" w14:textId="33FD8748" w:rsidR="00B10197" w:rsidRDefault="006F103C" w:rsidP="00D910B1">
      <w:pPr>
        <w:pStyle w:val="NormalWeb"/>
        <w:spacing w:before="0" w:beforeAutospacing="0" w:after="0" w:afterAutospacing="0" w:line="360" w:lineRule="auto"/>
        <w:rPr>
          <w:color w:val="0E101A"/>
        </w:rPr>
      </w:pPr>
      <w:r>
        <w:rPr>
          <w:color w:val="0E101A"/>
        </w:rPr>
        <w:t> ‘Syntheses.py’</w:t>
      </w:r>
      <w:r w:rsidR="007F6CC0">
        <w:rPr>
          <w:color w:val="0E101A"/>
        </w:rPr>
        <w:t>, like all features,</w:t>
      </w:r>
      <w:r w:rsidR="00B10197">
        <w:rPr>
          <w:color w:val="0E101A"/>
        </w:rPr>
        <w:t xml:space="preserve"> was developed modularly so as other biological matter could be synthesised from genomic datasets; e.g. mRNA, or tRNA. Allowing for the analyses of this kind of data not yet public to be performed there and then.</w:t>
      </w:r>
    </w:p>
    <w:p w14:paraId="7837DACE" w14:textId="77777777" w:rsidR="00B10197" w:rsidRDefault="00B10197" w:rsidP="00D910B1">
      <w:pPr>
        <w:pStyle w:val="NormalWeb"/>
        <w:spacing w:before="0" w:beforeAutospacing="0" w:after="0" w:afterAutospacing="0" w:line="360" w:lineRule="auto"/>
        <w:rPr>
          <w:color w:val="0E101A"/>
        </w:rPr>
      </w:pPr>
    </w:p>
    <w:p w14:paraId="11D20BF2" w14:textId="48A765B6" w:rsidR="00B10197" w:rsidRDefault="00951BDD" w:rsidP="00B10197">
      <w:pPr>
        <w:pStyle w:val="Heading4"/>
        <w:spacing w:before="0" w:line="360" w:lineRule="auto"/>
        <w:rPr>
          <w:color w:val="0E101A"/>
        </w:rPr>
      </w:pPr>
      <w:r>
        <w:rPr>
          <w:color w:val="0E101A"/>
        </w:rPr>
        <w:lastRenderedPageBreak/>
        <w:t>7.3</w:t>
      </w:r>
      <w:r w:rsidR="00B10197">
        <w:rPr>
          <w:color w:val="0E101A"/>
        </w:rPr>
        <w:t>.1.3 Exploratory Data Analyses</w:t>
      </w:r>
    </w:p>
    <w:p w14:paraId="4221072D" w14:textId="77777777" w:rsidR="00B10197" w:rsidRDefault="00B10197" w:rsidP="00B10197">
      <w:pPr>
        <w:pStyle w:val="NormalWeb"/>
        <w:spacing w:before="0" w:beforeAutospacing="0" w:after="0" w:afterAutospacing="0" w:line="360" w:lineRule="auto"/>
        <w:rPr>
          <w:color w:val="0E101A"/>
        </w:rPr>
      </w:pPr>
      <w:r>
        <w:rPr>
          <w:color w:val="0E101A"/>
        </w:rPr>
        <w:t>An EDA workflow in one run. Examples: restriction maps; visualising and labelling positions of restriction sites in DNA, phylogenetic trees; representing evolutionary relationships, or network analysis; insights into any molecular system.</w:t>
      </w:r>
    </w:p>
    <w:p w14:paraId="081D0F09" w14:textId="77777777" w:rsidR="00B10197" w:rsidRDefault="00B10197" w:rsidP="00B10197">
      <w:pPr>
        <w:pStyle w:val="NormalWeb"/>
        <w:spacing w:before="0" w:beforeAutospacing="0" w:after="0" w:afterAutospacing="0" w:line="360" w:lineRule="auto"/>
        <w:rPr>
          <w:color w:val="0E101A"/>
        </w:rPr>
      </w:pPr>
    </w:p>
    <w:p w14:paraId="5DD67CE6" w14:textId="1EA7E720" w:rsidR="00B10197" w:rsidRDefault="00951BDD" w:rsidP="00B10197">
      <w:pPr>
        <w:pStyle w:val="Heading3"/>
        <w:spacing w:before="0" w:line="360" w:lineRule="auto"/>
        <w:rPr>
          <w:color w:val="0E101A"/>
        </w:rPr>
      </w:pPr>
      <w:bookmarkStart w:id="123" w:name="_Toc69459723"/>
      <w:r>
        <w:rPr>
          <w:color w:val="0E101A"/>
        </w:rPr>
        <w:t>7.3</w:t>
      </w:r>
      <w:r w:rsidR="00B10197">
        <w:rPr>
          <w:color w:val="0E101A"/>
        </w:rPr>
        <w:t>.2 Prospects</w:t>
      </w:r>
      <w:bookmarkEnd w:id="123"/>
    </w:p>
    <w:p w14:paraId="088258FA" w14:textId="77777777" w:rsidR="00B10197" w:rsidRDefault="00B10197" w:rsidP="00B10197">
      <w:pPr>
        <w:pStyle w:val="NormalWeb"/>
        <w:spacing w:before="0" w:beforeAutospacing="0" w:after="0" w:afterAutospacing="0" w:line="360" w:lineRule="auto"/>
        <w:rPr>
          <w:color w:val="0E101A"/>
        </w:rPr>
      </w:pPr>
      <w:r>
        <w:rPr>
          <w:color w:val="0E101A"/>
        </w:rPr>
        <w:t>Further implementations to this software could one day achieve total automation of the Bioinformatics job role. Centralising all computational biology tasks in the application. Further offering the chance for Biologist with little to no computer science skills to branch out into this field of work.</w:t>
      </w:r>
    </w:p>
    <w:p w14:paraId="11885C3D" w14:textId="45CEED3E" w:rsidR="00D126B8" w:rsidRDefault="00D126B8" w:rsidP="00B10197">
      <w:pPr>
        <w:spacing w:line="360" w:lineRule="auto"/>
      </w:pPr>
    </w:p>
    <w:p w14:paraId="563260D6" w14:textId="6EEE7A0B" w:rsidR="003A3D8B" w:rsidRDefault="00723569" w:rsidP="00045367">
      <w:pPr>
        <w:pStyle w:val="Heading2"/>
        <w:spacing w:line="360" w:lineRule="auto"/>
      </w:pPr>
      <w:bookmarkStart w:id="124" w:name="_Toc69459724"/>
      <w:r>
        <w:t>7.4</w:t>
      </w:r>
      <w:r w:rsidR="003A3D8B">
        <w:t xml:space="preserve"> Summary</w:t>
      </w:r>
      <w:bookmarkEnd w:id="124"/>
    </w:p>
    <w:p w14:paraId="3F9C11F3" w14:textId="6325C60C" w:rsidR="00BA157E" w:rsidRDefault="0005525D" w:rsidP="00045367">
      <w:pPr>
        <w:spacing w:line="360" w:lineRule="auto"/>
      </w:pPr>
      <w:r w:rsidRPr="0005525D">
        <w:t xml:space="preserve">A scientifically </w:t>
      </w:r>
      <w:r w:rsidR="006A19B3">
        <w:t>accurate and robust</w:t>
      </w:r>
      <w:r w:rsidRPr="0005525D">
        <w:t xml:space="preserve"> solution that streamlines common </w:t>
      </w:r>
      <w:r w:rsidR="006A19B3">
        <w:t xml:space="preserve">research </w:t>
      </w:r>
      <w:r w:rsidRPr="0005525D">
        <w:t xml:space="preserve">tasks of a Bioinformatician was delivered. Relevant research was studied and demonstrated, all system requirements were delivered without major flaws, with a range of testing and verifiable criteria. Adversity was overcome, both </w:t>
      </w:r>
      <w:r w:rsidR="006A19B3">
        <w:t xml:space="preserve">in </w:t>
      </w:r>
      <w:r w:rsidRPr="0005525D">
        <w:t>the developmental process and in amending the work plan. Therefore, the solution and project management should be considered a success.</w:t>
      </w:r>
    </w:p>
    <w:p w14:paraId="5A661022" w14:textId="77777777" w:rsidR="0005525D" w:rsidRPr="008644C6" w:rsidRDefault="0005525D" w:rsidP="00045367">
      <w:pPr>
        <w:spacing w:line="360" w:lineRule="auto"/>
      </w:pPr>
    </w:p>
    <w:p w14:paraId="461D7070" w14:textId="4D0E1DBA" w:rsidR="00A70E1F" w:rsidRDefault="005532D0" w:rsidP="00623467">
      <w:pPr>
        <w:pStyle w:val="Heading1"/>
        <w:spacing w:line="360" w:lineRule="auto"/>
      </w:pPr>
      <w:bookmarkStart w:id="125" w:name="_Toc69459725"/>
      <w:r>
        <w:t>8</w:t>
      </w:r>
      <w:r w:rsidR="008F7B37">
        <w:tab/>
      </w:r>
      <w:r w:rsidR="00D45A0B">
        <w:t>Appendices</w:t>
      </w:r>
      <w:bookmarkEnd w:id="125"/>
    </w:p>
    <w:p w14:paraId="45E42C9E" w14:textId="77777777" w:rsidR="004212E5" w:rsidRPr="00FC5C5E" w:rsidRDefault="004212E5" w:rsidP="00045367">
      <w:pPr>
        <w:spacing w:line="360" w:lineRule="auto"/>
      </w:pPr>
      <w:r w:rsidRPr="00FC5C5E">
        <w:t xml:space="preserve">This </w:t>
      </w:r>
      <w:r>
        <w:t>dissertation</w:t>
      </w:r>
      <w:r w:rsidRPr="00FC5C5E">
        <w:t xml:space="preserve"> does not assume the reader to have any prior knowledge in </w:t>
      </w:r>
      <w:r>
        <w:t xml:space="preserve">Bioinformatics and </w:t>
      </w:r>
      <w:r w:rsidRPr="00FC5C5E">
        <w:t xml:space="preserve">Virology. </w:t>
      </w:r>
      <w:r>
        <w:t>C</w:t>
      </w:r>
      <w:r w:rsidRPr="00FC5C5E">
        <w:t>oncisely detail</w:t>
      </w:r>
      <w:r>
        <w:t>ing</w:t>
      </w:r>
      <w:r w:rsidRPr="00FC5C5E">
        <w:t xml:space="preserve"> only the relevant pre-request knowledge needed for understanding my </w:t>
      </w:r>
      <w:r>
        <w:t>solution</w:t>
      </w:r>
      <w:r w:rsidRPr="00FC5C5E">
        <w:t>, and not the entirety of the respective disciplines involved.</w:t>
      </w:r>
    </w:p>
    <w:p w14:paraId="4E5121CE" w14:textId="24D6520E" w:rsidR="004212E5" w:rsidRDefault="004212E5" w:rsidP="00045367">
      <w:pPr>
        <w:spacing w:line="360" w:lineRule="auto"/>
      </w:pPr>
      <w:r w:rsidRPr="00FC5C5E">
        <w:t xml:space="preserve">Relevant discussion of </w:t>
      </w:r>
      <w:r>
        <w:t xml:space="preserve">the Bioinformatics role as well as fundamental theories: </w:t>
      </w:r>
      <w:r w:rsidRPr="00FC5C5E">
        <w:t>coronaviridae taxonomy, SARS-CoV-2 epidemiology, and biochemistry; all of which are incorporated as comput</w:t>
      </w:r>
      <w:r w:rsidR="006515E7">
        <w:t>ational biology in my solution.</w:t>
      </w:r>
    </w:p>
    <w:p w14:paraId="07406EA6" w14:textId="7DE6847E" w:rsidR="003C36C2" w:rsidRDefault="003C36C2" w:rsidP="00045367">
      <w:pPr>
        <w:spacing w:line="360" w:lineRule="auto"/>
      </w:pPr>
    </w:p>
    <w:p w14:paraId="252AFB69" w14:textId="309B43F0" w:rsidR="008E77AD" w:rsidRDefault="00731487" w:rsidP="008E77AD">
      <w:pPr>
        <w:pStyle w:val="Heading2"/>
        <w:spacing w:line="360" w:lineRule="auto"/>
      </w:pPr>
      <w:bookmarkStart w:id="126" w:name="_8.1_Functions"/>
      <w:bookmarkStart w:id="127" w:name="_8.2_Code_Style"/>
      <w:bookmarkStart w:id="128" w:name="_8.4_Code_Style"/>
      <w:bookmarkStart w:id="129" w:name="_Toc66299578"/>
      <w:bookmarkStart w:id="130" w:name="_Toc69459726"/>
      <w:bookmarkEnd w:id="126"/>
      <w:bookmarkEnd w:id="127"/>
      <w:bookmarkEnd w:id="128"/>
      <w:r>
        <w:t>A –</w:t>
      </w:r>
      <w:r w:rsidR="008E77AD">
        <w:t xml:space="preserve"> Functions</w:t>
      </w:r>
      <w:bookmarkEnd w:id="129"/>
      <w:bookmarkEnd w:id="130"/>
    </w:p>
    <w:tbl>
      <w:tblPr>
        <w:tblStyle w:val="TableGridLight"/>
        <w:tblW w:w="9067" w:type="dxa"/>
        <w:tblLook w:val="04A0" w:firstRow="1" w:lastRow="0" w:firstColumn="1" w:lastColumn="0" w:noHBand="0" w:noVBand="1"/>
      </w:tblPr>
      <w:tblGrid>
        <w:gridCol w:w="1456"/>
        <w:gridCol w:w="7611"/>
      </w:tblGrid>
      <w:tr w:rsidR="008E77AD" w14:paraId="61988B07" w14:textId="77777777" w:rsidTr="008E7500">
        <w:tc>
          <w:tcPr>
            <w:tcW w:w="9067" w:type="dxa"/>
            <w:gridSpan w:val="2"/>
            <w:shd w:val="clear" w:color="auto" w:fill="F2F2F2" w:themeFill="background1" w:themeFillShade="F2"/>
          </w:tcPr>
          <w:p w14:paraId="7CFBC3EE" w14:textId="77777777" w:rsidR="008E77AD" w:rsidRPr="00A64223" w:rsidRDefault="008E77AD" w:rsidP="008E7500">
            <w:pPr>
              <w:spacing w:line="360" w:lineRule="auto"/>
              <w:rPr>
                <w:b/>
              </w:rPr>
            </w:pPr>
            <w:r>
              <w:rPr>
                <w:b/>
              </w:rPr>
              <w:t>Alignment</w:t>
            </w:r>
            <w:r w:rsidRPr="00A64223">
              <w:rPr>
                <w:b/>
              </w:rPr>
              <w:t>.py</w:t>
            </w:r>
          </w:p>
        </w:tc>
      </w:tr>
      <w:tr w:rsidR="008E77AD" w14:paraId="56D5BD44" w14:textId="77777777" w:rsidTr="008E7500">
        <w:tc>
          <w:tcPr>
            <w:tcW w:w="1456" w:type="dxa"/>
          </w:tcPr>
          <w:p w14:paraId="341A7844" w14:textId="77777777" w:rsidR="008E77AD" w:rsidRDefault="008E77AD" w:rsidP="008E7500">
            <w:pPr>
              <w:spacing w:line="360" w:lineRule="auto"/>
            </w:pPr>
            <w:r>
              <w:t>Function</w:t>
            </w:r>
          </w:p>
        </w:tc>
        <w:tc>
          <w:tcPr>
            <w:tcW w:w="7611" w:type="dxa"/>
          </w:tcPr>
          <w:p w14:paraId="768491AE" w14:textId="77777777" w:rsidR="008E77AD" w:rsidRDefault="008E77AD" w:rsidP="008E7500">
            <w:pPr>
              <w:spacing w:line="360" w:lineRule="auto"/>
            </w:pPr>
            <w:r>
              <w:t>sequence_lengths()</w:t>
            </w:r>
          </w:p>
        </w:tc>
      </w:tr>
      <w:tr w:rsidR="008E77AD" w14:paraId="79CC0F0B" w14:textId="77777777" w:rsidTr="008E7500">
        <w:tc>
          <w:tcPr>
            <w:tcW w:w="1456" w:type="dxa"/>
          </w:tcPr>
          <w:p w14:paraId="60CAB9AF" w14:textId="77777777" w:rsidR="008E77AD" w:rsidRDefault="008E77AD" w:rsidP="008E7500">
            <w:pPr>
              <w:spacing w:line="360" w:lineRule="auto"/>
            </w:pPr>
            <w:r>
              <w:t>Parameters</w:t>
            </w:r>
          </w:p>
        </w:tc>
        <w:tc>
          <w:tcPr>
            <w:tcW w:w="7611" w:type="dxa"/>
          </w:tcPr>
          <w:p w14:paraId="5C426290" w14:textId="77777777" w:rsidR="008E77AD" w:rsidRDefault="008E77AD" w:rsidP="008E7500">
            <w:pPr>
              <w:spacing w:line="360" w:lineRule="auto"/>
            </w:pPr>
            <w:r>
              <w:t>sequence_filenames, bio_type, directory</w:t>
            </w:r>
          </w:p>
        </w:tc>
      </w:tr>
      <w:tr w:rsidR="008E77AD" w14:paraId="591F6EC2" w14:textId="77777777" w:rsidTr="008E7500">
        <w:tc>
          <w:tcPr>
            <w:tcW w:w="1456" w:type="dxa"/>
          </w:tcPr>
          <w:p w14:paraId="246A05F2" w14:textId="77777777" w:rsidR="008E77AD" w:rsidRDefault="008E77AD" w:rsidP="008E7500">
            <w:pPr>
              <w:spacing w:line="360" w:lineRule="auto"/>
            </w:pPr>
            <w:r>
              <w:lastRenderedPageBreak/>
              <w:t>Description</w:t>
            </w:r>
          </w:p>
        </w:tc>
        <w:tc>
          <w:tcPr>
            <w:tcW w:w="7611" w:type="dxa"/>
          </w:tcPr>
          <w:p w14:paraId="1272CC97" w14:textId="77777777" w:rsidR="008E77AD" w:rsidRDefault="008E77AD" w:rsidP="008E7500">
            <w:pPr>
              <w:spacing w:line="360" w:lineRule="auto"/>
            </w:pPr>
            <w:r w:rsidRPr="00D55A97">
              <w:t>Captures lengths of all sequences</w:t>
            </w:r>
          </w:p>
        </w:tc>
      </w:tr>
      <w:tr w:rsidR="008E77AD" w14:paraId="58E89710" w14:textId="77777777" w:rsidTr="008E7500">
        <w:tc>
          <w:tcPr>
            <w:tcW w:w="1456" w:type="dxa"/>
          </w:tcPr>
          <w:p w14:paraId="25E8E145" w14:textId="77777777" w:rsidR="008E77AD" w:rsidRDefault="008E77AD" w:rsidP="008E7500">
            <w:pPr>
              <w:spacing w:line="360" w:lineRule="auto"/>
            </w:pPr>
            <w:r>
              <w:t>Steps</w:t>
            </w:r>
          </w:p>
        </w:tc>
        <w:tc>
          <w:tcPr>
            <w:tcW w:w="7611" w:type="dxa"/>
          </w:tcPr>
          <w:p w14:paraId="7216D0E8" w14:textId="77777777" w:rsidR="008E77AD" w:rsidRDefault="008E77AD" w:rsidP="008E77AD">
            <w:pPr>
              <w:pStyle w:val="ListParagraph"/>
              <w:numPr>
                <w:ilvl w:val="0"/>
                <w:numId w:val="6"/>
              </w:numPr>
              <w:spacing w:line="360" w:lineRule="auto"/>
            </w:pPr>
            <w:r>
              <w:t>Loop ‘sequence_filenames’.</w:t>
            </w:r>
          </w:p>
          <w:p w14:paraId="70594100" w14:textId="77777777" w:rsidR="008E77AD" w:rsidRDefault="008E77AD" w:rsidP="008E77AD">
            <w:pPr>
              <w:pStyle w:val="ListParagraph"/>
              <w:numPr>
                <w:ilvl w:val="0"/>
                <w:numId w:val="6"/>
              </w:numPr>
              <w:spacing w:line="360" w:lineRule="auto"/>
            </w:pPr>
            <w:r>
              <w:t>Condition ‘bio_type’.</w:t>
            </w:r>
          </w:p>
          <w:p w14:paraId="2B1F8C6C" w14:textId="77777777" w:rsidR="008E77AD" w:rsidRDefault="008E77AD" w:rsidP="008E77AD">
            <w:pPr>
              <w:pStyle w:val="ListParagraph"/>
              <w:numPr>
                <w:ilvl w:val="0"/>
                <w:numId w:val="6"/>
              </w:numPr>
              <w:spacing w:line="360" w:lineRule="auto"/>
            </w:pPr>
            <w:r>
              <w:t>Capture lengths of sequences.</w:t>
            </w:r>
          </w:p>
          <w:p w14:paraId="745AC29B" w14:textId="77777777" w:rsidR="008E77AD" w:rsidRDefault="008E77AD" w:rsidP="008E77AD">
            <w:pPr>
              <w:pStyle w:val="ListParagraph"/>
              <w:numPr>
                <w:ilvl w:val="0"/>
                <w:numId w:val="6"/>
              </w:numPr>
              <w:spacing w:line="360" w:lineRule="auto"/>
            </w:pPr>
            <w:r>
              <w:t>Return lengths.</w:t>
            </w:r>
          </w:p>
        </w:tc>
      </w:tr>
      <w:tr w:rsidR="008E77AD" w14:paraId="64792F70" w14:textId="77777777" w:rsidTr="008E7500">
        <w:tc>
          <w:tcPr>
            <w:tcW w:w="9067" w:type="dxa"/>
            <w:gridSpan w:val="2"/>
          </w:tcPr>
          <w:p w14:paraId="6DF82A3C" w14:textId="77777777" w:rsidR="008E77AD" w:rsidRDefault="008E77AD" w:rsidP="008E7500">
            <w:pPr>
              <w:spacing w:line="360" w:lineRule="auto"/>
            </w:pPr>
          </w:p>
        </w:tc>
      </w:tr>
      <w:tr w:rsidR="008E77AD" w14:paraId="4A371292" w14:textId="77777777" w:rsidTr="008E7500">
        <w:tc>
          <w:tcPr>
            <w:tcW w:w="1456" w:type="dxa"/>
          </w:tcPr>
          <w:p w14:paraId="181DCE68" w14:textId="77777777" w:rsidR="008E77AD" w:rsidRDefault="008E77AD" w:rsidP="008E7500">
            <w:pPr>
              <w:spacing w:line="360" w:lineRule="auto"/>
            </w:pPr>
            <w:r>
              <w:t>Function</w:t>
            </w:r>
          </w:p>
        </w:tc>
        <w:tc>
          <w:tcPr>
            <w:tcW w:w="7611" w:type="dxa"/>
          </w:tcPr>
          <w:p w14:paraId="4A8422C7" w14:textId="77777777" w:rsidR="008E77AD" w:rsidRDefault="008E77AD" w:rsidP="008E7500">
            <w:pPr>
              <w:spacing w:line="360" w:lineRule="auto"/>
            </w:pPr>
            <w:r>
              <w:t>dna_alignment()</w:t>
            </w:r>
          </w:p>
        </w:tc>
      </w:tr>
      <w:tr w:rsidR="008E77AD" w14:paraId="0F8CEBED" w14:textId="77777777" w:rsidTr="008E7500">
        <w:tc>
          <w:tcPr>
            <w:tcW w:w="1456" w:type="dxa"/>
          </w:tcPr>
          <w:p w14:paraId="3DD0428E" w14:textId="77777777" w:rsidR="008E77AD" w:rsidRDefault="008E77AD" w:rsidP="008E7500">
            <w:pPr>
              <w:spacing w:line="360" w:lineRule="auto"/>
            </w:pPr>
            <w:r>
              <w:t>Parameters</w:t>
            </w:r>
          </w:p>
        </w:tc>
        <w:tc>
          <w:tcPr>
            <w:tcW w:w="7611" w:type="dxa"/>
          </w:tcPr>
          <w:p w14:paraId="7996216B" w14:textId="77777777" w:rsidR="008E77AD" w:rsidRDefault="008E77AD" w:rsidP="008E7500">
            <w:pPr>
              <w:spacing w:line="360" w:lineRule="auto"/>
            </w:pPr>
            <w:r>
              <w:t>sequence_filenames, seq_lengths, directory</w:t>
            </w:r>
          </w:p>
        </w:tc>
      </w:tr>
      <w:tr w:rsidR="008E77AD" w14:paraId="13D9AEFD" w14:textId="77777777" w:rsidTr="008E7500">
        <w:tc>
          <w:tcPr>
            <w:tcW w:w="1456" w:type="dxa"/>
          </w:tcPr>
          <w:p w14:paraId="2C43A5DC" w14:textId="77777777" w:rsidR="008E77AD" w:rsidRDefault="008E77AD" w:rsidP="008E7500">
            <w:pPr>
              <w:spacing w:line="360" w:lineRule="auto"/>
            </w:pPr>
            <w:r>
              <w:t>Description</w:t>
            </w:r>
          </w:p>
        </w:tc>
        <w:tc>
          <w:tcPr>
            <w:tcW w:w="7611" w:type="dxa"/>
          </w:tcPr>
          <w:p w14:paraId="3A3EBCB1" w14:textId="77777777" w:rsidR="008E77AD" w:rsidRDefault="008E77AD" w:rsidP="008E7500">
            <w:pPr>
              <w:spacing w:line="360" w:lineRule="auto"/>
            </w:pPr>
            <w:r>
              <w:t>Ensures sequences are of equal length, for MSA. Done by appending '-'s to short sequences, no. which calculated by the longest sequence.</w:t>
            </w:r>
          </w:p>
        </w:tc>
      </w:tr>
      <w:tr w:rsidR="008E77AD" w14:paraId="213E1384" w14:textId="77777777" w:rsidTr="008E7500">
        <w:tc>
          <w:tcPr>
            <w:tcW w:w="1456" w:type="dxa"/>
          </w:tcPr>
          <w:p w14:paraId="211AEDD6" w14:textId="77777777" w:rsidR="008E77AD" w:rsidRDefault="008E77AD" w:rsidP="008E7500">
            <w:pPr>
              <w:tabs>
                <w:tab w:val="right" w:pos="3181"/>
              </w:tabs>
              <w:spacing w:line="360" w:lineRule="auto"/>
            </w:pPr>
            <w:r>
              <w:t>Steps</w:t>
            </w:r>
          </w:p>
        </w:tc>
        <w:tc>
          <w:tcPr>
            <w:tcW w:w="7611" w:type="dxa"/>
          </w:tcPr>
          <w:p w14:paraId="212300FD" w14:textId="77777777" w:rsidR="008E77AD" w:rsidRDefault="008E77AD" w:rsidP="008E77AD">
            <w:pPr>
              <w:pStyle w:val="ListParagraph"/>
              <w:numPr>
                <w:ilvl w:val="0"/>
                <w:numId w:val="7"/>
              </w:numPr>
              <w:spacing w:line="360" w:lineRule="auto"/>
            </w:pPr>
            <w:r>
              <w:t>Loop files.</w:t>
            </w:r>
          </w:p>
          <w:p w14:paraId="56E9A002" w14:textId="77777777" w:rsidR="008E77AD" w:rsidRDefault="008E77AD" w:rsidP="008E77AD">
            <w:pPr>
              <w:pStyle w:val="ListParagraph"/>
              <w:numPr>
                <w:ilvl w:val="0"/>
                <w:numId w:val="7"/>
              </w:numPr>
              <w:spacing w:line="360" w:lineRule="auto"/>
            </w:pPr>
            <w:r>
              <w:t>Condition ‘bio_type’.</w:t>
            </w:r>
          </w:p>
          <w:p w14:paraId="5BAC4C1C" w14:textId="77777777" w:rsidR="008E77AD" w:rsidRDefault="008E77AD" w:rsidP="008E77AD">
            <w:pPr>
              <w:pStyle w:val="ListParagraph"/>
              <w:numPr>
                <w:ilvl w:val="0"/>
                <w:numId w:val="7"/>
              </w:numPr>
              <w:spacing w:line="360" w:lineRule="auto"/>
            </w:pPr>
            <w:r>
              <w:t>Capture sequences.</w:t>
            </w:r>
          </w:p>
          <w:p w14:paraId="7BF0B0C6" w14:textId="77777777" w:rsidR="008E77AD" w:rsidRDefault="008E77AD" w:rsidP="008E77AD">
            <w:pPr>
              <w:pStyle w:val="ListParagraph"/>
              <w:numPr>
                <w:ilvl w:val="0"/>
                <w:numId w:val="7"/>
              </w:numPr>
              <w:spacing w:line="360" w:lineRule="auto"/>
            </w:pPr>
            <w:r>
              <w:t>Calculate and append no. blanks ‘-’.</w:t>
            </w:r>
          </w:p>
          <w:p w14:paraId="5BBA9DA1" w14:textId="77777777" w:rsidR="008E77AD" w:rsidRDefault="008E77AD" w:rsidP="008E77AD">
            <w:pPr>
              <w:pStyle w:val="ListParagraph"/>
              <w:numPr>
                <w:ilvl w:val="0"/>
                <w:numId w:val="7"/>
              </w:numPr>
              <w:spacing w:line="360" w:lineRule="auto"/>
            </w:pPr>
            <w:r>
              <w:t>Save.</w:t>
            </w:r>
          </w:p>
        </w:tc>
      </w:tr>
      <w:tr w:rsidR="008E77AD" w14:paraId="630F8635" w14:textId="77777777" w:rsidTr="008E7500">
        <w:tc>
          <w:tcPr>
            <w:tcW w:w="9067" w:type="dxa"/>
            <w:gridSpan w:val="2"/>
          </w:tcPr>
          <w:p w14:paraId="657F6340" w14:textId="77777777" w:rsidR="008E77AD" w:rsidRDefault="008E77AD" w:rsidP="008E7500">
            <w:pPr>
              <w:spacing w:line="360" w:lineRule="auto"/>
            </w:pPr>
          </w:p>
        </w:tc>
      </w:tr>
      <w:tr w:rsidR="008E77AD" w14:paraId="5B972D8F" w14:textId="77777777" w:rsidTr="008E7500">
        <w:tc>
          <w:tcPr>
            <w:tcW w:w="1456" w:type="dxa"/>
          </w:tcPr>
          <w:p w14:paraId="659C9809" w14:textId="77777777" w:rsidR="008E77AD" w:rsidRDefault="008E77AD" w:rsidP="008E7500">
            <w:pPr>
              <w:spacing w:line="360" w:lineRule="auto"/>
            </w:pPr>
            <w:r>
              <w:t>Function</w:t>
            </w:r>
          </w:p>
        </w:tc>
        <w:tc>
          <w:tcPr>
            <w:tcW w:w="7611" w:type="dxa"/>
          </w:tcPr>
          <w:p w14:paraId="438189FB" w14:textId="77777777" w:rsidR="008E77AD" w:rsidRDefault="008E77AD" w:rsidP="008E7500">
            <w:pPr>
              <w:pStyle w:val="ListParagraph"/>
              <w:spacing w:line="360" w:lineRule="auto"/>
              <w:ind w:left="0"/>
            </w:pPr>
            <w:r>
              <w:t>protein_alignment()</w:t>
            </w:r>
          </w:p>
        </w:tc>
      </w:tr>
      <w:tr w:rsidR="008E77AD" w14:paraId="0B6FA096" w14:textId="77777777" w:rsidTr="008E7500">
        <w:tc>
          <w:tcPr>
            <w:tcW w:w="1456" w:type="dxa"/>
          </w:tcPr>
          <w:p w14:paraId="51BBBCD0" w14:textId="77777777" w:rsidR="008E77AD" w:rsidRDefault="008E77AD" w:rsidP="008E7500">
            <w:pPr>
              <w:spacing w:line="360" w:lineRule="auto"/>
            </w:pPr>
            <w:r>
              <w:t>Parameters</w:t>
            </w:r>
          </w:p>
        </w:tc>
        <w:tc>
          <w:tcPr>
            <w:tcW w:w="7611" w:type="dxa"/>
          </w:tcPr>
          <w:p w14:paraId="2A4746B0" w14:textId="77777777" w:rsidR="008E77AD" w:rsidRDefault="008E77AD" w:rsidP="008E7500">
            <w:pPr>
              <w:pStyle w:val="ListParagraph"/>
              <w:spacing w:line="360" w:lineRule="auto"/>
              <w:ind w:left="0"/>
            </w:pPr>
            <w:r>
              <w:t>sequence_filenames, seq_lengths, directory</w:t>
            </w:r>
          </w:p>
        </w:tc>
      </w:tr>
      <w:tr w:rsidR="008E77AD" w14:paraId="2AD5E706" w14:textId="77777777" w:rsidTr="008E7500">
        <w:tc>
          <w:tcPr>
            <w:tcW w:w="1456" w:type="dxa"/>
          </w:tcPr>
          <w:p w14:paraId="54705B61" w14:textId="77777777" w:rsidR="008E77AD" w:rsidRDefault="008E77AD" w:rsidP="008E7500">
            <w:pPr>
              <w:spacing w:line="360" w:lineRule="auto"/>
            </w:pPr>
            <w:r>
              <w:t>Description</w:t>
            </w:r>
          </w:p>
        </w:tc>
        <w:tc>
          <w:tcPr>
            <w:tcW w:w="7611" w:type="dxa"/>
          </w:tcPr>
          <w:p w14:paraId="756E7D9D" w14:textId="77777777" w:rsidR="008E77AD" w:rsidRDefault="008E77AD" w:rsidP="008E7500">
            <w:pPr>
              <w:pStyle w:val="ListParagraph"/>
              <w:spacing w:line="360" w:lineRule="auto"/>
              <w:ind w:left="0"/>
            </w:pPr>
            <w:r>
              <w:t>Same as 'dna_alignment()' but for protein</w:t>
            </w:r>
          </w:p>
        </w:tc>
      </w:tr>
      <w:tr w:rsidR="008E77AD" w14:paraId="7D3A5B9B" w14:textId="77777777" w:rsidTr="008E7500">
        <w:tc>
          <w:tcPr>
            <w:tcW w:w="1456" w:type="dxa"/>
          </w:tcPr>
          <w:p w14:paraId="6B0C95BD" w14:textId="77777777" w:rsidR="008E77AD" w:rsidRDefault="008E77AD" w:rsidP="008E7500">
            <w:pPr>
              <w:spacing w:line="360" w:lineRule="auto"/>
            </w:pPr>
            <w:r>
              <w:t>Steps</w:t>
            </w:r>
          </w:p>
        </w:tc>
        <w:tc>
          <w:tcPr>
            <w:tcW w:w="7611" w:type="dxa"/>
          </w:tcPr>
          <w:p w14:paraId="5CD95537" w14:textId="77777777" w:rsidR="008E77AD" w:rsidRDefault="008E77AD" w:rsidP="008E77AD">
            <w:pPr>
              <w:pStyle w:val="ListParagraph"/>
              <w:numPr>
                <w:ilvl w:val="0"/>
                <w:numId w:val="1"/>
              </w:numPr>
              <w:spacing w:line="360" w:lineRule="auto"/>
              <w:rPr>
                <w:rFonts w:eastAsia="Times New Roman"/>
              </w:rPr>
            </w:pPr>
            <w:r>
              <w:t>Loop files.</w:t>
            </w:r>
          </w:p>
          <w:p w14:paraId="18A70C01" w14:textId="77777777" w:rsidR="008E77AD" w:rsidRDefault="008E77AD" w:rsidP="008E77AD">
            <w:pPr>
              <w:pStyle w:val="ListParagraph"/>
              <w:numPr>
                <w:ilvl w:val="0"/>
                <w:numId w:val="1"/>
              </w:numPr>
              <w:spacing w:line="360" w:lineRule="auto"/>
            </w:pPr>
            <w:r>
              <w:t>Capture sequence.</w:t>
            </w:r>
          </w:p>
          <w:p w14:paraId="5B8440DA" w14:textId="77777777" w:rsidR="008E77AD" w:rsidRDefault="008E77AD" w:rsidP="008E77AD">
            <w:pPr>
              <w:pStyle w:val="ListParagraph"/>
              <w:numPr>
                <w:ilvl w:val="0"/>
                <w:numId w:val="1"/>
              </w:numPr>
              <w:spacing w:line="360" w:lineRule="auto"/>
            </w:pPr>
            <w:r>
              <w:t>Calculate and append no. blanks '-'.</w:t>
            </w:r>
          </w:p>
          <w:p w14:paraId="7BB8D7C3" w14:textId="77777777" w:rsidR="008E77AD" w:rsidRDefault="008E77AD" w:rsidP="008E77AD">
            <w:pPr>
              <w:pStyle w:val="ListParagraph"/>
              <w:numPr>
                <w:ilvl w:val="0"/>
                <w:numId w:val="1"/>
              </w:numPr>
              <w:spacing w:line="360" w:lineRule="auto"/>
            </w:pPr>
            <w:r>
              <w:t>Save.</w:t>
            </w:r>
          </w:p>
        </w:tc>
      </w:tr>
      <w:tr w:rsidR="008E77AD" w14:paraId="25A96F8B" w14:textId="77777777" w:rsidTr="008E7500">
        <w:tc>
          <w:tcPr>
            <w:tcW w:w="9067" w:type="dxa"/>
            <w:gridSpan w:val="2"/>
          </w:tcPr>
          <w:p w14:paraId="42D94E9B" w14:textId="77777777" w:rsidR="008E77AD" w:rsidRDefault="008E77AD" w:rsidP="008E7500">
            <w:pPr>
              <w:spacing w:line="360" w:lineRule="auto"/>
            </w:pPr>
          </w:p>
        </w:tc>
      </w:tr>
      <w:tr w:rsidR="008E77AD" w14:paraId="20328D05" w14:textId="77777777" w:rsidTr="008E7500">
        <w:tc>
          <w:tcPr>
            <w:tcW w:w="1456" w:type="dxa"/>
          </w:tcPr>
          <w:p w14:paraId="7028FC2A" w14:textId="77777777" w:rsidR="008E77AD" w:rsidRDefault="008E77AD" w:rsidP="008E7500">
            <w:pPr>
              <w:tabs>
                <w:tab w:val="right" w:pos="3181"/>
              </w:tabs>
              <w:spacing w:line="360" w:lineRule="auto"/>
            </w:pPr>
            <w:r>
              <w:t>Function</w:t>
            </w:r>
          </w:p>
        </w:tc>
        <w:tc>
          <w:tcPr>
            <w:tcW w:w="7611" w:type="dxa"/>
          </w:tcPr>
          <w:p w14:paraId="6F5EBAD6" w14:textId="77777777" w:rsidR="008E77AD" w:rsidRDefault="008E77AD" w:rsidP="008E7500">
            <w:pPr>
              <w:spacing w:line="360" w:lineRule="auto"/>
            </w:pPr>
            <w:r w:rsidRPr="00615940">
              <w:t>create_file</w:t>
            </w:r>
            <w:r>
              <w:t>()</w:t>
            </w:r>
          </w:p>
        </w:tc>
      </w:tr>
      <w:tr w:rsidR="008E77AD" w14:paraId="7CC40B2B" w14:textId="77777777" w:rsidTr="008E7500">
        <w:tc>
          <w:tcPr>
            <w:tcW w:w="1456" w:type="dxa"/>
          </w:tcPr>
          <w:p w14:paraId="4E58B43C" w14:textId="77777777" w:rsidR="008E77AD" w:rsidRDefault="008E77AD" w:rsidP="008E7500">
            <w:pPr>
              <w:tabs>
                <w:tab w:val="right" w:pos="3181"/>
              </w:tabs>
              <w:spacing w:line="360" w:lineRule="auto"/>
            </w:pPr>
            <w:r>
              <w:t>Parameters</w:t>
            </w:r>
          </w:p>
        </w:tc>
        <w:tc>
          <w:tcPr>
            <w:tcW w:w="7611" w:type="dxa"/>
          </w:tcPr>
          <w:p w14:paraId="3C073D36" w14:textId="77777777" w:rsidR="008E77AD" w:rsidRDefault="008E77AD" w:rsidP="008E7500">
            <w:pPr>
              <w:spacing w:line="360" w:lineRule="auto"/>
            </w:pPr>
            <w:r>
              <w:t>bio_type</w:t>
            </w:r>
          </w:p>
        </w:tc>
      </w:tr>
      <w:tr w:rsidR="008E77AD" w14:paraId="2451FE44" w14:textId="77777777" w:rsidTr="008E7500">
        <w:tc>
          <w:tcPr>
            <w:tcW w:w="1456" w:type="dxa"/>
          </w:tcPr>
          <w:p w14:paraId="07ED6690" w14:textId="77777777" w:rsidR="008E77AD" w:rsidRDefault="008E77AD" w:rsidP="008E7500">
            <w:pPr>
              <w:tabs>
                <w:tab w:val="right" w:pos="3181"/>
              </w:tabs>
              <w:spacing w:line="360" w:lineRule="auto"/>
            </w:pPr>
            <w:r>
              <w:t>Description</w:t>
            </w:r>
          </w:p>
        </w:tc>
        <w:tc>
          <w:tcPr>
            <w:tcW w:w="7611" w:type="dxa"/>
          </w:tcPr>
          <w:p w14:paraId="39845231" w14:textId="77777777" w:rsidR="008E77AD" w:rsidRDefault="008E77AD" w:rsidP="008E7500">
            <w:pPr>
              <w:spacing w:line="360" w:lineRule="auto"/>
            </w:pPr>
            <w:r>
              <w:t>Wrap-around function conditions 'bio_type' to create an .aln file of 'bio_type' sequences. Invokes: 'sequence_lengths()' &amp; 'establish_alignment_file()'. Establishes: 'dir' &amp; 'sequence_filenames', based on 'bio_type' sequences</w:t>
            </w:r>
          </w:p>
        </w:tc>
      </w:tr>
      <w:tr w:rsidR="008E77AD" w14:paraId="145420AC" w14:textId="77777777" w:rsidTr="008E7500">
        <w:tc>
          <w:tcPr>
            <w:tcW w:w="1456" w:type="dxa"/>
          </w:tcPr>
          <w:p w14:paraId="78942FB8" w14:textId="77777777" w:rsidR="008E77AD" w:rsidRDefault="008E77AD" w:rsidP="008E7500">
            <w:pPr>
              <w:tabs>
                <w:tab w:val="right" w:pos="3181"/>
              </w:tabs>
              <w:spacing w:line="360" w:lineRule="auto"/>
            </w:pPr>
            <w:r>
              <w:t>Steps</w:t>
            </w:r>
          </w:p>
        </w:tc>
        <w:tc>
          <w:tcPr>
            <w:tcW w:w="7611" w:type="dxa"/>
          </w:tcPr>
          <w:p w14:paraId="67F7AED0" w14:textId="77777777" w:rsidR="008E77AD" w:rsidRDefault="008E77AD" w:rsidP="008E77AD">
            <w:pPr>
              <w:pStyle w:val="ListParagraph"/>
              <w:numPr>
                <w:ilvl w:val="0"/>
                <w:numId w:val="8"/>
              </w:numPr>
              <w:spacing w:line="360" w:lineRule="auto"/>
            </w:pPr>
            <w:r>
              <w:t>Condition ‘bio_type’.</w:t>
            </w:r>
          </w:p>
          <w:p w14:paraId="23FA3CE7" w14:textId="77777777" w:rsidR="008E77AD" w:rsidRDefault="008E77AD" w:rsidP="008E77AD">
            <w:pPr>
              <w:pStyle w:val="ListParagraph"/>
              <w:numPr>
                <w:ilvl w:val="0"/>
                <w:numId w:val="8"/>
              </w:numPr>
              <w:spacing w:line="360" w:lineRule="auto"/>
            </w:pPr>
            <w:r>
              <w:t>Capture filenames.</w:t>
            </w:r>
          </w:p>
          <w:p w14:paraId="51FF2D81" w14:textId="77777777" w:rsidR="008E77AD" w:rsidRDefault="008E77AD" w:rsidP="008E77AD">
            <w:pPr>
              <w:pStyle w:val="ListParagraph"/>
              <w:numPr>
                <w:ilvl w:val="0"/>
                <w:numId w:val="8"/>
              </w:numPr>
              <w:spacing w:line="360" w:lineRule="auto"/>
            </w:pPr>
            <w:r>
              <w:t>Invoke ‘sequence_lengths()’.</w:t>
            </w:r>
          </w:p>
          <w:p w14:paraId="4581818F" w14:textId="77777777" w:rsidR="008E77AD" w:rsidRDefault="008E77AD" w:rsidP="008E77AD">
            <w:pPr>
              <w:pStyle w:val="ListParagraph"/>
              <w:numPr>
                <w:ilvl w:val="0"/>
                <w:numId w:val="8"/>
              </w:numPr>
              <w:spacing w:line="360" w:lineRule="auto"/>
            </w:pPr>
            <w:r>
              <w:t>Invoke either ‘dna_alignment()’ or ‘protein_alignment()’.</w:t>
            </w:r>
          </w:p>
        </w:tc>
      </w:tr>
    </w:tbl>
    <w:p w14:paraId="7A76122A" w14:textId="77777777" w:rsidR="008E77AD" w:rsidRDefault="008E77AD" w:rsidP="008E77AD">
      <w:pPr>
        <w:spacing w:line="360" w:lineRule="auto"/>
      </w:pPr>
    </w:p>
    <w:tbl>
      <w:tblPr>
        <w:tblStyle w:val="TableGridLight"/>
        <w:tblW w:w="9067" w:type="dxa"/>
        <w:tblLook w:val="04A0" w:firstRow="1" w:lastRow="0" w:firstColumn="1" w:lastColumn="0" w:noHBand="0" w:noVBand="1"/>
      </w:tblPr>
      <w:tblGrid>
        <w:gridCol w:w="1456"/>
        <w:gridCol w:w="7611"/>
      </w:tblGrid>
      <w:tr w:rsidR="008E77AD" w14:paraId="0DA8888C" w14:textId="77777777" w:rsidTr="008E7500">
        <w:tc>
          <w:tcPr>
            <w:tcW w:w="9067" w:type="dxa"/>
            <w:gridSpan w:val="2"/>
            <w:shd w:val="clear" w:color="auto" w:fill="F2F2F2" w:themeFill="background1" w:themeFillShade="F2"/>
          </w:tcPr>
          <w:p w14:paraId="1EA3D17E" w14:textId="77777777" w:rsidR="008E77AD" w:rsidRPr="00A64223" w:rsidRDefault="008E77AD" w:rsidP="008E7500">
            <w:pPr>
              <w:spacing w:line="360" w:lineRule="auto"/>
              <w:rPr>
                <w:b/>
              </w:rPr>
            </w:pPr>
            <w:r>
              <w:rPr>
                <w:b/>
              </w:rPr>
              <w:t>Clustering</w:t>
            </w:r>
            <w:r w:rsidRPr="00A64223">
              <w:rPr>
                <w:b/>
              </w:rPr>
              <w:t>.py</w:t>
            </w:r>
          </w:p>
        </w:tc>
      </w:tr>
      <w:tr w:rsidR="008E77AD" w14:paraId="300417E2" w14:textId="77777777" w:rsidTr="008E7500">
        <w:tc>
          <w:tcPr>
            <w:tcW w:w="1456" w:type="dxa"/>
          </w:tcPr>
          <w:p w14:paraId="158B1810" w14:textId="77777777" w:rsidR="008E77AD" w:rsidRDefault="008E77AD" w:rsidP="008E7500">
            <w:pPr>
              <w:spacing w:line="360" w:lineRule="auto"/>
            </w:pPr>
            <w:r>
              <w:t>Function</w:t>
            </w:r>
          </w:p>
        </w:tc>
        <w:tc>
          <w:tcPr>
            <w:tcW w:w="7611" w:type="dxa"/>
          </w:tcPr>
          <w:p w14:paraId="1426CFF1" w14:textId="77777777" w:rsidR="008E77AD" w:rsidRDefault="008E77AD" w:rsidP="008E7500">
            <w:pPr>
              <w:spacing w:line="360" w:lineRule="auto"/>
            </w:pPr>
            <w:r w:rsidRPr="00615940">
              <w:t>read_normalised_frequencies</w:t>
            </w:r>
            <w:r>
              <w:t>()</w:t>
            </w:r>
          </w:p>
        </w:tc>
      </w:tr>
      <w:tr w:rsidR="008E77AD" w14:paraId="792ACD77" w14:textId="77777777" w:rsidTr="008E7500">
        <w:tc>
          <w:tcPr>
            <w:tcW w:w="1456" w:type="dxa"/>
          </w:tcPr>
          <w:p w14:paraId="28150FF2" w14:textId="77777777" w:rsidR="008E77AD" w:rsidRDefault="008E77AD" w:rsidP="008E7500">
            <w:pPr>
              <w:spacing w:line="360" w:lineRule="auto"/>
            </w:pPr>
            <w:r>
              <w:t>Parameters</w:t>
            </w:r>
          </w:p>
        </w:tc>
        <w:tc>
          <w:tcPr>
            <w:tcW w:w="7611" w:type="dxa"/>
          </w:tcPr>
          <w:p w14:paraId="4B117E65" w14:textId="77777777" w:rsidR="008E77AD" w:rsidRDefault="008E77AD" w:rsidP="008E7500">
            <w:pPr>
              <w:spacing w:line="360" w:lineRule="auto"/>
            </w:pPr>
            <w:r w:rsidRPr="007F32FA">
              <w:t>polymer_len, *names</w:t>
            </w:r>
          </w:p>
        </w:tc>
      </w:tr>
      <w:tr w:rsidR="008E77AD" w14:paraId="339B05F0" w14:textId="77777777" w:rsidTr="008E7500">
        <w:tc>
          <w:tcPr>
            <w:tcW w:w="1456" w:type="dxa"/>
          </w:tcPr>
          <w:p w14:paraId="7A195A31" w14:textId="77777777" w:rsidR="008E77AD" w:rsidRDefault="008E77AD" w:rsidP="008E7500">
            <w:pPr>
              <w:spacing w:line="360" w:lineRule="auto"/>
            </w:pPr>
            <w:r>
              <w:t>Description</w:t>
            </w:r>
          </w:p>
        </w:tc>
        <w:tc>
          <w:tcPr>
            <w:tcW w:w="7611" w:type="dxa"/>
          </w:tcPr>
          <w:p w14:paraId="39A615B1" w14:textId="77777777" w:rsidR="008E77AD" w:rsidRDefault="008E77AD" w:rsidP="008E7500">
            <w:pPr>
              <w:spacing w:line="360" w:lineRule="auto"/>
            </w:pPr>
            <w:r>
              <w:t>Imports produced Normalised Frequency files (depending on: polymers &amp; genomes of interest). Compiled as a Dataframe for Cluster Analysis. Minimum of 2 Coronaviridae names required – ‘*others’ is optional.</w:t>
            </w:r>
          </w:p>
        </w:tc>
      </w:tr>
      <w:tr w:rsidR="008E77AD" w14:paraId="5E0B90B4" w14:textId="77777777" w:rsidTr="008E7500">
        <w:tc>
          <w:tcPr>
            <w:tcW w:w="1456" w:type="dxa"/>
          </w:tcPr>
          <w:p w14:paraId="5D3F8B79" w14:textId="77777777" w:rsidR="008E77AD" w:rsidRDefault="008E77AD" w:rsidP="008E7500">
            <w:pPr>
              <w:spacing w:line="360" w:lineRule="auto"/>
            </w:pPr>
            <w:r>
              <w:t>Steps</w:t>
            </w:r>
          </w:p>
        </w:tc>
        <w:tc>
          <w:tcPr>
            <w:tcW w:w="7611" w:type="dxa"/>
          </w:tcPr>
          <w:p w14:paraId="69D67F24" w14:textId="77777777" w:rsidR="008E77AD" w:rsidRDefault="008E77AD" w:rsidP="008E77AD">
            <w:pPr>
              <w:pStyle w:val="ListParagraph"/>
              <w:numPr>
                <w:ilvl w:val="0"/>
                <w:numId w:val="10"/>
              </w:numPr>
              <w:spacing w:line="360" w:lineRule="auto"/>
            </w:pPr>
            <w:r>
              <w:t>Loop normalised frequency files, append to dataframe.</w:t>
            </w:r>
          </w:p>
          <w:p w14:paraId="64D86E47" w14:textId="77777777" w:rsidR="008E77AD" w:rsidRDefault="008E77AD" w:rsidP="008E77AD">
            <w:pPr>
              <w:pStyle w:val="ListParagraph"/>
              <w:numPr>
                <w:ilvl w:val="0"/>
                <w:numId w:val="10"/>
              </w:numPr>
              <w:spacing w:line="360" w:lineRule="auto"/>
            </w:pPr>
            <w:r>
              <w:t>Invoke clustering model methods, PCA &amp; tSNE.</w:t>
            </w:r>
          </w:p>
        </w:tc>
      </w:tr>
      <w:tr w:rsidR="008E77AD" w14:paraId="33C76EA6" w14:textId="77777777" w:rsidTr="008E7500">
        <w:tc>
          <w:tcPr>
            <w:tcW w:w="9067" w:type="dxa"/>
            <w:gridSpan w:val="2"/>
          </w:tcPr>
          <w:p w14:paraId="7CBB2D57" w14:textId="77777777" w:rsidR="008E77AD" w:rsidRDefault="008E77AD" w:rsidP="008E7500">
            <w:pPr>
              <w:spacing w:line="360" w:lineRule="auto"/>
            </w:pPr>
          </w:p>
        </w:tc>
      </w:tr>
      <w:tr w:rsidR="008E77AD" w14:paraId="3A40CB92" w14:textId="77777777" w:rsidTr="008E7500">
        <w:tc>
          <w:tcPr>
            <w:tcW w:w="1456" w:type="dxa"/>
          </w:tcPr>
          <w:p w14:paraId="04EC9C84" w14:textId="77777777" w:rsidR="008E77AD" w:rsidRDefault="008E77AD" w:rsidP="008E7500">
            <w:pPr>
              <w:spacing w:line="360" w:lineRule="auto"/>
            </w:pPr>
            <w:r>
              <w:t>Function</w:t>
            </w:r>
          </w:p>
        </w:tc>
        <w:tc>
          <w:tcPr>
            <w:tcW w:w="7611" w:type="dxa"/>
          </w:tcPr>
          <w:p w14:paraId="043D2F00" w14:textId="77777777" w:rsidR="008E77AD" w:rsidRDefault="008E77AD" w:rsidP="008E7500">
            <w:pPr>
              <w:spacing w:line="360" w:lineRule="auto"/>
            </w:pPr>
            <w:r w:rsidRPr="00424656">
              <w:t>seaborn_scatterplot</w:t>
            </w:r>
            <w:r>
              <w:t>()</w:t>
            </w:r>
          </w:p>
        </w:tc>
      </w:tr>
      <w:tr w:rsidR="008E77AD" w14:paraId="4353B9C5" w14:textId="77777777" w:rsidTr="008E7500">
        <w:tc>
          <w:tcPr>
            <w:tcW w:w="1456" w:type="dxa"/>
          </w:tcPr>
          <w:p w14:paraId="62CE7F32" w14:textId="77777777" w:rsidR="008E77AD" w:rsidRDefault="008E77AD" w:rsidP="008E7500">
            <w:pPr>
              <w:spacing w:line="360" w:lineRule="auto"/>
            </w:pPr>
            <w:r>
              <w:t>Parameters</w:t>
            </w:r>
          </w:p>
        </w:tc>
        <w:tc>
          <w:tcPr>
            <w:tcW w:w="7611" w:type="dxa"/>
          </w:tcPr>
          <w:p w14:paraId="26F2953B" w14:textId="77777777" w:rsidR="008E77AD" w:rsidRDefault="008E77AD" w:rsidP="008E7500">
            <w:pPr>
              <w:spacing w:line="360" w:lineRule="auto"/>
            </w:pPr>
            <w:r w:rsidRPr="007F32FA">
              <w:t>model, results, genome_names, polymer_len</w:t>
            </w:r>
          </w:p>
        </w:tc>
      </w:tr>
      <w:tr w:rsidR="008E77AD" w14:paraId="044E94D1" w14:textId="77777777" w:rsidTr="008E7500">
        <w:tc>
          <w:tcPr>
            <w:tcW w:w="1456" w:type="dxa"/>
          </w:tcPr>
          <w:p w14:paraId="7E0AA363" w14:textId="77777777" w:rsidR="008E77AD" w:rsidRDefault="008E77AD" w:rsidP="008E7500">
            <w:pPr>
              <w:spacing w:line="360" w:lineRule="auto"/>
            </w:pPr>
            <w:r>
              <w:t>Description</w:t>
            </w:r>
          </w:p>
        </w:tc>
        <w:tc>
          <w:tcPr>
            <w:tcW w:w="7611" w:type="dxa"/>
          </w:tcPr>
          <w:p w14:paraId="792B1196" w14:textId="77777777" w:rsidR="008E77AD" w:rsidRDefault="008E77AD" w:rsidP="008E7500">
            <w:pPr>
              <w:spacing w:line="360" w:lineRule="auto"/>
            </w:pPr>
            <w:r w:rsidRPr="00424656">
              <w:t>Standardised method for using Seaborn's Scatterplot to visualise Machine Learning results</w:t>
            </w:r>
            <w:r>
              <w:t>.</w:t>
            </w:r>
          </w:p>
        </w:tc>
      </w:tr>
      <w:tr w:rsidR="008E77AD" w14:paraId="463C243C" w14:textId="77777777" w:rsidTr="008E7500">
        <w:tc>
          <w:tcPr>
            <w:tcW w:w="1456" w:type="dxa"/>
          </w:tcPr>
          <w:p w14:paraId="55AFCA00" w14:textId="77777777" w:rsidR="008E77AD" w:rsidRDefault="008E77AD" w:rsidP="008E7500">
            <w:pPr>
              <w:tabs>
                <w:tab w:val="right" w:pos="3181"/>
              </w:tabs>
              <w:spacing w:line="360" w:lineRule="auto"/>
            </w:pPr>
            <w:r>
              <w:t>Steps</w:t>
            </w:r>
          </w:p>
        </w:tc>
        <w:tc>
          <w:tcPr>
            <w:tcW w:w="7611" w:type="dxa"/>
          </w:tcPr>
          <w:p w14:paraId="53E5450E" w14:textId="77777777" w:rsidR="008E77AD" w:rsidRDefault="008E77AD" w:rsidP="008E77AD">
            <w:pPr>
              <w:pStyle w:val="ListParagraph"/>
              <w:numPr>
                <w:ilvl w:val="0"/>
                <w:numId w:val="9"/>
              </w:numPr>
              <w:spacing w:line="360" w:lineRule="auto"/>
            </w:pPr>
            <w:r>
              <w:t>Scatterplot figure.</w:t>
            </w:r>
          </w:p>
          <w:p w14:paraId="1D9708DF" w14:textId="77777777" w:rsidR="008E77AD" w:rsidRDefault="008E77AD" w:rsidP="008E77AD">
            <w:pPr>
              <w:pStyle w:val="ListParagraph"/>
              <w:numPr>
                <w:ilvl w:val="0"/>
                <w:numId w:val="9"/>
              </w:numPr>
              <w:spacing w:line="360" w:lineRule="auto"/>
            </w:pPr>
            <w:r>
              <w:t>Save.</w:t>
            </w:r>
          </w:p>
        </w:tc>
      </w:tr>
      <w:tr w:rsidR="008E77AD" w14:paraId="1735249D" w14:textId="77777777" w:rsidTr="008E7500">
        <w:tc>
          <w:tcPr>
            <w:tcW w:w="9067" w:type="dxa"/>
            <w:gridSpan w:val="2"/>
          </w:tcPr>
          <w:p w14:paraId="0C46E7BE" w14:textId="77777777" w:rsidR="008E77AD" w:rsidRDefault="008E77AD" w:rsidP="008E7500">
            <w:pPr>
              <w:spacing w:line="360" w:lineRule="auto"/>
            </w:pPr>
          </w:p>
        </w:tc>
      </w:tr>
      <w:tr w:rsidR="008E77AD" w14:paraId="643D8495" w14:textId="77777777" w:rsidTr="008E7500">
        <w:tc>
          <w:tcPr>
            <w:tcW w:w="1456" w:type="dxa"/>
          </w:tcPr>
          <w:p w14:paraId="6CCA648A" w14:textId="77777777" w:rsidR="008E77AD" w:rsidRDefault="008E77AD" w:rsidP="008E7500">
            <w:pPr>
              <w:tabs>
                <w:tab w:val="right" w:pos="3181"/>
              </w:tabs>
              <w:spacing w:line="360" w:lineRule="auto"/>
            </w:pPr>
            <w:r>
              <w:t>Function</w:t>
            </w:r>
          </w:p>
        </w:tc>
        <w:tc>
          <w:tcPr>
            <w:tcW w:w="7611" w:type="dxa"/>
          </w:tcPr>
          <w:p w14:paraId="2B7FE33E" w14:textId="77777777" w:rsidR="008E77AD" w:rsidRDefault="008E77AD" w:rsidP="008E7500">
            <w:pPr>
              <w:spacing w:line="360" w:lineRule="auto"/>
            </w:pPr>
            <w:r w:rsidRPr="00424656">
              <w:t>principal_component_analysis</w:t>
            </w:r>
            <w:r>
              <w:t>()</w:t>
            </w:r>
          </w:p>
        </w:tc>
      </w:tr>
      <w:tr w:rsidR="008E77AD" w14:paraId="6BC9AEC6" w14:textId="77777777" w:rsidTr="008E7500">
        <w:tc>
          <w:tcPr>
            <w:tcW w:w="1456" w:type="dxa"/>
          </w:tcPr>
          <w:p w14:paraId="271437C6" w14:textId="77777777" w:rsidR="008E77AD" w:rsidRDefault="008E77AD" w:rsidP="008E7500">
            <w:pPr>
              <w:tabs>
                <w:tab w:val="right" w:pos="3181"/>
              </w:tabs>
              <w:spacing w:line="360" w:lineRule="auto"/>
            </w:pPr>
            <w:r>
              <w:t>Parameters</w:t>
            </w:r>
          </w:p>
        </w:tc>
        <w:tc>
          <w:tcPr>
            <w:tcW w:w="7611" w:type="dxa"/>
          </w:tcPr>
          <w:p w14:paraId="4DAC7322" w14:textId="77777777" w:rsidR="008E77AD" w:rsidRDefault="008E77AD" w:rsidP="008E7500">
            <w:pPr>
              <w:spacing w:line="360" w:lineRule="auto"/>
            </w:pPr>
            <w:r w:rsidRPr="004B6ECD">
              <w:t>df, genome_names, polymer_len</w:t>
            </w:r>
          </w:p>
        </w:tc>
      </w:tr>
      <w:tr w:rsidR="008E77AD" w14:paraId="2EC2753F" w14:textId="77777777" w:rsidTr="008E7500">
        <w:tc>
          <w:tcPr>
            <w:tcW w:w="1456" w:type="dxa"/>
          </w:tcPr>
          <w:p w14:paraId="3342D073" w14:textId="77777777" w:rsidR="008E77AD" w:rsidRDefault="008E77AD" w:rsidP="008E7500">
            <w:pPr>
              <w:tabs>
                <w:tab w:val="right" w:pos="3181"/>
              </w:tabs>
              <w:spacing w:line="360" w:lineRule="auto"/>
            </w:pPr>
            <w:r>
              <w:t>Description</w:t>
            </w:r>
          </w:p>
        </w:tc>
        <w:tc>
          <w:tcPr>
            <w:tcW w:w="7611" w:type="dxa"/>
          </w:tcPr>
          <w:p w14:paraId="2543A29F" w14:textId="77777777" w:rsidR="008E77AD" w:rsidRDefault="008E77AD" w:rsidP="008E7500">
            <w:pPr>
              <w:spacing w:line="360" w:lineRule="auto"/>
            </w:pPr>
            <w:r>
              <w:t>Linear dimensionality reduction algorithm. Machine Learning algorithm for Cluster visualisation. Time in seconds, printed</w:t>
            </w:r>
          </w:p>
        </w:tc>
      </w:tr>
      <w:tr w:rsidR="008E77AD" w14:paraId="2B258072" w14:textId="77777777" w:rsidTr="008E7500">
        <w:tc>
          <w:tcPr>
            <w:tcW w:w="1456" w:type="dxa"/>
          </w:tcPr>
          <w:p w14:paraId="7518B04D" w14:textId="77777777" w:rsidR="008E77AD" w:rsidRDefault="008E77AD" w:rsidP="008E7500">
            <w:pPr>
              <w:tabs>
                <w:tab w:val="right" w:pos="3181"/>
              </w:tabs>
              <w:spacing w:line="360" w:lineRule="auto"/>
            </w:pPr>
            <w:r>
              <w:t>Steps</w:t>
            </w:r>
          </w:p>
        </w:tc>
        <w:tc>
          <w:tcPr>
            <w:tcW w:w="7611" w:type="dxa"/>
          </w:tcPr>
          <w:p w14:paraId="4F305F93" w14:textId="77777777" w:rsidR="008E77AD" w:rsidRDefault="008E77AD" w:rsidP="008E77AD">
            <w:pPr>
              <w:pStyle w:val="ListParagraph"/>
              <w:numPr>
                <w:ilvl w:val="0"/>
                <w:numId w:val="44"/>
              </w:numPr>
              <w:spacing w:line="360" w:lineRule="auto"/>
            </w:pPr>
            <w:r>
              <w:t>Instantiate.</w:t>
            </w:r>
          </w:p>
          <w:p w14:paraId="0DCF6FEF" w14:textId="77777777" w:rsidR="008E77AD" w:rsidRDefault="008E77AD" w:rsidP="008E77AD">
            <w:pPr>
              <w:pStyle w:val="ListParagraph"/>
              <w:numPr>
                <w:ilvl w:val="0"/>
                <w:numId w:val="44"/>
              </w:numPr>
              <w:spacing w:line="360" w:lineRule="auto"/>
            </w:pPr>
            <w:r>
              <w:t>‘fit_transform()’.</w:t>
            </w:r>
          </w:p>
          <w:p w14:paraId="6A05DC05" w14:textId="77777777" w:rsidR="008E77AD" w:rsidRDefault="008E77AD" w:rsidP="008E77AD">
            <w:pPr>
              <w:pStyle w:val="ListParagraph"/>
              <w:numPr>
                <w:ilvl w:val="0"/>
                <w:numId w:val="44"/>
              </w:numPr>
              <w:spacing w:line="360" w:lineRule="auto"/>
            </w:pPr>
            <w:r>
              <w:t>Elapsed time.</w:t>
            </w:r>
          </w:p>
          <w:p w14:paraId="7DD68E7E" w14:textId="77777777" w:rsidR="008E77AD" w:rsidRDefault="008E77AD" w:rsidP="008E77AD">
            <w:pPr>
              <w:pStyle w:val="ListParagraph"/>
              <w:numPr>
                <w:ilvl w:val="0"/>
                <w:numId w:val="44"/>
              </w:numPr>
              <w:spacing w:line="360" w:lineRule="auto"/>
            </w:pPr>
            <w:r>
              <w:t>Invoke ‘seaborn_scatterplot()’.</w:t>
            </w:r>
          </w:p>
        </w:tc>
      </w:tr>
      <w:tr w:rsidR="008E77AD" w14:paraId="726E0FCE" w14:textId="77777777" w:rsidTr="008E7500">
        <w:tc>
          <w:tcPr>
            <w:tcW w:w="9067" w:type="dxa"/>
            <w:gridSpan w:val="2"/>
          </w:tcPr>
          <w:p w14:paraId="58BD54E1" w14:textId="77777777" w:rsidR="008E77AD" w:rsidRDefault="008E77AD" w:rsidP="008E7500">
            <w:pPr>
              <w:spacing w:line="360" w:lineRule="auto"/>
              <w:ind w:left="360"/>
            </w:pPr>
          </w:p>
        </w:tc>
      </w:tr>
      <w:tr w:rsidR="008E77AD" w14:paraId="4E3A07BF" w14:textId="77777777" w:rsidTr="008E7500">
        <w:tc>
          <w:tcPr>
            <w:tcW w:w="1456" w:type="dxa"/>
          </w:tcPr>
          <w:p w14:paraId="03614A66" w14:textId="77777777" w:rsidR="008E77AD" w:rsidRDefault="008E77AD" w:rsidP="008E7500">
            <w:pPr>
              <w:tabs>
                <w:tab w:val="right" w:pos="3181"/>
              </w:tabs>
              <w:spacing w:line="360" w:lineRule="auto"/>
            </w:pPr>
            <w:r>
              <w:t>Function</w:t>
            </w:r>
          </w:p>
        </w:tc>
        <w:tc>
          <w:tcPr>
            <w:tcW w:w="7611" w:type="dxa"/>
          </w:tcPr>
          <w:p w14:paraId="466FE892" w14:textId="77777777" w:rsidR="008E77AD" w:rsidRDefault="008E77AD" w:rsidP="008E7500">
            <w:pPr>
              <w:spacing w:line="360" w:lineRule="auto"/>
            </w:pPr>
            <w:r>
              <w:t>tSNE()</w:t>
            </w:r>
          </w:p>
        </w:tc>
      </w:tr>
      <w:tr w:rsidR="008E77AD" w14:paraId="71626F2C" w14:textId="77777777" w:rsidTr="008E7500">
        <w:tc>
          <w:tcPr>
            <w:tcW w:w="1456" w:type="dxa"/>
          </w:tcPr>
          <w:p w14:paraId="23481B02" w14:textId="77777777" w:rsidR="008E77AD" w:rsidRDefault="008E77AD" w:rsidP="008E7500">
            <w:pPr>
              <w:tabs>
                <w:tab w:val="right" w:pos="3181"/>
              </w:tabs>
              <w:spacing w:line="360" w:lineRule="auto"/>
            </w:pPr>
            <w:r>
              <w:t>Parameters</w:t>
            </w:r>
          </w:p>
        </w:tc>
        <w:tc>
          <w:tcPr>
            <w:tcW w:w="7611" w:type="dxa"/>
          </w:tcPr>
          <w:p w14:paraId="2040CF6E" w14:textId="77777777" w:rsidR="008E77AD" w:rsidRDefault="008E77AD" w:rsidP="008E7500">
            <w:pPr>
              <w:spacing w:line="360" w:lineRule="auto"/>
            </w:pPr>
            <w:r w:rsidRPr="004B6ECD">
              <w:t>df, genome_names, polymer_len</w:t>
            </w:r>
          </w:p>
        </w:tc>
      </w:tr>
      <w:tr w:rsidR="008E77AD" w14:paraId="7CFDEA41" w14:textId="77777777" w:rsidTr="008E7500">
        <w:tc>
          <w:tcPr>
            <w:tcW w:w="1456" w:type="dxa"/>
          </w:tcPr>
          <w:p w14:paraId="684FDE5F" w14:textId="77777777" w:rsidR="008E77AD" w:rsidRDefault="008E77AD" w:rsidP="008E7500">
            <w:pPr>
              <w:tabs>
                <w:tab w:val="right" w:pos="3181"/>
              </w:tabs>
              <w:spacing w:line="360" w:lineRule="auto"/>
            </w:pPr>
            <w:r>
              <w:t>Description</w:t>
            </w:r>
          </w:p>
        </w:tc>
        <w:tc>
          <w:tcPr>
            <w:tcW w:w="7611" w:type="dxa"/>
          </w:tcPr>
          <w:p w14:paraId="5B12D839" w14:textId="77777777" w:rsidR="008E77AD" w:rsidRDefault="008E77AD" w:rsidP="008E7500">
            <w:pPr>
              <w:tabs>
                <w:tab w:val="right" w:pos="3181"/>
              </w:tabs>
              <w:spacing w:line="360" w:lineRule="auto"/>
            </w:pPr>
            <w:r>
              <w:t>t-distributed Stochastic Neighbour Embedding. Machine Learning algorithm for Cluster visualisation. Time in seconds, printed</w:t>
            </w:r>
          </w:p>
        </w:tc>
      </w:tr>
      <w:tr w:rsidR="008E77AD" w14:paraId="4E73FDEC" w14:textId="77777777" w:rsidTr="008E7500">
        <w:tc>
          <w:tcPr>
            <w:tcW w:w="1456" w:type="dxa"/>
          </w:tcPr>
          <w:p w14:paraId="3410C0DE" w14:textId="77777777" w:rsidR="008E77AD" w:rsidRDefault="008E77AD" w:rsidP="008E7500">
            <w:pPr>
              <w:tabs>
                <w:tab w:val="right" w:pos="3181"/>
              </w:tabs>
              <w:spacing w:line="360" w:lineRule="auto"/>
            </w:pPr>
            <w:r>
              <w:t>Steps</w:t>
            </w:r>
          </w:p>
        </w:tc>
        <w:tc>
          <w:tcPr>
            <w:tcW w:w="7611" w:type="dxa"/>
          </w:tcPr>
          <w:p w14:paraId="01C3C4DE" w14:textId="77777777" w:rsidR="008E77AD" w:rsidRDefault="008E77AD" w:rsidP="008E77AD">
            <w:pPr>
              <w:pStyle w:val="ListParagraph"/>
              <w:numPr>
                <w:ilvl w:val="0"/>
                <w:numId w:val="45"/>
              </w:numPr>
              <w:spacing w:line="360" w:lineRule="auto"/>
            </w:pPr>
            <w:r>
              <w:t>Instantiate.</w:t>
            </w:r>
          </w:p>
          <w:p w14:paraId="4E641F50" w14:textId="77777777" w:rsidR="008E77AD" w:rsidRDefault="008E77AD" w:rsidP="008E77AD">
            <w:pPr>
              <w:pStyle w:val="ListParagraph"/>
              <w:numPr>
                <w:ilvl w:val="0"/>
                <w:numId w:val="45"/>
              </w:numPr>
              <w:spacing w:line="360" w:lineRule="auto"/>
            </w:pPr>
            <w:r>
              <w:t>‘fit_transform()’.</w:t>
            </w:r>
          </w:p>
          <w:p w14:paraId="72120F69" w14:textId="77777777" w:rsidR="008E77AD" w:rsidRDefault="008E77AD" w:rsidP="008E77AD">
            <w:pPr>
              <w:pStyle w:val="ListParagraph"/>
              <w:numPr>
                <w:ilvl w:val="0"/>
                <w:numId w:val="45"/>
              </w:numPr>
              <w:spacing w:line="360" w:lineRule="auto"/>
            </w:pPr>
            <w:r>
              <w:lastRenderedPageBreak/>
              <w:t>Elapsed time.</w:t>
            </w:r>
          </w:p>
          <w:p w14:paraId="39E62DB3" w14:textId="77777777" w:rsidR="008E77AD" w:rsidRDefault="008E77AD" w:rsidP="008E77AD">
            <w:pPr>
              <w:pStyle w:val="ListParagraph"/>
              <w:numPr>
                <w:ilvl w:val="0"/>
                <w:numId w:val="45"/>
              </w:numPr>
              <w:spacing w:line="360" w:lineRule="auto"/>
            </w:pPr>
            <w:r>
              <w:t>Invoke ‘seaborn_scatterplot()’.</w:t>
            </w:r>
          </w:p>
        </w:tc>
      </w:tr>
      <w:tr w:rsidR="002000DB" w14:paraId="2F15803A" w14:textId="77777777" w:rsidTr="00006680">
        <w:tc>
          <w:tcPr>
            <w:tcW w:w="9067" w:type="dxa"/>
            <w:gridSpan w:val="2"/>
          </w:tcPr>
          <w:p w14:paraId="75ADFED1" w14:textId="56892D29" w:rsidR="002000DB" w:rsidRDefault="002000DB" w:rsidP="002000DB">
            <w:pPr>
              <w:tabs>
                <w:tab w:val="right" w:pos="3181"/>
              </w:tabs>
              <w:spacing w:line="360" w:lineRule="auto"/>
            </w:pPr>
          </w:p>
        </w:tc>
      </w:tr>
      <w:tr w:rsidR="002000DB" w14:paraId="738E0B8F" w14:textId="77777777" w:rsidTr="008E7500">
        <w:tc>
          <w:tcPr>
            <w:tcW w:w="1456" w:type="dxa"/>
          </w:tcPr>
          <w:p w14:paraId="66E504EA" w14:textId="18FB02C2" w:rsidR="002000DB" w:rsidRDefault="002000DB" w:rsidP="002000DB">
            <w:pPr>
              <w:tabs>
                <w:tab w:val="right" w:pos="3181"/>
              </w:tabs>
              <w:spacing w:line="360" w:lineRule="auto"/>
            </w:pPr>
            <w:r>
              <w:t>Function</w:t>
            </w:r>
          </w:p>
        </w:tc>
        <w:tc>
          <w:tcPr>
            <w:tcW w:w="7611" w:type="dxa"/>
          </w:tcPr>
          <w:p w14:paraId="7AFA68A9" w14:textId="31336DCA" w:rsidR="002000DB" w:rsidRDefault="002000DB" w:rsidP="002000DB">
            <w:pPr>
              <w:spacing w:line="360" w:lineRule="auto"/>
            </w:pPr>
            <w:r>
              <w:t>run()</w:t>
            </w:r>
          </w:p>
        </w:tc>
      </w:tr>
      <w:tr w:rsidR="002000DB" w14:paraId="351C8BF5" w14:textId="77777777" w:rsidTr="008E7500">
        <w:tc>
          <w:tcPr>
            <w:tcW w:w="1456" w:type="dxa"/>
          </w:tcPr>
          <w:p w14:paraId="2B5E6A02" w14:textId="27B1BF80" w:rsidR="002000DB" w:rsidRDefault="002000DB" w:rsidP="002000DB">
            <w:pPr>
              <w:tabs>
                <w:tab w:val="right" w:pos="3181"/>
              </w:tabs>
              <w:spacing w:line="360" w:lineRule="auto"/>
            </w:pPr>
            <w:r>
              <w:t>Parameters</w:t>
            </w:r>
          </w:p>
        </w:tc>
        <w:tc>
          <w:tcPr>
            <w:tcW w:w="7611" w:type="dxa"/>
          </w:tcPr>
          <w:p w14:paraId="60158858" w14:textId="33C53E2E" w:rsidR="002000DB" w:rsidRDefault="00D97068" w:rsidP="002000DB">
            <w:pPr>
              <w:spacing w:line="360" w:lineRule="auto"/>
            </w:pPr>
            <w:r>
              <w:t>n_reads, *names</w:t>
            </w:r>
          </w:p>
        </w:tc>
      </w:tr>
      <w:tr w:rsidR="002000DB" w14:paraId="194B8369" w14:textId="77777777" w:rsidTr="008E7500">
        <w:tc>
          <w:tcPr>
            <w:tcW w:w="1456" w:type="dxa"/>
          </w:tcPr>
          <w:p w14:paraId="233216BD" w14:textId="6FDD2DB7" w:rsidR="002000DB" w:rsidRDefault="002000DB" w:rsidP="002000DB">
            <w:pPr>
              <w:tabs>
                <w:tab w:val="right" w:pos="3181"/>
              </w:tabs>
              <w:spacing w:line="360" w:lineRule="auto"/>
            </w:pPr>
            <w:r>
              <w:t>Description</w:t>
            </w:r>
          </w:p>
        </w:tc>
        <w:tc>
          <w:tcPr>
            <w:tcW w:w="7611" w:type="dxa"/>
          </w:tcPr>
          <w:p w14:paraId="539F173E" w14:textId="39AF59B2" w:rsidR="002000DB" w:rsidRDefault="00E451A3" w:rsidP="002000DB">
            <w:pPr>
              <w:spacing w:line="360" w:lineRule="auto"/>
            </w:pPr>
            <w:r w:rsidRPr="00E451A3">
              <w:t>Imports reads from genomes of interest.</w:t>
            </w:r>
          </w:p>
        </w:tc>
      </w:tr>
      <w:tr w:rsidR="002000DB" w14:paraId="57E74B5E" w14:textId="77777777" w:rsidTr="008E7500">
        <w:tc>
          <w:tcPr>
            <w:tcW w:w="1456" w:type="dxa"/>
          </w:tcPr>
          <w:p w14:paraId="00FD1D7A" w14:textId="03054CCE" w:rsidR="002000DB" w:rsidRDefault="002000DB" w:rsidP="002000DB">
            <w:pPr>
              <w:tabs>
                <w:tab w:val="right" w:pos="3181"/>
              </w:tabs>
              <w:spacing w:line="360" w:lineRule="auto"/>
            </w:pPr>
            <w:r>
              <w:t>Steps</w:t>
            </w:r>
          </w:p>
        </w:tc>
        <w:tc>
          <w:tcPr>
            <w:tcW w:w="7611" w:type="dxa"/>
          </w:tcPr>
          <w:p w14:paraId="47888C2B" w14:textId="7A7877EF" w:rsidR="00E451A3" w:rsidRDefault="00E451A3" w:rsidP="00E451A3">
            <w:pPr>
              <w:pStyle w:val="ListParagraph"/>
              <w:numPr>
                <w:ilvl w:val="0"/>
                <w:numId w:val="67"/>
              </w:numPr>
              <w:spacing w:line="360" w:lineRule="auto"/>
            </w:pPr>
            <w:r>
              <w:t>Loop simulated reads, append to dataframe.</w:t>
            </w:r>
          </w:p>
          <w:p w14:paraId="09608BFE" w14:textId="5C763193" w:rsidR="002000DB" w:rsidRDefault="00E451A3" w:rsidP="00E451A3">
            <w:pPr>
              <w:pStyle w:val="ListParagraph"/>
              <w:numPr>
                <w:ilvl w:val="0"/>
                <w:numId w:val="67"/>
              </w:numPr>
              <w:spacing w:line="360" w:lineRule="auto"/>
            </w:pPr>
            <w:r>
              <w:t>Invoke clustering model methods, PCA &amp; tSNE.</w:t>
            </w:r>
          </w:p>
        </w:tc>
      </w:tr>
    </w:tbl>
    <w:p w14:paraId="52E13507" w14:textId="77777777" w:rsidR="008E77AD" w:rsidRDefault="008E77AD" w:rsidP="008E77AD">
      <w:pPr>
        <w:spacing w:line="360" w:lineRule="auto"/>
      </w:pPr>
    </w:p>
    <w:tbl>
      <w:tblPr>
        <w:tblStyle w:val="TableGridLight"/>
        <w:tblW w:w="9067" w:type="dxa"/>
        <w:tblLook w:val="04A0" w:firstRow="1" w:lastRow="0" w:firstColumn="1" w:lastColumn="0" w:noHBand="0" w:noVBand="1"/>
      </w:tblPr>
      <w:tblGrid>
        <w:gridCol w:w="1456"/>
        <w:gridCol w:w="7611"/>
      </w:tblGrid>
      <w:tr w:rsidR="008E77AD" w14:paraId="63679371" w14:textId="77777777" w:rsidTr="008E7500">
        <w:tc>
          <w:tcPr>
            <w:tcW w:w="9067" w:type="dxa"/>
            <w:gridSpan w:val="2"/>
            <w:shd w:val="clear" w:color="auto" w:fill="F2F2F2" w:themeFill="background1" w:themeFillShade="F2"/>
          </w:tcPr>
          <w:p w14:paraId="24BC35C5" w14:textId="77777777" w:rsidR="008E77AD" w:rsidRPr="00A64223" w:rsidRDefault="008E77AD" w:rsidP="008E7500">
            <w:pPr>
              <w:spacing w:line="360" w:lineRule="auto"/>
              <w:rPr>
                <w:b/>
              </w:rPr>
            </w:pPr>
            <w:r>
              <w:rPr>
                <w:b/>
              </w:rPr>
              <w:t>dataimport</w:t>
            </w:r>
            <w:r w:rsidRPr="00A64223">
              <w:rPr>
                <w:b/>
              </w:rPr>
              <w:t>.py</w:t>
            </w:r>
          </w:p>
        </w:tc>
      </w:tr>
      <w:tr w:rsidR="008E77AD" w14:paraId="17AA6A8E" w14:textId="77777777" w:rsidTr="008E7500">
        <w:tc>
          <w:tcPr>
            <w:tcW w:w="1456" w:type="dxa"/>
          </w:tcPr>
          <w:p w14:paraId="17903DD4" w14:textId="77777777" w:rsidR="008E77AD" w:rsidRDefault="008E77AD" w:rsidP="008E7500">
            <w:pPr>
              <w:spacing w:line="360" w:lineRule="auto"/>
            </w:pPr>
            <w:r>
              <w:t>Function</w:t>
            </w:r>
          </w:p>
        </w:tc>
        <w:tc>
          <w:tcPr>
            <w:tcW w:w="7611" w:type="dxa"/>
          </w:tcPr>
          <w:p w14:paraId="13A0B773" w14:textId="77777777" w:rsidR="008E77AD" w:rsidRPr="007F2EBC" w:rsidRDefault="008E77AD" w:rsidP="008E7500">
            <w:pPr>
              <w:spacing w:line="360" w:lineRule="auto"/>
            </w:pPr>
            <w:r>
              <w:t>api()</w:t>
            </w:r>
          </w:p>
        </w:tc>
      </w:tr>
      <w:tr w:rsidR="008E77AD" w14:paraId="1C4857C2" w14:textId="77777777" w:rsidTr="008E7500">
        <w:tc>
          <w:tcPr>
            <w:tcW w:w="1456" w:type="dxa"/>
          </w:tcPr>
          <w:p w14:paraId="7FC690C4" w14:textId="77777777" w:rsidR="008E77AD" w:rsidRDefault="008E77AD" w:rsidP="008E7500">
            <w:pPr>
              <w:spacing w:line="360" w:lineRule="auto"/>
            </w:pPr>
            <w:r>
              <w:t>Parameters</w:t>
            </w:r>
          </w:p>
        </w:tc>
        <w:tc>
          <w:tcPr>
            <w:tcW w:w="7611" w:type="dxa"/>
          </w:tcPr>
          <w:p w14:paraId="7FAC9E78" w14:textId="77777777" w:rsidR="008E77AD" w:rsidRPr="007F2EBC" w:rsidRDefault="008E77AD" w:rsidP="008E7500">
            <w:pPr>
              <w:spacing w:line="360" w:lineRule="auto"/>
            </w:pPr>
            <w:r>
              <w:t>db, ids</w:t>
            </w:r>
          </w:p>
        </w:tc>
      </w:tr>
      <w:tr w:rsidR="008E77AD" w14:paraId="4F76F34E" w14:textId="77777777" w:rsidTr="008E7500">
        <w:tc>
          <w:tcPr>
            <w:tcW w:w="1456" w:type="dxa"/>
          </w:tcPr>
          <w:p w14:paraId="1E5B7230" w14:textId="77777777" w:rsidR="008E77AD" w:rsidRDefault="008E77AD" w:rsidP="008E7500">
            <w:pPr>
              <w:spacing w:line="360" w:lineRule="auto"/>
            </w:pPr>
            <w:r>
              <w:t>Description</w:t>
            </w:r>
          </w:p>
        </w:tc>
        <w:tc>
          <w:tcPr>
            <w:tcW w:w="7611" w:type="dxa"/>
          </w:tcPr>
          <w:p w14:paraId="35386492" w14:textId="77777777" w:rsidR="008E77AD" w:rsidRPr="007F2EBC" w:rsidRDefault="008E77AD" w:rsidP="008E7500">
            <w:pPr>
              <w:spacing w:line="360" w:lineRule="auto"/>
            </w:pPr>
            <w:r>
              <w:t>Established connection to NCBI servers</w:t>
            </w:r>
          </w:p>
        </w:tc>
      </w:tr>
      <w:tr w:rsidR="008E77AD" w14:paraId="439DF340" w14:textId="77777777" w:rsidTr="008E7500">
        <w:tc>
          <w:tcPr>
            <w:tcW w:w="1456" w:type="dxa"/>
          </w:tcPr>
          <w:p w14:paraId="2160CF01" w14:textId="77777777" w:rsidR="008E77AD" w:rsidRDefault="008E77AD" w:rsidP="008E7500">
            <w:pPr>
              <w:spacing w:line="360" w:lineRule="auto"/>
            </w:pPr>
            <w:r>
              <w:t>Steps</w:t>
            </w:r>
          </w:p>
        </w:tc>
        <w:tc>
          <w:tcPr>
            <w:tcW w:w="7611" w:type="dxa"/>
          </w:tcPr>
          <w:p w14:paraId="19F220C6" w14:textId="77777777" w:rsidR="008E77AD" w:rsidRDefault="008E77AD" w:rsidP="008E77AD">
            <w:pPr>
              <w:pStyle w:val="ListParagraph"/>
              <w:numPr>
                <w:ilvl w:val="0"/>
                <w:numId w:val="56"/>
              </w:numPr>
              <w:spacing w:line="360" w:lineRule="auto"/>
            </w:pPr>
            <w:r>
              <w:t>Creates Entrez identifier,</w:t>
            </w:r>
          </w:p>
          <w:p w14:paraId="78E00360" w14:textId="77777777" w:rsidR="008E77AD" w:rsidRDefault="008E77AD" w:rsidP="008E77AD">
            <w:pPr>
              <w:pStyle w:val="ListParagraph"/>
              <w:numPr>
                <w:ilvl w:val="0"/>
                <w:numId w:val="56"/>
              </w:numPr>
              <w:spacing w:line="360" w:lineRule="auto"/>
            </w:pPr>
            <w:r>
              <w:t>Loop each id: connects and downloads dataset,</w:t>
            </w:r>
          </w:p>
          <w:p w14:paraId="44EE6399" w14:textId="77777777" w:rsidR="008E77AD" w:rsidRDefault="008E77AD" w:rsidP="008E77AD">
            <w:pPr>
              <w:pStyle w:val="ListParagraph"/>
              <w:numPr>
                <w:ilvl w:val="0"/>
                <w:numId w:val="56"/>
              </w:numPr>
              <w:spacing w:line="360" w:lineRule="auto"/>
            </w:pPr>
            <w:r>
              <w:t>Cleanses data,</w:t>
            </w:r>
          </w:p>
          <w:p w14:paraId="086FC9D0" w14:textId="77777777" w:rsidR="008E77AD" w:rsidRPr="007F2EBC" w:rsidRDefault="008E77AD" w:rsidP="008E77AD">
            <w:pPr>
              <w:pStyle w:val="ListParagraph"/>
              <w:numPr>
                <w:ilvl w:val="0"/>
                <w:numId w:val="56"/>
              </w:numPr>
              <w:spacing w:line="360" w:lineRule="auto"/>
            </w:pPr>
            <w:r>
              <w:t>Stores.</w:t>
            </w:r>
          </w:p>
        </w:tc>
      </w:tr>
      <w:tr w:rsidR="008E77AD" w14:paraId="0C2C18F6" w14:textId="77777777" w:rsidTr="008E7500">
        <w:tc>
          <w:tcPr>
            <w:tcW w:w="1456" w:type="dxa"/>
          </w:tcPr>
          <w:p w14:paraId="1D89AB0E" w14:textId="77777777" w:rsidR="008E77AD" w:rsidRDefault="008E77AD" w:rsidP="008E7500">
            <w:pPr>
              <w:spacing w:line="360" w:lineRule="auto"/>
            </w:pPr>
          </w:p>
        </w:tc>
        <w:tc>
          <w:tcPr>
            <w:tcW w:w="7611" w:type="dxa"/>
          </w:tcPr>
          <w:p w14:paraId="4573F288" w14:textId="77777777" w:rsidR="008E77AD" w:rsidRPr="007F2EBC" w:rsidRDefault="008E77AD" w:rsidP="008E7500">
            <w:pPr>
              <w:spacing w:line="360" w:lineRule="auto"/>
            </w:pPr>
          </w:p>
        </w:tc>
      </w:tr>
      <w:tr w:rsidR="008E77AD" w14:paraId="1A2CCC94" w14:textId="77777777" w:rsidTr="008E7500">
        <w:tc>
          <w:tcPr>
            <w:tcW w:w="1456" w:type="dxa"/>
          </w:tcPr>
          <w:p w14:paraId="12C648C5" w14:textId="77777777" w:rsidR="008E77AD" w:rsidRDefault="008E77AD" w:rsidP="008E7500">
            <w:pPr>
              <w:spacing w:line="360" w:lineRule="auto"/>
            </w:pPr>
            <w:r>
              <w:t>Function</w:t>
            </w:r>
          </w:p>
        </w:tc>
        <w:tc>
          <w:tcPr>
            <w:tcW w:w="7611" w:type="dxa"/>
          </w:tcPr>
          <w:p w14:paraId="5BE27845" w14:textId="77777777" w:rsidR="008E77AD" w:rsidRDefault="008E77AD" w:rsidP="008E7500">
            <w:pPr>
              <w:spacing w:line="360" w:lineRule="auto"/>
            </w:pPr>
            <w:r w:rsidRPr="007F2EBC">
              <w:t>read_genomes</w:t>
            </w:r>
            <w:r>
              <w:t>()</w:t>
            </w:r>
          </w:p>
        </w:tc>
      </w:tr>
      <w:tr w:rsidR="008E77AD" w14:paraId="6ED5C210" w14:textId="77777777" w:rsidTr="008E7500">
        <w:tc>
          <w:tcPr>
            <w:tcW w:w="1456" w:type="dxa"/>
          </w:tcPr>
          <w:p w14:paraId="43B1179E" w14:textId="77777777" w:rsidR="008E77AD" w:rsidRDefault="008E77AD" w:rsidP="008E7500">
            <w:pPr>
              <w:spacing w:line="360" w:lineRule="auto"/>
            </w:pPr>
            <w:r>
              <w:t>Parameters</w:t>
            </w:r>
          </w:p>
        </w:tc>
        <w:tc>
          <w:tcPr>
            <w:tcW w:w="7611" w:type="dxa"/>
          </w:tcPr>
          <w:p w14:paraId="7BE3D7AB" w14:textId="77777777" w:rsidR="008E77AD" w:rsidRDefault="008E77AD" w:rsidP="008E7500">
            <w:pPr>
              <w:spacing w:line="360" w:lineRule="auto"/>
            </w:pPr>
            <w:r>
              <w:t>db, ids</w:t>
            </w:r>
          </w:p>
        </w:tc>
      </w:tr>
      <w:tr w:rsidR="008E77AD" w14:paraId="5B39383B" w14:textId="77777777" w:rsidTr="008E7500">
        <w:tc>
          <w:tcPr>
            <w:tcW w:w="1456" w:type="dxa"/>
          </w:tcPr>
          <w:p w14:paraId="1982E543" w14:textId="77777777" w:rsidR="008E77AD" w:rsidRDefault="008E77AD" w:rsidP="008E7500">
            <w:pPr>
              <w:spacing w:line="360" w:lineRule="auto"/>
            </w:pPr>
            <w:r>
              <w:t>Description</w:t>
            </w:r>
          </w:p>
        </w:tc>
        <w:tc>
          <w:tcPr>
            <w:tcW w:w="7611" w:type="dxa"/>
          </w:tcPr>
          <w:p w14:paraId="4DA20226" w14:textId="77777777" w:rsidR="008E77AD" w:rsidRDefault="008E77AD" w:rsidP="008E7500">
            <w:pPr>
              <w:spacing w:line="360" w:lineRule="auto"/>
            </w:pPr>
            <w:r w:rsidRPr="007F2EBC">
              <w:t>Imports Coronaviridae datasets from src</w:t>
            </w:r>
          </w:p>
        </w:tc>
      </w:tr>
      <w:tr w:rsidR="008E77AD" w14:paraId="383789B7" w14:textId="77777777" w:rsidTr="008E7500">
        <w:tc>
          <w:tcPr>
            <w:tcW w:w="1456" w:type="dxa"/>
          </w:tcPr>
          <w:p w14:paraId="3D2F13C3" w14:textId="77777777" w:rsidR="008E77AD" w:rsidRDefault="008E77AD" w:rsidP="008E7500">
            <w:pPr>
              <w:spacing w:line="360" w:lineRule="auto"/>
            </w:pPr>
            <w:r>
              <w:t>Steps</w:t>
            </w:r>
          </w:p>
        </w:tc>
        <w:tc>
          <w:tcPr>
            <w:tcW w:w="7611" w:type="dxa"/>
          </w:tcPr>
          <w:p w14:paraId="521601FF" w14:textId="77777777" w:rsidR="008E77AD" w:rsidRDefault="008E77AD" w:rsidP="008E77AD">
            <w:pPr>
              <w:pStyle w:val="ListParagraph"/>
              <w:numPr>
                <w:ilvl w:val="0"/>
                <w:numId w:val="11"/>
              </w:numPr>
              <w:spacing w:line="360" w:lineRule="auto"/>
            </w:pPr>
            <w:r>
              <w:t>Invokes api().</w:t>
            </w:r>
          </w:p>
          <w:p w14:paraId="31576B87" w14:textId="77777777" w:rsidR="008E77AD" w:rsidRDefault="008E77AD" w:rsidP="008E77AD">
            <w:pPr>
              <w:pStyle w:val="ListParagraph"/>
              <w:numPr>
                <w:ilvl w:val="0"/>
                <w:numId w:val="11"/>
              </w:numPr>
              <w:spacing w:line="360" w:lineRule="auto"/>
            </w:pPr>
            <w:r>
              <w:t>Read filenames from ‘src/’.</w:t>
            </w:r>
          </w:p>
          <w:p w14:paraId="01C4F65C" w14:textId="77777777" w:rsidR="008E77AD" w:rsidRDefault="008E77AD" w:rsidP="008E77AD">
            <w:pPr>
              <w:pStyle w:val="ListParagraph"/>
              <w:numPr>
                <w:ilvl w:val="0"/>
                <w:numId w:val="11"/>
              </w:numPr>
              <w:spacing w:line="360" w:lineRule="auto"/>
            </w:pPr>
            <w:r>
              <w:t>Loop each file: open file, capture ‘name’, ‘description’, ‘sequence’, and append to dict ‘coronaviridae’.</w:t>
            </w:r>
          </w:p>
          <w:p w14:paraId="7C2BD281" w14:textId="77777777" w:rsidR="008E77AD" w:rsidRDefault="008E77AD" w:rsidP="008E77AD">
            <w:pPr>
              <w:pStyle w:val="ListParagraph"/>
              <w:numPr>
                <w:ilvl w:val="0"/>
                <w:numId w:val="11"/>
              </w:numPr>
              <w:spacing w:line="360" w:lineRule="auto"/>
            </w:pPr>
            <w:r>
              <w:t>Print no. coronaviridae.</w:t>
            </w:r>
          </w:p>
        </w:tc>
      </w:tr>
    </w:tbl>
    <w:p w14:paraId="45AAFCC9" w14:textId="77777777" w:rsidR="008E77AD" w:rsidRDefault="008E77AD" w:rsidP="008E77AD">
      <w:pPr>
        <w:spacing w:line="360" w:lineRule="auto"/>
      </w:pPr>
    </w:p>
    <w:tbl>
      <w:tblPr>
        <w:tblStyle w:val="TableGridLight"/>
        <w:tblW w:w="9067" w:type="dxa"/>
        <w:tblLook w:val="04A0" w:firstRow="1" w:lastRow="0" w:firstColumn="1" w:lastColumn="0" w:noHBand="0" w:noVBand="1"/>
      </w:tblPr>
      <w:tblGrid>
        <w:gridCol w:w="1456"/>
        <w:gridCol w:w="7611"/>
      </w:tblGrid>
      <w:tr w:rsidR="008E77AD" w14:paraId="4B4DBB78" w14:textId="77777777" w:rsidTr="008E7500">
        <w:tc>
          <w:tcPr>
            <w:tcW w:w="9067" w:type="dxa"/>
            <w:gridSpan w:val="2"/>
            <w:shd w:val="clear" w:color="auto" w:fill="F2F2F2" w:themeFill="background1" w:themeFillShade="F2"/>
          </w:tcPr>
          <w:p w14:paraId="4BB0738D" w14:textId="77777777" w:rsidR="008E77AD" w:rsidRPr="00A64223" w:rsidRDefault="008E77AD" w:rsidP="008E7500">
            <w:pPr>
              <w:spacing w:line="360" w:lineRule="auto"/>
              <w:rPr>
                <w:b/>
              </w:rPr>
            </w:pPr>
            <w:r>
              <w:rPr>
                <w:b/>
              </w:rPr>
              <w:t>MolecularDocking.ipynb</w:t>
            </w:r>
          </w:p>
        </w:tc>
      </w:tr>
      <w:tr w:rsidR="008E77AD" w14:paraId="1F42F413" w14:textId="77777777" w:rsidTr="008E7500">
        <w:tc>
          <w:tcPr>
            <w:tcW w:w="1456" w:type="dxa"/>
          </w:tcPr>
          <w:p w14:paraId="001DBCDF" w14:textId="77777777" w:rsidR="008E77AD" w:rsidRDefault="008E77AD" w:rsidP="008E7500">
            <w:pPr>
              <w:spacing w:line="360" w:lineRule="auto"/>
            </w:pPr>
            <w:r>
              <w:t>Function</w:t>
            </w:r>
          </w:p>
        </w:tc>
        <w:tc>
          <w:tcPr>
            <w:tcW w:w="7611" w:type="dxa"/>
          </w:tcPr>
          <w:p w14:paraId="0FE35510" w14:textId="77777777" w:rsidR="008E77AD" w:rsidRDefault="008E77AD" w:rsidP="008E7500">
            <w:pPr>
              <w:spacing w:line="360" w:lineRule="auto"/>
            </w:pPr>
            <w:r w:rsidRPr="007045D0">
              <w:t>protein_structure()</w:t>
            </w:r>
          </w:p>
        </w:tc>
      </w:tr>
      <w:tr w:rsidR="008E77AD" w14:paraId="108476B9" w14:textId="77777777" w:rsidTr="008E7500">
        <w:tc>
          <w:tcPr>
            <w:tcW w:w="1456" w:type="dxa"/>
          </w:tcPr>
          <w:p w14:paraId="669A33A7" w14:textId="77777777" w:rsidR="008E77AD" w:rsidRDefault="008E77AD" w:rsidP="008E7500">
            <w:pPr>
              <w:spacing w:line="360" w:lineRule="auto"/>
            </w:pPr>
            <w:r>
              <w:t>Parameters</w:t>
            </w:r>
          </w:p>
        </w:tc>
        <w:tc>
          <w:tcPr>
            <w:tcW w:w="7611" w:type="dxa"/>
          </w:tcPr>
          <w:p w14:paraId="44BC8D45" w14:textId="77777777" w:rsidR="008E77AD" w:rsidRDefault="008E77AD" w:rsidP="008E7500">
            <w:pPr>
              <w:spacing w:line="360" w:lineRule="auto"/>
            </w:pPr>
            <w:r w:rsidRPr="005B19E0">
              <w:t>display, pdb</w:t>
            </w:r>
            <w:r>
              <w:t>, color</w:t>
            </w:r>
          </w:p>
        </w:tc>
      </w:tr>
      <w:tr w:rsidR="008E77AD" w14:paraId="79B21FCD" w14:textId="77777777" w:rsidTr="008E7500">
        <w:tc>
          <w:tcPr>
            <w:tcW w:w="1456" w:type="dxa"/>
          </w:tcPr>
          <w:p w14:paraId="44CB44D7" w14:textId="77777777" w:rsidR="008E77AD" w:rsidRDefault="008E77AD" w:rsidP="008E7500">
            <w:pPr>
              <w:spacing w:line="360" w:lineRule="auto"/>
            </w:pPr>
            <w:r>
              <w:t>Description</w:t>
            </w:r>
          </w:p>
        </w:tc>
        <w:tc>
          <w:tcPr>
            <w:tcW w:w="7611" w:type="dxa"/>
          </w:tcPr>
          <w:p w14:paraId="451CB755" w14:textId="77777777" w:rsidR="008E77AD" w:rsidRDefault="008E77AD" w:rsidP="008E7500">
            <w:pPr>
              <w:spacing w:line="360" w:lineRule="auto"/>
            </w:pPr>
            <w:r>
              <w:t>Constructs 3D protein structure.</w:t>
            </w:r>
          </w:p>
        </w:tc>
      </w:tr>
      <w:tr w:rsidR="008E77AD" w14:paraId="2D80CB12" w14:textId="77777777" w:rsidTr="008E7500">
        <w:tc>
          <w:tcPr>
            <w:tcW w:w="1456" w:type="dxa"/>
          </w:tcPr>
          <w:p w14:paraId="417AF934" w14:textId="77777777" w:rsidR="008E77AD" w:rsidRDefault="008E77AD" w:rsidP="008E7500">
            <w:pPr>
              <w:spacing w:line="360" w:lineRule="auto"/>
            </w:pPr>
            <w:r>
              <w:t>Steps</w:t>
            </w:r>
          </w:p>
        </w:tc>
        <w:tc>
          <w:tcPr>
            <w:tcW w:w="7611" w:type="dxa"/>
          </w:tcPr>
          <w:p w14:paraId="25B711F0" w14:textId="77777777" w:rsidR="008E77AD" w:rsidRDefault="008E77AD" w:rsidP="008E77AD">
            <w:pPr>
              <w:pStyle w:val="ListParagraph"/>
              <w:numPr>
                <w:ilvl w:val="0"/>
                <w:numId w:val="12"/>
              </w:numPr>
              <w:spacing w:line="360" w:lineRule="auto"/>
            </w:pPr>
            <w:r>
              <w:t>Construct model from data.</w:t>
            </w:r>
          </w:p>
          <w:p w14:paraId="7B37FA0D" w14:textId="77777777" w:rsidR="008E77AD" w:rsidRDefault="008E77AD" w:rsidP="008E77AD">
            <w:pPr>
              <w:pStyle w:val="ListParagraph"/>
              <w:numPr>
                <w:ilvl w:val="0"/>
                <w:numId w:val="12"/>
              </w:numPr>
              <w:spacing w:line="360" w:lineRule="auto"/>
            </w:pPr>
            <w:r>
              <w:lastRenderedPageBreak/>
              <w:t>Set style.</w:t>
            </w:r>
          </w:p>
        </w:tc>
      </w:tr>
      <w:tr w:rsidR="008E77AD" w14:paraId="01B5EEDD" w14:textId="77777777" w:rsidTr="008E7500">
        <w:tc>
          <w:tcPr>
            <w:tcW w:w="9067" w:type="dxa"/>
            <w:gridSpan w:val="2"/>
          </w:tcPr>
          <w:p w14:paraId="40FB3F3D" w14:textId="77777777" w:rsidR="008E77AD" w:rsidRDefault="008E77AD" w:rsidP="008E7500">
            <w:pPr>
              <w:spacing w:line="360" w:lineRule="auto"/>
            </w:pPr>
          </w:p>
        </w:tc>
      </w:tr>
      <w:tr w:rsidR="008E77AD" w14:paraId="4BA8AD1D" w14:textId="77777777" w:rsidTr="008E7500">
        <w:tc>
          <w:tcPr>
            <w:tcW w:w="1456" w:type="dxa"/>
          </w:tcPr>
          <w:p w14:paraId="3B9956BF" w14:textId="77777777" w:rsidR="008E77AD" w:rsidRDefault="008E77AD" w:rsidP="008E7500">
            <w:pPr>
              <w:spacing w:line="360" w:lineRule="auto"/>
            </w:pPr>
            <w:r>
              <w:t>Function</w:t>
            </w:r>
          </w:p>
        </w:tc>
        <w:tc>
          <w:tcPr>
            <w:tcW w:w="7611" w:type="dxa"/>
          </w:tcPr>
          <w:p w14:paraId="04A1BBA7" w14:textId="77777777" w:rsidR="008E77AD" w:rsidRDefault="008E77AD" w:rsidP="008E7500">
            <w:pPr>
              <w:spacing w:line="360" w:lineRule="auto"/>
            </w:pPr>
            <w:r w:rsidRPr="007045D0">
              <w:t>ligand_structure</w:t>
            </w:r>
            <w:r>
              <w:t>()</w:t>
            </w:r>
          </w:p>
        </w:tc>
      </w:tr>
      <w:tr w:rsidR="008E77AD" w14:paraId="68E90C11" w14:textId="77777777" w:rsidTr="008E7500">
        <w:tc>
          <w:tcPr>
            <w:tcW w:w="1456" w:type="dxa"/>
          </w:tcPr>
          <w:p w14:paraId="21061B43" w14:textId="77777777" w:rsidR="008E77AD" w:rsidRDefault="008E77AD" w:rsidP="008E7500">
            <w:pPr>
              <w:spacing w:line="360" w:lineRule="auto"/>
            </w:pPr>
            <w:r>
              <w:t>Parameters</w:t>
            </w:r>
          </w:p>
        </w:tc>
        <w:tc>
          <w:tcPr>
            <w:tcW w:w="7611" w:type="dxa"/>
          </w:tcPr>
          <w:p w14:paraId="02509822" w14:textId="77777777" w:rsidR="008E77AD" w:rsidRDefault="008E77AD" w:rsidP="008E7500">
            <w:pPr>
              <w:spacing w:line="360" w:lineRule="auto"/>
            </w:pPr>
            <w:r w:rsidRPr="005B19E0">
              <w:t>display, pdb</w:t>
            </w:r>
          </w:p>
        </w:tc>
      </w:tr>
      <w:tr w:rsidR="008E77AD" w14:paraId="73B0DD57" w14:textId="77777777" w:rsidTr="008E7500">
        <w:tc>
          <w:tcPr>
            <w:tcW w:w="1456" w:type="dxa"/>
          </w:tcPr>
          <w:p w14:paraId="4F80DF77" w14:textId="77777777" w:rsidR="008E77AD" w:rsidRDefault="008E77AD" w:rsidP="008E7500">
            <w:pPr>
              <w:spacing w:line="360" w:lineRule="auto"/>
            </w:pPr>
            <w:r>
              <w:t>Description</w:t>
            </w:r>
          </w:p>
        </w:tc>
        <w:tc>
          <w:tcPr>
            <w:tcW w:w="7611" w:type="dxa"/>
          </w:tcPr>
          <w:p w14:paraId="1E09A94E" w14:textId="77777777" w:rsidR="008E77AD" w:rsidRDefault="008E77AD" w:rsidP="008E7500">
            <w:pPr>
              <w:spacing w:line="360" w:lineRule="auto"/>
            </w:pPr>
            <w:r>
              <w:t>Constructs 3D m</w:t>
            </w:r>
            <w:r w:rsidRPr="00E2534C">
              <w:t>olecule that best binds to target protein</w:t>
            </w:r>
            <w:r>
              <w:t>.</w:t>
            </w:r>
          </w:p>
        </w:tc>
      </w:tr>
      <w:tr w:rsidR="008E77AD" w14:paraId="4E9A739D" w14:textId="77777777" w:rsidTr="008E7500">
        <w:tc>
          <w:tcPr>
            <w:tcW w:w="1456" w:type="dxa"/>
          </w:tcPr>
          <w:p w14:paraId="632841CC" w14:textId="77777777" w:rsidR="008E77AD" w:rsidRDefault="008E77AD" w:rsidP="008E7500">
            <w:pPr>
              <w:tabs>
                <w:tab w:val="right" w:pos="3181"/>
              </w:tabs>
              <w:spacing w:line="360" w:lineRule="auto"/>
            </w:pPr>
            <w:r>
              <w:t>Steps</w:t>
            </w:r>
          </w:p>
        </w:tc>
        <w:tc>
          <w:tcPr>
            <w:tcW w:w="7611" w:type="dxa"/>
          </w:tcPr>
          <w:p w14:paraId="1A711E3B" w14:textId="77777777" w:rsidR="008E77AD" w:rsidRDefault="008E77AD" w:rsidP="008E77AD">
            <w:pPr>
              <w:pStyle w:val="ListParagraph"/>
              <w:numPr>
                <w:ilvl w:val="0"/>
                <w:numId w:val="13"/>
              </w:numPr>
              <w:spacing w:line="360" w:lineRule="auto"/>
            </w:pPr>
            <w:r>
              <w:t>Construct model from data.</w:t>
            </w:r>
          </w:p>
          <w:p w14:paraId="00A17F3A" w14:textId="77777777" w:rsidR="008E77AD" w:rsidRDefault="008E77AD" w:rsidP="008E77AD">
            <w:pPr>
              <w:pStyle w:val="ListParagraph"/>
              <w:numPr>
                <w:ilvl w:val="0"/>
                <w:numId w:val="13"/>
              </w:numPr>
              <w:spacing w:line="360" w:lineRule="auto"/>
            </w:pPr>
            <w:r>
              <w:t>Set style.</w:t>
            </w:r>
          </w:p>
        </w:tc>
      </w:tr>
      <w:tr w:rsidR="008E77AD" w14:paraId="6B855A57" w14:textId="77777777" w:rsidTr="008E7500">
        <w:tc>
          <w:tcPr>
            <w:tcW w:w="9067" w:type="dxa"/>
            <w:gridSpan w:val="2"/>
          </w:tcPr>
          <w:p w14:paraId="165239F0" w14:textId="77777777" w:rsidR="008E77AD" w:rsidRDefault="008E77AD" w:rsidP="008E7500">
            <w:pPr>
              <w:spacing w:line="360" w:lineRule="auto"/>
            </w:pPr>
          </w:p>
        </w:tc>
      </w:tr>
      <w:tr w:rsidR="008E77AD" w14:paraId="097B8B79" w14:textId="77777777" w:rsidTr="008E7500">
        <w:tc>
          <w:tcPr>
            <w:tcW w:w="1456" w:type="dxa"/>
          </w:tcPr>
          <w:p w14:paraId="75E7B79C" w14:textId="77777777" w:rsidR="008E77AD" w:rsidRDefault="008E77AD" w:rsidP="008E7500">
            <w:pPr>
              <w:tabs>
                <w:tab w:val="right" w:pos="3181"/>
              </w:tabs>
              <w:spacing w:line="360" w:lineRule="auto"/>
            </w:pPr>
            <w:r>
              <w:t>Function</w:t>
            </w:r>
          </w:p>
        </w:tc>
        <w:tc>
          <w:tcPr>
            <w:tcW w:w="7611" w:type="dxa"/>
          </w:tcPr>
          <w:p w14:paraId="557BCD30" w14:textId="77777777" w:rsidR="008E77AD" w:rsidRDefault="008E77AD" w:rsidP="008E7500">
            <w:pPr>
              <w:spacing w:line="360" w:lineRule="auto"/>
            </w:pPr>
            <w:r>
              <w:t>v</w:t>
            </w:r>
            <w:r w:rsidRPr="007045D0">
              <w:t>isualisation</w:t>
            </w:r>
            <w:r>
              <w:t>()</w:t>
            </w:r>
          </w:p>
        </w:tc>
      </w:tr>
      <w:tr w:rsidR="008E77AD" w14:paraId="1C115C74" w14:textId="77777777" w:rsidTr="008E7500">
        <w:tc>
          <w:tcPr>
            <w:tcW w:w="1456" w:type="dxa"/>
          </w:tcPr>
          <w:p w14:paraId="63A25D0C" w14:textId="77777777" w:rsidR="008E77AD" w:rsidRDefault="008E77AD" w:rsidP="008E7500">
            <w:pPr>
              <w:tabs>
                <w:tab w:val="right" w:pos="3181"/>
              </w:tabs>
              <w:spacing w:line="360" w:lineRule="auto"/>
            </w:pPr>
            <w:r>
              <w:t>Parameters</w:t>
            </w:r>
          </w:p>
        </w:tc>
        <w:tc>
          <w:tcPr>
            <w:tcW w:w="7611" w:type="dxa"/>
          </w:tcPr>
          <w:p w14:paraId="66D8891F" w14:textId="77777777" w:rsidR="008E77AD" w:rsidRDefault="008E77AD" w:rsidP="008E7500">
            <w:pPr>
              <w:spacing w:line="360" w:lineRule="auto"/>
            </w:pPr>
            <w:r>
              <w:t>N/A</w:t>
            </w:r>
          </w:p>
        </w:tc>
      </w:tr>
      <w:tr w:rsidR="008E77AD" w14:paraId="6907B201" w14:textId="77777777" w:rsidTr="008E7500">
        <w:tc>
          <w:tcPr>
            <w:tcW w:w="1456" w:type="dxa"/>
          </w:tcPr>
          <w:p w14:paraId="6114A116" w14:textId="77777777" w:rsidR="008E77AD" w:rsidRDefault="008E77AD" w:rsidP="008E7500">
            <w:pPr>
              <w:tabs>
                <w:tab w:val="right" w:pos="3181"/>
              </w:tabs>
              <w:spacing w:line="360" w:lineRule="auto"/>
            </w:pPr>
            <w:r>
              <w:t>Description</w:t>
            </w:r>
          </w:p>
        </w:tc>
        <w:tc>
          <w:tcPr>
            <w:tcW w:w="7611" w:type="dxa"/>
          </w:tcPr>
          <w:p w14:paraId="6F74A5C0" w14:textId="77777777" w:rsidR="008E77AD" w:rsidRDefault="008E77AD" w:rsidP="008E7500">
            <w:pPr>
              <w:spacing w:line="360" w:lineRule="auto"/>
            </w:pPr>
            <w:r>
              <w:t>Plots 3D protein structure and configs interactivity.</w:t>
            </w:r>
          </w:p>
        </w:tc>
      </w:tr>
      <w:tr w:rsidR="008E77AD" w14:paraId="0091A1C1" w14:textId="77777777" w:rsidTr="008E7500">
        <w:tc>
          <w:tcPr>
            <w:tcW w:w="1456" w:type="dxa"/>
          </w:tcPr>
          <w:p w14:paraId="6744C8EC" w14:textId="77777777" w:rsidR="008E77AD" w:rsidRDefault="008E77AD" w:rsidP="008E7500">
            <w:pPr>
              <w:tabs>
                <w:tab w:val="right" w:pos="3181"/>
              </w:tabs>
              <w:spacing w:line="360" w:lineRule="auto"/>
            </w:pPr>
            <w:r>
              <w:t>Steps</w:t>
            </w:r>
          </w:p>
        </w:tc>
        <w:tc>
          <w:tcPr>
            <w:tcW w:w="7611" w:type="dxa"/>
          </w:tcPr>
          <w:p w14:paraId="54DCE98A" w14:textId="77777777" w:rsidR="008E77AD" w:rsidRDefault="008E77AD" w:rsidP="008E77AD">
            <w:pPr>
              <w:pStyle w:val="ListParagraph"/>
              <w:numPr>
                <w:ilvl w:val="0"/>
                <w:numId w:val="14"/>
              </w:numPr>
              <w:spacing w:line="360" w:lineRule="auto"/>
            </w:pPr>
            <w:r>
              <w:t>Instantiate py3dmol.</w:t>
            </w:r>
          </w:p>
          <w:p w14:paraId="39F82AE0" w14:textId="77777777" w:rsidR="008E77AD" w:rsidRDefault="008E77AD" w:rsidP="008E77AD">
            <w:pPr>
              <w:pStyle w:val="ListParagraph"/>
              <w:numPr>
                <w:ilvl w:val="0"/>
                <w:numId w:val="14"/>
              </w:numPr>
              <w:spacing w:line="360" w:lineRule="auto"/>
            </w:pPr>
            <w:r>
              <w:t>Invoke ‘</w:t>
            </w:r>
            <w:r w:rsidRPr="006F2903">
              <w:t>protein_structure</w:t>
            </w:r>
            <w:r>
              <w:t>()’. Configure interactivity.</w:t>
            </w:r>
          </w:p>
        </w:tc>
      </w:tr>
      <w:tr w:rsidR="008E77AD" w14:paraId="3C0ADECA" w14:textId="77777777" w:rsidTr="008E7500">
        <w:tc>
          <w:tcPr>
            <w:tcW w:w="9067" w:type="dxa"/>
            <w:gridSpan w:val="2"/>
          </w:tcPr>
          <w:p w14:paraId="6DF71C70" w14:textId="77777777" w:rsidR="008E77AD" w:rsidRDefault="008E77AD" w:rsidP="008E7500">
            <w:pPr>
              <w:spacing w:line="360" w:lineRule="auto"/>
            </w:pPr>
          </w:p>
        </w:tc>
      </w:tr>
      <w:tr w:rsidR="008E77AD" w14:paraId="230D6B67" w14:textId="77777777" w:rsidTr="008E7500">
        <w:tc>
          <w:tcPr>
            <w:tcW w:w="1456" w:type="dxa"/>
          </w:tcPr>
          <w:p w14:paraId="0811B232" w14:textId="77777777" w:rsidR="008E77AD" w:rsidRDefault="008E77AD" w:rsidP="008E7500">
            <w:pPr>
              <w:tabs>
                <w:tab w:val="right" w:pos="3181"/>
              </w:tabs>
              <w:spacing w:line="360" w:lineRule="auto"/>
            </w:pPr>
            <w:r>
              <w:t>Function</w:t>
            </w:r>
          </w:p>
        </w:tc>
        <w:tc>
          <w:tcPr>
            <w:tcW w:w="7611" w:type="dxa"/>
          </w:tcPr>
          <w:p w14:paraId="29EDCE3B" w14:textId="77777777" w:rsidR="008E77AD" w:rsidRDefault="008E77AD" w:rsidP="008E7500">
            <w:pPr>
              <w:spacing w:line="360" w:lineRule="auto"/>
            </w:pPr>
            <w:r>
              <w:t>d</w:t>
            </w:r>
            <w:r w:rsidRPr="007045D0">
              <w:t>ocking</w:t>
            </w:r>
            <w:r>
              <w:t>()</w:t>
            </w:r>
          </w:p>
        </w:tc>
      </w:tr>
      <w:tr w:rsidR="008E77AD" w14:paraId="12ED048B" w14:textId="77777777" w:rsidTr="008E7500">
        <w:tc>
          <w:tcPr>
            <w:tcW w:w="1456" w:type="dxa"/>
          </w:tcPr>
          <w:p w14:paraId="54DE0A36" w14:textId="77777777" w:rsidR="008E77AD" w:rsidRDefault="008E77AD" w:rsidP="008E7500">
            <w:pPr>
              <w:tabs>
                <w:tab w:val="right" w:pos="3181"/>
              </w:tabs>
              <w:spacing w:line="360" w:lineRule="auto"/>
            </w:pPr>
            <w:r>
              <w:t>Parameters</w:t>
            </w:r>
          </w:p>
        </w:tc>
        <w:tc>
          <w:tcPr>
            <w:tcW w:w="7611" w:type="dxa"/>
          </w:tcPr>
          <w:p w14:paraId="653A9182" w14:textId="77777777" w:rsidR="008E77AD" w:rsidRDefault="008E77AD" w:rsidP="008E7500">
            <w:pPr>
              <w:spacing w:line="360" w:lineRule="auto"/>
            </w:pPr>
            <w:r w:rsidRPr="005B19E0">
              <w:t>protein, ligand</w:t>
            </w:r>
          </w:p>
        </w:tc>
      </w:tr>
      <w:tr w:rsidR="008E77AD" w14:paraId="4B44E4A0" w14:textId="77777777" w:rsidTr="008E7500">
        <w:tc>
          <w:tcPr>
            <w:tcW w:w="1456" w:type="dxa"/>
          </w:tcPr>
          <w:p w14:paraId="29D3F395" w14:textId="77777777" w:rsidR="008E77AD" w:rsidRDefault="008E77AD" w:rsidP="008E7500">
            <w:pPr>
              <w:tabs>
                <w:tab w:val="right" w:pos="3181"/>
              </w:tabs>
              <w:spacing w:line="360" w:lineRule="auto"/>
            </w:pPr>
            <w:r>
              <w:t>Description</w:t>
            </w:r>
          </w:p>
        </w:tc>
        <w:tc>
          <w:tcPr>
            <w:tcW w:w="7611" w:type="dxa"/>
          </w:tcPr>
          <w:p w14:paraId="43345F9D" w14:textId="77777777" w:rsidR="008E77AD" w:rsidRDefault="008E77AD" w:rsidP="008E7500">
            <w:pPr>
              <w:spacing w:line="360" w:lineRule="auto"/>
            </w:pPr>
            <w:r>
              <w:t>Plot docked ligand and respective protein structure and configs interactivity.</w:t>
            </w:r>
          </w:p>
        </w:tc>
      </w:tr>
      <w:tr w:rsidR="008E77AD" w14:paraId="0D6F9E9A" w14:textId="77777777" w:rsidTr="008E7500">
        <w:tc>
          <w:tcPr>
            <w:tcW w:w="1456" w:type="dxa"/>
          </w:tcPr>
          <w:p w14:paraId="2D0398C1" w14:textId="77777777" w:rsidR="008E77AD" w:rsidRDefault="008E77AD" w:rsidP="008E7500">
            <w:pPr>
              <w:tabs>
                <w:tab w:val="right" w:pos="3181"/>
              </w:tabs>
              <w:spacing w:line="360" w:lineRule="auto"/>
            </w:pPr>
            <w:r>
              <w:t>Steps</w:t>
            </w:r>
          </w:p>
        </w:tc>
        <w:tc>
          <w:tcPr>
            <w:tcW w:w="7611" w:type="dxa"/>
          </w:tcPr>
          <w:p w14:paraId="7E07FAA7" w14:textId="77777777" w:rsidR="008E77AD" w:rsidRDefault="008E77AD" w:rsidP="008E77AD">
            <w:pPr>
              <w:pStyle w:val="ListParagraph"/>
              <w:numPr>
                <w:ilvl w:val="0"/>
                <w:numId w:val="40"/>
              </w:numPr>
              <w:spacing w:line="360" w:lineRule="auto"/>
            </w:pPr>
            <w:r>
              <w:t>Instantiate py3dmol.</w:t>
            </w:r>
          </w:p>
          <w:p w14:paraId="1327D102" w14:textId="77777777" w:rsidR="008E77AD" w:rsidRDefault="008E77AD" w:rsidP="008E77AD">
            <w:pPr>
              <w:pStyle w:val="ListParagraph"/>
              <w:numPr>
                <w:ilvl w:val="0"/>
                <w:numId w:val="40"/>
              </w:numPr>
              <w:spacing w:line="360" w:lineRule="auto"/>
            </w:pPr>
            <w:r>
              <w:t>Invoke ‘</w:t>
            </w:r>
            <w:r w:rsidRPr="006F2903">
              <w:t>protein_structure</w:t>
            </w:r>
            <w:r>
              <w:t>()’.</w:t>
            </w:r>
          </w:p>
          <w:p w14:paraId="7989E269" w14:textId="77777777" w:rsidR="008E77AD" w:rsidRDefault="008E77AD" w:rsidP="008E77AD">
            <w:pPr>
              <w:pStyle w:val="ListParagraph"/>
              <w:numPr>
                <w:ilvl w:val="0"/>
                <w:numId w:val="40"/>
              </w:numPr>
              <w:spacing w:line="360" w:lineRule="auto"/>
            </w:pPr>
            <w:r>
              <w:t>Invoke ‘ligans_structure()’.</w:t>
            </w:r>
          </w:p>
          <w:p w14:paraId="39BFC830" w14:textId="77777777" w:rsidR="008E77AD" w:rsidRDefault="008E77AD" w:rsidP="008E77AD">
            <w:pPr>
              <w:pStyle w:val="ListParagraph"/>
              <w:numPr>
                <w:ilvl w:val="0"/>
                <w:numId w:val="40"/>
              </w:numPr>
              <w:spacing w:line="360" w:lineRule="auto"/>
            </w:pPr>
            <w:r>
              <w:t>Configure interactivity.</w:t>
            </w:r>
          </w:p>
        </w:tc>
      </w:tr>
    </w:tbl>
    <w:p w14:paraId="0E24202A" w14:textId="77777777" w:rsidR="008E77AD" w:rsidRDefault="008E77AD" w:rsidP="008E77AD">
      <w:pPr>
        <w:spacing w:line="360" w:lineRule="auto"/>
      </w:pPr>
    </w:p>
    <w:tbl>
      <w:tblPr>
        <w:tblStyle w:val="TableGridLight"/>
        <w:tblW w:w="9067" w:type="dxa"/>
        <w:tblLook w:val="04A0" w:firstRow="1" w:lastRow="0" w:firstColumn="1" w:lastColumn="0" w:noHBand="0" w:noVBand="1"/>
      </w:tblPr>
      <w:tblGrid>
        <w:gridCol w:w="1456"/>
        <w:gridCol w:w="7611"/>
      </w:tblGrid>
      <w:tr w:rsidR="008E77AD" w14:paraId="66A9BC05" w14:textId="77777777" w:rsidTr="008E7500">
        <w:tc>
          <w:tcPr>
            <w:tcW w:w="9067" w:type="dxa"/>
            <w:gridSpan w:val="2"/>
            <w:shd w:val="clear" w:color="auto" w:fill="F2F2F2" w:themeFill="background1" w:themeFillShade="F2"/>
          </w:tcPr>
          <w:p w14:paraId="1AF290CD" w14:textId="77777777" w:rsidR="008E77AD" w:rsidRPr="00A64223" w:rsidRDefault="008E77AD" w:rsidP="008E7500">
            <w:pPr>
              <w:spacing w:line="360" w:lineRule="auto"/>
              <w:rPr>
                <w:b/>
              </w:rPr>
            </w:pPr>
            <w:r>
              <w:rPr>
                <w:b/>
              </w:rPr>
              <w:t>MultipleSequenceAlignment</w:t>
            </w:r>
            <w:r w:rsidRPr="00A64223">
              <w:rPr>
                <w:b/>
              </w:rPr>
              <w:t>.py</w:t>
            </w:r>
            <w:r>
              <w:rPr>
                <w:b/>
              </w:rPr>
              <w:t>/.ipynb</w:t>
            </w:r>
          </w:p>
        </w:tc>
      </w:tr>
      <w:tr w:rsidR="008E77AD" w14:paraId="42E90F8D" w14:textId="77777777" w:rsidTr="008E7500">
        <w:tc>
          <w:tcPr>
            <w:tcW w:w="1456" w:type="dxa"/>
          </w:tcPr>
          <w:p w14:paraId="189F0AD3" w14:textId="77777777" w:rsidR="008E77AD" w:rsidRDefault="008E77AD" w:rsidP="008E7500">
            <w:pPr>
              <w:spacing w:line="360" w:lineRule="auto"/>
            </w:pPr>
            <w:r>
              <w:t>Function</w:t>
            </w:r>
          </w:p>
        </w:tc>
        <w:tc>
          <w:tcPr>
            <w:tcW w:w="7611" w:type="dxa"/>
          </w:tcPr>
          <w:p w14:paraId="286EEF8F" w14:textId="77777777" w:rsidR="008E77AD" w:rsidRDefault="008E77AD" w:rsidP="008E7500">
            <w:pPr>
              <w:spacing w:line="360" w:lineRule="auto"/>
            </w:pPr>
            <w:r w:rsidRPr="0098666B">
              <w:t>map_colors</w:t>
            </w:r>
            <w:r>
              <w:t>()</w:t>
            </w:r>
          </w:p>
        </w:tc>
      </w:tr>
      <w:tr w:rsidR="008E77AD" w14:paraId="5F6F9322" w14:textId="77777777" w:rsidTr="008E7500">
        <w:tc>
          <w:tcPr>
            <w:tcW w:w="1456" w:type="dxa"/>
          </w:tcPr>
          <w:p w14:paraId="02065C75" w14:textId="77777777" w:rsidR="008E77AD" w:rsidRDefault="008E77AD" w:rsidP="008E7500">
            <w:pPr>
              <w:spacing w:line="360" w:lineRule="auto"/>
            </w:pPr>
            <w:r>
              <w:t>Parameters</w:t>
            </w:r>
          </w:p>
        </w:tc>
        <w:tc>
          <w:tcPr>
            <w:tcW w:w="7611" w:type="dxa"/>
          </w:tcPr>
          <w:p w14:paraId="4915ABE0" w14:textId="77777777" w:rsidR="008E77AD" w:rsidRDefault="008E77AD" w:rsidP="008E7500">
            <w:pPr>
              <w:spacing w:line="360" w:lineRule="auto"/>
            </w:pPr>
            <w:r w:rsidRPr="0098666B">
              <w:t>sequences, bio_type</w:t>
            </w:r>
          </w:p>
        </w:tc>
      </w:tr>
      <w:tr w:rsidR="008E77AD" w14:paraId="1D952B3D" w14:textId="77777777" w:rsidTr="008E7500">
        <w:tc>
          <w:tcPr>
            <w:tcW w:w="1456" w:type="dxa"/>
          </w:tcPr>
          <w:p w14:paraId="566C5944" w14:textId="77777777" w:rsidR="008E77AD" w:rsidRDefault="008E77AD" w:rsidP="008E7500">
            <w:pPr>
              <w:spacing w:line="360" w:lineRule="auto"/>
            </w:pPr>
            <w:r>
              <w:t>Description</w:t>
            </w:r>
          </w:p>
        </w:tc>
        <w:tc>
          <w:tcPr>
            <w:tcW w:w="7611" w:type="dxa"/>
          </w:tcPr>
          <w:p w14:paraId="15A95E59" w14:textId="77777777" w:rsidR="008E77AD" w:rsidRDefault="008E77AD" w:rsidP="008E7500">
            <w:pPr>
              <w:spacing w:line="360" w:lineRule="auto"/>
            </w:pPr>
            <w:r>
              <w:t>S</w:t>
            </w:r>
            <w:r w:rsidRPr="0098666B">
              <w:t>ets a distinct colour for 'bio_type''s each unique chars in 'sequences'</w:t>
            </w:r>
          </w:p>
        </w:tc>
      </w:tr>
      <w:tr w:rsidR="008E77AD" w14:paraId="1CE94A5A" w14:textId="77777777" w:rsidTr="008E7500">
        <w:tc>
          <w:tcPr>
            <w:tcW w:w="1456" w:type="dxa"/>
          </w:tcPr>
          <w:p w14:paraId="7EA891C2" w14:textId="77777777" w:rsidR="008E77AD" w:rsidRDefault="008E77AD" w:rsidP="008E7500">
            <w:pPr>
              <w:spacing w:line="360" w:lineRule="auto"/>
            </w:pPr>
            <w:r>
              <w:t>Steps</w:t>
            </w:r>
          </w:p>
        </w:tc>
        <w:tc>
          <w:tcPr>
            <w:tcW w:w="7611" w:type="dxa"/>
          </w:tcPr>
          <w:p w14:paraId="23ECAE13" w14:textId="77777777" w:rsidR="008E77AD" w:rsidRDefault="008E77AD" w:rsidP="008E77AD">
            <w:pPr>
              <w:pStyle w:val="ListParagraph"/>
              <w:numPr>
                <w:ilvl w:val="0"/>
                <w:numId w:val="41"/>
              </w:numPr>
              <w:spacing w:line="360" w:lineRule="auto"/>
            </w:pPr>
            <w:r>
              <w:t>Capture all characters from sequences.</w:t>
            </w:r>
          </w:p>
          <w:p w14:paraId="49DEC646" w14:textId="77777777" w:rsidR="008E77AD" w:rsidRDefault="008E77AD" w:rsidP="008E77AD">
            <w:pPr>
              <w:pStyle w:val="ListParagraph"/>
              <w:numPr>
                <w:ilvl w:val="0"/>
                <w:numId w:val="41"/>
              </w:numPr>
              <w:spacing w:line="360" w:lineRule="auto"/>
            </w:pPr>
            <w:r>
              <w:t>Determine no. colours to generate.</w:t>
            </w:r>
          </w:p>
          <w:p w14:paraId="02694E30" w14:textId="77777777" w:rsidR="008E77AD" w:rsidRDefault="008E77AD" w:rsidP="008E77AD">
            <w:pPr>
              <w:pStyle w:val="ListParagraph"/>
              <w:numPr>
                <w:ilvl w:val="0"/>
                <w:numId w:val="41"/>
              </w:numPr>
              <w:spacing w:line="360" w:lineRule="auto"/>
            </w:pPr>
            <w:r>
              <w:t>Assign unique colour to unique character.</w:t>
            </w:r>
          </w:p>
        </w:tc>
      </w:tr>
      <w:tr w:rsidR="008E77AD" w14:paraId="7CB1DD14" w14:textId="77777777" w:rsidTr="008E7500">
        <w:tc>
          <w:tcPr>
            <w:tcW w:w="9067" w:type="dxa"/>
            <w:gridSpan w:val="2"/>
          </w:tcPr>
          <w:p w14:paraId="3CD61A0B" w14:textId="77777777" w:rsidR="008E77AD" w:rsidRDefault="008E77AD" w:rsidP="008E7500">
            <w:pPr>
              <w:spacing w:line="360" w:lineRule="auto"/>
            </w:pPr>
          </w:p>
        </w:tc>
      </w:tr>
      <w:tr w:rsidR="008E77AD" w14:paraId="14683C7D" w14:textId="77777777" w:rsidTr="008E7500">
        <w:tc>
          <w:tcPr>
            <w:tcW w:w="1456" w:type="dxa"/>
          </w:tcPr>
          <w:p w14:paraId="4E7B343D" w14:textId="77777777" w:rsidR="008E77AD" w:rsidRDefault="008E77AD" w:rsidP="008E7500">
            <w:pPr>
              <w:spacing w:line="360" w:lineRule="auto"/>
            </w:pPr>
            <w:r>
              <w:t>Function</w:t>
            </w:r>
          </w:p>
        </w:tc>
        <w:tc>
          <w:tcPr>
            <w:tcW w:w="7611" w:type="dxa"/>
          </w:tcPr>
          <w:p w14:paraId="678FD842" w14:textId="77777777" w:rsidR="008E77AD" w:rsidRDefault="008E77AD" w:rsidP="008E7500">
            <w:pPr>
              <w:spacing w:line="360" w:lineRule="auto"/>
            </w:pPr>
            <w:r w:rsidRPr="00A33B37">
              <w:t>visualisation</w:t>
            </w:r>
            <w:r>
              <w:t>()</w:t>
            </w:r>
          </w:p>
        </w:tc>
      </w:tr>
      <w:tr w:rsidR="008E77AD" w14:paraId="730C72E0" w14:textId="77777777" w:rsidTr="008E7500">
        <w:tc>
          <w:tcPr>
            <w:tcW w:w="1456" w:type="dxa"/>
          </w:tcPr>
          <w:p w14:paraId="7DE53916" w14:textId="77777777" w:rsidR="008E77AD" w:rsidRDefault="008E77AD" w:rsidP="008E7500">
            <w:pPr>
              <w:spacing w:line="360" w:lineRule="auto"/>
            </w:pPr>
            <w:r>
              <w:t>Parameters</w:t>
            </w:r>
          </w:p>
        </w:tc>
        <w:tc>
          <w:tcPr>
            <w:tcW w:w="7611" w:type="dxa"/>
          </w:tcPr>
          <w:p w14:paraId="5DCBEB3D" w14:textId="77777777" w:rsidR="008E77AD" w:rsidRDefault="008E77AD" w:rsidP="008E7500">
            <w:pPr>
              <w:spacing w:line="360" w:lineRule="auto"/>
            </w:pPr>
            <w:r w:rsidRPr="00533332">
              <w:t>alignment</w:t>
            </w:r>
            <w:r w:rsidRPr="0098666B">
              <w:t>, bio_type</w:t>
            </w:r>
          </w:p>
        </w:tc>
      </w:tr>
      <w:tr w:rsidR="008E77AD" w14:paraId="2824478D" w14:textId="77777777" w:rsidTr="008E7500">
        <w:tc>
          <w:tcPr>
            <w:tcW w:w="1456" w:type="dxa"/>
          </w:tcPr>
          <w:p w14:paraId="3F9FF4E9" w14:textId="77777777" w:rsidR="008E77AD" w:rsidRDefault="008E77AD" w:rsidP="008E7500">
            <w:pPr>
              <w:spacing w:line="360" w:lineRule="auto"/>
            </w:pPr>
            <w:r>
              <w:lastRenderedPageBreak/>
              <w:t>Description</w:t>
            </w:r>
          </w:p>
        </w:tc>
        <w:tc>
          <w:tcPr>
            <w:tcW w:w="7611" w:type="dxa"/>
          </w:tcPr>
          <w:p w14:paraId="76835A18" w14:textId="77777777" w:rsidR="008E77AD" w:rsidRDefault="008E77AD" w:rsidP="008E7500">
            <w:pPr>
              <w:spacing w:line="360" w:lineRule="auto"/>
            </w:pPr>
            <w:r>
              <w:t>Multiple Sequence Alignment Viewer. Global Viewer - overall of coloured sequences' characters. Aligned Sequences Viewer - interactive view for analysis, coloured coded characters &amp; ability to scroll.</w:t>
            </w:r>
          </w:p>
        </w:tc>
      </w:tr>
      <w:tr w:rsidR="008E77AD" w14:paraId="4FED322B" w14:textId="77777777" w:rsidTr="008E7500">
        <w:tc>
          <w:tcPr>
            <w:tcW w:w="1456" w:type="dxa"/>
          </w:tcPr>
          <w:p w14:paraId="12D9B761" w14:textId="77777777" w:rsidR="008E77AD" w:rsidRDefault="008E77AD" w:rsidP="008E7500">
            <w:pPr>
              <w:tabs>
                <w:tab w:val="right" w:pos="3181"/>
              </w:tabs>
              <w:spacing w:line="360" w:lineRule="auto"/>
            </w:pPr>
            <w:r>
              <w:t>Steps</w:t>
            </w:r>
          </w:p>
        </w:tc>
        <w:tc>
          <w:tcPr>
            <w:tcW w:w="7611" w:type="dxa"/>
          </w:tcPr>
          <w:p w14:paraId="455CBED5" w14:textId="77777777" w:rsidR="008E77AD" w:rsidRDefault="008E77AD" w:rsidP="008E77AD">
            <w:pPr>
              <w:pStyle w:val="ListParagraph"/>
              <w:numPr>
                <w:ilvl w:val="0"/>
                <w:numId w:val="42"/>
              </w:numPr>
              <w:spacing w:line="360" w:lineRule="auto"/>
            </w:pPr>
            <w:r>
              <w:t>Capture sequence and characters.</w:t>
            </w:r>
          </w:p>
          <w:p w14:paraId="1211CCDF" w14:textId="77777777" w:rsidR="008E77AD" w:rsidRDefault="008E77AD" w:rsidP="008E77AD">
            <w:pPr>
              <w:pStyle w:val="ListParagraph"/>
              <w:numPr>
                <w:ilvl w:val="0"/>
                <w:numId w:val="42"/>
              </w:numPr>
              <w:spacing w:line="360" w:lineRule="auto"/>
            </w:pPr>
            <w:r>
              <w:t>Invoke ‘map_colors()’</w:t>
            </w:r>
          </w:p>
        </w:tc>
      </w:tr>
      <w:tr w:rsidR="008E77AD" w14:paraId="7F00D827" w14:textId="77777777" w:rsidTr="008E7500">
        <w:tc>
          <w:tcPr>
            <w:tcW w:w="9067" w:type="dxa"/>
            <w:gridSpan w:val="2"/>
          </w:tcPr>
          <w:p w14:paraId="59AA8D70" w14:textId="77777777" w:rsidR="008E77AD" w:rsidRDefault="008E77AD" w:rsidP="008E7500">
            <w:pPr>
              <w:spacing w:line="360" w:lineRule="auto"/>
            </w:pPr>
          </w:p>
        </w:tc>
      </w:tr>
      <w:tr w:rsidR="008E77AD" w14:paraId="2C90C3FC" w14:textId="77777777" w:rsidTr="008E7500">
        <w:tc>
          <w:tcPr>
            <w:tcW w:w="1456" w:type="dxa"/>
          </w:tcPr>
          <w:p w14:paraId="5E714188" w14:textId="77777777" w:rsidR="008E77AD" w:rsidRDefault="008E77AD" w:rsidP="008E7500">
            <w:pPr>
              <w:tabs>
                <w:tab w:val="right" w:pos="3181"/>
              </w:tabs>
              <w:spacing w:line="360" w:lineRule="auto"/>
            </w:pPr>
            <w:r>
              <w:t>Function</w:t>
            </w:r>
          </w:p>
        </w:tc>
        <w:tc>
          <w:tcPr>
            <w:tcW w:w="7611" w:type="dxa"/>
          </w:tcPr>
          <w:p w14:paraId="39EBF7DE" w14:textId="77777777" w:rsidR="008E77AD" w:rsidRDefault="008E77AD" w:rsidP="008E7500">
            <w:pPr>
              <w:spacing w:line="360" w:lineRule="auto"/>
            </w:pPr>
            <w:r>
              <w:t>run()</w:t>
            </w:r>
          </w:p>
        </w:tc>
      </w:tr>
      <w:tr w:rsidR="008E77AD" w14:paraId="4A6438D9" w14:textId="77777777" w:rsidTr="008E7500">
        <w:tc>
          <w:tcPr>
            <w:tcW w:w="1456" w:type="dxa"/>
          </w:tcPr>
          <w:p w14:paraId="48BB6733" w14:textId="77777777" w:rsidR="008E77AD" w:rsidRDefault="008E77AD" w:rsidP="008E7500">
            <w:pPr>
              <w:tabs>
                <w:tab w:val="right" w:pos="3181"/>
              </w:tabs>
              <w:spacing w:line="360" w:lineRule="auto"/>
            </w:pPr>
            <w:r>
              <w:t>Parameters</w:t>
            </w:r>
          </w:p>
        </w:tc>
        <w:tc>
          <w:tcPr>
            <w:tcW w:w="7611" w:type="dxa"/>
          </w:tcPr>
          <w:p w14:paraId="5872E266" w14:textId="77777777" w:rsidR="008E77AD" w:rsidRDefault="008E77AD" w:rsidP="008E7500">
            <w:pPr>
              <w:spacing w:line="360" w:lineRule="auto"/>
            </w:pPr>
            <w:r>
              <w:t>bio_type</w:t>
            </w:r>
          </w:p>
        </w:tc>
      </w:tr>
      <w:tr w:rsidR="008E77AD" w14:paraId="545B6920" w14:textId="77777777" w:rsidTr="008E7500">
        <w:tc>
          <w:tcPr>
            <w:tcW w:w="1456" w:type="dxa"/>
          </w:tcPr>
          <w:p w14:paraId="01E5B5DA" w14:textId="77777777" w:rsidR="008E77AD" w:rsidRDefault="008E77AD" w:rsidP="008E7500">
            <w:pPr>
              <w:tabs>
                <w:tab w:val="right" w:pos="3181"/>
              </w:tabs>
              <w:spacing w:line="360" w:lineRule="auto"/>
            </w:pPr>
            <w:r>
              <w:t>Description</w:t>
            </w:r>
          </w:p>
        </w:tc>
        <w:tc>
          <w:tcPr>
            <w:tcW w:w="7611" w:type="dxa"/>
          </w:tcPr>
          <w:p w14:paraId="647E1794" w14:textId="77777777" w:rsidR="008E77AD" w:rsidRDefault="008E77AD" w:rsidP="008E7500">
            <w:pPr>
              <w:spacing w:line="360" w:lineRule="auto"/>
            </w:pPr>
            <w:r>
              <w:t>Wrap-around function conditions 'bio_type' to create an .aln file of 'bio_type' sequences. Establishes: 'filename'</w:t>
            </w:r>
          </w:p>
        </w:tc>
      </w:tr>
      <w:tr w:rsidR="008E77AD" w14:paraId="005D15A6" w14:textId="77777777" w:rsidTr="008E7500">
        <w:tc>
          <w:tcPr>
            <w:tcW w:w="1456" w:type="dxa"/>
          </w:tcPr>
          <w:p w14:paraId="51DCD1BB" w14:textId="77777777" w:rsidR="008E77AD" w:rsidRDefault="008E77AD" w:rsidP="008E7500">
            <w:pPr>
              <w:tabs>
                <w:tab w:val="right" w:pos="3181"/>
              </w:tabs>
              <w:spacing w:line="360" w:lineRule="auto"/>
            </w:pPr>
            <w:r>
              <w:t>Steps</w:t>
            </w:r>
          </w:p>
        </w:tc>
        <w:tc>
          <w:tcPr>
            <w:tcW w:w="7611" w:type="dxa"/>
          </w:tcPr>
          <w:p w14:paraId="1F66DC5C" w14:textId="77777777" w:rsidR="008E77AD" w:rsidRDefault="008E77AD" w:rsidP="008E77AD">
            <w:pPr>
              <w:pStyle w:val="ListParagraph"/>
              <w:numPr>
                <w:ilvl w:val="0"/>
                <w:numId w:val="43"/>
              </w:numPr>
              <w:spacing w:line="360" w:lineRule="auto"/>
            </w:pPr>
            <w:r>
              <w:t>Condition ‘bio_type’.</w:t>
            </w:r>
          </w:p>
          <w:p w14:paraId="48207EB4" w14:textId="77777777" w:rsidR="008E77AD" w:rsidRDefault="008E77AD" w:rsidP="008E77AD">
            <w:pPr>
              <w:pStyle w:val="ListParagraph"/>
              <w:numPr>
                <w:ilvl w:val="0"/>
                <w:numId w:val="43"/>
              </w:numPr>
              <w:spacing w:line="360" w:lineRule="auto"/>
            </w:pPr>
            <w:r>
              <w:t>Invoke MSA.</w:t>
            </w:r>
          </w:p>
          <w:p w14:paraId="21A98B98" w14:textId="77777777" w:rsidR="008E77AD" w:rsidRDefault="008E77AD" w:rsidP="008E77AD">
            <w:pPr>
              <w:pStyle w:val="ListParagraph"/>
              <w:numPr>
                <w:ilvl w:val="0"/>
                <w:numId w:val="43"/>
              </w:numPr>
              <w:spacing w:line="360" w:lineRule="auto"/>
            </w:pPr>
            <w:r>
              <w:t>Plot.</w:t>
            </w:r>
          </w:p>
        </w:tc>
      </w:tr>
    </w:tbl>
    <w:p w14:paraId="0E14231A" w14:textId="77777777" w:rsidR="008E77AD" w:rsidRDefault="008E77AD" w:rsidP="008E77AD">
      <w:pPr>
        <w:spacing w:line="360" w:lineRule="auto"/>
      </w:pPr>
    </w:p>
    <w:tbl>
      <w:tblPr>
        <w:tblStyle w:val="TableGridLight"/>
        <w:tblW w:w="9067" w:type="dxa"/>
        <w:tblLook w:val="04A0" w:firstRow="1" w:lastRow="0" w:firstColumn="1" w:lastColumn="0" w:noHBand="0" w:noVBand="1"/>
      </w:tblPr>
      <w:tblGrid>
        <w:gridCol w:w="1456"/>
        <w:gridCol w:w="7611"/>
      </w:tblGrid>
      <w:tr w:rsidR="008E77AD" w14:paraId="6EF81613" w14:textId="77777777" w:rsidTr="008E7500">
        <w:tc>
          <w:tcPr>
            <w:tcW w:w="9067" w:type="dxa"/>
            <w:gridSpan w:val="2"/>
            <w:shd w:val="clear" w:color="auto" w:fill="F2F2F2" w:themeFill="background1" w:themeFillShade="F2"/>
          </w:tcPr>
          <w:p w14:paraId="35934CDA" w14:textId="77777777" w:rsidR="008E77AD" w:rsidRPr="00A64223" w:rsidRDefault="008E77AD" w:rsidP="008E7500">
            <w:pPr>
              <w:spacing w:line="360" w:lineRule="auto"/>
              <w:rPr>
                <w:b/>
              </w:rPr>
            </w:pPr>
            <w:r>
              <w:rPr>
                <w:b/>
              </w:rPr>
              <w:t>Nucleotides</w:t>
            </w:r>
            <w:r w:rsidRPr="00A64223">
              <w:rPr>
                <w:b/>
              </w:rPr>
              <w:t>.py</w:t>
            </w:r>
          </w:p>
        </w:tc>
      </w:tr>
      <w:tr w:rsidR="008E77AD" w14:paraId="1A7B9178" w14:textId="77777777" w:rsidTr="008E7500">
        <w:tc>
          <w:tcPr>
            <w:tcW w:w="1456" w:type="dxa"/>
          </w:tcPr>
          <w:p w14:paraId="3E73C2E0" w14:textId="77777777" w:rsidR="008E77AD" w:rsidRDefault="008E77AD" w:rsidP="008E7500">
            <w:pPr>
              <w:spacing w:line="360" w:lineRule="auto"/>
            </w:pPr>
            <w:r>
              <w:t>Function</w:t>
            </w:r>
          </w:p>
        </w:tc>
        <w:tc>
          <w:tcPr>
            <w:tcW w:w="7611" w:type="dxa"/>
          </w:tcPr>
          <w:p w14:paraId="7A07DB78" w14:textId="77777777" w:rsidR="008E77AD" w:rsidRDefault="008E77AD" w:rsidP="008E7500">
            <w:pPr>
              <w:spacing w:line="360" w:lineRule="auto"/>
            </w:pPr>
            <w:r w:rsidRPr="00287EC7">
              <w:t>base_combinations</w:t>
            </w:r>
            <w:r>
              <w:t>()</w:t>
            </w:r>
          </w:p>
        </w:tc>
      </w:tr>
      <w:tr w:rsidR="008E77AD" w14:paraId="7AB233A1" w14:textId="77777777" w:rsidTr="008E7500">
        <w:tc>
          <w:tcPr>
            <w:tcW w:w="1456" w:type="dxa"/>
          </w:tcPr>
          <w:p w14:paraId="11885A46" w14:textId="77777777" w:rsidR="008E77AD" w:rsidRDefault="008E77AD" w:rsidP="008E7500">
            <w:pPr>
              <w:spacing w:line="360" w:lineRule="auto"/>
            </w:pPr>
            <w:r>
              <w:t>Parameters</w:t>
            </w:r>
          </w:p>
        </w:tc>
        <w:tc>
          <w:tcPr>
            <w:tcW w:w="7611" w:type="dxa"/>
          </w:tcPr>
          <w:p w14:paraId="36FBF351" w14:textId="77777777" w:rsidR="008E77AD" w:rsidRDefault="008E77AD" w:rsidP="008E7500">
            <w:pPr>
              <w:spacing w:line="360" w:lineRule="auto"/>
            </w:pPr>
            <w:r>
              <w:t>polymer_len</w:t>
            </w:r>
          </w:p>
        </w:tc>
      </w:tr>
      <w:tr w:rsidR="008E77AD" w14:paraId="18DC23EB" w14:textId="77777777" w:rsidTr="008E7500">
        <w:tc>
          <w:tcPr>
            <w:tcW w:w="1456" w:type="dxa"/>
          </w:tcPr>
          <w:p w14:paraId="21739316" w14:textId="77777777" w:rsidR="008E77AD" w:rsidRDefault="008E77AD" w:rsidP="008E7500">
            <w:pPr>
              <w:spacing w:line="360" w:lineRule="auto"/>
            </w:pPr>
            <w:r>
              <w:t>Description</w:t>
            </w:r>
          </w:p>
        </w:tc>
        <w:tc>
          <w:tcPr>
            <w:tcW w:w="7611" w:type="dxa"/>
          </w:tcPr>
          <w:p w14:paraId="69DE8689" w14:textId="77777777" w:rsidR="008E77AD" w:rsidRDefault="008E77AD" w:rsidP="008E7500">
            <w:pPr>
              <w:spacing w:line="360" w:lineRule="auto"/>
            </w:pPr>
            <w:r w:rsidRPr="00343973">
              <w:t>Accumulator method for invoking recursive method (memory efficiency).</w:t>
            </w:r>
          </w:p>
        </w:tc>
      </w:tr>
      <w:tr w:rsidR="008E77AD" w14:paraId="58D5CC12" w14:textId="77777777" w:rsidTr="008E7500">
        <w:tc>
          <w:tcPr>
            <w:tcW w:w="1456" w:type="dxa"/>
          </w:tcPr>
          <w:p w14:paraId="505AA24C" w14:textId="77777777" w:rsidR="008E77AD" w:rsidRDefault="008E77AD" w:rsidP="008E7500">
            <w:pPr>
              <w:spacing w:line="360" w:lineRule="auto"/>
            </w:pPr>
            <w:r>
              <w:t>Steps</w:t>
            </w:r>
          </w:p>
        </w:tc>
        <w:tc>
          <w:tcPr>
            <w:tcW w:w="7611" w:type="dxa"/>
          </w:tcPr>
          <w:p w14:paraId="401112BA" w14:textId="77777777" w:rsidR="008E77AD" w:rsidRDefault="008E77AD" w:rsidP="008E77AD">
            <w:pPr>
              <w:pStyle w:val="ListParagraph"/>
              <w:numPr>
                <w:ilvl w:val="0"/>
                <w:numId w:val="15"/>
              </w:numPr>
              <w:spacing w:line="360" w:lineRule="auto"/>
            </w:pPr>
            <w:r>
              <w:t>Check ‘polymer_length’ is an integer &gt; 1.</w:t>
            </w:r>
          </w:p>
          <w:p w14:paraId="6A085098" w14:textId="77777777" w:rsidR="008E77AD" w:rsidRDefault="008E77AD" w:rsidP="008E77AD">
            <w:pPr>
              <w:pStyle w:val="ListParagraph"/>
              <w:numPr>
                <w:ilvl w:val="0"/>
                <w:numId w:val="15"/>
              </w:numPr>
              <w:spacing w:line="360" w:lineRule="auto"/>
            </w:pPr>
            <w:r>
              <w:t>Invoke ‘</w:t>
            </w:r>
            <w:r w:rsidRPr="00287EC7">
              <w:t>base_combinations_recursive</w:t>
            </w:r>
            <w:r>
              <w:t>()’.</w:t>
            </w:r>
          </w:p>
          <w:p w14:paraId="5C08CE0E" w14:textId="77777777" w:rsidR="008E77AD" w:rsidRDefault="008E77AD" w:rsidP="008E77AD">
            <w:pPr>
              <w:pStyle w:val="ListParagraph"/>
              <w:numPr>
                <w:ilvl w:val="0"/>
                <w:numId w:val="15"/>
              </w:numPr>
              <w:spacing w:line="360" w:lineRule="auto"/>
            </w:pPr>
            <w:r>
              <w:t>Stores.</w:t>
            </w:r>
          </w:p>
        </w:tc>
      </w:tr>
      <w:tr w:rsidR="008E77AD" w14:paraId="0C66A75E" w14:textId="77777777" w:rsidTr="008E7500">
        <w:tc>
          <w:tcPr>
            <w:tcW w:w="9067" w:type="dxa"/>
            <w:gridSpan w:val="2"/>
          </w:tcPr>
          <w:p w14:paraId="1D02B857" w14:textId="77777777" w:rsidR="008E77AD" w:rsidRDefault="008E77AD" w:rsidP="008E7500">
            <w:pPr>
              <w:spacing w:line="360" w:lineRule="auto"/>
            </w:pPr>
          </w:p>
        </w:tc>
      </w:tr>
      <w:tr w:rsidR="008E77AD" w14:paraId="39B1FE7C" w14:textId="77777777" w:rsidTr="008E7500">
        <w:tc>
          <w:tcPr>
            <w:tcW w:w="1456" w:type="dxa"/>
          </w:tcPr>
          <w:p w14:paraId="592F78BE" w14:textId="77777777" w:rsidR="008E77AD" w:rsidRDefault="008E77AD" w:rsidP="008E7500">
            <w:pPr>
              <w:spacing w:line="360" w:lineRule="auto"/>
            </w:pPr>
            <w:r>
              <w:t>Function</w:t>
            </w:r>
          </w:p>
        </w:tc>
        <w:tc>
          <w:tcPr>
            <w:tcW w:w="7611" w:type="dxa"/>
          </w:tcPr>
          <w:p w14:paraId="0D3808B0" w14:textId="77777777" w:rsidR="008E77AD" w:rsidRDefault="008E77AD" w:rsidP="008E7500">
            <w:pPr>
              <w:spacing w:line="360" w:lineRule="auto"/>
            </w:pPr>
            <w:r w:rsidRPr="00287EC7">
              <w:t>base_combinations_recursive</w:t>
            </w:r>
            <w:r>
              <w:t>()</w:t>
            </w:r>
          </w:p>
        </w:tc>
      </w:tr>
      <w:tr w:rsidR="008E77AD" w14:paraId="3AA8CD22" w14:textId="77777777" w:rsidTr="008E7500">
        <w:tc>
          <w:tcPr>
            <w:tcW w:w="1456" w:type="dxa"/>
          </w:tcPr>
          <w:p w14:paraId="7C7CBDE0" w14:textId="77777777" w:rsidR="008E77AD" w:rsidRDefault="008E77AD" w:rsidP="008E7500">
            <w:pPr>
              <w:spacing w:line="360" w:lineRule="auto"/>
            </w:pPr>
            <w:r>
              <w:t>Parameters</w:t>
            </w:r>
          </w:p>
        </w:tc>
        <w:tc>
          <w:tcPr>
            <w:tcW w:w="7611" w:type="dxa"/>
          </w:tcPr>
          <w:p w14:paraId="588D2A9E" w14:textId="77777777" w:rsidR="008E77AD" w:rsidRDefault="008E77AD" w:rsidP="008E7500">
            <w:pPr>
              <w:spacing w:line="360" w:lineRule="auto"/>
            </w:pPr>
            <w:r>
              <w:t>polymer, polymer_len</w:t>
            </w:r>
            <w:r w:rsidRPr="00287EC7">
              <w:t>, combinations</w:t>
            </w:r>
          </w:p>
        </w:tc>
      </w:tr>
      <w:tr w:rsidR="008E77AD" w14:paraId="3D781C69" w14:textId="77777777" w:rsidTr="008E7500">
        <w:tc>
          <w:tcPr>
            <w:tcW w:w="1456" w:type="dxa"/>
          </w:tcPr>
          <w:p w14:paraId="78D2741B" w14:textId="77777777" w:rsidR="008E77AD" w:rsidRDefault="008E77AD" w:rsidP="008E7500">
            <w:pPr>
              <w:spacing w:line="360" w:lineRule="auto"/>
            </w:pPr>
            <w:r>
              <w:t>Description</w:t>
            </w:r>
          </w:p>
        </w:tc>
        <w:tc>
          <w:tcPr>
            <w:tcW w:w="7611" w:type="dxa"/>
          </w:tcPr>
          <w:p w14:paraId="3CBD1915" w14:textId="77777777" w:rsidR="008E77AD" w:rsidRDefault="008E77AD" w:rsidP="008E7500">
            <w:pPr>
              <w:spacing w:line="360" w:lineRule="auto"/>
            </w:pPr>
            <w:r>
              <w:t>Generates all possible polymers possible, each of a 'polymer_len'. Each recursion, we append a complete 'polymer' to 'combinations'. We pass 'combinations' back to 'base_combinations()' and drop the Stack. Stack does not need to be unravelled, once threshold is met, per iteration.</w:t>
            </w:r>
          </w:p>
        </w:tc>
      </w:tr>
      <w:tr w:rsidR="008E77AD" w14:paraId="761E1855" w14:textId="77777777" w:rsidTr="008E7500">
        <w:tc>
          <w:tcPr>
            <w:tcW w:w="1456" w:type="dxa"/>
          </w:tcPr>
          <w:p w14:paraId="43E6C38F" w14:textId="77777777" w:rsidR="008E77AD" w:rsidRDefault="008E77AD" w:rsidP="008E7500">
            <w:pPr>
              <w:tabs>
                <w:tab w:val="right" w:pos="3181"/>
              </w:tabs>
              <w:spacing w:line="360" w:lineRule="auto"/>
            </w:pPr>
            <w:r>
              <w:t>Steps</w:t>
            </w:r>
          </w:p>
        </w:tc>
        <w:tc>
          <w:tcPr>
            <w:tcW w:w="7611" w:type="dxa"/>
          </w:tcPr>
          <w:p w14:paraId="06E90F82" w14:textId="77777777" w:rsidR="008E77AD" w:rsidRDefault="008E77AD" w:rsidP="008E77AD">
            <w:pPr>
              <w:pStyle w:val="ListParagraph"/>
              <w:numPr>
                <w:ilvl w:val="0"/>
                <w:numId w:val="16"/>
              </w:numPr>
              <w:spacing w:line="360" w:lineRule="auto"/>
            </w:pPr>
            <w:r>
              <w:t>Check each element is 3 characters, start next.</w:t>
            </w:r>
          </w:p>
          <w:p w14:paraId="36049770" w14:textId="77777777" w:rsidR="008E77AD" w:rsidRDefault="008E77AD" w:rsidP="008E77AD">
            <w:pPr>
              <w:pStyle w:val="ListParagraph"/>
              <w:numPr>
                <w:ilvl w:val="0"/>
                <w:numId w:val="16"/>
              </w:numPr>
              <w:spacing w:line="360" w:lineRule="auto"/>
            </w:pPr>
            <w:r>
              <w:t>Loop in alphabetical order, establish new and drop intermediate stack frame.</w:t>
            </w:r>
          </w:p>
          <w:p w14:paraId="693279C7" w14:textId="77777777" w:rsidR="008E77AD" w:rsidRDefault="008E77AD" w:rsidP="008E77AD">
            <w:pPr>
              <w:pStyle w:val="ListParagraph"/>
              <w:numPr>
                <w:ilvl w:val="0"/>
                <w:numId w:val="16"/>
              </w:numPr>
              <w:spacing w:line="360" w:lineRule="auto"/>
            </w:pPr>
            <w:r>
              <w:t>Append start of next ‘new_polymer’ and replace until completed.</w:t>
            </w:r>
          </w:p>
          <w:p w14:paraId="5076BC2E" w14:textId="77777777" w:rsidR="008E77AD" w:rsidRDefault="008E77AD" w:rsidP="008E77AD">
            <w:pPr>
              <w:pStyle w:val="ListParagraph"/>
              <w:numPr>
                <w:ilvl w:val="0"/>
                <w:numId w:val="16"/>
              </w:numPr>
              <w:spacing w:line="360" w:lineRule="auto"/>
            </w:pPr>
            <w:r>
              <w:lastRenderedPageBreak/>
              <w:t>Link and return stack directly to calling frame.</w:t>
            </w:r>
          </w:p>
        </w:tc>
      </w:tr>
      <w:tr w:rsidR="008E77AD" w14:paraId="24040A9D" w14:textId="77777777" w:rsidTr="008E7500">
        <w:tc>
          <w:tcPr>
            <w:tcW w:w="9067" w:type="dxa"/>
            <w:gridSpan w:val="2"/>
          </w:tcPr>
          <w:p w14:paraId="7B987D18" w14:textId="77777777" w:rsidR="008E77AD" w:rsidRDefault="008E77AD" w:rsidP="008E7500">
            <w:pPr>
              <w:spacing w:line="360" w:lineRule="auto"/>
            </w:pPr>
          </w:p>
        </w:tc>
      </w:tr>
      <w:tr w:rsidR="008E77AD" w14:paraId="3E20669F" w14:textId="77777777" w:rsidTr="008E7500">
        <w:tc>
          <w:tcPr>
            <w:tcW w:w="1456" w:type="dxa"/>
          </w:tcPr>
          <w:p w14:paraId="4A17FD7B" w14:textId="77777777" w:rsidR="008E77AD" w:rsidRDefault="008E77AD" w:rsidP="008E7500">
            <w:pPr>
              <w:tabs>
                <w:tab w:val="right" w:pos="3181"/>
              </w:tabs>
              <w:spacing w:line="360" w:lineRule="auto"/>
            </w:pPr>
            <w:r>
              <w:t>Function</w:t>
            </w:r>
          </w:p>
        </w:tc>
        <w:tc>
          <w:tcPr>
            <w:tcW w:w="7611" w:type="dxa"/>
          </w:tcPr>
          <w:p w14:paraId="1564265C" w14:textId="77777777" w:rsidR="008E77AD" w:rsidRDefault="008E77AD" w:rsidP="008E7500">
            <w:pPr>
              <w:spacing w:line="360" w:lineRule="auto"/>
            </w:pPr>
            <w:r w:rsidRPr="00287EC7">
              <w:t>base_content</w:t>
            </w:r>
            <w:r>
              <w:t>()</w:t>
            </w:r>
          </w:p>
        </w:tc>
      </w:tr>
      <w:tr w:rsidR="008E77AD" w14:paraId="0F304D32" w14:textId="77777777" w:rsidTr="008E7500">
        <w:tc>
          <w:tcPr>
            <w:tcW w:w="1456" w:type="dxa"/>
          </w:tcPr>
          <w:p w14:paraId="7C0DBB5F" w14:textId="77777777" w:rsidR="008E77AD" w:rsidRDefault="008E77AD" w:rsidP="008E7500">
            <w:pPr>
              <w:tabs>
                <w:tab w:val="right" w:pos="3181"/>
              </w:tabs>
              <w:spacing w:line="360" w:lineRule="auto"/>
            </w:pPr>
            <w:r>
              <w:t>Parameters</w:t>
            </w:r>
          </w:p>
        </w:tc>
        <w:tc>
          <w:tcPr>
            <w:tcW w:w="7611" w:type="dxa"/>
          </w:tcPr>
          <w:p w14:paraId="35DA3502" w14:textId="77777777" w:rsidR="008E77AD" w:rsidRDefault="008E77AD" w:rsidP="008E7500">
            <w:pPr>
              <w:spacing w:line="360" w:lineRule="auto"/>
            </w:pPr>
            <w:r>
              <w:t>Name</w:t>
            </w:r>
          </w:p>
        </w:tc>
      </w:tr>
      <w:tr w:rsidR="008E77AD" w14:paraId="129D4210" w14:textId="77777777" w:rsidTr="008E7500">
        <w:tc>
          <w:tcPr>
            <w:tcW w:w="1456" w:type="dxa"/>
          </w:tcPr>
          <w:p w14:paraId="4B0E24DF" w14:textId="77777777" w:rsidR="008E77AD" w:rsidRDefault="008E77AD" w:rsidP="008E7500">
            <w:pPr>
              <w:tabs>
                <w:tab w:val="right" w:pos="3181"/>
              </w:tabs>
              <w:spacing w:line="360" w:lineRule="auto"/>
            </w:pPr>
            <w:r>
              <w:t>Description</w:t>
            </w:r>
          </w:p>
        </w:tc>
        <w:tc>
          <w:tcPr>
            <w:tcW w:w="7611" w:type="dxa"/>
          </w:tcPr>
          <w:p w14:paraId="78A95134" w14:textId="77777777" w:rsidR="008E77AD" w:rsidRDefault="008E77AD" w:rsidP="008E7500">
            <w:pPr>
              <w:spacing w:line="360" w:lineRule="auto"/>
            </w:pPr>
            <w:r w:rsidRPr="00287EC7">
              <w:t>Calculates the composition of each polymer, from 'base_combination', in a given genome as a %</w:t>
            </w:r>
            <w:r>
              <w:t>.</w:t>
            </w:r>
          </w:p>
        </w:tc>
      </w:tr>
      <w:tr w:rsidR="008E77AD" w14:paraId="638B45C7" w14:textId="77777777" w:rsidTr="008E7500">
        <w:tc>
          <w:tcPr>
            <w:tcW w:w="1456" w:type="dxa"/>
          </w:tcPr>
          <w:p w14:paraId="35FC1131" w14:textId="77777777" w:rsidR="008E77AD" w:rsidRDefault="008E77AD" w:rsidP="008E7500">
            <w:pPr>
              <w:tabs>
                <w:tab w:val="right" w:pos="3181"/>
              </w:tabs>
              <w:spacing w:line="360" w:lineRule="auto"/>
            </w:pPr>
            <w:r>
              <w:t>Steps</w:t>
            </w:r>
          </w:p>
        </w:tc>
        <w:tc>
          <w:tcPr>
            <w:tcW w:w="7611" w:type="dxa"/>
          </w:tcPr>
          <w:p w14:paraId="222C532E" w14:textId="77777777" w:rsidR="008E77AD" w:rsidRDefault="008E77AD" w:rsidP="008E77AD">
            <w:pPr>
              <w:pStyle w:val="ListParagraph"/>
              <w:numPr>
                <w:ilvl w:val="0"/>
                <w:numId w:val="17"/>
              </w:numPr>
              <w:spacing w:line="360" w:lineRule="auto"/>
            </w:pPr>
            <w:r>
              <w:t>Print genome.</w:t>
            </w:r>
          </w:p>
          <w:p w14:paraId="197FBF0A" w14:textId="77777777" w:rsidR="008E77AD" w:rsidRDefault="008E77AD" w:rsidP="008E77AD">
            <w:pPr>
              <w:pStyle w:val="ListParagraph"/>
              <w:numPr>
                <w:ilvl w:val="0"/>
                <w:numId w:val="17"/>
              </w:numPr>
              <w:spacing w:line="360" w:lineRule="auto"/>
            </w:pPr>
            <w:r>
              <w:t>Calculate a genomes compositions for each polynucleotide.</w:t>
            </w:r>
          </w:p>
          <w:p w14:paraId="54D0A65E" w14:textId="77777777" w:rsidR="008E77AD" w:rsidRDefault="008E77AD" w:rsidP="008E77AD">
            <w:pPr>
              <w:pStyle w:val="ListParagraph"/>
              <w:numPr>
                <w:ilvl w:val="0"/>
                <w:numId w:val="17"/>
              </w:numPr>
              <w:spacing w:line="360" w:lineRule="auto"/>
            </w:pPr>
            <w:r>
              <w:t>Invoke ‘base_content_plot()’.</w:t>
            </w:r>
          </w:p>
        </w:tc>
      </w:tr>
      <w:tr w:rsidR="008E77AD" w14:paraId="484A0626" w14:textId="77777777" w:rsidTr="008E7500">
        <w:tc>
          <w:tcPr>
            <w:tcW w:w="9067" w:type="dxa"/>
            <w:gridSpan w:val="2"/>
          </w:tcPr>
          <w:p w14:paraId="7100D721" w14:textId="77777777" w:rsidR="008E77AD" w:rsidRDefault="008E77AD" w:rsidP="008E7500">
            <w:pPr>
              <w:spacing w:line="360" w:lineRule="auto"/>
            </w:pPr>
          </w:p>
        </w:tc>
      </w:tr>
      <w:tr w:rsidR="008E77AD" w14:paraId="7D91BC62" w14:textId="77777777" w:rsidTr="008E7500">
        <w:tc>
          <w:tcPr>
            <w:tcW w:w="1456" w:type="dxa"/>
          </w:tcPr>
          <w:p w14:paraId="5ADAAEB4" w14:textId="77777777" w:rsidR="008E77AD" w:rsidRDefault="008E77AD" w:rsidP="008E7500">
            <w:pPr>
              <w:tabs>
                <w:tab w:val="right" w:pos="3181"/>
              </w:tabs>
              <w:spacing w:line="360" w:lineRule="auto"/>
            </w:pPr>
            <w:r>
              <w:t>Function</w:t>
            </w:r>
          </w:p>
        </w:tc>
        <w:tc>
          <w:tcPr>
            <w:tcW w:w="7611" w:type="dxa"/>
          </w:tcPr>
          <w:p w14:paraId="126D137F" w14:textId="77777777" w:rsidR="008E77AD" w:rsidRDefault="008E77AD" w:rsidP="008E7500">
            <w:pPr>
              <w:spacing w:line="360" w:lineRule="auto"/>
            </w:pPr>
            <w:r>
              <w:t>base</w:t>
            </w:r>
            <w:r w:rsidRPr="00287EC7">
              <w:t>_content_plot</w:t>
            </w:r>
            <w:r>
              <w:t>()</w:t>
            </w:r>
          </w:p>
        </w:tc>
      </w:tr>
      <w:tr w:rsidR="008E77AD" w14:paraId="63089628" w14:textId="77777777" w:rsidTr="008E7500">
        <w:tc>
          <w:tcPr>
            <w:tcW w:w="1456" w:type="dxa"/>
          </w:tcPr>
          <w:p w14:paraId="5AF50638" w14:textId="77777777" w:rsidR="008E77AD" w:rsidRDefault="008E77AD" w:rsidP="008E7500">
            <w:pPr>
              <w:tabs>
                <w:tab w:val="right" w:pos="3181"/>
              </w:tabs>
              <w:spacing w:line="360" w:lineRule="auto"/>
            </w:pPr>
            <w:r>
              <w:t>Parameters</w:t>
            </w:r>
          </w:p>
        </w:tc>
        <w:tc>
          <w:tcPr>
            <w:tcW w:w="7611" w:type="dxa"/>
          </w:tcPr>
          <w:p w14:paraId="04FC6DAF" w14:textId="77777777" w:rsidR="008E77AD" w:rsidRDefault="008E77AD" w:rsidP="008E7500">
            <w:pPr>
              <w:spacing w:line="360" w:lineRule="auto"/>
            </w:pPr>
            <w:r>
              <w:t>name, sequence</w:t>
            </w:r>
          </w:p>
        </w:tc>
      </w:tr>
      <w:tr w:rsidR="008E77AD" w14:paraId="4BE05D73" w14:textId="77777777" w:rsidTr="008E7500">
        <w:tc>
          <w:tcPr>
            <w:tcW w:w="1456" w:type="dxa"/>
          </w:tcPr>
          <w:p w14:paraId="5B757697" w14:textId="77777777" w:rsidR="008E77AD" w:rsidRDefault="008E77AD" w:rsidP="008E7500">
            <w:pPr>
              <w:tabs>
                <w:tab w:val="right" w:pos="3181"/>
              </w:tabs>
              <w:spacing w:line="360" w:lineRule="auto"/>
            </w:pPr>
            <w:r>
              <w:t>Description</w:t>
            </w:r>
          </w:p>
        </w:tc>
        <w:tc>
          <w:tcPr>
            <w:tcW w:w="7611" w:type="dxa"/>
          </w:tcPr>
          <w:p w14:paraId="44535493" w14:textId="77777777" w:rsidR="008E77AD" w:rsidRDefault="008E77AD" w:rsidP="008E7500">
            <w:pPr>
              <w:spacing w:line="360" w:lineRule="auto"/>
            </w:pPr>
            <w:r>
              <w:t>Nitrogenous Bases - AT/GC Ratio: Guanine &amp; Cytosine as % of DNA (always paired together), Adenine &amp; Thymine as % of DNA (always paired together).</w:t>
            </w:r>
          </w:p>
        </w:tc>
      </w:tr>
      <w:tr w:rsidR="008E77AD" w14:paraId="79527305" w14:textId="77777777" w:rsidTr="008E7500">
        <w:tc>
          <w:tcPr>
            <w:tcW w:w="1456" w:type="dxa"/>
          </w:tcPr>
          <w:p w14:paraId="796DDAA4" w14:textId="77777777" w:rsidR="008E77AD" w:rsidRDefault="008E77AD" w:rsidP="008E7500">
            <w:pPr>
              <w:tabs>
                <w:tab w:val="right" w:pos="3181"/>
              </w:tabs>
              <w:spacing w:line="360" w:lineRule="auto"/>
            </w:pPr>
            <w:r>
              <w:t>Steps</w:t>
            </w:r>
          </w:p>
        </w:tc>
        <w:tc>
          <w:tcPr>
            <w:tcW w:w="7611" w:type="dxa"/>
          </w:tcPr>
          <w:p w14:paraId="0669CBEE" w14:textId="77777777" w:rsidR="008E77AD" w:rsidRDefault="008E77AD" w:rsidP="008E77AD">
            <w:pPr>
              <w:pStyle w:val="ListParagraph"/>
              <w:numPr>
                <w:ilvl w:val="0"/>
                <w:numId w:val="37"/>
              </w:numPr>
              <w:spacing w:line="360" w:lineRule="auto"/>
            </w:pPr>
            <w:r>
              <w:t>Calculate GC and AT content of sequence.</w:t>
            </w:r>
          </w:p>
          <w:p w14:paraId="23C110CD" w14:textId="77777777" w:rsidR="008E77AD" w:rsidRDefault="008E77AD" w:rsidP="008E77AD">
            <w:pPr>
              <w:pStyle w:val="ListParagraph"/>
              <w:numPr>
                <w:ilvl w:val="0"/>
                <w:numId w:val="37"/>
              </w:numPr>
              <w:spacing w:line="360" w:lineRule="auto"/>
            </w:pPr>
            <w:r>
              <w:t>Plot as bar chart.</w:t>
            </w:r>
          </w:p>
          <w:p w14:paraId="40AE49CF" w14:textId="77777777" w:rsidR="008E77AD" w:rsidRDefault="008E77AD" w:rsidP="008E77AD">
            <w:pPr>
              <w:pStyle w:val="ListParagraph"/>
              <w:numPr>
                <w:ilvl w:val="0"/>
                <w:numId w:val="37"/>
              </w:numPr>
              <w:spacing w:line="360" w:lineRule="auto"/>
            </w:pPr>
            <w:r>
              <w:t>Save.</w:t>
            </w:r>
          </w:p>
        </w:tc>
      </w:tr>
      <w:tr w:rsidR="008E77AD" w14:paraId="67D93501" w14:textId="77777777" w:rsidTr="008E7500">
        <w:tc>
          <w:tcPr>
            <w:tcW w:w="9067" w:type="dxa"/>
            <w:gridSpan w:val="2"/>
          </w:tcPr>
          <w:p w14:paraId="6B138B70" w14:textId="77777777" w:rsidR="008E77AD" w:rsidRDefault="008E77AD" w:rsidP="008E7500">
            <w:pPr>
              <w:spacing w:line="360" w:lineRule="auto"/>
            </w:pPr>
          </w:p>
        </w:tc>
      </w:tr>
      <w:tr w:rsidR="008E77AD" w14:paraId="3DA939D9" w14:textId="77777777" w:rsidTr="008E7500">
        <w:tc>
          <w:tcPr>
            <w:tcW w:w="1456" w:type="dxa"/>
          </w:tcPr>
          <w:p w14:paraId="12D3682B" w14:textId="77777777" w:rsidR="008E77AD" w:rsidRDefault="008E77AD" w:rsidP="008E7500">
            <w:pPr>
              <w:tabs>
                <w:tab w:val="right" w:pos="3181"/>
              </w:tabs>
              <w:spacing w:line="360" w:lineRule="auto"/>
            </w:pPr>
            <w:r>
              <w:t>Function</w:t>
            </w:r>
          </w:p>
        </w:tc>
        <w:tc>
          <w:tcPr>
            <w:tcW w:w="7611" w:type="dxa"/>
          </w:tcPr>
          <w:p w14:paraId="534FF650" w14:textId="77777777" w:rsidR="008E77AD" w:rsidRDefault="008E77AD" w:rsidP="008E7500">
            <w:pPr>
              <w:spacing w:line="360" w:lineRule="auto"/>
            </w:pPr>
            <w:r w:rsidRPr="00287EC7">
              <w:t>composition_comparison</w:t>
            </w:r>
            <w:r>
              <w:t>()</w:t>
            </w:r>
          </w:p>
        </w:tc>
      </w:tr>
      <w:tr w:rsidR="008E77AD" w14:paraId="03E16980" w14:textId="77777777" w:rsidTr="008E7500">
        <w:tc>
          <w:tcPr>
            <w:tcW w:w="1456" w:type="dxa"/>
          </w:tcPr>
          <w:p w14:paraId="201D0B0E" w14:textId="77777777" w:rsidR="008E77AD" w:rsidRDefault="008E77AD" w:rsidP="008E7500">
            <w:pPr>
              <w:tabs>
                <w:tab w:val="right" w:pos="3181"/>
              </w:tabs>
              <w:spacing w:line="360" w:lineRule="auto"/>
            </w:pPr>
            <w:r>
              <w:t>Parameters</w:t>
            </w:r>
          </w:p>
        </w:tc>
        <w:tc>
          <w:tcPr>
            <w:tcW w:w="7611" w:type="dxa"/>
          </w:tcPr>
          <w:p w14:paraId="153DEE08" w14:textId="77777777" w:rsidR="008E77AD" w:rsidRDefault="008E77AD" w:rsidP="008E7500">
            <w:pPr>
              <w:spacing w:line="360" w:lineRule="auto"/>
            </w:pPr>
            <w:r w:rsidRPr="00884757">
              <w:t>polymer_len, *names</w:t>
            </w:r>
          </w:p>
        </w:tc>
      </w:tr>
      <w:tr w:rsidR="008E77AD" w14:paraId="77B16CFF" w14:textId="77777777" w:rsidTr="008E7500">
        <w:tc>
          <w:tcPr>
            <w:tcW w:w="1456" w:type="dxa"/>
          </w:tcPr>
          <w:p w14:paraId="7998F6A3" w14:textId="77777777" w:rsidR="008E77AD" w:rsidRDefault="008E77AD" w:rsidP="008E7500">
            <w:pPr>
              <w:tabs>
                <w:tab w:val="right" w:pos="3181"/>
              </w:tabs>
              <w:spacing w:line="360" w:lineRule="auto"/>
            </w:pPr>
            <w:r>
              <w:t>Description</w:t>
            </w:r>
          </w:p>
        </w:tc>
        <w:tc>
          <w:tcPr>
            <w:tcW w:w="7611" w:type="dxa"/>
          </w:tcPr>
          <w:p w14:paraId="7C3AD2AF" w14:textId="77777777" w:rsidR="008E77AD" w:rsidRDefault="008E77AD" w:rsidP="008E7500">
            <w:pPr>
              <w:spacing w:line="360" w:lineRule="auto"/>
            </w:pPr>
            <w:r w:rsidRPr="00287EC7">
              <w:t>Plots a chart - Normalised polynucleotide frequences of bases composition, for n genomes of interes</w:t>
            </w:r>
            <w:r>
              <w:t>t.</w:t>
            </w:r>
          </w:p>
        </w:tc>
      </w:tr>
      <w:tr w:rsidR="008E77AD" w14:paraId="5D28E789" w14:textId="77777777" w:rsidTr="008E7500">
        <w:tc>
          <w:tcPr>
            <w:tcW w:w="1456" w:type="dxa"/>
          </w:tcPr>
          <w:p w14:paraId="6CAF625A" w14:textId="77777777" w:rsidR="008E77AD" w:rsidRDefault="008E77AD" w:rsidP="008E7500">
            <w:pPr>
              <w:tabs>
                <w:tab w:val="right" w:pos="3181"/>
              </w:tabs>
              <w:spacing w:line="360" w:lineRule="auto"/>
            </w:pPr>
            <w:r>
              <w:t>Steps</w:t>
            </w:r>
          </w:p>
        </w:tc>
        <w:tc>
          <w:tcPr>
            <w:tcW w:w="7611" w:type="dxa"/>
          </w:tcPr>
          <w:p w14:paraId="1F5D104E" w14:textId="77777777" w:rsidR="008E77AD" w:rsidRDefault="008E77AD" w:rsidP="008E77AD">
            <w:pPr>
              <w:pStyle w:val="ListParagraph"/>
              <w:numPr>
                <w:ilvl w:val="0"/>
                <w:numId w:val="38"/>
              </w:numPr>
              <w:spacing w:line="360" w:lineRule="auto"/>
            </w:pPr>
            <w:r>
              <w:t>Title is plural or singular noun.</w:t>
            </w:r>
          </w:p>
          <w:p w14:paraId="504752AE" w14:textId="77777777" w:rsidR="008E77AD" w:rsidRDefault="008E77AD" w:rsidP="008E77AD">
            <w:pPr>
              <w:pStyle w:val="ListParagraph"/>
              <w:numPr>
                <w:ilvl w:val="0"/>
                <w:numId w:val="38"/>
              </w:numPr>
              <w:spacing w:line="360" w:lineRule="auto"/>
            </w:pPr>
            <w:r>
              <w:t xml:space="preserve">Plot </w:t>
            </w:r>
            <m:oMath>
              <m:r>
                <w:rPr>
                  <w:rFonts w:ascii="Cambria Math" w:hAnsi="Cambria Math"/>
                </w:rPr>
                <m:t>x,y</m:t>
              </m:r>
            </m:oMath>
            <w:r>
              <w:t xml:space="preserve"> axes.</w:t>
            </w:r>
          </w:p>
          <w:p w14:paraId="5B3BCEF3" w14:textId="77777777" w:rsidR="008E77AD" w:rsidRDefault="008E77AD" w:rsidP="008E77AD">
            <w:pPr>
              <w:pStyle w:val="ListParagraph"/>
              <w:numPr>
                <w:ilvl w:val="0"/>
                <w:numId w:val="38"/>
              </w:numPr>
              <w:spacing w:line="360" w:lineRule="auto"/>
            </w:pPr>
            <w:r>
              <w:t>Loop over genomes and assign a ‘COLOUR_MAP’, invoking ‘</w:t>
            </w:r>
            <w:r w:rsidRPr="00643AB1">
              <w:t>normalised_frequencies</w:t>
            </w:r>
            <w:r>
              <w:t>()’</w:t>
            </w:r>
          </w:p>
          <w:p w14:paraId="207F3624" w14:textId="77777777" w:rsidR="008E77AD" w:rsidRDefault="008E77AD" w:rsidP="008E77AD">
            <w:pPr>
              <w:pStyle w:val="ListParagraph"/>
              <w:numPr>
                <w:ilvl w:val="0"/>
                <w:numId w:val="38"/>
              </w:numPr>
              <w:spacing w:line="360" w:lineRule="auto"/>
            </w:pPr>
            <w:r>
              <w:t>Plot.</w:t>
            </w:r>
          </w:p>
          <w:p w14:paraId="4B4CD234" w14:textId="77777777" w:rsidR="008E77AD" w:rsidRDefault="008E77AD" w:rsidP="008E77AD">
            <w:pPr>
              <w:pStyle w:val="ListParagraph"/>
              <w:numPr>
                <w:ilvl w:val="0"/>
                <w:numId w:val="38"/>
              </w:numPr>
              <w:spacing w:line="360" w:lineRule="auto"/>
            </w:pPr>
            <w:r>
              <w:t>Save.</w:t>
            </w:r>
          </w:p>
        </w:tc>
      </w:tr>
      <w:tr w:rsidR="008E77AD" w14:paraId="1D555732" w14:textId="77777777" w:rsidTr="008E7500">
        <w:tc>
          <w:tcPr>
            <w:tcW w:w="9067" w:type="dxa"/>
            <w:gridSpan w:val="2"/>
          </w:tcPr>
          <w:p w14:paraId="05475A06" w14:textId="77777777" w:rsidR="008E77AD" w:rsidRPr="00643AB1" w:rsidRDefault="008E77AD" w:rsidP="008E7500">
            <w:pPr>
              <w:spacing w:line="360" w:lineRule="auto"/>
            </w:pPr>
          </w:p>
        </w:tc>
      </w:tr>
      <w:tr w:rsidR="008E77AD" w14:paraId="4353352F" w14:textId="77777777" w:rsidTr="008E7500">
        <w:tc>
          <w:tcPr>
            <w:tcW w:w="1456" w:type="dxa"/>
          </w:tcPr>
          <w:p w14:paraId="6DFEE9C9" w14:textId="77777777" w:rsidR="008E77AD" w:rsidRDefault="008E77AD" w:rsidP="008E7500">
            <w:pPr>
              <w:tabs>
                <w:tab w:val="right" w:pos="3181"/>
              </w:tabs>
              <w:spacing w:line="360" w:lineRule="auto"/>
            </w:pPr>
            <w:r>
              <w:t>Function</w:t>
            </w:r>
          </w:p>
        </w:tc>
        <w:tc>
          <w:tcPr>
            <w:tcW w:w="7611" w:type="dxa"/>
          </w:tcPr>
          <w:p w14:paraId="675BAEF1" w14:textId="77777777" w:rsidR="008E77AD" w:rsidRDefault="008E77AD" w:rsidP="008E7500">
            <w:pPr>
              <w:spacing w:line="360" w:lineRule="auto"/>
            </w:pPr>
            <w:r w:rsidRPr="00643AB1">
              <w:t>normalised_frequencies</w:t>
            </w:r>
            <w:r>
              <w:t>()</w:t>
            </w:r>
          </w:p>
        </w:tc>
      </w:tr>
      <w:tr w:rsidR="008E77AD" w14:paraId="12AFD3A5" w14:textId="77777777" w:rsidTr="008E7500">
        <w:tc>
          <w:tcPr>
            <w:tcW w:w="1456" w:type="dxa"/>
          </w:tcPr>
          <w:p w14:paraId="6A2C198C" w14:textId="77777777" w:rsidR="008E77AD" w:rsidRDefault="008E77AD" w:rsidP="008E7500">
            <w:pPr>
              <w:tabs>
                <w:tab w:val="right" w:pos="3181"/>
              </w:tabs>
              <w:spacing w:line="360" w:lineRule="auto"/>
            </w:pPr>
            <w:r>
              <w:t>Parameters</w:t>
            </w:r>
          </w:p>
        </w:tc>
        <w:tc>
          <w:tcPr>
            <w:tcW w:w="7611" w:type="dxa"/>
          </w:tcPr>
          <w:p w14:paraId="38DD0905" w14:textId="77777777" w:rsidR="008E77AD" w:rsidRDefault="008E77AD" w:rsidP="008E7500">
            <w:pPr>
              <w:spacing w:line="360" w:lineRule="auto"/>
            </w:pPr>
            <w:r w:rsidRPr="005A0555">
              <w:t>polynucleotides, name, sequence</w:t>
            </w:r>
          </w:p>
        </w:tc>
      </w:tr>
      <w:tr w:rsidR="008E77AD" w14:paraId="1935C73A" w14:textId="77777777" w:rsidTr="008E7500">
        <w:tc>
          <w:tcPr>
            <w:tcW w:w="1456" w:type="dxa"/>
          </w:tcPr>
          <w:p w14:paraId="7E5717B6" w14:textId="77777777" w:rsidR="008E77AD" w:rsidRDefault="008E77AD" w:rsidP="008E7500">
            <w:pPr>
              <w:tabs>
                <w:tab w:val="right" w:pos="3181"/>
              </w:tabs>
              <w:spacing w:line="360" w:lineRule="auto"/>
            </w:pPr>
            <w:r>
              <w:lastRenderedPageBreak/>
              <w:t>Description</w:t>
            </w:r>
          </w:p>
        </w:tc>
        <w:tc>
          <w:tcPr>
            <w:tcW w:w="7611" w:type="dxa"/>
          </w:tcPr>
          <w:p w14:paraId="6E3598DA" w14:textId="77777777" w:rsidR="008E77AD" w:rsidRDefault="008E77AD" w:rsidP="008E7500">
            <w:pPr>
              <w:tabs>
                <w:tab w:val="right" w:pos="3181"/>
              </w:tabs>
              <w:spacing w:line="360" w:lineRule="auto"/>
            </w:pPr>
            <w:r>
              <w:t>Calculates no. appearances each polymer, as a subsequence, appears in a given genome, as a %. Stores csv - headers = polymers, nf = content (filename "nf_[polymers]_[coronavirus].csv").</w:t>
            </w:r>
          </w:p>
        </w:tc>
      </w:tr>
      <w:tr w:rsidR="008E77AD" w14:paraId="6D00F4FB" w14:textId="77777777" w:rsidTr="008E7500">
        <w:tc>
          <w:tcPr>
            <w:tcW w:w="1456" w:type="dxa"/>
          </w:tcPr>
          <w:p w14:paraId="3F28C26E" w14:textId="77777777" w:rsidR="008E77AD" w:rsidRDefault="008E77AD" w:rsidP="008E7500">
            <w:pPr>
              <w:tabs>
                <w:tab w:val="right" w:pos="3181"/>
              </w:tabs>
              <w:spacing w:line="360" w:lineRule="auto"/>
            </w:pPr>
            <w:r>
              <w:t>Steps</w:t>
            </w:r>
          </w:p>
        </w:tc>
        <w:tc>
          <w:tcPr>
            <w:tcW w:w="7611" w:type="dxa"/>
          </w:tcPr>
          <w:p w14:paraId="19B7BEF2" w14:textId="77777777" w:rsidR="008E77AD" w:rsidRDefault="008E77AD" w:rsidP="008E77AD">
            <w:pPr>
              <w:pStyle w:val="ListParagraph"/>
              <w:numPr>
                <w:ilvl w:val="0"/>
                <w:numId w:val="39"/>
              </w:numPr>
              <w:spacing w:line="360" w:lineRule="auto"/>
            </w:pPr>
            <w:r>
              <w:t>Loop each sequence, calculate ‘nf’ for each ‘base_combination’.</w:t>
            </w:r>
          </w:p>
          <w:p w14:paraId="3924FA3E" w14:textId="77777777" w:rsidR="008E77AD" w:rsidRDefault="008E77AD" w:rsidP="008E77AD">
            <w:pPr>
              <w:pStyle w:val="ListParagraph"/>
              <w:numPr>
                <w:ilvl w:val="0"/>
                <w:numId w:val="39"/>
              </w:numPr>
              <w:spacing w:line="360" w:lineRule="auto"/>
            </w:pPr>
            <w:r>
              <w:t>Save.</w:t>
            </w:r>
          </w:p>
          <w:p w14:paraId="5AA0FC6E" w14:textId="77777777" w:rsidR="008E77AD" w:rsidRDefault="008E77AD" w:rsidP="008E77AD">
            <w:pPr>
              <w:pStyle w:val="ListParagraph"/>
              <w:numPr>
                <w:ilvl w:val="0"/>
                <w:numId w:val="39"/>
              </w:numPr>
              <w:spacing w:line="360" w:lineRule="auto"/>
            </w:pPr>
            <w:r>
              <w:t>Return ‘normalised_freq’.</w:t>
            </w:r>
          </w:p>
        </w:tc>
      </w:tr>
    </w:tbl>
    <w:p w14:paraId="58C32609" w14:textId="77777777" w:rsidR="008E77AD" w:rsidRDefault="008E77AD" w:rsidP="008E77AD">
      <w:pPr>
        <w:spacing w:line="360" w:lineRule="auto"/>
      </w:pPr>
    </w:p>
    <w:tbl>
      <w:tblPr>
        <w:tblStyle w:val="TableGridLight"/>
        <w:tblW w:w="9067" w:type="dxa"/>
        <w:tblLook w:val="04A0" w:firstRow="1" w:lastRow="0" w:firstColumn="1" w:lastColumn="0" w:noHBand="0" w:noVBand="1"/>
      </w:tblPr>
      <w:tblGrid>
        <w:gridCol w:w="1456"/>
        <w:gridCol w:w="7611"/>
      </w:tblGrid>
      <w:tr w:rsidR="008E77AD" w14:paraId="2BE6C041" w14:textId="77777777" w:rsidTr="008E7500">
        <w:tc>
          <w:tcPr>
            <w:tcW w:w="9067" w:type="dxa"/>
            <w:gridSpan w:val="2"/>
            <w:shd w:val="clear" w:color="auto" w:fill="F2F2F2" w:themeFill="background1" w:themeFillShade="F2"/>
          </w:tcPr>
          <w:p w14:paraId="519713FD" w14:textId="77777777" w:rsidR="008E77AD" w:rsidRPr="00A64223" w:rsidRDefault="008E77AD" w:rsidP="008E7500">
            <w:pPr>
              <w:spacing w:line="360" w:lineRule="auto"/>
              <w:rPr>
                <w:b/>
              </w:rPr>
            </w:pPr>
            <w:r>
              <w:rPr>
                <w:b/>
              </w:rPr>
              <w:t>PairwiseSequencing</w:t>
            </w:r>
            <w:r w:rsidRPr="00A64223">
              <w:rPr>
                <w:b/>
              </w:rPr>
              <w:t>.py</w:t>
            </w:r>
          </w:p>
        </w:tc>
      </w:tr>
      <w:tr w:rsidR="008E77AD" w14:paraId="55E27B8B" w14:textId="77777777" w:rsidTr="008E7500">
        <w:tc>
          <w:tcPr>
            <w:tcW w:w="1456" w:type="dxa"/>
          </w:tcPr>
          <w:p w14:paraId="4E6A544E" w14:textId="77777777" w:rsidR="008E77AD" w:rsidRDefault="008E77AD" w:rsidP="008E7500">
            <w:pPr>
              <w:spacing w:line="360" w:lineRule="auto"/>
            </w:pPr>
            <w:r>
              <w:t>Function</w:t>
            </w:r>
          </w:p>
        </w:tc>
        <w:tc>
          <w:tcPr>
            <w:tcW w:w="7611" w:type="dxa"/>
          </w:tcPr>
          <w:p w14:paraId="6031143E" w14:textId="77777777" w:rsidR="008E77AD" w:rsidRDefault="008E77AD" w:rsidP="008E7500">
            <w:pPr>
              <w:spacing w:line="360" w:lineRule="auto"/>
            </w:pPr>
            <w:r>
              <w:t>save()</w:t>
            </w:r>
          </w:p>
        </w:tc>
      </w:tr>
      <w:tr w:rsidR="008E77AD" w14:paraId="12192167" w14:textId="77777777" w:rsidTr="008E7500">
        <w:tc>
          <w:tcPr>
            <w:tcW w:w="1456" w:type="dxa"/>
          </w:tcPr>
          <w:p w14:paraId="6CAA6859" w14:textId="77777777" w:rsidR="008E77AD" w:rsidRDefault="008E77AD" w:rsidP="008E7500">
            <w:pPr>
              <w:spacing w:line="360" w:lineRule="auto"/>
            </w:pPr>
            <w:r>
              <w:t>Parameters</w:t>
            </w:r>
          </w:p>
        </w:tc>
        <w:tc>
          <w:tcPr>
            <w:tcW w:w="7611" w:type="dxa"/>
          </w:tcPr>
          <w:p w14:paraId="60720AE7" w14:textId="77777777" w:rsidR="008E77AD" w:rsidRDefault="008E77AD" w:rsidP="008E7500">
            <w:pPr>
              <w:spacing w:line="360" w:lineRule="auto"/>
            </w:pPr>
            <w:r w:rsidRPr="002F269B">
              <w:t>bio_type, output_name, sequencing</w:t>
            </w:r>
          </w:p>
        </w:tc>
      </w:tr>
      <w:tr w:rsidR="008E77AD" w14:paraId="70184112" w14:textId="77777777" w:rsidTr="008E7500">
        <w:tc>
          <w:tcPr>
            <w:tcW w:w="1456" w:type="dxa"/>
          </w:tcPr>
          <w:p w14:paraId="69232BF4" w14:textId="77777777" w:rsidR="008E77AD" w:rsidRDefault="008E77AD" w:rsidP="008E7500">
            <w:pPr>
              <w:spacing w:line="360" w:lineRule="auto"/>
            </w:pPr>
            <w:r>
              <w:t>Description</w:t>
            </w:r>
          </w:p>
        </w:tc>
        <w:tc>
          <w:tcPr>
            <w:tcW w:w="7611" w:type="dxa"/>
          </w:tcPr>
          <w:p w14:paraId="055A310C" w14:textId="77777777" w:rsidR="008E77AD" w:rsidRDefault="008E77AD" w:rsidP="008E7500">
            <w:pPr>
              <w:spacing w:line="360" w:lineRule="auto"/>
            </w:pPr>
            <w:r w:rsidRPr="002F269B">
              <w:t>Stores matches and their scores w/ appropriate file naming convention</w:t>
            </w:r>
            <w:r>
              <w:t>.</w:t>
            </w:r>
          </w:p>
        </w:tc>
      </w:tr>
      <w:tr w:rsidR="008E77AD" w14:paraId="59459BE4" w14:textId="77777777" w:rsidTr="008E7500">
        <w:tc>
          <w:tcPr>
            <w:tcW w:w="1456" w:type="dxa"/>
          </w:tcPr>
          <w:p w14:paraId="6D8533B7" w14:textId="77777777" w:rsidR="008E77AD" w:rsidRDefault="008E77AD" w:rsidP="008E7500">
            <w:pPr>
              <w:spacing w:line="360" w:lineRule="auto"/>
            </w:pPr>
            <w:r>
              <w:t>Steps</w:t>
            </w:r>
          </w:p>
        </w:tc>
        <w:tc>
          <w:tcPr>
            <w:tcW w:w="7611" w:type="dxa"/>
          </w:tcPr>
          <w:p w14:paraId="2A1DEE24" w14:textId="77777777" w:rsidR="008E77AD" w:rsidRDefault="008E77AD" w:rsidP="008E77AD">
            <w:pPr>
              <w:pStyle w:val="ListParagraph"/>
              <w:numPr>
                <w:ilvl w:val="0"/>
                <w:numId w:val="18"/>
              </w:numPr>
              <w:spacing w:line="360" w:lineRule="auto"/>
            </w:pPr>
            <w:r>
              <w:t>Establish file and Save.</w:t>
            </w:r>
          </w:p>
        </w:tc>
      </w:tr>
      <w:tr w:rsidR="008E77AD" w14:paraId="1697F0E8" w14:textId="77777777" w:rsidTr="008E7500">
        <w:tc>
          <w:tcPr>
            <w:tcW w:w="9067" w:type="dxa"/>
            <w:gridSpan w:val="2"/>
          </w:tcPr>
          <w:p w14:paraId="5E7A583C" w14:textId="77777777" w:rsidR="008E77AD" w:rsidRDefault="008E77AD" w:rsidP="008E7500">
            <w:pPr>
              <w:spacing w:line="360" w:lineRule="auto"/>
            </w:pPr>
          </w:p>
        </w:tc>
      </w:tr>
      <w:tr w:rsidR="008E77AD" w14:paraId="610FBBCF" w14:textId="77777777" w:rsidTr="008E7500">
        <w:tc>
          <w:tcPr>
            <w:tcW w:w="1456" w:type="dxa"/>
          </w:tcPr>
          <w:p w14:paraId="5E01B877" w14:textId="77777777" w:rsidR="008E77AD" w:rsidRDefault="008E77AD" w:rsidP="008E7500">
            <w:pPr>
              <w:spacing w:line="360" w:lineRule="auto"/>
            </w:pPr>
            <w:r>
              <w:t>Function</w:t>
            </w:r>
          </w:p>
        </w:tc>
        <w:tc>
          <w:tcPr>
            <w:tcW w:w="7611" w:type="dxa"/>
          </w:tcPr>
          <w:p w14:paraId="030E9250" w14:textId="77777777" w:rsidR="008E77AD" w:rsidRDefault="008E77AD" w:rsidP="008E7500">
            <w:pPr>
              <w:spacing w:line="360" w:lineRule="auto"/>
            </w:pPr>
            <w:r>
              <w:t>gap_penalty()</w:t>
            </w:r>
          </w:p>
        </w:tc>
      </w:tr>
      <w:tr w:rsidR="008E77AD" w14:paraId="78797C09" w14:textId="77777777" w:rsidTr="008E7500">
        <w:tc>
          <w:tcPr>
            <w:tcW w:w="1456" w:type="dxa"/>
          </w:tcPr>
          <w:p w14:paraId="33A4EF9C" w14:textId="77777777" w:rsidR="008E77AD" w:rsidRDefault="008E77AD" w:rsidP="008E7500">
            <w:pPr>
              <w:spacing w:line="360" w:lineRule="auto"/>
            </w:pPr>
            <w:r>
              <w:t>Parameters</w:t>
            </w:r>
          </w:p>
        </w:tc>
        <w:tc>
          <w:tcPr>
            <w:tcW w:w="7611" w:type="dxa"/>
          </w:tcPr>
          <w:p w14:paraId="5989045E" w14:textId="77777777" w:rsidR="008E77AD" w:rsidRDefault="008E77AD" w:rsidP="008E7500">
            <w:pPr>
              <w:spacing w:line="360" w:lineRule="auto"/>
            </w:pPr>
            <w:r>
              <w:t>x, y</w:t>
            </w:r>
          </w:p>
        </w:tc>
      </w:tr>
      <w:tr w:rsidR="008E77AD" w14:paraId="6EE4487F" w14:textId="77777777" w:rsidTr="008E7500">
        <w:tc>
          <w:tcPr>
            <w:tcW w:w="1456" w:type="dxa"/>
          </w:tcPr>
          <w:p w14:paraId="67986911" w14:textId="77777777" w:rsidR="008E77AD" w:rsidRDefault="008E77AD" w:rsidP="008E7500">
            <w:pPr>
              <w:spacing w:line="360" w:lineRule="auto"/>
            </w:pPr>
            <w:r>
              <w:t>Description</w:t>
            </w:r>
          </w:p>
        </w:tc>
        <w:tc>
          <w:tcPr>
            <w:tcW w:w="7611" w:type="dxa"/>
          </w:tcPr>
          <w:p w14:paraId="5D039E7F" w14:textId="77777777" w:rsidR="008E77AD" w:rsidRDefault="008E77AD" w:rsidP="008E7500">
            <w:pPr>
              <w:spacing w:line="360" w:lineRule="auto"/>
            </w:pPr>
            <w:r w:rsidRPr="002F269B">
              <w:t>Deducts points for gaps when matching up sequencing, using a logarithmic scale</w:t>
            </w:r>
            <w:r>
              <w:t>.</w:t>
            </w:r>
          </w:p>
        </w:tc>
      </w:tr>
      <w:tr w:rsidR="008E77AD" w14:paraId="0A94F547" w14:textId="77777777" w:rsidTr="008E7500">
        <w:tc>
          <w:tcPr>
            <w:tcW w:w="1456" w:type="dxa"/>
          </w:tcPr>
          <w:p w14:paraId="46BE3296" w14:textId="77777777" w:rsidR="008E77AD" w:rsidRDefault="008E77AD" w:rsidP="008E7500">
            <w:pPr>
              <w:tabs>
                <w:tab w:val="right" w:pos="3181"/>
              </w:tabs>
              <w:spacing w:line="360" w:lineRule="auto"/>
            </w:pPr>
            <w:r>
              <w:t>Steps</w:t>
            </w:r>
          </w:p>
        </w:tc>
        <w:tc>
          <w:tcPr>
            <w:tcW w:w="7611" w:type="dxa"/>
          </w:tcPr>
          <w:p w14:paraId="09A7877A" w14:textId="77777777" w:rsidR="008E77AD" w:rsidRDefault="008E77AD" w:rsidP="008E77AD">
            <w:pPr>
              <w:pStyle w:val="ListParagraph"/>
              <w:numPr>
                <w:ilvl w:val="0"/>
                <w:numId w:val="19"/>
              </w:numPr>
              <w:spacing w:line="360" w:lineRule="auto"/>
            </w:pPr>
            <w:r>
              <w:t>Condition new gap or consecutive.</w:t>
            </w:r>
          </w:p>
          <w:p w14:paraId="7B0504C5" w14:textId="77777777" w:rsidR="008E77AD" w:rsidRDefault="008E77AD" w:rsidP="008E77AD">
            <w:pPr>
              <w:pStyle w:val="ListParagraph"/>
              <w:numPr>
                <w:ilvl w:val="0"/>
                <w:numId w:val="19"/>
              </w:numPr>
              <w:spacing w:line="360" w:lineRule="auto"/>
            </w:pPr>
            <w:r>
              <w:t>Return respective penalty.</w:t>
            </w:r>
          </w:p>
        </w:tc>
      </w:tr>
      <w:tr w:rsidR="008E77AD" w14:paraId="7BB027FA" w14:textId="77777777" w:rsidTr="008E7500">
        <w:tc>
          <w:tcPr>
            <w:tcW w:w="9067" w:type="dxa"/>
            <w:gridSpan w:val="2"/>
          </w:tcPr>
          <w:p w14:paraId="0F925413" w14:textId="77777777" w:rsidR="008E77AD" w:rsidRDefault="008E77AD" w:rsidP="008E7500">
            <w:pPr>
              <w:tabs>
                <w:tab w:val="right" w:pos="3181"/>
              </w:tabs>
              <w:spacing w:line="360" w:lineRule="auto"/>
            </w:pPr>
          </w:p>
        </w:tc>
      </w:tr>
      <w:tr w:rsidR="008E77AD" w14:paraId="6845E53C" w14:textId="77777777" w:rsidTr="008E7500">
        <w:tc>
          <w:tcPr>
            <w:tcW w:w="1456" w:type="dxa"/>
          </w:tcPr>
          <w:p w14:paraId="2FFAA22C" w14:textId="77777777" w:rsidR="008E77AD" w:rsidRDefault="008E77AD" w:rsidP="008E7500">
            <w:pPr>
              <w:tabs>
                <w:tab w:val="right" w:pos="3181"/>
              </w:tabs>
              <w:spacing w:line="360" w:lineRule="auto"/>
            </w:pPr>
            <w:r>
              <w:t>Function</w:t>
            </w:r>
          </w:p>
        </w:tc>
        <w:tc>
          <w:tcPr>
            <w:tcW w:w="7611" w:type="dxa"/>
          </w:tcPr>
          <w:p w14:paraId="3D2C51AB" w14:textId="77777777" w:rsidR="008E77AD" w:rsidRDefault="008E77AD" w:rsidP="008E7500">
            <w:pPr>
              <w:spacing w:line="360" w:lineRule="auto"/>
            </w:pPr>
            <w:r w:rsidRPr="001B2878">
              <w:t>sequence_identity</w:t>
            </w:r>
            <w:r>
              <w:t>()</w:t>
            </w:r>
          </w:p>
        </w:tc>
      </w:tr>
      <w:tr w:rsidR="008E77AD" w14:paraId="14E1B9BF" w14:textId="77777777" w:rsidTr="008E7500">
        <w:tc>
          <w:tcPr>
            <w:tcW w:w="1456" w:type="dxa"/>
          </w:tcPr>
          <w:p w14:paraId="5C782003" w14:textId="77777777" w:rsidR="008E77AD" w:rsidRDefault="008E77AD" w:rsidP="008E7500">
            <w:pPr>
              <w:tabs>
                <w:tab w:val="right" w:pos="3181"/>
              </w:tabs>
              <w:spacing w:line="360" w:lineRule="auto"/>
            </w:pPr>
            <w:r>
              <w:t>Parameters</w:t>
            </w:r>
          </w:p>
        </w:tc>
        <w:tc>
          <w:tcPr>
            <w:tcW w:w="7611" w:type="dxa"/>
          </w:tcPr>
          <w:p w14:paraId="0770FE8A" w14:textId="77777777" w:rsidR="008E77AD" w:rsidRDefault="008E77AD" w:rsidP="008E7500">
            <w:pPr>
              <w:spacing w:line="360" w:lineRule="auto"/>
            </w:pPr>
            <w:r w:rsidRPr="001B2878">
              <w:t>align1, align2</w:t>
            </w:r>
          </w:p>
        </w:tc>
      </w:tr>
      <w:tr w:rsidR="008E77AD" w14:paraId="1D3F32B8" w14:textId="77777777" w:rsidTr="008E7500">
        <w:tc>
          <w:tcPr>
            <w:tcW w:w="1456" w:type="dxa"/>
          </w:tcPr>
          <w:p w14:paraId="329F7E0C" w14:textId="77777777" w:rsidR="008E77AD" w:rsidRDefault="008E77AD" w:rsidP="008E7500">
            <w:pPr>
              <w:tabs>
                <w:tab w:val="right" w:pos="3181"/>
              </w:tabs>
              <w:spacing w:line="360" w:lineRule="auto"/>
            </w:pPr>
            <w:r>
              <w:t>Description</w:t>
            </w:r>
          </w:p>
        </w:tc>
        <w:tc>
          <w:tcPr>
            <w:tcW w:w="7611" w:type="dxa"/>
          </w:tcPr>
          <w:p w14:paraId="2BB36BE6" w14:textId="77777777" w:rsidR="008E77AD" w:rsidRDefault="008E77AD" w:rsidP="008E7500">
            <w:pPr>
              <w:spacing w:line="360" w:lineRule="auto"/>
            </w:pPr>
            <w:r>
              <w:t>C</w:t>
            </w:r>
            <w:r w:rsidRPr="001B2878">
              <w:t>alculates matches btwn a pair of aligned sequences, as %</w:t>
            </w:r>
          </w:p>
        </w:tc>
      </w:tr>
      <w:tr w:rsidR="008E77AD" w14:paraId="664D16F8" w14:textId="77777777" w:rsidTr="008E7500">
        <w:tc>
          <w:tcPr>
            <w:tcW w:w="1456" w:type="dxa"/>
          </w:tcPr>
          <w:p w14:paraId="1C89805B" w14:textId="77777777" w:rsidR="008E77AD" w:rsidRDefault="008E77AD" w:rsidP="008E7500">
            <w:pPr>
              <w:tabs>
                <w:tab w:val="right" w:pos="3181"/>
              </w:tabs>
              <w:spacing w:line="360" w:lineRule="auto"/>
            </w:pPr>
            <w:r>
              <w:t>Steps</w:t>
            </w:r>
          </w:p>
        </w:tc>
        <w:tc>
          <w:tcPr>
            <w:tcW w:w="7611" w:type="dxa"/>
          </w:tcPr>
          <w:p w14:paraId="620DEFC9" w14:textId="77777777" w:rsidR="008E77AD" w:rsidRDefault="008E77AD" w:rsidP="008E77AD">
            <w:pPr>
              <w:pStyle w:val="ListParagraph"/>
              <w:numPr>
                <w:ilvl w:val="0"/>
                <w:numId w:val="59"/>
              </w:numPr>
              <w:spacing w:line="360" w:lineRule="auto"/>
            </w:pPr>
            <w:r>
              <w:t>Loop, list of: does n</w:t>
            </w:r>
            <w:r w:rsidRPr="00135039">
              <w:rPr>
                <w:vertAlign w:val="superscript"/>
              </w:rPr>
              <w:t>th</w:t>
            </w:r>
            <w:r>
              <w:t xml:space="preserve"> character for each aligned seq match? (T/F).</w:t>
            </w:r>
          </w:p>
          <w:p w14:paraId="4BB4CBDC" w14:textId="77777777" w:rsidR="008E77AD" w:rsidRDefault="008E77AD" w:rsidP="008E77AD">
            <w:pPr>
              <w:pStyle w:val="ListParagraph"/>
              <w:numPr>
                <w:ilvl w:val="0"/>
                <w:numId w:val="59"/>
              </w:numPr>
              <w:spacing w:line="360" w:lineRule="auto"/>
            </w:pPr>
            <w:r>
              <w:t>Calculate Sequence Identity, using list.</w:t>
            </w:r>
          </w:p>
          <w:p w14:paraId="71FD8897" w14:textId="77777777" w:rsidR="008E77AD" w:rsidRDefault="008E77AD" w:rsidP="008E77AD">
            <w:pPr>
              <w:pStyle w:val="ListParagraph"/>
              <w:numPr>
                <w:ilvl w:val="0"/>
                <w:numId w:val="59"/>
              </w:numPr>
              <w:spacing w:line="360" w:lineRule="auto"/>
            </w:pPr>
            <w:r>
              <w:t>Loop, list of: does n</w:t>
            </w:r>
            <w:r w:rsidRPr="00135039">
              <w:rPr>
                <w:vertAlign w:val="superscript"/>
              </w:rPr>
              <w:t>th</w:t>
            </w:r>
            <w:r>
              <w:t xml:space="preserve"> character for each aligned seq match w/out gaps ‘-’? (T/F).</w:t>
            </w:r>
          </w:p>
          <w:p w14:paraId="266E089C" w14:textId="77777777" w:rsidR="008E77AD" w:rsidRDefault="008E77AD" w:rsidP="008E77AD">
            <w:pPr>
              <w:pStyle w:val="ListParagraph"/>
              <w:numPr>
                <w:ilvl w:val="0"/>
                <w:numId w:val="59"/>
              </w:numPr>
              <w:spacing w:line="360" w:lineRule="auto"/>
            </w:pPr>
            <w:r>
              <w:t>Calculate Gapless Sequence Identity.</w:t>
            </w:r>
          </w:p>
        </w:tc>
      </w:tr>
      <w:tr w:rsidR="008E77AD" w14:paraId="1340A992" w14:textId="77777777" w:rsidTr="008E7500">
        <w:tc>
          <w:tcPr>
            <w:tcW w:w="9067" w:type="dxa"/>
            <w:gridSpan w:val="2"/>
          </w:tcPr>
          <w:p w14:paraId="3677212E" w14:textId="77777777" w:rsidR="008E77AD" w:rsidRDefault="008E77AD" w:rsidP="008E7500">
            <w:pPr>
              <w:spacing w:line="360" w:lineRule="auto"/>
            </w:pPr>
          </w:p>
        </w:tc>
      </w:tr>
      <w:tr w:rsidR="008E77AD" w14:paraId="62A2DCB0" w14:textId="77777777" w:rsidTr="008E7500">
        <w:tc>
          <w:tcPr>
            <w:tcW w:w="1456" w:type="dxa"/>
          </w:tcPr>
          <w:p w14:paraId="32B600EF" w14:textId="77777777" w:rsidR="008E77AD" w:rsidRDefault="008E77AD" w:rsidP="008E7500">
            <w:pPr>
              <w:tabs>
                <w:tab w:val="right" w:pos="3181"/>
              </w:tabs>
              <w:spacing w:line="360" w:lineRule="auto"/>
            </w:pPr>
            <w:r>
              <w:t>Function</w:t>
            </w:r>
          </w:p>
        </w:tc>
        <w:tc>
          <w:tcPr>
            <w:tcW w:w="7611" w:type="dxa"/>
          </w:tcPr>
          <w:p w14:paraId="0B4EA1D3" w14:textId="77777777" w:rsidR="008E77AD" w:rsidRDefault="008E77AD" w:rsidP="008E7500">
            <w:pPr>
              <w:spacing w:line="360" w:lineRule="auto"/>
            </w:pPr>
            <w:r>
              <w:t>run()</w:t>
            </w:r>
          </w:p>
        </w:tc>
      </w:tr>
      <w:tr w:rsidR="008E77AD" w14:paraId="0E54C3F3" w14:textId="77777777" w:rsidTr="008E7500">
        <w:tc>
          <w:tcPr>
            <w:tcW w:w="1456" w:type="dxa"/>
          </w:tcPr>
          <w:p w14:paraId="1CF93F41" w14:textId="77777777" w:rsidR="008E77AD" w:rsidRDefault="008E77AD" w:rsidP="008E7500">
            <w:pPr>
              <w:tabs>
                <w:tab w:val="right" w:pos="3181"/>
              </w:tabs>
              <w:spacing w:line="360" w:lineRule="auto"/>
            </w:pPr>
            <w:r>
              <w:t>Parameters</w:t>
            </w:r>
          </w:p>
        </w:tc>
        <w:tc>
          <w:tcPr>
            <w:tcW w:w="7611" w:type="dxa"/>
          </w:tcPr>
          <w:p w14:paraId="20FC68FF" w14:textId="77777777" w:rsidR="008E77AD" w:rsidRDefault="008E77AD" w:rsidP="008E7500">
            <w:pPr>
              <w:spacing w:line="360" w:lineRule="auto"/>
            </w:pPr>
            <w:r>
              <w:t>bio_type, *names</w:t>
            </w:r>
          </w:p>
        </w:tc>
      </w:tr>
      <w:tr w:rsidR="008E77AD" w14:paraId="03D4EE6E" w14:textId="77777777" w:rsidTr="008E7500">
        <w:tc>
          <w:tcPr>
            <w:tcW w:w="1456" w:type="dxa"/>
          </w:tcPr>
          <w:p w14:paraId="64EDF56D" w14:textId="77777777" w:rsidR="008E77AD" w:rsidRDefault="008E77AD" w:rsidP="008E7500">
            <w:pPr>
              <w:tabs>
                <w:tab w:val="right" w:pos="3181"/>
              </w:tabs>
              <w:spacing w:line="360" w:lineRule="auto"/>
            </w:pPr>
            <w:r>
              <w:lastRenderedPageBreak/>
              <w:t>Description</w:t>
            </w:r>
          </w:p>
        </w:tc>
        <w:tc>
          <w:tcPr>
            <w:tcW w:w="7611" w:type="dxa"/>
          </w:tcPr>
          <w:p w14:paraId="17ED40A0" w14:textId="77777777" w:rsidR="008E77AD" w:rsidRDefault="008E77AD" w:rsidP="008E7500">
            <w:pPr>
              <w:spacing w:line="360" w:lineRule="auto"/>
            </w:pPr>
            <w:r>
              <w:t>Performs Pairwise Sequencing task. Matches sub-sequences of similarity that may indicate evolutionary, functional, and structural relationship. Higher the score, higher the relationship.</w:t>
            </w:r>
          </w:p>
        </w:tc>
      </w:tr>
      <w:tr w:rsidR="008E77AD" w14:paraId="52946246" w14:textId="77777777" w:rsidTr="008E7500">
        <w:tc>
          <w:tcPr>
            <w:tcW w:w="1456" w:type="dxa"/>
          </w:tcPr>
          <w:p w14:paraId="1ACB9D32" w14:textId="77777777" w:rsidR="008E77AD" w:rsidRDefault="008E77AD" w:rsidP="008E7500">
            <w:pPr>
              <w:tabs>
                <w:tab w:val="right" w:pos="3181"/>
              </w:tabs>
              <w:spacing w:line="360" w:lineRule="auto"/>
            </w:pPr>
            <w:r>
              <w:t>Steps</w:t>
            </w:r>
          </w:p>
        </w:tc>
        <w:tc>
          <w:tcPr>
            <w:tcW w:w="7611" w:type="dxa"/>
          </w:tcPr>
          <w:p w14:paraId="105A5997" w14:textId="77777777" w:rsidR="008E77AD" w:rsidRDefault="008E77AD" w:rsidP="008E77AD">
            <w:pPr>
              <w:pStyle w:val="ListParagraph"/>
              <w:numPr>
                <w:ilvl w:val="0"/>
                <w:numId w:val="20"/>
              </w:numPr>
              <w:spacing w:line="360" w:lineRule="auto"/>
            </w:pPr>
            <w:r>
              <w:t>Condition ‘bio_type’ for prefix and directory.</w:t>
            </w:r>
          </w:p>
          <w:p w14:paraId="752BA1D6" w14:textId="77777777" w:rsidR="008E77AD" w:rsidRDefault="008E77AD" w:rsidP="008E77AD">
            <w:pPr>
              <w:pStyle w:val="ListParagraph"/>
              <w:numPr>
                <w:ilvl w:val="0"/>
                <w:numId w:val="20"/>
              </w:numPr>
              <w:spacing w:line="360" w:lineRule="auto"/>
            </w:pPr>
            <w:r>
              <w:t>Capture filenames.</w:t>
            </w:r>
          </w:p>
          <w:p w14:paraId="25EC807C" w14:textId="77777777" w:rsidR="008E77AD" w:rsidRDefault="008E77AD" w:rsidP="008E77AD">
            <w:pPr>
              <w:pStyle w:val="ListParagraph"/>
              <w:numPr>
                <w:ilvl w:val="0"/>
                <w:numId w:val="20"/>
              </w:numPr>
              <w:spacing w:line="360" w:lineRule="auto"/>
            </w:pPr>
            <w:r>
              <w:t>Loop filenames of ‘bio_type’ to capture genome data.</w:t>
            </w:r>
          </w:p>
          <w:p w14:paraId="7D09E4B1" w14:textId="77777777" w:rsidR="008E77AD" w:rsidRDefault="008E77AD" w:rsidP="008E77AD">
            <w:pPr>
              <w:pStyle w:val="ListParagraph"/>
              <w:numPr>
                <w:ilvl w:val="0"/>
                <w:numId w:val="20"/>
              </w:numPr>
              <w:spacing w:line="360" w:lineRule="auto"/>
            </w:pPr>
            <w:r>
              <w:t>Declare target and query sequences.</w:t>
            </w:r>
          </w:p>
          <w:p w14:paraId="7F975DB9" w14:textId="77777777" w:rsidR="008E77AD" w:rsidRDefault="008E77AD" w:rsidP="008E77AD">
            <w:pPr>
              <w:pStyle w:val="ListParagraph"/>
              <w:numPr>
                <w:ilvl w:val="0"/>
                <w:numId w:val="20"/>
              </w:numPr>
              <w:spacing w:line="360" w:lineRule="auto"/>
            </w:pPr>
            <w:r>
              <w:t>Perform Pairwise Sequencing.</w:t>
            </w:r>
          </w:p>
          <w:p w14:paraId="6CF3731F" w14:textId="77777777" w:rsidR="008E77AD" w:rsidRDefault="008E77AD" w:rsidP="008E77AD">
            <w:pPr>
              <w:pStyle w:val="ListParagraph"/>
              <w:numPr>
                <w:ilvl w:val="0"/>
                <w:numId w:val="20"/>
              </w:numPr>
              <w:spacing w:line="360" w:lineRule="auto"/>
            </w:pPr>
            <w:r>
              <w:t>Save outputs.</w:t>
            </w:r>
          </w:p>
        </w:tc>
      </w:tr>
    </w:tbl>
    <w:p w14:paraId="218AF491" w14:textId="77777777" w:rsidR="008E77AD" w:rsidRDefault="008E77AD" w:rsidP="008E77AD">
      <w:pPr>
        <w:spacing w:line="360" w:lineRule="auto"/>
      </w:pPr>
    </w:p>
    <w:tbl>
      <w:tblPr>
        <w:tblStyle w:val="TableGridLight"/>
        <w:tblW w:w="9067" w:type="dxa"/>
        <w:tblLook w:val="04A0" w:firstRow="1" w:lastRow="0" w:firstColumn="1" w:lastColumn="0" w:noHBand="0" w:noVBand="1"/>
      </w:tblPr>
      <w:tblGrid>
        <w:gridCol w:w="1456"/>
        <w:gridCol w:w="7611"/>
      </w:tblGrid>
      <w:tr w:rsidR="008E77AD" w14:paraId="0FA1203E" w14:textId="77777777" w:rsidTr="008E7500">
        <w:tc>
          <w:tcPr>
            <w:tcW w:w="9067" w:type="dxa"/>
            <w:gridSpan w:val="2"/>
            <w:shd w:val="clear" w:color="auto" w:fill="F2F2F2" w:themeFill="background1" w:themeFillShade="F2"/>
          </w:tcPr>
          <w:p w14:paraId="6AD5300C" w14:textId="77777777" w:rsidR="008E77AD" w:rsidRPr="00A64223" w:rsidRDefault="008E77AD" w:rsidP="008E7500">
            <w:pPr>
              <w:spacing w:line="360" w:lineRule="auto"/>
              <w:rPr>
                <w:b/>
              </w:rPr>
            </w:pPr>
            <w:r>
              <w:rPr>
                <w:b/>
              </w:rPr>
              <w:t>StandardFunctions</w:t>
            </w:r>
            <w:r w:rsidRPr="00A64223">
              <w:rPr>
                <w:b/>
              </w:rPr>
              <w:t>.py</w:t>
            </w:r>
          </w:p>
        </w:tc>
      </w:tr>
      <w:tr w:rsidR="008E77AD" w14:paraId="55EBE7A8" w14:textId="77777777" w:rsidTr="008E7500">
        <w:tc>
          <w:tcPr>
            <w:tcW w:w="1456" w:type="dxa"/>
          </w:tcPr>
          <w:p w14:paraId="335EA2F2" w14:textId="77777777" w:rsidR="008E77AD" w:rsidRDefault="008E77AD" w:rsidP="008E7500">
            <w:pPr>
              <w:spacing w:line="360" w:lineRule="auto"/>
            </w:pPr>
            <w:r>
              <w:t>Function</w:t>
            </w:r>
          </w:p>
        </w:tc>
        <w:tc>
          <w:tcPr>
            <w:tcW w:w="7611" w:type="dxa"/>
          </w:tcPr>
          <w:p w14:paraId="509DEF23" w14:textId="77777777" w:rsidR="008E77AD" w:rsidRDefault="008E77AD" w:rsidP="008E7500">
            <w:pPr>
              <w:spacing w:line="360" w:lineRule="auto"/>
            </w:pPr>
            <w:r w:rsidRPr="002F269B">
              <w:t>capture_filenames</w:t>
            </w:r>
            <w:r>
              <w:t>()</w:t>
            </w:r>
          </w:p>
        </w:tc>
      </w:tr>
      <w:tr w:rsidR="008E77AD" w14:paraId="76597AD4" w14:textId="77777777" w:rsidTr="008E7500">
        <w:tc>
          <w:tcPr>
            <w:tcW w:w="1456" w:type="dxa"/>
          </w:tcPr>
          <w:p w14:paraId="5622FEFB" w14:textId="77777777" w:rsidR="008E77AD" w:rsidRDefault="008E77AD" w:rsidP="008E7500">
            <w:pPr>
              <w:spacing w:line="360" w:lineRule="auto"/>
            </w:pPr>
            <w:r>
              <w:t>Parameters</w:t>
            </w:r>
          </w:p>
        </w:tc>
        <w:tc>
          <w:tcPr>
            <w:tcW w:w="7611" w:type="dxa"/>
          </w:tcPr>
          <w:p w14:paraId="179CD30E" w14:textId="77777777" w:rsidR="008E77AD" w:rsidRDefault="008E77AD" w:rsidP="008E7500">
            <w:pPr>
              <w:spacing w:line="360" w:lineRule="auto"/>
            </w:pPr>
            <w:r>
              <w:t>bio_type</w:t>
            </w:r>
          </w:p>
        </w:tc>
      </w:tr>
      <w:tr w:rsidR="008E77AD" w14:paraId="47D240F4" w14:textId="77777777" w:rsidTr="008E7500">
        <w:tc>
          <w:tcPr>
            <w:tcW w:w="1456" w:type="dxa"/>
          </w:tcPr>
          <w:p w14:paraId="61CA0070" w14:textId="77777777" w:rsidR="008E77AD" w:rsidRDefault="008E77AD" w:rsidP="008E7500">
            <w:pPr>
              <w:spacing w:line="360" w:lineRule="auto"/>
            </w:pPr>
            <w:r>
              <w:t>Description</w:t>
            </w:r>
          </w:p>
        </w:tc>
        <w:tc>
          <w:tcPr>
            <w:tcW w:w="7611" w:type="dxa"/>
          </w:tcPr>
          <w:p w14:paraId="1D7FB868" w14:textId="77777777" w:rsidR="008E77AD" w:rsidRDefault="008E77AD" w:rsidP="008E7500">
            <w:pPr>
              <w:spacing w:line="360" w:lineRule="auto"/>
            </w:pPr>
            <w:r w:rsidRPr="00F9405C">
              <w:t>Captures all file names in directory, based on 'bio_type'.</w:t>
            </w:r>
          </w:p>
        </w:tc>
      </w:tr>
      <w:tr w:rsidR="008E77AD" w14:paraId="3B46E0AB" w14:textId="77777777" w:rsidTr="008E7500">
        <w:tc>
          <w:tcPr>
            <w:tcW w:w="1456" w:type="dxa"/>
          </w:tcPr>
          <w:p w14:paraId="68129BF1" w14:textId="77777777" w:rsidR="008E77AD" w:rsidRDefault="008E77AD" w:rsidP="008E7500">
            <w:pPr>
              <w:spacing w:line="360" w:lineRule="auto"/>
            </w:pPr>
            <w:r>
              <w:t>Steps</w:t>
            </w:r>
          </w:p>
        </w:tc>
        <w:tc>
          <w:tcPr>
            <w:tcW w:w="7611" w:type="dxa"/>
          </w:tcPr>
          <w:p w14:paraId="2CF55B72" w14:textId="77777777" w:rsidR="008E77AD" w:rsidRDefault="008E77AD" w:rsidP="008E77AD">
            <w:pPr>
              <w:pStyle w:val="ListParagraph"/>
              <w:numPr>
                <w:ilvl w:val="0"/>
                <w:numId w:val="21"/>
              </w:numPr>
              <w:spacing w:line="360" w:lineRule="auto"/>
            </w:pPr>
            <w:r>
              <w:t>Condition ‘bio_type’.</w:t>
            </w:r>
          </w:p>
          <w:p w14:paraId="5BC1F7A8" w14:textId="77777777" w:rsidR="008E77AD" w:rsidRDefault="008E77AD" w:rsidP="008E77AD">
            <w:pPr>
              <w:pStyle w:val="ListParagraph"/>
              <w:numPr>
                <w:ilvl w:val="0"/>
                <w:numId w:val="21"/>
              </w:numPr>
              <w:spacing w:line="360" w:lineRule="auto"/>
            </w:pPr>
            <w:r>
              <w:t>Loop, capture filenames in directory.</w:t>
            </w:r>
          </w:p>
        </w:tc>
      </w:tr>
      <w:tr w:rsidR="008E77AD" w14:paraId="28F16907" w14:textId="77777777" w:rsidTr="008E7500">
        <w:tc>
          <w:tcPr>
            <w:tcW w:w="9067" w:type="dxa"/>
            <w:gridSpan w:val="2"/>
          </w:tcPr>
          <w:p w14:paraId="2925C488" w14:textId="77777777" w:rsidR="008E77AD" w:rsidRDefault="008E77AD" w:rsidP="008E7500">
            <w:pPr>
              <w:spacing w:line="360" w:lineRule="auto"/>
            </w:pPr>
          </w:p>
        </w:tc>
      </w:tr>
      <w:tr w:rsidR="008E77AD" w14:paraId="54FC9F00" w14:textId="77777777" w:rsidTr="008E7500">
        <w:tc>
          <w:tcPr>
            <w:tcW w:w="1456" w:type="dxa"/>
          </w:tcPr>
          <w:p w14:paraId="5057004B" w14:textId="77777777" w:rsidR="008E77AD" w:rsidRDefault="008E77AD" w:rsidP="008E7500">
            <w:pPr>
              <w:spacing w:line="360" w:lineRule="auto"/>
            </w:pPr>
            <w:r>
              <w:t>Function</w:t>
            </w:r>
          </w:p>
        </w:tc>
        <w:tc>
          <w:tcPr>
            <w:tcW w:w="7611" w:type="dxa"/>
          </w:tcPr>
          <w:p w14:paraId="34B3136A" w14:textId="77777777" w:rsidR="008E77AD" w:rsidRDefault="008E77AD" w:rsidP="008E7500">
            <w:pPr>
              <w:spacing w:line="360" w:lineRule="auto"/>
            </w:pPr>
            <w:r w:rsidRPr="002F269B">
              <w:t>output_name</w:t>
            </w:r>
            <w:r>
              <w:t>()</w:t>
            </w:r>
          </w:p>
        </w:tc>
      </w:tr>
      <w:tr w:rsidR="008E77AD" w14:paraId="6DCAC8A7" w14:textId="77777777" w:rsidTr="008E7500">
        <w:tc>
          <w:tcPr>
            <w:tcW w:w="1456" w:type="dxa"/>
          </w:tcPr>
          <w:p w14:paraId="7A6CA680" w14:textId="77777777" w:rsidR="008E77AD" w:rsidRDefault="008E77AD" w:rsidP="008E7500">
            <w:pPr>
              <w:spacing w:line="360" w:lineRule="auto"/>
            </w:pPr>
            <w:r>
              <w:t>Parameters</w:t>
            </w:r>
          </w:p>
        </w:tc>
        <w:tc>
          <w:tcPr>
            <w:tcW w:w="7611" w:type="dxa"/>
          </w:tcPr>
          <w:p w14:paraId="353C8518" w14:textId="77777777" w:rsidR="008E77AD" w:rsidRDefault="008E77AD" w:rsidP="008E7500">
            <w:pPr>
              <w:spacing w:line="360" w:lineRule="auto"/>
            </w:pPr>
            <w:r>
              <w:t>Genomes</w:t>
            </w:r>
          </w:p>
        </w:tc>
      </w:tr>
      <w:tr w:rsidR="008E77AD" w14:paraId="2712D2ED" w14:textId="77777777" w:rsidTr="008E7500">
        <w:tc>
          <w:tcPr>
            <w:tcW w:w="1456" w:type="dxa"/>
          </w:tcPr>
          <w:p w14:paraId="17808DD4" w14:textId="77777777" w:rsidR="008E77AD" w:rsidRDefault="008E77AD" w:rsidP="008E7500">
            <w:pPr>
              <w:spacing w:line="360" w:lineRule="auto"/>
            </w:pPr>
            <w:r>
              <w:t>Description</w:t>
            </w:r>
          </w:p>
        </w:tc>
        <w:tc>
          <w:tcPr>
            <w:tcW w:w="7611" w:type="dxa"/>
          </w:tcPr>
          <w:p w14:paraId="39CDCBDE" w14:textId="77777777" w:rsidR="008E77AD" w:rsidRDefault="008E77AD" w:rsidP="008E7500">
            <w:pPr>
              <w:spacing w:line="360" w:lineRule="auto"/>
            </w:pPr>
            <w:r w:rsidRPr="00417D1C">
              <w:t>Concatenates coronavirus names for an output filename.</w:t>
            </w:r>
          </w:p>
        </w:tc>
      </w:tr>
      <w:tr w:rsidR="008E77AD" w14:paraId="6F940A73" w14:textId="77777777" w:rsidTr="008E7500">
        <w:tc>
          <w:tcPr>
            <w:tcW w:w="1456" w:type="dxa"/>
          </w:tcPr>
          <w:p w14:paraId="18328852" w14:textId="77777777" w:rsidR="008E77AD" w:rsidRDefault="008E77AD" w:rsidP="008E7500">
            <w:pPr>
              <w:tabs>
                <w:tab w:val="right" w:pos="3181"/>
              </w:tabs>
              <w:spacing w:line="360" w:lineRule="auto"/>
            </w:pPr>
            <w:r>
              <w:t>Steps</w:t>
            </w:r>
          </w:p>
        </w:tc>
        <w:tc>
          <w:tcPr>
            <w:tcW w:w="7611" w:type="dxa"/>
          </w:tcPr>
          <w:p w14:paraId="65A46A6F" w14:textId="77777777" w:rsidR="008E77AD" w:rsidRDefault="008E77AD" w:rsidP="008E77AD">
            <w:pPr>
              <w:pStyle w:val="ListParagraph"/>
              <w:numPr>
                <w:ilvl w:val="0"/>
                <w:numId w:val="22"/>
              </w:numPr>
              <w:spacing w:line="360" w:lineRule="auto"/>
            </w:pPr>
            <w:r>
              <w:t>Loop genomes, gather names to construct appropriate name in figure.</w:t>
            </w:r>
          </w:p>
        </w:tc>
      </w:tr>
      <w:tr w:rsidR="008E77AD" w14:paraId="4C1DF412" w14:textId="77777777" w:rsidTr="008E7500">
        <w:tc>
          <w:tcPr>
            <w:tcW w:w="9067" w:type="dxa"/>
            <w:gridSpan w:val="2"/>
          </w:tcPr>
          <w:p w14:paraId="1D61CDB9" w14:textId="77777777" w:rsidR="008E77AD" w:rsidRDefault="008E77AD" w:rsidP="008E7500">
            <w:pPr>
              <w:spacing w:line="360" w:lineRule="auto"/>
            </w:pPr>
          </w:p>
        </w:tc>
      </w:tr>
      <w:tr w:rsidR="008E77AD" w14:paraId="2AAC96F3" w14:textId="77777777" w:rsidTr="008E7500">
        <w:tc>
          <w:tcPr>
            <w:tcW w:w="1456" w:type="dxa"/>
          </w:tcPr>
          <w:p w14:paraId="3429236B" w14:textId="77777777" w:rsidR="008E77AD" w:rsidRDefault="008E77AD" w:rsidP="008E7500">
            <w:pPr>
              <w:tabs>
                <w:tab w:val="right" w:pos="3181"/>
              </w:tabs>
              <w:spacing w:line="360" w:lineRule="auto"/>
            </w:pPr>
            <w:r>
              <w:t>Function</w:t>
            </w:r>
          </w:p>
        </w:tc>
        <w:tc>
          <w:tcPr>
            <w:tcW w:w="7611" w:type="dxa"/>
          </w:tcPr>
          <w:p w14:paraId="29408149" w14:textId="77777777" w:rsidR="008E77AD" w:rsidRDefault="008E77AD" w:rsidP="008E7500">
            <w:pPr>
              <w:spacing w:line="360" w:lineRule="auto"/>
            </w:pPr>
            <w:r>
              <w:t>output</w:t>
            </w:r>
            <w:r w:rsidRPr="004E0B3F">
              <w:t>_filename</w:t>
            </w:r>
            <w:r>
              <w:t>()</w:t>
            </w:r>
          </w:p>
        </w:tc>
      </w:tr>
      <w:tr w:rsidR="008E77AD" w14:paraId="7CD7C3FD" w14:textId="77777777" w:rsidTr="008E7500">
        <w:tc>
          <w:tcPr>
            <w:tcW w:w="1456" w:type="dxa"/>
          </w:tcPr>
          <w:p w14:paraId="3A27C26B" w14:textId="77777777" w:rsidR="008E77AD" w:rsidRDefault="008E77AD" w:rsidP="008E7500">
            <w:pPr>
              <w:tabs>
                <w:tab w:val="right" w:pos="3181"/>
              </w:tabs>
              <w:spacing w:line="360" w:lineRule="auto"/>
            </w:pPr>
            <w:r>
              <w:t>Parameters</w:t>
            </w:r>
          </w:p>
        </w:tc>
        <w:tc>
          <w:tcPr>
            <w:tcW w:w="7611" w:type="dxa"/>
          </w:tcPr>
          <w:p w14:paraId="225A4A0E" w14:textId="77777777" w:rsidR="008E77AD" w:rsidRDefault="008E77AD" w:rsidP="008E7500">
            <w:pPr>
              <w:spacing w:line="360" w:lineRule="auto"/>
            </w:pPr>
            <w:r w:rsidRPr="004E0B3F">
              <w:t>sequence_filename</w:t>
            </w:r>
          </w:p>
        </w:tc>
      </w:tr>
      <w:tr w:rsidR="008E77AD" w14:paraId="16B5BE7B" w14:textId="77777777" w:rsidTr="008E7500">
        <w:tc>
          <w:tcPr>
            <w:tcW w:w="1456" w:type="dxa"/>
          </w:tcPr>
          <w:p w14:paraId="7C86B6FE" w14:textId="77777777" w:rsidR="008E77AD" w:rsidRDefault="008E77AD" w:rsidP="008E7500">
            <w:pPr>
              <w:tabs>
                <w:tab w:val="right" w:pos="3181"/>
              </w:tabs>
              <w:spacing w:line="360" w:lineRule="auto"/>
            </w:pPr>
            <w:r>
              <w:t>Description</w:t>
            </w:r>
          </w:p>
        </w:tc>
        <w:tc>
          <w:tcPr>
            <w:tcW w:w="7611" w:type="dxa"/>
          </w:tcPr>
          <w:p w14:paraId="572738AA" w14:textId="77777777" w:rsidR="008E77AD" w:rsidRDefault="008E77AD" w:rsidP="008E7500">
            <w:pPr>
              <w:spacing w:line="360" w:lineRule="auto"/>
            </w:pPr>
            <w:r w:rsidRPr="00E57F56">
              <w:t>Concatenates coronavirus names for Alignment file setup.</w:t>
            </w:r>
          </w:p>
        </w:tc>
      </w:tr>
      <w:tr w:rsidR="008E77AD" w14:paraId="60A3F698" w14:textId="77777777" w:rsidTr="008E7500">
        <w:tc>
          <w:tcPr>
            <w:tcW w:w="1456" w:type="dxa"/>
          </w:tcPr>
          <w:p w14:paraId="55593DAA" w14:textId="77777777" w:rsidR="008E77AD" w:rsidRDefault="008E77AD" w:rsidP="008E7500">
            <w:pPr>
              <w:tabs>
                <w:tab w:val="right" w:pos="3181"/>
              </w:tabs>
              <w:spacing w:line="360" w:lineRule="auto"/>
            </w:pPr>
            <w:r>
              <w:t>Steps</w:t>
            </w:r>
          </w:p>
        </w:tc>
        <w:tc>
          <w:tcPr>
            <w:tcW w:w="7611" w:type="dxa"/>
          </w:tcPr>
          <w:p w14:paraId="5B9F7973" w14:textId="77777777" w:rsidR="008E77AD" w:rsidRDefault="008E77AD" w:rsidP="008E77AD">
            <w:pPr>
              <w:pStyle w:val="ListParagraph"/>
              <w:numPr>
                <w:ilvl w:val="0"/>
                <w:numId w:val="46"/>
              </w:numPr>
              <w:spacing w:line="360" w:lineRule="auto"/>
            </w:pPr>
            <w:r>
              <w:t>Condition ‘bio_type’</w:t>
            </w:r>
          </w:p>
          <w:p w14:paraId="100310B0" w14:textId="0178CAF3" w:rsidR="008E77AD" w:rsidRDefault="00FD78C9" w:rsidP="008E77AD">
            <w:pPr>
              <w:pStyle w:val="ListParagraph"/>
              <w:numPr>
                <w:ilvl w:val="0"/>
                <w:numId w:val="46"/>
              </w:numPr>
              <w:spacing w:line="360" w:lineRule="auto"/>
            </w:pPr>
            <w:r>
              <w:t>Remove prefix and or</w:t>
            </w:r>
            <w:r w:rsidR="008E77AD">
              <w:t xml:space="preserve"> file extensions.</w:t>
            </w:r>
          </w:p>
        </w:tc>
      </w:tr>
      <w:tr w:rsidR="008E77AD" w14:paraId="39E7411C" w14:textId="77777777" w:rsidTr="008E7500">
        <w:tc>
          <w:tcPr>
            <w:tcW w:w="9067" w:type="dxa"/>
            <w:gridSpan w:val="2"/>
          </w:tcPr>
          <w:p w14:paraId="0D380A13" w14:textId="77777777" w:rsidR="008E77AD" w:rsidRDefault="008E77AD" w:rsidP="008E7500">
            <w:pPr>
              <w:spacing w:line="360" w:lineRule="auto"/>
            </w:pPr>
          </w:p>
        </w:tc>
      </w:tr>
      <w:tr w:rsidR="008E77AD" w14:paraId="12663E44" w14:textId="77777777" w:rsidTr="008E7500">
        <w:tc>
          <w:tcPr>
            <w:tcW w:w="1456" w:type="dxa"/>
          </w:tcPr>
          <w:p w14:paraId="77B9B093" w14:textId="77777777" w:rsidR="008E77AD" w:rsidRDefault="008E77AD" w:rsidP="008E7500">
            <w:pPr>
              <w:tabs>
                <w:tab w:val="right" w:pos="3181"/>
              </w:tabs>
              <w:spacing w:line="360" w:lineRule="auto"/>
            </w:pPr>
            <w:r>
              <w:t>Function</w:t>
            </w:r>
          </w:p>
        </w:tc>
        <w:tc>
          <w:tcPr>
            <w:tcW w:w="7611" w:type="dxa"/>
          </w:tcPr>
          <w:p w14:paraId="29B7FCB4" w14:textId="77777777" w:rsidR="008E77AD" w:rsidRDefault="008E77AD" w:rsidP="008E7500">
            <w:pPr>
              <w:spacing w:line="360" w:lineRule="auto"/>
            </w:pPr>
            <w:r>
              <w:t>remove_firstline()</w:t>
            </w:r>
          </w:p>
        </w:tc>
      </w:tr>
      <w:tr w:rsidR="008E77AD" w14:paraId="430A569C" w14:textId="77777777" w:rsidTr="008E7500">
        <w:tc>
          <w:tcPr>
            <w:tcW w:w="1456" w:type="dxa"/>
          </w:tcPr>
          <w:p w14:paraId="776F6501" w14:textId="77777777" w:rsidR="008E77AD" w:rsidRDefault="008E77AD" w:rsidP="008E7500">
            <w:pPr>
              <w:tabs>
                <w:tab w:val="right" w:pos="3181"/>
              </w:tabs>
              <w:spacing w:line="360" w:lineRule="auto"/>
            </w:pPr>
            <w:r>
              <w:t>Parameters</w:t>
            </w:r>
          </w:p>
        </w:tc>
        <w:tc>
          <w:tcPr>
            <w:tcW w:w="7611" w:type="dxa"/>
          </w:tcPr>
          <w:p w14:paraId="0782E14F" w14:textId="77777777" w:rsidR="008E77AD" w:rsidRDefault="008E77AD" w:rsidP="008E7500">
            <w:pPr>
              <w:spacing w:line="360" w:lineRule="auto"/>
            </w:pPr>
            <w:r w:rsidRPr="004E0B3F">
              <w:t>directory_filename</w:t>
            </w:r>
          </w:p>
        </w:tc>
      </w:tr>
      <w:tr w:rsidR="008E77AD" w14:paraId="1A7B5154" w14:textId="77777777" w:rsidTr="008E7500">
        <w:tc>
          <w:tcPr>
            <w:tcW w:w="1456" w:type="dxa"/>
          </w:tcPr>
          <w:p w14:paraId="7EA98060" w14:textId="77777777" w:rsidR="008E77AD" w:rsidRDefault="008E77AD" w:rsidP="008E7500">
            <w:pPr>
              <w:tabs>
                <w:tab w:val="right" w:pos="3181"/>
              </w:tabs>
              <w:spacing w:line="360" w:lineRule="auto"/>
            </w:pPr>
            <w:r>
              <w:t>Description</w:t>
            </w:r>
          </w:p>
        </w:tc>
        <w:tc>
          <w:tcPr>
            <w:tcW w:w="7611" w:type="dxa"/>
          </w:tcPr>
          <w:p w14:paraId="47AEDDAF" w14:textId="77777777" w:rsidR="008E77AD" w:rsidRDefault="008E77AD" w:rsidP="008E7500">
            <w:pPr>
              <w:spacing w:line="360" w:lineRule="auto"/>
            </w:pPr>
            <w:r w:rsidRPr="008E79F3">
              <w:t>e.g. DNA datasets have a description line on top, followed by a line break.</w:t>
            </w:r>
          </w:p>
        </w:tc>
      </w:tr>
      <w:tr w:rsidR="008E77AD" w14:paraId="3E7CE4A0" w14:textId="77777777" w:rsidTr="008E7500">
        <w:tc>
          <w:tcPr>
            <w:tcW w:w="1456" w:type="dxa"/>
          </w:tcPr>
          <w:p w14:paraId="07EBB353" w14:textId="77777777" w:rsidR="008E77AD" w:rsidRDefault="008E77AD" w:rsidP="008E7500">
            <w:pPr>
              <w:tabs>
                <w:tab w:val="right" w:pos="3181"/>
              </w:tabs>
              <w:spacing w:line="360" w:lineRule="auto"/>
            </w:pPr>
            <w:r>
              <w:t>Steps</w:t>
            </w:r>
          </w:p>
        </w:tc>
        <w:tc>
          <w:tcPr>
            <w:tcW w:w="7611" w:type="dxa"/>
          </w:tcPr>
          <w:p w14:paraId="784B2647" w14:textId="77777777" w:rsidR="008E77AD" w:rsidRDefault="008E77AD" w:rsidP="008E77AD">
            <w:pPr>
              <w:pStyle w:val="ListParagraph"/>
              <w:numPr>
                <w:ilvl w:val="0"/>
                <w:numId w:val="48"/>
              </w:numPr>
              <w:spacing w:line="360" w:lineRule="auto"/>
            </w:pPr>
            <w:r>
              <w:t>Open file.</w:t>
            </w:r>
          </w:p>
          <w:p w14:paraId="76087BA8" w14:textId="77777777" w:rsidR="008E77AD" w:rsidRDefault="008E77AD" w:rsidP="008E77AD">
            <w:pPr>
              <w:pStyle w:val="ListParagraph"/>
              <w:numPr>
                <w:ilvl w:val="0"/>
                <w:numId w:val="48"/>
              </w:numPr>
              <w:spacing w:line="360" w:lineRule="auto"/>
            </w:pPr>
            <w:r>
              <w:lastRenderedPageBreak/>
              <w:t>Remove top line.</w:t>
            </w:r>
          </w:p>
        </w:tc>
      </w:tr>
      <w:tr w:rsidR="008E77AD" w14:paraId="500AF79C" w14:textId="77777777" w:rsidTr="008E7500">
        <w:tc>
          <w:tcPr>
            <w:tcW w:w="9067" w:type="dxa"/>
            <w:gridSpan w:val="2"/>
          </w:tcPr>
          <w:p w14:paraId="585BAD0F" w14:textId="77777777" w:rsidR="008E77AD" w:rsidRDefault="008E77AD" w:rsidP="008E7500">
            <w:pPr>
              <w:spacing w:line="360" w:lineRule="auto"/>
            </w:pPr>
          </w:p>
        </w:tc>
      </w:tr>
      <w:tr w:rsidR="008E77AD" w14:paraId="08D60572" w14:textId="77777777" w:rsidTr="008E7500">
        <w:tc>
          <w:tcPr>
            <w:tcW w:w="1456" w:type="dxa"/>
          </w:tcPr>
          <w:p w14:paraId="4FC9E95F" w14:textId="77777777" w:rsidR="008E77AD" w:rsidRDefault="008E77AD" w:rsidP="008E7500">
            <w:pPr>
              <w:tabs>
                <w:tab w:val="right" w:pos="3181"/>
              </w:tabs>
              <w:spacing w:line="360" w:lineRule="auto"/>
            </w:pPr>
            <w:r>
              <w:t>Function</w:t>
            </w:r>
          </w:p>
        </w:tc>
        <w:tc>
          <w:tcPr>
            <w:tcW w:w="7611" w:type="dxa"/>
          </w:tcPr>
          <w:p w14:paraId="100AC937" w14:textId="77777777" w:rsidR="008E77AD" w:rsidRDefault="008E77AD" w:rsidP="008E7500">
            <w:pPr>
              <w:spacing w:line="360" w:lineRule="auto"/>
            </w:pPr>
            <w:r>
              <w:t>remove_prefix()</w:t>
            </w:r>
          </w:p>
        </w:tc>
      </w:tr>
      <w:tr w:rsidR="008E77AD" w14:paraId="5CF41C70" w14:textId="77777777" w:rsidTr="008E7500">
        <w:tc>
          <w:tcPr>
            <w:tcW w:w="1456" w:type="dxa"/>
          </w:tcPr>
          <w:p w14:paraId="159B9E50" w14:textId="77777777" w:rsidR="008E77AD" w:rsidRDefault="008E77AD" w:rsidP="008E7500">
            <w:pPr>
              <w:tabs>
                <w:tab w:val="right" w:pos="3181"/>
              </w:tabs>
              <w:spacing w:line="360" w:lineRule="auto"/>
            </w:pPr>
            <w:r>
              <w:t>Parameters</w:t>
            </w:r>
          </w:p>
        </w:tc>
        <w:tc>
          <w:tcPr>
            <w:tcW w:w="7611" w:type="dxa"/>
          </w:tcPr>
          <w:p w14:paraId="0E1529E0" w14:textId="77777777" w:rsidR="008E77AD" w:rsidRDefault="008E77AD" w:rsidP="008E7500">
            <w:pPr>
              <w:spacing w:line="360" w:lineRule="auto"/>
            </w:pPr>
            <w:r>
              <w:t>text, prefix</w:t>
            </w:r>
          </w:p>
        </w:tc>
      </w:tr>
      <w:tr w:rsidR="008E77AD" w14:paraId="4FF64890" w14:textId="77777777" w:rsidTr="008E7500">
        <w:tc>
          <w:tcPr>
            <w:tcW w:w="1456" w:type="dxa"/>
          </w:tcPr>
          <w:p w14:paraId="1BF3D905" w14:textId="77777777" w:rsidR="008E77AD" w:rsidRDefault="008E77AD" w:rsidP="008E7500">
            <w:pPr>
              <w:tabs>
                <w:tab w:val="right" w:pos="3181"/>
              </w:tabs>
              <w:spacing w:line="360" w:lineRule="auto"/>
            </w:pPr>
            <w:r>
              <w:t>Description</w:t>
            </w:r>
          </w:p>
        </w:tc>
        <w:tc>
          <w:tcPr>
            <w:tcW w:w="7611" w:type="dxa"/>
          </w:tcPr>
          <w:p w14:paraId="74D9509B" w14:textId="77777777" w:rsidR="008E77AD" w:rsidRDefault="008E77AD" w:rsidP="008E7500">
            <w:pPr>
              <w:spacing w:line="360" w:lineRule="auto"/>
            </w:pPr>
            <w:r w:rsidRPr="00905709">
              <w:t>Removes prefix of filenames in data/Syntheses (eg. "protein_&lt;VIRUS&gt;" -&gt; "&lt;VIRUS&gt;").</w:t>
            </w:r>
          </w:p>
        </w:tc>
      </w:tr>
      <w:tr w:rsidR="008E77AD" w14:paraId="76B24CC6" w14:textId="77777777" w:rsidTr="008E7500">
        <w:tc>
          <w:tcPr>
            <w:tcW w:w="1456" w:type="dxa"/>
          </w:tcPr>
          <w:p w14:paraId="364A98B3" w14:textId="77777777" w:rsidR="008E77AD" w:rsidRDefault="008E77AD" w:rsidP="008E7500">
            <w:pPr>
              <w:tabs>
                <w:tab w:val="right" w:pos="3181"/>
              </w:tabs>
              <w:spacing w:line="360" w:lineRule="auto"/>
            </w:pPr>
            <w:r>
              <w:t>Steps</w:t>
            </w:r>
          </w:p>
        </w:tc>
        <w:tc>
          <w:tcPr>
            <w:tcW w:w="7611" w:type="dxa"/>
          </w:tcPr>
          <w:p w14:paraId="66D0E371" w14:textId="77777777" w:rsidR="008E77AD" w:rsidRDefault="008E77AD" w:rsidP="008E77AD">
            <w:pPr>
              <w:pStyle w:val="ListParagraph"/>
              <w:numPr>
                <w:ilvl w:val="0"/>
                <w:numId w:val="47"/>
              </w:numPr>
              <w:spacing w:line="360" w:lineRule="auto"/>
            </w:pPr>
            <w:r>
              <w:t>Conditions prefix is in string for removal.</w:t>
            </w:r>
          </w:p>
        </w:tc>
      </w:tr>
      <w:tr w:rsidR="008E77AD" w14:paraId="575F303B" w14:textId="77777777" w:rsidTr="008E7500">
        <w:tc>
          <w:tcPr>
            <w:tcW w:w="9067" w:type="dxa"/>
            <w:gridSpan w:val="2"/>
          </w:tcPr>
          <w:p w14:paraId="31384942" w14:textId="77777777" w:rsidR="008E77AD" w:rsidRDefault="008E77AD" w:rsidP="008E7500">
            <w:pPr>
              <w:tabs>
                <w:tab w:val="right" w:pos="3181"/>
              </w:tabs>
              <w:spacing w:line="360" w:lineRule="auto"/>
            </w:pPr>
          </w:p>
        </w:tc>
      </w:tr>
      <w:tr w:rsidR="008E77AD" w14:paraId="23921F79" w14:textId="77777777" w:rsidTr="008E7500">
        <w:tc>
          <w:tcPr>
            <w:tcW w:w="1456" w:type="dxa"/>
          </w:tcPr>
          <w:p w14:paraId="79CA3DAB" w14:textId="77777777" w:rsidR="008E77AD" w:rsidRDefault="008E77AD" w:rsidP="008E7500">
            <w:pPr>
              <w:tabs>
                <w:tab w:val="right" w:pos="3181"/>
              </w:tabs>
              <w:spacing w:line="360" w:lineRule="auto"/>
            </w:pPr>
            <w:r>
              <w:t>Function</w:t>
            </w:r>
          </w:p>
        </w:tc>
        <w:tc>
          <w:tcPr>
            <w:tcW w:w="7611" w:type="dxa"/>
          </w:tcPr>
          <w:p w14:paraId="5EACBB16" w14:textId="77777777" w:rsidR="008E77AD" w:rsidRDefault="008E77AD" w:rsidP="008E7500">
            <w:pPr>
              <w:spacing w:line="360" w:lineRule="auto"/>
            </w:pPr>
            <w:r>
              <w:t>polynucleotides()</w:t>
            </w:r>
          </w:p>
        </w:tc>
      </w:tr>
      <w:tr w:rsidR="008E77AD" w14:paraId="2431888E" w14:textId="77777777" w:rsidTr="008E7500">
        <w:tc>
          <w:tcPr>
            <w:tcW w:w="1456" w:type="dxa"/>
          </w:tcPr>
          <w:p w14:paraId="37CE2EB0" w14:textId="77777777" w:rsidR="008E77AD" w:rsidRDefault="008E77AD" w:rsidP="008E7500">
            <w:pPr>
              <w:tabs>
                <w:tab w:val="right" w:pos="3181"/>
              </w:tabs>
              <w:spacing w:line="360" w:lineRule="auto"/>
            </w:pPr>
            <w:r>
              <w:t>Parameters</w:t>
            </w:r>
          </w:p>
        </w:tc>
        <w:tc>
          <w:tcPr>
            <w:tcW w:w="7611" w:type="dxa"/>
          </w:tcPr>
          <w:p w14:paraId="7BE1E595" w14:textId="77777777" w:rsidR="008E77AD" w:rsidRDefault="008E77AD" w:rsidP="008E7500">
            <w:pPr>
              <w:spacing w:line="360" w:lineRule="auto"/>
            </w:pPr>
            <w:r>
              <w:t>polymer_len</w:t>
            </w:r>
          </w:p>
        </w:tc>
      </w:tr>
      <w:tr w:rsidR="008E77AD" w14:paraId="06BC8AC4" w14:textId="77777777" w:rsidTr="008E7500">
        <w:tc>
          <w:tcPr>
            <w:tcW w:w="1456" w:type="dxa"/>
          </w:tcPr>
          <w:p w14:paraId="1B507A24" w14:textId="77777777" w:rsidR="008E77AD" w:rsidRDefault="008E77AD" w:rsidP="008E7500">
            <w:pPr>
              <w:tabs>
                <w:tab w:val="right" w:pos="3181"/>
              </w:tabs>
              <w:spacing w:line="360" w:lineRule="auto"/>
            </w:pPr>
            <w:r>
              <w:t>Description</w:t>
            </w:r>
          </w:p>
        </w:tc>
        <w:tc>
          <w:tcPr>
            <w:tcW w:w="7611" w:type="dxa"/>
          </w:tcPr>
          <w:p w14:paraId="796A86A6" w14:textId="77777777" w:rsidR="008E77AD" w:rsidRDefault="008E77AD" w:rsidP="008E7500">
            <w:pPr>
              <w:spacing w:line="360" w:lineRule="auto"/>
            </w:pPr>
            <w:r w:rsidRPr="00696892">
              <w:t>Returns list of polynucleotides of interest</w:t>
            </w:r>
          </w:p>
        </w:tc>
      </w:tr>
      <w:tr w:rsidR="008E77AD" w14:paraId="1DB653E5" w14:textId="77777777" w:rsidTr="008E7500">
        <w:tc>
          <w:tcPr>
            <w:tcW w:w="1456" w:type="dxa"/>
          </w:tcPr>
          <w:p w14:paraId="0A242971" w14:textId="77777777" w:rsidR="008E77AD" w:rsidRDefault="008E77AD" w:rsidP="008E7500">
            <w:pPr>
              <w:tabs>
                <w:tab w:val="right" w:pos="3181"/>
              </w:tabs>
              <w:spacing w:line="360" w:lineRule="auto"/>
            </w:pPr>
            <w:r>
              <w:t>Steps</w:t>
            </w:r>
          </w:p>
        </w:tc>
        <w:tc>
          <w:tcPr>
            <w:tcW w:w="7611" w:type="dxa"/>
          </w:tcPr>
          <w:p w14:paraId="28569C49" w14:textId="77777777" w:rsidR="008E77AD" w:rsidRDefault="008E77AD" w:rsidP="008E77AD">
            <w:pPr>
              <w:pStyle w:val="ListParagraph"/>
              <w:numPr>
                <w:ilvl w:val="0"/>
                <w:numId w:val="58"/>
              </w:numPr>
              <w:spacing w:line="360" w:lineRule="auto"/>
            </w:pPr>
            <w:r>
              <w:t>Open file contents, strip, and return as list.</w:t>
            </w:r>
          </w:p>
        </w:tc>
      </w:tr>
    </w:tbl>
    <w:p w14:paraId="76BD3495" w14:textId="77777777" w:rsidR="008E77AD" w:rsidRDefault="008E77AD" w:rsidP="008E77AD">
      <w:pPr>
        <w:spacing w:line="360" w:lineRule="auto"/>
      </w:pPr>
    </w:p>
    <w:tbl>
      <w:tblPr>
        <w:tblStyle w:val="TableGridLight"/>
        <w:tblW w:w="9067" w:type="dxa"/>
        <w:tblLook w:val="04A0" w:firstRow="1" w:lastRow="0" w:firstColumn="1" w:lastColumn="0" w:noHBand="0" w:noVBand="1"/>
      </w:tblPr>
      <w:tblGrid>
        <w:gridCol w:w="1456"/>
        <w:gridCol w:w="7611"/>
      </w:tblGrid>
      <w:tr w:rsidR="008E77AD" w14:paraId="67E94E33" w14:textId="77777777" w:rsidTr="008E7500">
        <w:tc>
          <w:tcPr>
            <w:tcW w:w="9067" w:type="dxa"/>
            <w:gridSpan w:val="2"/>
            <w:shd w:val="clear" w:color="auto" w:fill="F2F2F2" w:themeFill="background1" w:themeFillShade="F2"/>
          </w:tcPr>
          <w:p w14:paraId="53972167" w14:textId="77777777" w:rsidR="008E77AD" w:rsidRPr="00A64223" w:rsidRDefault="008E77AD" w:rsidP="008E7500">
            <w:pPr>
              <w:spacing w:line="360" w:lineRule="auto"/>
              <w:rPr>
                <w:b/>
              </w:rPr>
            </w:pPr>
            <w:r>
              <w:rPr>
                <w:b/>
              </w:rPr>
              <w:t>Syntheses</w:t>
            </w:r>
            <w:r w:rsidRPr="00A64223">
              <w:rPr>
                <w:b/>
              </w:rPr>
              <w:t>.py</w:t>
            </w:r>
          </w:p>
        </w:tc>
      </w:tr>
      <w:tr w:rsidR="008E77AD" w14:paraId="7A9E6074" w14:textId="77777777" w:rsidTr="008E7500">
        <w:tc>
          <w:tcPr>
            <w:tcW w:w="1456" w:type="dxa"/>
          </w:tcPr>
          <w:p w14:paraId="7C69D5F0" w14:textId="77777777" w:rsidR="008E77AD" w:rsidRDefault="008E77AD" w:rsidP="008E7500">
            <w:pPr>
              <w:spacing w:line="360" w:lineRule="auto"/>
            </w:pPr>
            <w:r>
              <w:t>Function</w:t>
            </w:r>
          </w:p>
        </w:tc>
        <w:tc>
          <w:tcPr>
            <w:tcW w:w="7611" w:type="dxa"/>
          </w:tcPr>
          <w:p w14:paraId="0341491C" w14:textId="77777777" w:rsidR="008E77AD" w:rsidRDefault="008E77AD" w:rsidP="008E7500">
            <w:pPr>
              <w:spacing w:line="360" w:lineRule="auto"/>
            </w:pPr>
            <w:r>
              <w:t>write_file()</w:t>
            </w:r>
          </w:p>
        </w:tc>
      </w:tr>
      <w:tr w:rsidR="008E77AD" w14:paraId="7053BD6E" w14:textId="77777777" w:rsidTr="008E7500">
        <w:tc>
          <w:tcPr>
            <w:tcW w:w="1456" w:type="dxa"/>
          </w:tcPr>
          <w:p w14:paraId="28E74592" w14:textId="77777777" w:rsidR="008E77AD" w:rsidRDefault="008E77AD" w:rsidP="008E7500">
            <w:pPr>
              <w:spacing w:line="360" w:lineRule="auto"/>
            </w:pPr>
            <w:r>
              <w:t>Parameters</w:t>
            </w:r>
          </w:p>
        </w:tc>
        <w:tc>
          <w:tcPr>
            <w:tcW w:w="7611" w:type="dxa"/>
          </w:tcPr>
          <w:p w14:paraId="4B64AD28" w14:textId="77777777" w:rsidR="008E77AD" w:rsidRDefault="008E77AD" w:rsidP="008E7500">
            <w:pPr>
              <w:spacing w:line="360" w:lineRule="auto"/>
            </w:pPr>
            <w:r w:rsidRPr="002F269B">
              <w:t>coronavirus_name, protein</w:t>
            </w:r>
          </w:p>
        </w:tc>
      </w:tr>
      <w:tr w:rsidR="008E77AD" w14:paraId="22B03AF9" w14:textId="77777777" w:rsidTr="008E7500">
        <w:tc>
          <w:tcPr>
            <w:tcW w:w="1456" w:type="dxa"/>
          </w:tcPr>
          <w:p w14:paraId="5797265C" w14:textId="77777777" w:rsidR="008E77AD" w:rsidRDefault="008E77AD" w:rsidP="008E7500">
            <w:pPr>
              <w:spacing w:line="360" w:lineRule="auto"/>
            </w:pPr>
            <w:r>
              <w:t>Description</w:t>
            </w:r>
          </w:p>
        </w:tc>
        <w:tc>
          <w:tcPr>
            <w:tcW w:w="7611" w:type="dxa"/>
          </w:tcPr>
          <w:p w14:paraId="5CA78BEF" w14:textId="77777777" w:rsidR="008E77AD" w:rsidRDefault="008E77AD" w:rsidP="008E7500">
            <w:pPr>
              <w:spacing w:line="360" w:lineRule="auto"/>
            </w:pPr>
            <w:r>
              <w:t>S</w:t>
            </w:r>
            <w:r w:rsidRPr="00B40374">
              <w:t>tores synthesised protein w/ appropriate file naming convention.</w:t>
            </w:r>
          </w:p>
        </w:tc>
      </w:tr>
      <w:tr w:rsidR="008E77AD" w14:paraId="6D253AC2" w14:textId="77777777" w:rsidTr="008E7500">
        <w:tc>
          <w:tcPr>
            <w:tcW w:w="1456" w:type="dxa"/>
          </w:tcPr>
          <w:p w14:paraId="5DD3328E" w14:textId="77777777" w:rsidR="008E77AD" w:rsidRDefault="008E77AD" w:rsidP="008E7500">
            <w:pPr>
              <w:spacing w:line="360" w:lineRule="auto"/>
            </w:pPr>
            <w:r>
              <w:t>Steps</w:t>
            </w:r>
          </w:p>
        </w:tc>
        <w:tc>
          <w:tcPr>
            <w:tcW w:w="7611" w:type="dxa"/>
          </w:tcPr>
          <w:p w14:paraId="0A475219" w14:textId="77777777" w:rsidR="008E77AD" w:rsidRDefault="008E77AD" w:rsidP="008E77AD">
            <w:pPr>
              <w:pStyle w:val="ListParagraph"/>
              <w:numPr>
                <w:ilvl w:val="0"/>
                <w:numId w:val="24"/>
              </w:numPr>
              <w:spacing w:line="360" w:lineRule="auto"/>
            </w:pPr>
            <w:r>
              <w:t xml:space="preserve">Save. </w:t>
            </w:r>
          </w:p>
        </w:tc>
      </w:tr>
      <w:tr w:rsidR="008E77AD" w14:paraId="28DDBEED" w14:textId="77777777" w:rsidTr="008E7500">
        <w:tc>
          <w:tcPr>
            <w:tcW w:w="9067" w:type="dxa"/>
            <w:gridSpan w:val="2"/>
          </w:tcPr>
          <w:p w14:paraId="484C0EBA" w14:textId="77777777" w:rsidR="008E77AD" w:rsidRDefault="008E77AD" w:rsidP="008E7500">
            <w:pPr>
              <w:spacing w:line="360" w:lineRule="auto"/>
            </w:pPr>
          </w:p>
        </w:tc>
      </w:tr>
      <w:tr w:rsidR="008E77AD" w14:paraId="7682640A" w14:textId="77777777" w:rsidTr="008E7500">
        <w:tc>
          <w:tcPr>
            <w:tcW w:w="1456" w:type="dxa"/>
          </w:tcPr>
          <w:p w14:paraId="5DF25D44" w14:textId="77777777" w:rsidR="008E77AD" w:rsidRDefault="008E77AD" w:rsidP="008E7500">
            <w:pPr>
              <w:spacing w:line="360" w:lineRule="auto"/>
            </w:pPr>
            <w:r>
              <w:t>Function</w:t>
            </w:r>
          </w:p>
        </w:tc>
        <w:tc>
          <w:tcPr>
            <w:tcW w:w="7611" w:type="dxa"/>
          </w:tcPr>
          <w:p w14:paraId="35F0EB5F" w14:textId="77777777" w:rsidR="008E77AD" w:rsidRDefault="008E77AD" w:rsidP="008E7500">
            <w:pPr>
              <w:spacing w:line="360" w:lineRule="auto"/>
            </w:pPr>
            <w:r>
              <w:t>protein()</w:t>
            </w:r>
          </w:p>
        </w:tc>
      </w:tr>
      <w:tr w:rsidR="008E77AD" w14:paraId="09BC5765" w14:textId="77777777" w:rsidTr="008E7500">
        <w:tc>
          <w:tcPr>
            <w:tcW w:w="1456" w:type="dxa"/>
          </w:tcPr>
          <w:p w14:paraId="0344CD3F" w14:textId="77777777" w:rsidR="008E77AD" w:rsidRDefault="008E77AD" w:rsidP="008E7500">
            <w:pPr>
              <w:spacing w:line="360" w:lineRule="auto"/>
            </w:pPr>
            <w:r>
              <w:t>Parameters</w:t>
            </w:r>
          </w:p>
        </w:tc>
        <w:tc>
          <w:tcPr>
            <w:tcW w:w="7611" w:type="dxa"/>
          </w:tcPr>
          <w:p w14:paraId="018295E0" w14:textId="77777777" w:rsidR="008E77AD" w:rsidRDefault="008E77AD" w:rsidP="008E7500">
            <w:pPr>
              <w:spacing w:line="360" w:lineRule="auto"/>
            </w:pPr>
            <w:r w:rsidRPr="002F269B">
              <w:t>Coronavirus</w:t>
            </w:r>
          </w:p>
        </w:tc>
      </w:tr>
      <w:tr w:rsidR="008E77AD" w14:paraId="1A669963" w14:textId="77777777" w:rsidTr="008E7500">
        <w:tc>
          <w:tcPr>
            <w:tcW w:w="1456" w:type="dxa"/>
          </w:tcPr>
          <w:p w14:paraId="19717DD4" w14:textId="77777777" w:rsidR="008E77AD" w:rsidRDefault="008E77AD" w:rsidP="008E7500">
            <w:pPr>
              <w:spacing w:line="360" w:lineRule="auto"/>
            </w:pPr>
            <w:r>
              <w:t>Description</w:t>
            </w:r>
          </w:p>
        </w:tc>
        <w:tc>
          <w:tcPr>
            <w:tcW w:w="7611" w:type="dxa"/>
          </w:tcPr>
          <w:p w14:paraId="31F4E0F3" w14:textId="77777777" w:rsidR="008E77AD" w:rsidRDefault="008E77AD" w:rsidP="008E7500">
            <w:pPr>
              <w:spacing w:line="360" w:lineRule="auto"/>
            </w:pPr>
            <w:r>
              <w:t>Converts DNA sequences into Protein for further tasks.</w:t>
            </w:r>
          </w:p>
        </w:tc>
      </w:tr>
      <w:tr w:rsidR="008E77AD" w14:paraId="52E16A0A" w14:textId="77777777" w:rsidTr="008E7500">
        <w:tc>
          <w:tcPr>
            <w:tcW w:w="1456" w:type="dxa"/>
          </w:tcPr>
          <w:p w14:paraId="6D171F1D" w14:textId="77777777" w:rsidR="008E77AD" w:rsidRDefault="008E77AD" w:rsidP="008E7500">
            <w:pPr>
              <w:spacing w:line="360" w:lineRule="auto"/>
            </w:pPr>
            <w:r>
              <w:t>Steps</w:t>
            </w:r>
          </w:p>
        </w:tc>
        <w:tc>
          <w:tcPr>
            <w:tcW w:w="7611" w:type="dxa"/>
          </w:tcPr>
          <w:p w14:paraId="2B11858F" w14:textId="77777777" w:rsidR="008E77AD" w:rsidRDefault="008E77AD" w:rsidP="008E77AD">
            <w:pPr>
              <w:pStyle w:val="ListParagraph"/>
              <w:numPr>
                <w:ilvl w:val="0"/>
                <w:numId w:val="23"/>
              </w:numPr>
              <w:spacing w:line="360" w:lineRule="auto"/>
            </w:pPr>
            <w:r>
              <w:t>Condition at least tri-nucleotide.</w:t>
            </w:r>
          </w:p>
          <w:p w14:paraId="5A3D99B0" w14:textId="77777777" w:rsidR="008E77AD" w:rsidRDefault="008E77AD" w:rsidP="008E77AD">
            <w:pPr>
              <w:pStyle w:val="ListParagraph"/>
              <w:numPr>
                <w:ilvl w:val="0"/>
                <w:numId w:val="23"/>
              </w:numPr>
              <w:spacing w:line="360" w:lineRule="auto"/>
            </w:pPr>
            <w:r>
              <w:t>Condition non-dna alphabet chars. Prompt user – cancel or skip char.</w:t>
            </w:r>
          </w:p>
          <w:p w14:paraId="083DCD82" w14:textId="77777777" w:rsidR="008E77AD" w:rsidRDefault="008E77AD" w:rsidP="008E77AD">
            <w:pPr>
              <w:pStyle w:val="ListParagraph"/>
              <w:numPr>
                <w:ilvl w:val="0"/>
                <w:numId w:val="23"/>
              </w:numPr>
              <w:spacing w:line="360" w:lineRule="auto"/>
            </w:pPr>
            <w:r>
              <w:t>Declare dict ‘dna_codons’, holding all translations.</w:t>
            </w:r>
          </w:p>
          <w:p w14:paraId="46019C2A" w14:textId="77777777" w:rsidR="008E77AD" w:rsidRDefault="008E77AD" w:rsidP="008E77AD">
            <w:pPr>
              <w:pStyle w:val="ListParagraph"/>
              <w:numPr>
                <w:ilvl w:val="0"/>
                <w:numId w:val="23"/>
              </w:numPr>
              <w:spacing w:line="360" w:lineRule="auto"/>
            </w:pPr>
            <w:r>
              <w:t>Loop over 3 chars, appending ‘get()’ to ‘protein’.</w:t>
            </w:r>
          </w:p>
          <w:p w14:paraId="46D0C9FB" w14:textId="77777777" w:rsidR="008E77AD" w:rsidRDefault="008E77AD" w:rsidP="008E77AD">
            <w:pPr>
              <w:pStyle w:val="ListParagraph"/>
              <w:numPr>
                <w:ilvl w:val="0"/>
                <w:numId w:val="23"/>
              </w:numPr>
              <w:spacing w:line="360" w:lineRule="auto"/>
            </w:pPr>
            <w:r>
              <w:t>Invoke ‘write_file()’.</w:t>
            </w:r>
          </w:p>
        </w:tc>
      </w:tr>
      <w:tr w:rsidR="008E77AD" w14:paraId="25E615D4" w14:textId="77777777" w:rsidTr="008E7500">
        <w:tc>
          <w:tcPr>
            <w:tcW w:w="9067" w:type="dxa"/>
            <w:gridSpan w:val="2"/>
          </w:tcPr>
          <w:p w14:paraId="2CADE2E4" w14:textId="77777777" w:rsidR="008E77AD" w:rsidRDefault="008E77AD" w:rsidP="008E7500">
            <w:pPr>
              <w:spacing w:line="360" w:lineRule="auto"/>
            </w:pPr>
          </w:p>
        </w:tc>
      </w:tr>
      <w:tr w:rsidR="00BF60B2" w14:paraId="21657504" w14:textId="77777777" w:rsidTr="008E7500">
        <w:tc>
          <w:tcPr>
            <w:tcW w:w="1456" w:type="dxa"/>
          </w:tcPr>
          <w:p w14:paraId="06E0270F" w14:textId="5F41F428" w:rsidR="00BF60B2" w:rsidRDefault="00BF60B2" w:rsidP="00BF60B2">
            <w:pPr>
              <w:tabs>
                <w:tab w:val="right" w:pos="3181"/>
              </w:tabs>
              <w:spacing w:line="360" w:lineRule="auto"/>
            </w:pPr>
            <w:r>
              <w:t>Function</w:t>
            </w:r>
          </w:p>
        </w:tc>
        <w:tc>
          <w:tcPr>
            <w:tcW w:w="7611" w:type="dxa"/>
          </w:tcPr>
          <w:p w14:paraId="60471109" w14:textId="2FC39B59" w:rsidR="00BF60B2" w:rsidRDefault="00BF60B2" w:rsidP="00BF60B2">
            <w:pPr>
              <w:spacing w:line="360" w:lineRule="auto"/>
            </w:pPr>
            <w:r>
              <w:t>alphabet_check()</w:t>
            </w:r>
          </w:p>
        </w:tc>
      </w:tr>
      <w:tr w:rsidR="00BF60B2" w14:paraId="4F7D64B8" w14:textId="77777777" w:rsidTr="008E7500">
        <w:tc>
          <w:tcPr>
            <w:tcW w:w="1456" w:type="dxa"/>
          </w:tcPr>
          <w:p w14:paraId="4C46DFC3" w14:textId="00408298" w:rsidR="00BF60B2" w:rsidRDefault="00BF60B2" w:rsidP="00BF60B2">
            <w:pPr>
              <w:tabs>
                <w:tab w:val="right" w:pos="3181"/>
              </w:tabs>
              <w:spacing w:line="360" w:lineRule="auto"/>
            </w:pPr>
            <w:r>
              <w:t>Parameters</w:t>
            </w:r>
          </w:p>
        </w:tc>
        <w:tc>
          <w:tcPr>
            <w:tcW w:w="7611" w:type="dxa"/>
          </w:tcPr>
          <w:p w14:paraId="5603165A" w14:textId="63809B6B" w:rsidR="00BF60B2" w:rsidRDefault="00BF60B2" w:rsidP="00BF60B2">
            <w:pPr>
              <w:spacing w:line="360" w:lineRule="auto"/>
            </w:pPr>
            <w:r>
              <w:t>name, sequence, alphabet</w:t>
            </w:r>
          </w:p>
        </w:tc>
      </w:tr>
      <w:tr w:rsidR="00BF60B2" w14:paraId="2EF99613" w14:textId="77777777" w:rsidTr="008E7500">
        <w:tc>
          <w:tcPr>
            <w:tcW w:w="1456" w:type="dxa"/>
          </w:tcPr>
          <w:p w14:paraId="188DC182" w14:textId="367E3991" w:rsidR="00BF60B2" w:rsidRDefault="00BF60B2" w:rsidP="00BF60B2">
            <w:pPr>
              <w:tabs>
                <w:tab w:val="right" w:pos="3181"/>
              </w:tabs>
              <w:spacing w:line="360" w:lineRule="auto"/>
            </w:pPr>
            <w:r>
              <w:t>Description</w:t>
            </w:r>
          </w:p>
        </w:tc>
        <w:tc>
          <w:tcPr>
            <w:tcW w:w="7611" w:type="dxa"/>
          </w:tcPr>
          <w:p w14:paraId="114569D4" w14:textId="7E484B50" w:rsidR="00BF60B2" w:rsidRDefault="00BF60B2" w:rsidP="00BF60B2">
            <w:pPr>
              <w:spacing w:line="360" w:lineRule="auto"/>
            </w:pPr>
            <w:r w:rsidRPr="00BF60B2">
              <w:t>Compares all characters/ elements of 'sequence' against its bio_type 'alphabet'.</w:t>
            </w:r>
          </w:p>
        </w:tc>
      </w:tr>
      <w:tr w:rsidR="00BF60B2" w14:paraId="346EBAFD" w14:textId="77777777" w:rsidTr="008E7500">
        <w:tc>
          <w:tcPr>
            <w:tcW w:w="1456" w:type="dxa"/>
          </w:tcPr>
          <w:p w14:paraId="37FF2940" w14:textId="1A099FE8" w:rsidR="00BF60B2" w:rsidRDefault="00BF60B2" w:rsidP="00BF60B2">
            <w:pPr>
              <w:tabs>
                <w:tab w:val="right" w:pos="3181"/>
              </w:tabs>
              <w:spacing w:line="360" w:lineRule="auto"/>
            </w:pPr>
            <w:r>
              <w:lastRenderedPageBreak/>
              <w:t>Steps</w:t>
            </w:r>
          </w:p>
        </w:tc>
        <w:tc>
          <w:tcPr>
            <w:tcW w:w="7611" w:type="dxa"/>
          </w:tcPr>
          <w:p w14:paraId="765CF803" w14:textId="77777777" w:rsidR="00BF60B2" w:rsidRDefault="00BF60B2" w:rsidP="00BF60B2">
            <w:pPr>
              <w:pStyle w:val="ListParagraph"/>
              <w:numPr>
                <w:ilvl w:val="0"/>
                <w:numId w:val="57"/>
              </w:numPr>
              <w:spacing w:line="360" w:lineRule="auto"/>
            </w:pPr>
            <w:r>
              <w:t>Check sequence for non-‘alphabet’ character.</w:t>
            </w:r>
          </w:p>
          <w:p w14:paraId="52DE47A1" w14:textId="5705F15F" w:rsidR="00BF60B2" w:rsidRDefault="00BF60B2" w:rsidP="00BF60B2">
            <w:pPr>
              <w:pStyle w:val="ListParagraph"/>
              <w:numPr>
                <w:ilvl w:val="0"/>
                <w:numId w:val="57"/>
              </w:numPr>
              <w:spacing w:line="360" w:lineRule="auto"/>
            </w:pPr>
            <w:r>
              <w:t>Prompt User to continue or cancel synthesisation.</w:t>
            </w:r>
          </w:p>
        </w:tc>
      </w:tr>
    </w:tbl>
    <w:p w14:paraId="17084B0A" w14:textId="77777777" w:rsidR="008E77AD" w:rsidRDefault="008E77AD" w:rsidP="008E77AD">
      <w:pPr>
        <w:spacing w:line="360" w:lineRule="auto"/>
      </w:pPr>
    </w:p>
    <w:p w14:paraId="34336AEB" w14:textId="782D6D73" w:rsidR="008E77AD" w:rsidRDefault="00731487" w:rsidP="008E77AD">
      <w:pPr>
        <w:pStyle w:val="Heading2"/>
        <w:spacing w:line="360" w:lineRule="auto"/>
      </w:pPr>
      <w:bookmarkStart w:id="131" w:name="_Toc66299522"/>
      <w:bookmarkStart w:id="132" w:name="_Toc69459727"/>
      <w:bookmarkStart w:id="133" w:name="_Toc66299521"/>
      <w:r>
        <w:t xml:space="preserve">B – </w:t>
      </w:r>
      <w:r w:rsidR="008E77AD">
        <w:t>Genome Datasets</w:t>
      </w:r>
      <w:bookmarkEnd w:id="131"/>
      <w:bookmarkEnd w:id="132"/>
    </w:p>
    <w:p w14:paraId="33997A43" w14:textId="77777777" w:rsidR="008E77AD" w:rsidRDefault="008E77AD" w:rsidP="008E77AD">
      <w:pPr>
        <w:spacing w:line="360" w:lineRule="auto"/>
      </w:pPr>
      <w:r>
        <w:t xml:space="preserve">Downloaded from the </w:t>
      </w:r>
      <w:hyperlink r:id="rId57" w:history="1">
        <w:r w:rsidRPr="009F71EA">
          <w:rPr>
            <w:rStyle w:val="Hyperlink"/>
          </w:rPr>
          <w:t>National Center for Biotechnology Information (NCBI)</w:t>
        </w:r>
      </w:hyperlink>
      <w:r>
        <w:t>, each have an “Accession”, a unique ID. This project experiments with those of the Coronaviridae taxon.</w:t>
      </w:r>
    </w:p>
    <w:tbl>
      <w:tblPr>
        <w:tblStyle w:val="TableGridLight"/>
        <w:tblW w:w="9209" w:type="dxa"/>
        <w:tblLook w:val="04A0" w:firstRow="1" w:lastRow="0" w:firstColumn="1" w:lastColumn="0" w:noHBand="0" w:noVBand="1"/>
      </w:tblPr>
      <w:tblGrid>
        <w:gridCol w:w="2411"/>
        <w:gridCol w:w="6798"/>
      </w:tblGrid>
      <w:tr w:rsidR="008E77AD" w14:paraId="666CF822" w14:textId="77777777" w:rsidTr="008E7500">
        <w:tc>
          <w:tcPr>
            <w:tcW w:w="2411" w:type="dxa"/>
            <w:shd w:val="clear" w:color="auto" w:fill="F2F2F2" w:themeFill="background1" w:themeFillShade="F2"/>
          </w:tcPr>
          <w:p w14:paraId="21F41B5B" w14:textId="77777777" w:rsidR="008E77AD" w:rsidRDefault="008E77AD" w:rsidP="008E7500">
            <w:pPr>
              <w:spacing w:line="360" w:lineRule="auto"/>
            </w:pPr>
            <w:r>
              <w:t>Accession</w:t>
            </w:r>
          </w:p>
        </w:tc>
        <w:tc>
          <w:tcPr>
            <w:tcW w:w="6798" w:type="dxa"/>
            <w:shd w:val="clear" w:color="auto" w:fill="F2F2F2" w:themeFill="background1" w:themeFillShade="F2"/>
          </w:tcPr>
          <w:p w14:paraId="2CCA42AF" w14:textId="77777777" w:rsidR="008E77AD" w:rsidRDefault="008E77AD" w:rsidP="008E7500">
            <w:pPr>
              <w:spacing w:line="360" w:lineRule="auto"/>
            </w:pPr>
            <w:r>
              <w:t>Definition</w:t>
            </w:r>
          </w:p>
        </w:tc>
      </w:tr>
      <w:tr w:rsidR="008E77AD" w14:paraId="667E5528" w14:textId="77777777" w:rsidTr="008E7500">
        <w:tc>
          <w:tcPr>
            <w:tcW w:w="2411" w:type="dxa"/>
          </w:tcPr>
          <w:p w14:paraId="7D7811E8" w14:textId="77777777" w:rsidR="008E77AD" w:rsidRDefault="008E77AD" w:rsidP="008E7500">
            <w:pPr>
              <w:spacing w:line="360" w:lineRule="auto"/>
              <w:jc w:val="both"/>
            </w:pPr>
            <w:r w:rsidRPr="00120075">
              <w:t>JQ316196</w:t>
            </w:r>
          </w:p>
        </w:tc>
        <w:tc>
          <w:tcPr>
            <w:tcW w:w="6798" w:type="dxa"/>
          </w:tcPr>
          <w:p w14:paraId="0253DE28" w14:textId="77777777" w:rsidR="008E77AD" w:rsidRDefault="008E77AD" w:rsidP="008E7500">
            <w:pPr>
              <w:spacing w:line="360" w:lineRule="auto"/>
              <w:jc w:val="both"/>
            </w:pPr>
            <w:r w:rsidRPr="00120075">
              <w:t>SARS coronavirus HKU-39849 isolate UOB, complete genome</w:t>
            </w:r>
            <w:r>
              <w:t>.</w:t>
            </w:r>
          </w:p>
        </w:tc>
      </w:tr>
      <w:tr w:rsidR="008E77AD" w14:paraId="332B143B" w14:textId="77777777" w:rsidTr="008E7500">
        <w:tc>
          <w:tcPr>
            <w:tcW w:w="2411" w:type="dxa"/>
          </w:tcPr>
          <w:p w14:paraId="1795DB51" w14:textId="77777777" w:rsidR="008E77AD" w:rsidRDefault="008E77AD" w:rsidP="008E7500">
            <w:pPr>
              <w:spacing w:line="360" w:lineRule="auto"/>
              <w:jc w:val="both"/>
            </w:pPr>
            <w:r w:rsidRPr="00120075">
              <w:t>MT387202</w:t>
            </w:r>
          </w:p>
        </w:tc>
        <w:tc>
          <w:tcPr>
            <w:tcW w:w="6798" w:type="dxa"/>
          </w:tcPr>
          <w:p w14:paraId="6B0B7F9A" w14:textId="77777777" w:rsidR="008E77AD" w:rsidRDefault="008E77AD" w:rsidP="008E7500">
            <w:pPr>
              <w:spacing w:line="360" w:lineRule="auto"/>
              <w:jc w:val="both"/>
            </w:pPr>
            <w:r w:rsidRPr="00120075">
              <w:t>Middle East respiratory syndrome-related coronavirus isolate</w:t>
            </w:r>
            <w:r>
              <w:t>.</w:t>
            </w:r>
          </w:p>
        </w:tc>
      </w:tr>
      <w:tr w:rsidR="008E77AD" w14:paraId="42C96ABE" w14:textId="77777777" w:rsidTr="008E7500">
        <w:tc>
          <w:tcPr>
            <w:tcW w:w="2411" w:type="dxa"/>
          </w:tcPr>
          <w:p w14:paraId="16B3FAD2" w14:textId="77777777" w:rsidR="008E77AD" w:rsidRDefault="008E77AD" w:rsidP="008E7500">
            <w:pPr>
              <w:spacing w:line="360" w:lineRule="auto"/>
              <w:jc w:val="both"/>
            </w:pPr>
            <w:r w:rsidRPr="00120075">
              <w:t>MT873892</w:t>
            </w:r>
          </w:p>
        </w:tc>
        <w:tc>
          <w:tcPr>
            <w:tcW w:w="6798" w:type="dxa"/>
          </w:tcPr>
          <w:p w14:paraId="11AA0689" w14:textId="77777777" w:rsidR="008E77AD" w:rsidRDefault="008E77AD" w:rsidP="008E7500">
            <w:pPr>
              <w:spacing w:line="360" w:lineRule="auto"/>
              <w:jc w:val="both"/>
            </w:pPr>
            <w:r w:rsidRPr="00120075">
              <w:t>Severe acute respiratory syndrome coronavirus 2 isolate</w:t>
            </w:r>
            <w:r>
              <w:t>.</w:t>
            </w:r>
          </w:p>
        </w:tc>
      </w:tr>
      <w:tr w:rsidR="009A4668" w14:paraId="1A60DD5A" w14:textId="77777777" w:rsidTr="008E7500">
        <w:tc>
          <w:tcPr>
            <w:tcW w:w="2411" w:type="dxa"/>
          </w:tcPr>
          <w:p w14:paraId="03D91246" w14:textId="395CF8C1" w:rsidR="009A4668" w:rsidRPr="00120075" w:rsidRDefault="009A4668" w:rsidP="008E7500">
            <w:pPr>
              <w:spacing w:line="360" w:lineRule="auto"/>
              <w:jc w:val="both"/>
            </w:pPr>
            <w:r w:rsidRPr="009A4668">
              <w:t>AP017922</w:t>
            </w:r>
          </w:p>
        </w:tc>
        <w:tc>
          <w:tcPr>
            <w:tcW w:w="6798" w:type="dxa"/>
          </w:tcPr>
          <w:p w14:paraId="399EC10D" w14:textId="1AFD1429" w:rsidR="009A4668" w:rsidRPr="00120075" w:rsidRDefault="009A4668" w:rsidP="008E7500">
            <w:pPr>
              <w:spacing w:line="360" w:lineRule="auto"/>
              <w:jc w:val="both"/>
            </w:pPr>
            <w:r>
              <w:t>S</w:t>
            </w:r>
            <w:r w:rsidRPr="009A4668">
              <w:t>taphylococcus aureus DNA, complete genome.</w:t>
            </w:r>
          </w:p>
        </w:tc>
      </w:tr>
    </w:tbl>
    <w:p w14:paraId="4410E4F9" w14:textId="77777777" w:rsidR="008E77AD" w:rsidRDefault="008E77AD" w:rsidP="008E77AD"/>
    <w:p w14:paraId="572CF827" w14:textId="1EEF52EE" w:rsidR="008E77AD" w:rsidRDefault="00731487" w:rsidP="008E77AD">
      <w:pPr>
        <w:pStyle w:val="Heading2"/>
        <w:spacing w:line="360" w:lineRule="auto"/>
      </w:pPr>
      <w:bookmarkStart w:id="134" w:name="_Toc69459728"/>
      <w:r>
        <w:t xml:space="preserve">C – </w:t>
      </w:r>
      <w:r w:rsidR="008E77AD">
        <w:t>Data Model</w:t>
      </w:r>
      <w:bookmarkEnd w:id="133"/>
      <w:bookmarkEnd w:id="134"/>
    </w:p>
    <w:p w14:paraId="7338C5E2" w14:textId="77777777" w:rsidR="008E77AD" w:rsidRPr="00845653" w:rsidRDefault="008E77AD" w:rsidP="008E77AD">
      <w:pPr>
        <w:spacing w:line="360" w:lineRule="auto"/>
      </w:pPr>
      <w:r>
        <w:t xml:space="preserve">Listed is key data used in calculations, analysis, and is stored for future implementations. Tables of developed functions can be found in Appendices, section </w:t>
      </w:r>
      <w:hyperlink w:anchor="_8.1_Functions" w:history="1">
        <w:r w:rsidRPr="003243B5">
          <w:rPr>
            <w:rStyle w:val="Hyperlink"/>
          </w:rPr>
          <w:t>8.1</w:t>
        </w:r>
      </w:hyperlink>
      <w:r>
        <w:t>.</w:t>
      </w:r>
    </w:p>
    <w:tbl>
      <w:tblPr>
        <w:tblStyle w:val="TableGridLight"/>
        <w:tblW w:w="9209" w:type="dxa"/>
        <w:tblLook w:val="04A0" w:firstRow="1" w:lastRow="0" w:firstColumn="1" w:lastColumn="0" w:noHBand="0" w:noVBand="1"/>
      </w:tblPr>
      <w:tblGrid>
        <w:gridCol w:w="1835"/>
        <w:gridCol w:w="576"/>
        <w:gridCol w:w="6798"/>
      </w:tblGrid>
      <w:tr w:rsidR="008E77AD" w14:paraId="4AEBE288" w14:textId="77777777" w:rsidTr="008E7500">
        <w:tc>
          <w:tcPr>
            <w:tcW w:w="9209" w:type="dxa"/>
            <w:gridSpan w:val="3"/>
            <w:shd w:val="clear" w:color="auto" w:fill="F2F2F2" w:themeFill="background1" w:themeFillShade="F2"/>
          </w:tcPr>
          <w:p w14:paraId="640C6782" w14:textId="77777777" w:rsidR="008E77AD" w:rsidRDefault="008E77AD" w:rsidP="008E7500">
            <w:pPr>
              <w:spacing w:line="360" w:lineRule="auto"/>
            </w:pPr>
            <w:r>
              <w:t>Coronavirus</w:t>
            </w:r>
          </w:p>
        </w:tc>
      </w:tr>
      <w:tr w:rsidR="008E77AD" w14:paraId="30B5F151" w14:textId="77777777" w:rsidTr="008E7500">
        <w:tc>
          <w:tcPr>
            <w:tcW w:w="1835" w:type="dxa"/>
          </w:tcPr>
          <w:p w14:paraId="565E625B" w14:textId="77777777" w:rsidR="008E77AD" w:rsidRDefault="008E77AD" w:rsidP="008E7500">
            <w:pPr>
              <w:spacing w:line="360" w:lineRule="auto"/>
              <w:jc w:val="both"/>
            </w:pPr>
            <w:r>
              <w:t>C</w:t>
            </w:r>
            <w:r w:rsidRPr="00785285">
              <w:t>oronaviridae</w:t>
            </w:r>
          </w:p>
        </w:tc>
        <w:tc>
          <w:tcPr>
            <w:tcW w:w="576" w:type="dxa"/>
          </w:tcPr>
          <w:p w14:paraId="7DF02CEC" w14:textId="77777777" w:rsidR="008E77AD" w:rsidRDefault="008E77AD" w:rsidP="008E7500">
            <w:pPr>
              <w:spacing w:line="360" w:lineRule="auto"/>
              <w:jc w:val="both"/>
            </w:pPr>
            <w:r>
              <w:t>dict</w:t>
            </w:r>
          </w:p>
        </w:tc>
        <w:tc>
          <w:tcPr>
            <w:tcW w:w="6798" w:type="dxa"/>
          </w:tcPr>
          <w:p w14:paraId="01F86135" w14:textId="77777777" w:rsidR="008E77AD" w:rsidRDefault="008E77AD" w:rsidP="008E7500">
            <w:pPr>
              <w:spacing w:line="360" w:lineRule="auto"/>
              <w:jc w:val="both"/>
            </w:pPr>
            <w:r>
              <w:t>Store the name, description, and sequence of viruses as lists.</w:t>
            </w:r>
          </w:p>
        </w:tc>
      </w:tr>
      <w:tr w:rsidR="008E77AD" w14:paraId="50A3CE8D" w14:textId="77777777" w:rsidTr="008E7500">
        <w:tc>
          <w:tcPr>
            <w:tcW w:w="1835" w:type="dxa"/>
          </w:tcPr>
          <w:p w14:paraId="4EF779B5" w14:textId="77777777" w:rsidR="008E77AD" w:rsidRDefault="008E77AD" w:rsidP="008E7500">
            <w:pPr>
              <w:spacing w:line="360" w:lineRule="auto"/>
              <w:jc w:val="both"/>
            </w:pPr>
            <w:r>
              <w:t>Polymers</w:t>
            </w:r>
          </w:p>
        </w:tc>
        <w:tc>
          <w:tcPr>
            <w:tcW w:w="576" w:type="dxa"/>
          </w:tcPr>
          <w:p w14:paraId="0704F7F6" w14:textId="77777777" w:rsidR="008E77AD" w:rsidRDefault="008E77AD" w:rsidP="008E7500">
            <w:pPr>
              <w:spacing w:line="360" w:lineRule="auto"/>
              <w:jc w:val="both"/>
            </w:pPr>
            <w:r>
              <w:t>list</w:t>
            </w:r>
          </w:p>
        </w:tc>
        <w:tc>
          <w:tcPr>
            <w:tcW w:w="6798" w:type="dxa"/>
          </w:tcPr>
          <w:p w14:paraId="64A95EB9" w14:textId="77777777" w:rsidR="008E77AD" w:rsidRDefault="008E77AD" w:rsidP="008E7500">
            <w:pPr>
              <w:spacing w:line="360" w:lineRule="auto"/>
              <w:jc w:val="both"/>
            </w:pPr>
            <w:r>
              <w:t>Strings of all combinations of bases of n lengths for normalised freq.</w:t>
            </w:r>
          </w:p>
        </w:tc>
      </w:tr>
      <w:tr w:rsidR="008E77AD" w14:paraId="0B43A87A" w14:textId="77777777" w:rsidTr="008E7500">
        <w:tc>
          <w:tcPr>
            <w:tcW w:w="1835" w:type="dxa"/>
          </w:tcPr>
          <w:p w14:paraId="3737CDEA" w14:textId="77777777" w:rsidR="008E77AD" w:rsidRDefault="008E77AD" w:rsidP="008E7500">
            <w:pPr>
              <w:spacing w:line="360" w:lineRule="auto"/>
              <w:jc w:val="both"/>
            </w:pPr>
            <w:r>
              <w:t>Normalised Freq</w:t>
            </w:r>
          </w:p>
        </w:tc>
        <w:tc>
          <w:tcPr>
            <w:tcW w:w="576" w:type="dxa"/>
          </w:tcPr>
          <w:p w14:paraId="72E369EA" w14:textId="77777777" w:rsidR="008E77AD" w:rsidRDefault="008E77AD" w:rsidP="008E7500">
            <w:pPr>
              <w:spacing w:line="360" w:lineRule="auto"/>
              <w:jc w:val="both"/>
            </w:pPr>
            <w:r>
              <w:t>list</w:t>
            </w:r>
          </w:p>
        </w:tc>
        <w:tc>
          <w:tcPr>
            <w:tcW w:w="6798" w:type="dxa"/>
          </w:tcPr>
          <w:p w14:paraId="19632308" w14:textId="77777777" w:rsidR="008E77AD" w:rsidRDefault="008E77AD" w:rsidP="008E7500">
            <w:pPr>
              <w:spacing w:line="360" w:lineRule="auto"/>
              <w:jc w:val="both"/>
            </w:pPr>
            <w:r>
              <w:t>Values calced by occurrences of polymers, proportional to total, 0-1.</w:t>
            </w:r>
          </w:p>
        </w:tc>
      </w:tr>
    </w:tbl>
    <w:p w14:paraId="5D92A24F" w14:textId="3C9EE4E8" w:rsidR="00BB1392" w:rsidRDefault="00BB1392" w:rsidP="008E77AD">
      <w:pPr>
        <w:spacing w:line="360" w:lineRule="auto"/>
      </w:pPr>
    </w:p>
    <w:tbl>
      <w:tblPr>
        <w:tblStyle w:val="TableGridLight"/>
        <w:tblW w:w="9209" w:type="dxa"/>
        <w:tblLook w:val="04A0" w:firstRow="1" w:lastRow="0" w:firstColumn="1" w:lastColumn="0" w:noHBand="0" w:noVBand="1"/>
      </w:tblPr>
      <w:tblGrid>
        <w:gridCol w:w="1778"/>
        <w:gridCol w:w="949"/>
        <w:gridCol w:w="6482"/>
      </w:tblGrid>
      <w:tr w:rsidR="008E77AD" w14:paraId="19583C87" w14:textId="77777777" w:rsidTr="008E7500">
        <w:tc>
          <w:tcPr>
            <w:tcW w:w="9209" w:type="dxa"/>
            <w:gridSpan w:val="3"/>
            <w:shd w:val="clear" w:color="auto" w:fill="F2F2F2" w:themeFill="background1" w:themeFillShade="F2"/>
          </w:tcPr>
          <w:p w14:paraId="2FEFB0A3" w14:textId="77777777" w:rsidR="008E77AD" w:rsidRDefault="008E77AD" w:rsidP="008E7500">
            <w:pPr>
              <w:spacing w:line="360" w:lineRule="auto"/>
            </w:pPr>
            <w:r>
              <w:t>Cluster Analysis</w:t>
            </w:r>
          </w:p>
        </w:tc>
      </w:tr>
      <w:tr w:rsidR="00BB1392" w14:paraId="689A5AD6" w14:textId="77777777" w:rsidTr="008E7500">
        <w:tc>
          <w:tcPr>
            <w:tcW w:w="1778" w:type="dxa"/>
          </w:tcPr>
          <w:p w14:paraId="0BE547D7" w14:textId="463F1871" w:rsidR="00BB1392" w:rsidRDefault="00BB1392" w:rsidP="008E7500">
            <w:pPr>
              <w:spacing w:line="360" w:lineRule="auto"/>
              <w:jc w:val="both"/>
            </w:pPr>
            <w:r>
              <w:t>SimLoRD</w:t>
            </w:r>
          </w:p>
        </w:tc>
        <w:tc>
          <w:tcPr>
            <w:tcW w:w="949" w:type="dxa"/>
          </w:tcPr>
          <w:p w14:paraId="7601C869" w14:textId="655E8981" w:rsidR="00BB1392" w:rsidRDefault="00BB1392" w:rsidP="008E7500">
            <w:pPr>
              <w:spacing w:line="360" w:lineRule="auto"/>
              <w:jc w:val="both"/>
            </w:pPr>
            <w:r>
              <w:t>.txt</w:t>
            </w:r>
          </w:p>
        </w:tc>
        <w:tc>
          <w:tcPr>
            <w:tcW w:w="6482" w:type="dxa"/>
          </w:tcPr>
          <w:p w14:paraId="3D726506" w14:textId="25D4539B" w:rsidR="00BB1392" w:rsidRDefault="00BB1392" w:rsidP="00BB1392">
            <w:pPr>
              <w:spacing w:line="360" w:lineRule="auto"/>
              <w:jc w:val="both"/>
            </w:pPr>
            <w:r>
              <w:t>Vectorised simulated reads data from genome datasets (32 cols).</w:t>
            </w:r>
          </w:p>
        </w:tc>
      </w:tr>
      <w:tr w:rsidR="008E77AD" w14:paraId="6C1D4D10" w14:textId="77777777" w:rsidTr="008E7500">
        <w:tc>
          <w:tcPr>
            <w:tcW w:w="1778" w:type="dxa"/>
          </w:tcPr>
          <w:p w14:paraId="6916BC51" w14:textId="77777777" w:rsidR="008E77AD" w:rsidRDefault="008E77AD" w:rsidP="008E7500">
            <w:pPr>
              <w:spacing w:line="360" w:lineRule="auto"/>
              <w:jc w:val="both"/>
            </w:pPr>
            <w:r>
              <w:t>PCA Results</w:t>
            </w:r>
          </w:p>
        </w:tc>
        <w:tc>
          <w:tcPr>
            <w:tcW w:w="949" w:type="dxa"/>
          </w:tcPr>
          <w:p w14:paraId="28434EE3" w14:textId="77777777" w:rsidR="008E77AD" w:rsidRDefault="008E77AD" w:rsidP="008E7500">
            <w:pPr>
              <w:spacing w:line="360" w:lineRule="auto"/>
              <w:jc w:val="both"/>
            </w:pPr>
            <w:r>
              <w:t>ndarray</w:t>
            </w:r>
          </w:p>
        </w:tc>
        <w:tc>
          <w:tcPr>
            <w:tcW w:w="6482" w:type="dxa"/>
          </w:tcPr>
          <w:p w14:paraId="39361DAD" w14:textId="77777777" w:rsidR="008E77AD" w:rsidRDefault="008E77AD" w:rsidP="008E7500">
            <w:pPr>
              <w:spacing w:line="360" w:lineRule="auto"/>
              <w:jc w:val="both"/>
            </w:pPr>
            <w:r>
              <w:t>Dimensionality reduced normalised freqs., fit and transformed.</w:t>
            </w:r>
          </w:p>
        </w:tc>
      </w:tr>
      <w:tr w:rsidR="008E77AD" w14:paraId="039B255D" w14:textId="77777777" w:rsidTr="008E7500">
        <w:tc>
          <w:tcPr>
            <w:tcW w:w="1778" w:type="dxa"/>
          </w:tcPr>
          <w:p w14:paraId="3B224923" w14:textId="77777777" w:rsidR="008E77AD" w:rsidRDefault="008E77AD" w:rsidP="008E7500">
            <w:pPr>
              <w:spacing w:line="360" w:lineRule="auto"/>
              <w:jc w:val="both"/>
            </w:pPr>
            <w:r>
              <w:t>t-SNE Results</w:t>
            </w:r>
          </w:p>
        </w:tc>
        <w:tc>
          <w:tcPr>
            <w:tcW w:w="949" w:type="dxa"/>
          </w:tcPr>
          <w:p w14:paraId="2D5C93F7" w14:textId="77777777" w:rsidR="008E77AD" w:rsidRDefault="008E77AD" w:rsidP="008E7500">
            <w:pPr>
              <w:spacing w:line="360" w:lineRule="auto"/>
              <w:jc w:val="both"/>
            </w:pPr>
            <w:r>
              <w:t>ndarray</w:t>
            </w:r>
          </w:p>
        </w:tc>
        <w:tc>
          <w:tcPr>
            <w:tcW w:w="6482" w:type="dxa"/>
          </w:tcPr>
          <w:p w14:paraId="53A532D0" w14:textId="77777777" w:rsidR="008E77AD" w:rsidRDefault="008E77AD" w:rsidP="008E7500">
            <w:pPr>
              <w:spacing w:line="360" w:lineRule="auto"/>
              <w:jc w:val="both"/>
            </w:pPr>
            <w:r>
              <w:t>Normalised freq. data fit and transformed.</w:t>
            </w:r>
          </w:p>
        </w:tc>
      </w:tr>
    </w:tbl>
    <w:p w14:paraId="71F5256B" w14:textId="77777777" w:rsidR="008E77AD" w:rsidRDefault="008E77AD" w:rsidP="008E77AD">
      <w:pPr>
        <w:spacing w:line="360" w:lineRule="auto"/>
      </w:pPr>
    </w:p>
    <w:tbl>
      <w:tblPr>
        <w:tblStyle w:val="TableGridLight"/>
        <w:tblW w:w="9209" w:type="dxa"/>
        <w:tblLook w:val="04A0" w:firstRow="1" w:lastRow="0" w:firstColumn="1" w:lastColumn="0" w:noHBand="0" w:noVBand="1"/>
      </w:tblPr>
      <w:tblGrid>
        <w:gridCol w:w="1835"/>
        <w:gridCol w:w="576"/>
        <w:gridCol w:w="6798"/>
      </w:tblGrid>
      <w:tr w:rsidR="008E77AD" w14:paraId="5130A584" w14:textId="77777777" w:rsidTr="008E7500">
        <w:tc>
          <w:tcPr>
            <w:tcW w:w="9209" w:type="dxa"/>
            <w:gridSpan w:val="3"/>
            <w:shd w:val="clear" w:color="auto" w:fill="F2F2F2" w:themeFill="background1" w:themeFillShade="F2"/>
          </w:tcPr>
          <w:p w14:paraId="64A96265" w14:textId="77777777" w:rsidR="008E77AD" w:rsidRDefault="008E77AD" w:rsidP="008E7500">
            <w:pPr>
              <w:spacing w:line="360" w:lineRule="auto"/>
            </w:pPr>
            <w:r>
              <w:t>Pairwise Sequencing</w:t>
            </w:r>
          </w:p>
        </w:tc>
      </w:tr>
      <w:tr w:rsidR="008E77AD" w14:paraId="78382D86" w14:textId="77777777" w:rsidTr="008E7500">
        <w:tc>
          <w:tcPr>
            <w:tcW w:w="1835" w:type="dxa"/>
          </w:tcPr>
          <w:p w14:paraId="524A9736" w14:textId="77777777" w:rsidR="008E77AD" w:rsidRDefault="008E77AD" w:rsidP="008E7500">
            <w:pPr>
              <w:spacing w:line="360" w:lineRule="auto"/>
              <w:jc w:val="both"/>
            </w:pPr>
            <w:r>
              <w:t>Protein</w:t>
            </w:r>
          </w:p>
        </w:tc>
        <w:tc>
          <w:tcPr>
            <w:tcW w:w="576" w:type="dxa"/>
          </w:tcPr>
          <w:p w14:paraId="1297DFCA" w14:textId="77777777" w:rsidR="008E77AD" w:rsidRDefault="008E77AD" w:rsidP="008E7500">
            <w:pPr>
              <w:spacing w:line="360" w:lineRule="auto"/>
              <w:jc w:val="both"/>
            </w:pPr>
            <w:r>
              <w:t>list</w:t>
            </w:r>
          </w:p>
        </w:tc>
        <w:tc>
          <w:tcPr>
            <w:tcW w:w="6798" w:type="dxa"/>
          </w:tcPr>
          <w:p w14:paraId="677114CF" w14:textId="77777777" w:rsidR="008E77AD" w:rsidRDefault="008E77AD" w:rsidP="008E7500">
            <w:pPr>
              <w:spacing w:line="360" w:lineRule="auto"/>
              <w:jc w:val="both"/>
            </w:pPr>
            <w:r>
              <w:t>Assessing functional relationships of genomes.</w:t>
            </w:r>
          </w:p>
        </w:tc>
      </w:tr>
      <w:tr w:rsidR="008E77AD" w14:paraId="2F048B4E" w14:textId="77777777" w:rsidTr="008E7500">
        <w:tc>
          <w:tcPr>
            <w:tcW w:w="1835" w:type="dxa"/>
          </w:tcPr>
          <w:p w14:paraId="1E377634" w14:textId="77777777" w:rsidR="008E77AD" w:rsidRDefault="008E77AD" w:rsidP="008E7500">
            <w:pPr>
              <w:spacing w:line="360" w:lineRule="auto"/>
              <w:jc w:val="both"/>
            </w:pPr>
            <w:r>
              <w:t>Sequencing</w:t>
            </w:r>
          </w:p>
        </w:tc>
        <w:tc>
          <w:tcPr>
            <w:tcW w:w="576" w:type="dxa"/>
          </w:tcPr>
          <w:p w14:paraId="50BE5A91" w14:textId="77777777" w:rsidR="008E77AD" w:rsidRDefault="008E77AD" w:rsidP="008E7500">
            <w:pPr>
              <w:spacing w:line="360" w:lineRule="auto"/>
              <w:jc w:val="both"/>
            </w:pPr>
            <w:r>
              <w:t>list</w:t>
            </w:r>
          </w:p>
        </w:tc>
        <w:tc>
          <w:tcPr>
            <w:tcW w:w="6798" w:type="dxa"/>
          </w:tcPr>
          <w:p w14:paraId="31A556ED" w14:textId="77777777" w:rsidR="008E77AD" w:rsidRDefault="008E77AD" w:rsidP="008E7500">
            <w:pPr>
              <w:spacing w:line="360" w:lineRule="auto"/>
              <w:jc w:val="both"/>
            </w:pPr>
            <w:r>
              <w:t>All matches between 2 sequences.</w:t>
            </w:r>
          </w:p>
        </w:tc>
      </w:tr>
    </w:tbl>
    <w:p w14:paraId="5C60F491" w14:textId="0B9DFCC8" w:rsidR="008E77AD" w:rsidRDefault="008E77AD" w:rsidP="008E77AD">
      <w:pPr>
        <w:spacing w:line="360" w:lineRule="auto"/>
      </w:pPr>
    </w:p>
    <w:p w14:paraId="46F73463" w14:textId="77777777" w:rsidR="00BF60B2" w:rsidRDefault="00BF60B2" w:rsidP="008E77AD">
      <w:pPr>
        <w:spacing w:line="360" w:lineRule="auto"/>
      </w:pPr>
    </w:p>
    <w:tbl>
      <w:tblPr>
        <w:tblStyle w:val="TableGridLight"/>
        <w:tblW w:w="9209" w:type="dxa"/>
        <w:tblLook w:val="04A0" w:firstRow="1" w:lastRow="0" w:firstColumn="1" w:lastColumn="0" w:noHBand="0" w:noVBand="1"/>
      </w:tblPr>
      <w:tblGrid>
        <w:gridCol w:w="1835"/>
        <w:gridCol w:w="576"/>
        <w:gridCol w:w="6798"/>
      </w:tblGrid>
      <w:tr w:rsidR="008E77AD" w14:paraId="45BA3A46" w14:textId="77777777" w:rsidTr="008E7500">
        <w:tc>
          <w:tcPr>
            <w:tcW w:w="9209" w:type="dxa"/>
            <w:gridSpan w:val="3"/>
            <w:shd w:val="clear" w:color="auto" w:fill="F2F2F2" w:themeFill="background1" w:themeFillShade="F2"/>
          </w:tcPr>
          <w:p w14:paraId="0E935896" w14:textId="77777777" w:rsidR="008E77AD" w:rsidRDefault="008E77AD" w:rsidP="008E7500">
            <w:pPr>
              <w:spacing w:line="360" w:lineRule="auto"/>
            </w:pPr>
            <w:r>
              <w:lastRenderedPageBreak/>
              <w:t>Multiple Sequence Alignment</w:t>
            </w:r>
          </w:p>
        </w:tc>
      </w:tr>
      <w:tr w:rsidR="008E77AD" w14:paraId="71D8133D" w14:textId="77777777" w:rsidTr="008E7500">
        <w:tc>
          <w:tcPr>
            <w:tcW w:w="1835" w:type="dxa"/>
          </w:tcPr>
          <w:p w14:paraId="145A69B9" w14:textId="77777777" w:rsidR="008E77AD" w:rsidRDefault="008E77AD" w:rsidP="008E7500">
            <w:pPr>
              <w:spacing w:line="360" w:lineRule="auto"/>
              <w:jc w:val="both"/>
            </w:pPr>
            <w:r>
              <w:t>Alignment</w:t>
            </w:r>
          </w:p>
        </w:tc>
        <w:tc>
          <w:tcPr>
            <w:tcW w:w="576" w:type="dxa"/>
          </w:tcPr>
          <w:p w14:paraId="6B968CF6" w14:textId="77777777" w:rsidR="008E77AD" w:rsidRDefault="008E77AD" w:rsidP="008E7500">
            <w:pPr>
              <w:spacing w:line="360" w:lineRule="auto"/>
              <w:jc w:val="both"/>
            </w:pPr>
            <w:r>
              <w:t>aln</w:t>
            </w:r>
          </w:p>
        </w:tc>
        <w:tc>
          <w:tcPr>
            <w:tcW w:w="6798" w:type="dxa"/>
          </w:tcPr>
          <w:p w14:paraId="09AAA066" w14:textId="77777777" w:rsidR="008E77AD" w:rsidRDefault="008E77AD" w:rsidP="008E7500">
            <w:pPr>
              <w:spacing w:line="360" w:lineRule="auto"/>
              <w:jc w:val="both"/>
            </w:pPr>
            <w:r>
              <w:t>Holds sequences, of a type, of the same length for visualisation.</w:t>
            </w:r>
          </w:p>
        </w:tc>
      </w:tr>
    </w:tbl>
    <w:p w14:paraId="1ACFE5F9" w14:textId="67AFD9F6" w:rsidR="004215B2" w:rsidRDefault="004215B2" w:rsidP="008E77AD">
      <w:pPr>
        <w:spacing w:line="360" w:lineRule="auto"/>
      </w:pPr>
    </w:p>
    <w:tbl>
      <w:tblPr>
        <w:tblStyle w:val="TableGridLight"/>
        <w:tblW w:w="9209" w:type="dxa"/>
        <w:tblLook w:val="04A0" w:firstRow="1" w:lastRow="0" w:firstColumn="1" w:lastColumn="0" w:noHBand="0" w:noVBand="1"/>
      </w:tblPr>
      <w:tblGrid>
        <w:gridCol w:w="1835"/>
        <w:gridCol w:w="576"/>
        <w:gridCol w:w="6798"/>
      </w:tblGrid>
      <w:tr w:rsidR="008E77AD" w14:paraId="30D6F0DB" w14:textId="77777777" w:rsidTr="008E7500">
        <w:tc>
          <w:tcPr>
            <w:tcW w:w="9209" w:type="dxa"/>
            <w:gridSpan w:val="3"/>
            <w:shd w:val="clear" w:color="auto" w:fill="F2F2F2" w:themeFill="background1" w:themeFillShade="F2"/>
          </w:tcPr>
          <w:p w14:paraId="4CF0115D" w14:textId="77777777" w:rsidR="008E77AD" w:rsidRDefault="008E77AD" w:rsidP="008E7500">
            <w:pPr>
              <w:spacing w:line="360" w:lineRule="auto"/>
            </w:pPr>
            <w:r>
              <w:t>Molecular Docking</w:t>
            </w:r>
          </w:p>
        </w:tc>
      </w:tr>
      <w:tr w:rsidR="008E77AD" w14:paraId="22AD3FEA" w14:textId="77777777" w:rsidTr="008E7500">
        <w:tc>
          <w:tcPr>
            <w:tcW w:w="1835" w:type="dxa"/>
          </w:tcPr>
          <w:p w14:paraId="40E2D3C1" w14:textId="77777777" w:rsidR="008E77AD" w:rsidRDefault="008E77AD" w:rsidP="008E7500">
            <w:pPr>
              <w:spacing w:line="360" w:lineRule="auto"/>
              <w:jc w:val="both"/>
            </w:pPr>
            <w:r>
              <w:t>Protein Structure</w:t>
            </w:r>
          </w:p>
        </w:tc>
        <w:tc>
          <w:tcPr>
            <w:tcW w:w="576" w:type="dxa"/>
          </w:tcPr>
          <w:p w14:paraId="58E276EB" w14:textId="77777777" w:rsidR="008E77AD" w:rsidRDefault="008E77AD" w:rsidP="008E7500">
            <w:pPr>
              <w:spacing w:line="360" w:lineRule="auto"/>
              <w:jc w:val="both"/>
            </w:pPr>
            <w:r>
              <w:t>pdb</w:t>
            </w:r>
          </w:p>
        </w:tc>
        <w:tc>
          <w:tcPr>
            <w:tcW w:w="6798" w:type="dxa"/>
          </w:tcPr>
          <w:p w14:paraId="02F8ED1E" w14:textId="77777777" w:rsidR="008E77AD" w:rsidRDefault="008E77AD" w:rsidP="008E7500">
            <w:pPr>
              <w:spacing w:line="360" w:lineRule="auto"/>
              <w:jc w:val="both"/>
            </w:pPr>
            <w:r>
              <w:t>3D model for plot proteins for interactive plotting.</w:t>
            </w:r>
          </w:p>
        </w:tc>
      </w:tr>
      <w:tr w:rsidR="008E77AD" w14:paraId="0D759CED" w14:textId="77777777" w:rsidTr="008E7500">
        <w:tc>
          <w:tcPr>
            <w:tcW w:w="1835" w:type="dxa"/>
          </w:tcPr>
          <w:p w14:paraId="6B79A755" w14:textId="77777777" w:rsidR="008E77AD" w:rsidRDefault="008E77AD" w:rsidP="008E7500">
            <w:pPr>
              <w:spacing w:line="360" w:lineRule="auto"/>
              <w:jc w:val="both"/>
            </w:pPr>
            <w:r>
              <w:t>Ligands</w:t>
            </w:r>
          </w:p>
        </w:tc>
        <w:tc>
          <w:tcPr>
            <w:tcW w:w="576" w:type="dxa"/>
          </w:tcPr>
          <w:p w14:paraId="351568FB" w14:textId="77777777" w:rsidR="008E77AD" w:rsidRDefault="008E77AD" w:rsidP="008E7500">
            <w:pPr>
              <w:spacing w:line="360" w:lineRule="auto"/>
              <w:jc w:val="both"/>
            </w:pPr>
            <w:r>
              <w:t>pdb</w:t>
            </w:r>
          </w:p>
        </w:tc>
        <w:tc>
          <w:tcPr>
            <w:tcW w:w="6798" w:type="dxa"/>
          </w:tcPr>
          <w:p w14:paraId="11693DD4" w14:textId="77777777" w:rsidR="008E77AD" w:rsidRDefault="008E77AD" w:rsidP="008E7500">
            <w:pPr>
              <w:spacing w:line="360" w:lineRule="auto"/>
              <w:jc w:val="both"/>
            </w:pPr>
            <w:r>
              <w:t>Visualising protein-ligand interactions.</w:t>
            </w:r>
          </w:p>
        </w:tc>
      </w:tr>
    </w:tbl>
    <w:p w14:paraId="7411D855" w14:textId="77777777" w:rsidR="008E77AD" w:rsidRDefault="008E77AD" w:rsidP="008E77AD">
      <w:pPr>
        <w:spacing w:line="360" w:lineRule="auto"/>
      </w:pPr>
    </w:p>
    <w:p w14:paraId="5A898D4B" w14:textId="7E8F6A3E" w:rsidR="009B787B" w:rsidRDefault="00731487" w:rsidP="009B787B">
      <w:pPr>
        <w:pStyle w:val="Heading2"/>
        <w:spacing w:line="360" w:lineRule="auto"/>
      </w:pPr>
      <w:bookmarkStart w:id="135" w:name="_Toc69459729"/>
      <w:r>
        <w:t xml:space="preserve">D – </w:t>
      </w:r>
      <w:r w:rsidR="009B787B">
        <w:t>Code</w:t>
      </w:r>
      <w:bookmarkEnd w:id="135"/>
    </w:p>
    <w:p w14:paraId="5EEBD26B" w14:textId="3F102818" w:rsidR="001A2996" w:rsidRDefault="001A2996" w:rsidP="001A2996"/>
    <w:p w14:paraId="69DF0964" w14:textId="21C8217D" w:rsidR="001A2996" w:rsidRPr="001A2996" w:rsidRDefault="001A2996" w:rsidP="001A2996">
      <w:pPr>
        <w:pStyle w:val="Heading3"/>
        <w:spacing w:line="360" w:lineRule="auto"/>
      </w:pPr>
      <w:bookmarkStart w:id="136" w:name="_Toc69459730"/>
      <w:r>
        <w:t>D.1 – Code Style</w:t>
      </w:r>
      <w:bookmarkEnd w:id="136"/>
    </w:p>
    <w:p w14:paraId="09750489" w14:textId="066F4543" w:rsidR="009B787B" w:rsidRDefault="009B787B" w:rsidP="009B787B">
      <w:pPr>
        <w:spacing w:line="360" w:lineRule="auto"/>
      </w:pPr>
      <w:r>
        <w:t>Pythonic conventions</w:t>
      </w:r>
      <w:r w:rsidR="001A2996">
        <w:t xml:space="preserve">, consistent with the official style </w:t>
      </w:r>
      <w:hyperlink r:id="rId58" w:history="1">
        <w:r w:rsidR="001A2996" w:rsidRPr="00084108">
          <w:rPr>
            <w:rStyle w:val="Hyperlink"/>
          </w:rPr>
          <w:t>guide</w:t>
        </w:r>
      </w:hyperlink>
      <w:r w:rsidR="001A2996">
        <w:t>,</w:t>
      </w:r>
      <w:r>
        <w:t xml:space="preserve"> include but not limited to:</w:t>
      </w:r>
    </w:p>
    <w:p w14:paraId="693BA7D3" w14:textId="77777777" w:rsidR="009B787B" w:rsidRDefault="009B787B" w:rsidP="009B787B">
      <w:pPr>
        <w:pStyle w:val="ListParagraph"/>
        <w:numPr>
          <w:ilvl w:val="0"/>
          <w:numId w:val="26"/>
        </w:numPr>
        <w:spacing w:line="360" w:lineRule="auto"/>
      </w:pPr>
      <w:r>
        <w:t>Imports placed at top of files, same line if from the same parent library,</w:t>
      </w:r>
    </w:p>
    <w:p w14:paraId="30A2425D" w14:textId="77777777" w:rsidR="009B787B" w:rsidRDefault="009B787B" w:rsidP="009B787B">
      <w:pPr>
        <w:pStyle w:val="ListParagraph"/>
        <w:numPr>
          <w:ilvl w:val="0"/>
          <w:numId w:val="26"/>
        </w:numPr>
        <w:spacing w:line="360" w:lineRule="auto"/>
      </w:pPr>
      <w:r>
        <w:t>Constants, global variables not altered, declared as all upper-case,</w:t>
      </w:r>
    </w:p>
    <w:p w14:paraId="23AADBC2" w14:textId="3F6D026B" w:rsidR="009B787B" w:rsidRPr="002450E6" w:rsidRDefault="009B787B" w:rsidP="00A33C26">
      <w:pPr>
        <w:pStyle w:val="ListParagraph"/>
        <w:numPr>
          <w:ilvl w:val="0"/>
          <w:numId w:val="26"/>
        </w:numPr>
        <w:spacing w:line="360" w:lineRule="auto"/>
      </w:pPr>
      <w:r>
        <w:t>Functions and variable are lower-case, underscores,</w:t>
      </w:r>
      <w:r w:rsidR="00A33C26">
        <w:t xml:space="preserve"> </w:t>
      </w:r>
      <w:r w:rsidRPr="00A33C26">
        <w:rPr>
          <w:rFonts w:ascii="Courier New" w:eastAsia="Times New Roman" w:hAnsi="Courier New" w:cs="Courier New"/>
          <w:color w:val="CC7832"/>
          <w:sz w:val="20"/>
          <w:szCs w:val="20"/>
          <w:lang w:eastAsia="en-GB"/>
        </w:rPr>
        <w:t xml:space="preserve">def </w:t>
      </w:r>
      <w:r w:rsidRPr="00A33C26">
        <w:rPr>
          <w:rFonts w:ascii="Courier New" w:eastAsia="Times New Roman" w:hAnsi="Courier New" w:cs="Courier New"/>
          <w:color w:val="FFC66D"/>
          <w:sz w:val="20"/>
          <w:szCs w:val="20"/>
          <w:lang w:eastAsia="en-GB"/>
        </w:rPr>
        <w:t>foo_bar</w:t>
      </w:r>
      <w:r w:rsidRPr="00A33C26">
        <w:rPr>
          <w:rFonts w:ascii="Courier New" w:eastAsia="Times New Roman" w:hAnsi="Courier New" w:cs="Courier New"/>
          <w:color w:val="A9B7C6"/>
          <w:sz w:val="20"/>
          <w:szCs w:val="20"/>
          <w:lang w:eastAsia="en-GB"/>
        </w:rPr>
        <w:t>(variable_name)</w:t>
      </w:r>
      <w:r w:rsidR="00A33C26">
        <w:t>,</w:t>
      </w:r>
    </w:p>
    <w:p w14:paraId="6CBD7099" w14:textId="77777777" w:rsidR="009B787B" w:rsidRDefault="009B787B" w:rsidP="009B787B">
      <w:pPr>
        <w:pStyle w:val="ListParagraph"/>
        <w:numPr>
          <w:ilvl w:val="0"/>
          <w:numId w:val="25"/>
        </w:numPr>
        <w:spacing w:line="360" w:lineRule="auto"/>
      </w:pPr>
      <w:r>
        <w:t>Variables named identically, if the same in both the data they store and contextually,</w:t>
      </w:r>
    </w:p>
    <w:p w14:paraId="3A959698" w14:textId="77777777" w:rsidR="009B787B" w:rsidRDefault="009B787B" w:rsidP="009B787B">
      <w:pPr>
        <w:pStyle w:val="ListParagraph"/>
        <w:numPr>
          <w:ilvl w:val="0"/>
          <w:numId w:val="25"/>
        </w:numPr>
        <w:spacing w:line="360" w:lineRule="auto"/>
      </w:pPr>
      <w:r w:rsidRPr="002F2038">
        <w:t xml:space="preserve">Indentation, </w:t>
      </w:r>
      <w:r>
        <w:t>whitespace</w:t>
      </w:r>
      <w:r w:rsidRPr="002F2038">
        <w:t>, and maximum line length enforced by</w:t>
      </w:r>
      <w:r w:rsidRPr="002F2038">
        <w:rPr>
          <w:sz w:val="21"/>
          <w:szCs w:val="21"/>
          <w:shd w:val="clear" w:color="auto" w:fill="FFFFFF"/>
        </w:rPr>
        <w:t> </w:t>
      </w:r>
      <w:r w:rsidRPr="002F2038">
        <w:rPr>
          <w:rStyle w:val="HTMLKeyboard"/>
          <w:rFonts w:ascii="Times New Roman" w:eastAsiaTheme="majorEastAsia" w:hAnsi="Times New Roman" w:cs="Times New Roman"/>
          <w:bdr w:val="single" w:sz="6" w:space="1" w:color="AAAAAA" w:frame="1"/>
          <w:shd w:val="clear" w:color="auto" w:fill="F9F9F9"/>
        </w:rPr>
        <w:t>Ctrl</w:t>
      </w:r>
      <w:r w:rsidRPr="002F2038">
        <w:rPr>
          <w:sz w:val="21"/>
          <w:szCs w:val="21"/>
          <w:shd w:val="clear" w:color="auto" w:fill="F8F9FA"/>
        </w:rPr>
        <w:t xml:space="preserve"> + </w:t>
      </w:r>
      <w:r w:rsidRPr="002F2038">
        <w:rPr>
          <w:rStyle w:val="HTMLKeyboard"/>
          <w:rFonts w:ascii="Times New Roman" w:eastAsiaTheme="majorEastAsia" w:hAnsi="Times New Roman" w:cs="Times New Roman"/>
          <w:bdr w:val="single" w:sz="6" w:space="1" w:color="AAAAAA" w:frame="1"/>
          <w:shd w:val="clear" w:color="auto" w:fill="F9F9F9"/>
        </w:rPr>
        <w:t>Alt</w:t>
      </w:r>
      <w:r w:rsidRPr="002F2038">
        <w:rPr>
          <w:sz w:val="21"/>
          <w:szCs w:val="21"/>
          <w:shd w:val="clear" w:color="auto" w:fill="F8F9FA"/>
        </w:rPr>
        <w:t xml:space="preserve"> + </w:t>
      </w:r>
      <w:r w:rsidRPr="002F2038">
        <w:rPr>
          <w:rStyle w:val="HTMLKeyboard"/>
          <w:rFonts w:ascii="Times New Roman" w:eastAsiaTheme="majorEastAsia" w:hAnsi="Times New Roman" w:cs="Times New Roman"/>
          <w:bdr w:val="single" w:sz="6" w:space="1" w:color="AAAAAA" w:frame="1"/>
          <w:shd w:val="clear" w:color="auto" w:fill="F9F9F9"/>
        </w:rPr>
        <w:t>L</w:t>
      </w:r>
      <w:r w:rsidRPr="002F2038">
        <w:t>,</w:t>
      </w:r>
    </w:p>
    <w:p w14:paraId="17BF062F" w14:textId="77777777" w:rsidR="009B787B" w:rsidRDefault="009B787B" w:rsidP="009B787B">
      <w:pPr>
        <w:pStyle w:val="ListParagraph"/>
        <w:numPr>
          <w:ilvl w:val="0"/>
          <w:numId w:val="25"/>
        </w:numPr>
        <w:spacing w:line="360" w:lineRule="auto"/>
      </w:pPr>
      <w:r w:rsidRPr="002F2038">
        <w:t>String quotes:</w:t>
      </w:r>
      <w:r>
        <w:t xml:space="preserve"> </w:t>
      </w:r>
      <w:r w:rsidRPr="002F2038">
        <w:rPr>
          <w:color w:val="6A8759"/>
        </w:rPr>
        <w:t>"</w:t>
      </w:r>
      <w:r>
        <w:rPr>
          <w:color w:val="6A8759"/>
        </w:rPr>
        <w:t xml:space="preserve"> </w:t>
      </w:r>
      <w:r w:rsidRPr="002F2038">
        <w:rPr>
          <w:color w:val="6A8759"/>
        </w:rPr>
        <w:t>"</w:t>
      </w:r>
      <w:r>
        <w:t xml:space="preserve"> – human input/ speech, and </w:t>
      </w:r>
      <w:r>
        <w:rPr>
          <w:color w:val="6A8759"/>
        </w:rPr>
        <w:t>' '</w:t>
      </w:r>
      <w:r>
        <w:t xml:space="preserve"> – a default or static parameter option,</w:t>
      </w:r>
    </w:p>
    <w:p w14:paraId="165CFF0F" w14:textId="77777777" w:rsidR="009B787B" w:rsidRDefault="009B787B" w:rsidP="009B787B">
      <w:pPr>
        <w:pStyle w:val="ListParagraph"/>
        <w:numPr>
          <w:ilvl w:val="0"/>
          <w:numId w:val="25"/>
        </w:numPr>
        <w:spacing w:line="360" w:lineRule="auto"/>
      </w:pPr>
      <w:r>
        <w:t>Comments:</w:t>
      </w:r>
    </w:p>
    <w:p w14:paraId="08B1AEF4" w14:textId="77777777" w:rsidR="009B787B" w:rsidRDefault="009B787B" w:rsidP="009B787B">
      <w:pPr>
        <w:pStyle w:val="ListParagraph"/>
        <w:numPr>
          <w:ilvl w:val="1"/>
          <w:numId w:val="25"/>
        </w:numPr>
        <w:spacing w:line="360" w:lineRule="auto"/>
      </w:pPr>
      <w:r>
        <w:t>Inline comments are adjacent to the subject line of code; 2 space gap (</w:t>
      </w:r>
      <w:r>
        <w:rPr>
          <w:color w:val="808080"/>
        </w:rPr>
        <w:t>#</w:t>
      </w:r>
      <w:r>
        <w:t>),</w:t>
      </w:r>
    </w:p>
    <w:p w14:paraId="23918B94" w14:textId="77777777" w:rsidR="009B787B" w:rsidRPr="00617FED" w:rsidRDefault="009B787B" w:rsidP="009B787B">
      <w:pPr>
        <w:pStyle w:val="ListParagraph"/>
        <w:numPr>
          <w:ilvl w:val="1"/>
          <w:numId w:val="25"/>
        </w:numPr>
        <w:spacing w:line="360" w:lineRule="auto"/>
      </w:pPr>
      <w:r>
        <w:t>Docstrings hold complete sentences, max 72 characters (</w:t>
      </w:r>
      <w:r w:rsidRPr="002F2038">
        <w:rPr>
          <w:color w:val="6A8759"/>
        </w:rPr>
        <w:t>"""</w:t>
      </w:r>
      <w:r>
        <w:rPr>
          <w:color w:val="6A8759"/>
        </w:rPr>
        <w:t xml:space="preserve"> </w:t>
      </w:r>
      <w:r w:rsidRPr="002F2038">
        <w:rPr>
          <w:color w:val="6A8759"/>
        </w:rPr>
        <w:t>"""</w:t>
      </w:r>
      <w:r>
        <w:t>),</w:t>
      </w:r>
    </w:p>
    <w:p w14:paraId="7C18BE26" w14:textId="39064CE1" w:rsidR="001A2996" w:rsidRDefault="009B787B" w:rsidP="001F657C">
      <w:pPr>
        <w:pStyle w:val="ListParagraph"/>
        <w:numPr>
          <w:ilvl w:val="0"/>
          <w:numId w:val="25"/>
        </w:numPr>
        <w:spacing w:line="360" w:lineRule="auto"/>
      </w:pPr>
      <w:r>
        <w:t>BIDMAS – dealing with mathematical lines.</w:t>
      </w:r>
    </w:p>
    <w:p w14:paraId="41C02CAE" w14:textId="77777777" w:rsidR="00BF60B2" w:rsidRDefault="00BF60B2" w:rsidP="00BF60B2">
      <w:pPr>
        <w:spacing w:line="360" w:lineRule="auto"/>
      </w:pPr>
    </w:p>
    <w:p w14:paraId="776D538C" w14:textId="4FF98AEE" w:rsidR="00ED3E52" w:rsidRDefault="00731487" w:rsidP="001F657C">
      <w:pPr>
        <w:pStyle w:val="Heading3"/>
        <w:spacing w:line="360" w:lineRule="auto"/>
      </w:pPr>
      <w:bookmarkStart w:id="137" w:name="_Toc69459731"/>
      <w:r>
        <w:t>D</w:t>
      </w:r>
      <w:r w:rsidR="001F657C">
        <w:t>.2</w:t>
      </w:r>
      <w:r>
        <w:t xml:space="preserve"> – </w:t>
      </w:r>
      <w:r w:rsidR="00ED3E52">
        <w:t>List Comprehensions</w:t>
      </w:r>
      <w:bookmarkEnd w:id="137"/>
    </w:p>
    <w:p w14:paraId="03E1A0FD" w14:textId="012627F6" w:rsidR="00ED3E52" w:rsidRDefault="00ED3E52" w:rsidP="001F657C">
      <w:pPr>
        <w:spacing w:line="360" w:lineRule="auto"/>
      </w:pPr>
      <w:r>
        <w:t xml:space="preserve">Technique of assigning elements to a list works by allocating the list variable to memory first </w:t>
      </w:r>
      <w:r w:rsidRPr="00114422">
        <w:t>be</w:t>
      </w:r>
      <w:r>
        <w:t xml:space="preserve">fore adding each element for faster performance, so ‘.append()’ isn’t needed. For example, if a for loop is applied to a list comprehension the list doesn’t have </w:t>
      </w:r>
      <w:r w:rsidRPr="00114422">
        <w:t xml:space="preserve">to resize </w:t>
      </w:r>
      <w:r>
        <w:t>at each iteration. Complementing two general solution aims: optimised performance and code style.</w:t>
      </w:r>
    </w:p>
    <w:p w14:paraId="0ABE4EA8" w14:textId="6458F941" w:rsidR="00BF60B2" w:rsidRDefault="00BF60B2" w:rsidP="00DB4E8F">
      <w:pPr>
        <w:spacing w:line="360" w:lineRule="auto"/>
      </w:pPr>
    </w:p>
    <w:p w14:paraId="445F1D89" w14:textId="77777777" w:rsidR="00BF60B2" w:rsidRPr="002F2038" w:rsidRDefault="00BF60B2" w:rsidP="00DB4E8F">
      <w:pPr>
        <w:spacing w:line="360" w:lineRule="auto"/>
      </w:pPr>
    </w:p>
    <w:p w14:paraId="76327D5A" w14:textId="77777777" w:rsidR="008D53E9" w:rsidRDefault="00731487" w:rsidP="00F44979">
      <w:pPr>
        <w:pStyle w:val="Heading2"/>
        <w:spacing w:line="360" w:lineRule="auto"/>
      </w:pPr>
      <w:bookmarkStart w:id="138" w:name="_Toc69459732"/>
      <w:r>
        <w:lastRenderedPageBreak/>
        <w:t xml:space="preserve">E – </w:t>
      </w:r>
      <w:r w:rsidR="008D53E9">
        <w:t>Experimental Findings</w:t>
      </w:r>
      <w:bookmarkEnd w:id="138"/>
    </w:p>
    <w:p w14:paraId="3237D919" w14:textId="61C3C7B2" w:rsidR="008D53E9" w:rsidRDefault="008D53E9" w:rsidP="00F44979">
      <w:pPr>
        <w:spacing w:line="360" w:lineRule="auto"/>
      </w:pPr>
    </w:p>
    <w:p w14:paraId="2ED0D10E" w14:textId="5D50E06B" w:rsidR="00201697" w:rsidRDefault="00731487" w:rsidP="00F44979">
      <w:pPr>
        <w:pStyle w:val="Heading3"/>
        <w:spacing w:line="360" w:lineRule="auto"/>
      </w:pPr>
      <w:bookmarkStart w:id="139" w:name="_Toc69459733"/>
      <w:r>
        <w:t xml:space="preserve">E.1 – </w:t>
      </w:r>
      <w:r w:rsidR="00201697">
        <w:t>Normalised Frequencies</w:t>
      </w:r>
      <w:bookmarkEnd w:id="139"/>
    </w:p>
    <w:p w14:paraId="5E22B5E4" w14:textId="77777777" w:rsidR="00153D93" w:rsidRDefault="00A71BDE" w:rsidP="009F52DB">
      <w:pPr>
        <w:jc w:val="center"/>
      </w:pPr>
      <w:r>
        <w:rPr>
          <w:noProof/>
          <w:lang w:eastAsia="en-GB"/>
        </w:rPr>
        <w:drawing>
          <wp:inline distT="0" distB="0" distL="0" distR="0" wp14:anchorId="03263265" wp14:editId="7CD0677F">
            <wp:extent cx="5422634" cy="2808000"/>
            <wp:effectExtent l="0" t="0" r="6985" b="0"/>
            <wp:docPr id="36" name="Picture 36" descr="I:\CSC3002 - Computer Science Project\CSC3002\csc3002\data\Composition\Dinucleotide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22634" cy="2808000"/>
                    </a:xfrm>
                    <a:prstGeom prst="rect">
                      <a:avLst/>
                    </a:prstGeom>
                  </pic:spPr>
                </pic:pic>
              </a:graphicData>
            </a:graphic>
          </wp:inline>
        </w:drawing>
      </w:r>
    </w:p>
    <w:p w14:paraId="6921AB53" w14:textId="35497538" w:rsidR="00A71BDE" w:rsidRPr="00A71BDE" w:rsidRDefault="00153D93" w:rsidP="009F52DB">
      <w:pPr>
        <w:jc w:val="center"/>
      </w:pPr>
      <w:r>
        <w:rPr>
          <w:noProof/>
          <w:lang w:eastAsia="en-GB"/>
        </w:rPr>
        <w:drawing>
          <wp:inline distT="0" distB="0" distL="0" distR="0" wp14:anchorId="51CA62EA" wp14:editId="4F9BCCC7">
            <wp:extent cx="5422204" cy="2808000"/>
            <wp:effectExtent l="0" t="0" r="7620" b="0"/>
            <wp:docPr id="40" name="Picture 40" descr="I:\CSC3002 - Computer Science Project\CSC3002\csc3002\data\Composition\Trinucleotide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22204" cy="2808000"/>
                    </a:xfrm>
                    <a:prstGeom prst="rect">
                      <a:avLst/>
                    </a:prstGeom>
                  </pic:spPr>
                </pic:pic>
              </a:graphicData>
            </a:graphic>
          </wp:inline>
        </w:drawing>
      </w:r>
    </w:p>
    <w:p w14:paraId="3F04E50E" w14:textId="3BCE8B35" w:rsidR="00345571" w:rsidRDefault="00A71BDE" w:rsidP="00153D93">
      <w:pPr>
        <w:spacing w:line="360" w:lineRule="auto"/>
        <w:jc w:val="center"/>
      </w:pPr>
      <w:r>
        <w:rPr>
          <w:noProof/>
          <w:lang w:eastAsia="en-GB"/>
        </w:rPr>
        <w:lastRenderedPageBreak/>
        <w:drawing>
          <wp:inline distT="0" distB="0" distL="0" distR="0" wp14:anchorId="3B55D3B9" wp14:editId="7726024B">
            <wp:extent cx="5422204" cy="2808000"/>
            <wp:effectExtent l="0" t="0" r="7620" b="0"/>
            <wp:docPr id="39" name="Picture 39" descr="I:\CSC3002 - Computer Science Project\CSC3002\csc3002\data\Composition\Tetranucleotide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22204" cy="2808000"/>
                    </a:xfrm>
                    <a:prstGeom prst="rect">
                      <a:avLst/>
                    </a:prstGeom>
                  </pic:spPr>
                </pic:pic>
              </a:graphicData>
            </a:graphic>
          </wp:inline>
        </w:drawing>
      </w:r>
      <w:r>
        <w:rPr>
          <w:noProof/>
          <w:lang w:eastAsia="en-GB"/>
        </w:rPr>
        <w:drawing>
          <wp:inline distT="0" distB="0" distL="0" distR="0" wp14:anchorId="66A83B78" wp14:editId="18310A38">
            <wp:extent cx="5422204" cy="2808000"/>
            <wp:effectExtent l="0" t="0" r="7620" b="0"/>
            <wp:docPr id="38" name="Picture 38" descr="I:\CSC3002 - Computer Science Project\CSC3002\csc3002\data\Composition\Pentanucleotide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22204" cy="2808000"/>
                    </a:xfrm>
                    <a:prstGeom prst="rect">
                      <a:avLst/>
                    </a:prstGeom>
                  </pic:spPr>
                </pic:pic>
              </a:graphicData>
            </a:graphic>
          </wp:inline>
        </w:drawing>
      </w:r>
      <w:r>
        <w:rPr>
          <w:noProof/>
          <w:lang w:eastAsia="en-GB"/>
        </w:rPr>
        <w:drawing>
          <wp:inline distT="0" distB="0" distL="0" distR="0" wp14:anchorId="5EFE4D93" wp14:editId="5C7A0C60">
            <wp:extent cx="5422204" cy="2808000"/>
            <wp:effectExtent l="0" t="0" r="7620" b="0"/>
            <wp:docPr id="37" name="Picture 37" descr="I:\CSC3002 - Computer Science Project\CSC3002\csc3002\data\Composition\Hexanuceotide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22204" cy="2808000"/>
                    </a:xfrm>
                    <a:prstGeom prst="rect">
                      <a:avLst/>
                    </a:prstGeom>
                  </pic:spPr>
                </pic:pic>
              </a:graphicData>
            </a:graphic>
          </wp:inline>
        </w:drawing>
      </w:r>
    </w:p>
    <w:p w14:paraId="53D11399" w14:textId="6F6A8604" w:rsidR="00EA0B09" w:rsidRDefault="00731487" w:rsidP="00EA0B09">
      <w:pPr>
        <w:pStyle w:val="Heading3"/>
      </w:pPr>
      <w:bookmarkStart w:id="140" w:name="_Toc69459734"/>
      <w:r>
        <w:lastRenderedPageBreak/>
        <w:t xml:space="preserve">E.2 – </w:t>
      </w:r>
      <w:r w:rsidR="00EA0B09">
        <w:t>Cluster Analysis</w:t>
      </w:r>
      <w:bookmarkEnd w:id="140"/>
    </w:p>
    <w:p w14:paraId="64A4403C" w14:textId="49823115" w:rsidR="005A445C" w:rsidRDefault="005A445C" w:rsidP="005A445C"/>
    <w:p w14:paraId="22A1BDEF" w14:textId="6BB197AE" w:rsidR="005A445C" w:rsidRPr="005A445C" w:rsidRDefault="005A445C" w:rsidP="005A445C">
      <w:pPr>
        <w:pStyle w:val="Heading4"/>
      </w:pPr>
      <w:r>
        <w:t>E.2.1 – PCA</w:t>
      </w:r>
    </w:p>
    <w:p w14:paraId="6E4C53AA" w14:textId="6EC635B1" w:rsidR="005A445C" w:rsidRDefault="00DE7EEE" w:rsidP="005A445C">
      <w:pPr>
        <w:spacing w:before="240" w:line="360" w:lineRule="auto"/>
        <w:jc w:val="center"/>
        <w:rPr>
          <w:noProof/>
          <w:lang w:eastAsia="en-GB"/>
        </w:rPr>
      </w:pPr>
      <w:r>
        <w:rPr>
          <w:noProof/>
          <w:lang w:eastAsia="en-GB"/>
        </w:rPr>
        <w:drawing>
          <wp:inline distT="0" distB="0" distL="0" distR="0" wp14:anchorId="20670398" wp14:editId="3C78A294">
            <wp:extent cx="2860728" cy="2142000"/>
            <wp:effectExtent l="0" t="0" r="0" b="0"/>
            <wp:docPr id="51" name="Picture 51" descr="C:\Users\40198194\AppData\Local\Microsoft\Windows\INetCache\Content.Word\PCA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2860728" cy="2142000"/>
                    </a:xfrm>
                    <a:prstGeom prst="rect">
                      <a:avLst/>
                    </a:prstGeom>
                  </pic:spPr>
                </pic:pic>
              </a:graphicData>
            </a:graphic>
          </wp:inline>
        </w:drawing>
      </w:r>
      <w:r w:rsidR="005A445C">
        <w:rPr>
          <w:noProof/>
          <w:lang w:eastAsia="en-GB"/>
        </w:rPr>
        <w:t xml:space="preserve"> </w:t>
      </w:r>
      <w:r w:rsidR="005A445C">
        <w:rPr>
          <w:noProof/>
          <w:lang w:eastAsia="en-GB"/>
        </w:rPr>
        <w:drawing>
          <wp:inline distT="0" distB="0" distL="0" distR="0" wp14:anchorId="59C37D73" wp14:editId="3BB094CC">
            <wp:extent cx="2860728" cy="2142000"/>
            <wp:effectExtent l="0" t="0" r="0" b="0"/>
            <wp:docPr id="49" name="Picture 49" descr="C:\Users\40198194\AppData\Local\Microsoft\Windows\INetCache\Content.Word\PCA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64">
                      <a:extLst>
                        <a:ext uri="{28A0092B-C50C-407E-A947-70E740481C1C}">
                          <a14:useLocalDpi xmlns:a14="http://schemas.microsoft.com/office/drawing/2010/main" val="0"/>
                        </a:ext>
                      </a:extLst>
                    </a:blip>
                    <a:stretch>
                      <a:fillRect/>
                    </a:stretch>
                  </pic:blipFill>
                  <pic:spPr>
                    <a:xfrm>
                      <a:off x="0" y="0"/>
                      <a:ext cx="2860728" cy="2142000"/>
                    </a:xfrm>
                    <a:prstGeom prst="rect">
                      <a:avLst/>
                    </a:prstGeom>
                  </pic:spPr>
                </pic:pic>
              </a:graphicData>
            </a:graphic>
          </wp:inline>
        </w:drawing>
      </w:r>
    </w:p>
    <w:p w14:paraId="42AD01E6" w14:textId="77777777" w:rsidR="009E3EB1" w:rsidRDefault="009E3EB1" w:rsidP="009E3EB1">
      <w:pPr>
        <w:rPr>
          <w:noProof/>
          <w:lang w:eastAsia="en-GB"/>
        </w:rPr>
      </w:pPr>
    </w:p>
    <w:p w14:paraId="0BC21B04" w14:textId="4503ED22" w:rsidR="005A445C" w:rsidRDefault="005A445C" w:rsidP="005A445C">
      <w:pPr>
        <w:pStyle w:val="Heading4"/>
        <w:rPr>
          <w:noProof/>
          <w:lang w:eastAsia="en-GB"/>
        </w:rPr>
      </w:pPr>
      <w:r>
        <w:rPr>
          <w:noProof/>
          <w:lang w:eastAsia="en-GB"/>
        </w:rPr>
        <w:t>E.2.2 – t-SNE</w:t>
      </w:r>
    </w:p>
    <w:p w14:paraId="34FD90CE" w14:textId="0FAA4D6A" w:rsidR="00274905" w:rsidRDefault="00274905" w:rsidP="005A445C">
      <w:pPr>
        <w:spacing w:before="240" w:line="360" w:lineRule="auto"/>
        <w:jc w:val="center"/>
      </w:pPr>
      <w:r>
        <w:rPr>
          <w:noProof/>
          <w:lang w:eastAsia="en-GB"/>
        </w:rPr>
        <w:drawing>
          <wp:inline distT="0" distB="0" distL="0" distR="0" wp14:anchorId="7611D849" wp14:editId="25A3673A">
            <wp:extent cx="2860726" cy="2142000"/>
            <wp:effectExtent l="0" t="0" r="0" b="0"/>
            <wp:docPr id="48" name="Picture 48" descr="C:\Users\40198194\AppData\Local\Microsoft\Windows\INetCache\Content.Word\t-SNE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9">
                      <a:extLst>
                        <a:ext uri="{28A0092B-C50C-407E-A947-70E740481C1C}">
                          <a14:useLocalDpi xmlns:a14="http://schemas.microsoft.com/office/drawing/2010/main" val="0"/>
                        </a:ext>
                      </a:extLst>
                    </a:blip>
                    <a:stretch>
                      <a:fillRect/>
                    </a:stretch>
                  </pic:blipFill>
                  <pic:spPr>
                    <a:xfrm>
                      <a:off x="0" y="0"/>
                      <a:ext cx="2860726" cy="2142000"/>
                    </a:xfrm>
                    <a:prstGeom prst="rect">
                      <a:avLst/>
                    </a:prstGeom>
                  </pic:spPr>
                </pic:pic>
              </a:graphicData>
            </a:graphic>
          </wp:inline>
        </w:drawing>
      </w:r>
      <w:r w:rsidRPr="00274905">
        <w:rPr>
          <w:noProof/>
          <w:lang w:eastAsia="en-GB"/>
        </w:rPr>
        <w:t xml:space="preserve"> </w:t>
      </w:r>
      <w:r>
        <w:rPr>
          <w:noProof/>
          <w:lang w:eastAsia="en-GB"/>
        </w:rPr>
        <w:drawing>
          <wp:inline distT="0" distB="0" distL="0" distR="0" wp14:anchorId="66FB4464" wp14:editId="507B9182">
            <wp:extent cx="2860727" cy="2142000"/>
            <wp:effectExtent l="0" t="0" r="0" b="0"/>
            <wp:docPr id="44" name="Picture 44" descr="C:\Users\40198194\AppData\Local\Microsoft\Windows\INetCache\Content.Word\t-SNE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65">
                      <a:extLst>
                        <a:ext uri="{28A0092B-C50C-407E-A947-70E740481C1C}">
                          <a14:useLocalDpi xmlns:a14="http://schemas.microsoft.com/office/drawing/2010/main" val="0"/>
                        </a:ext>
                      </a:extLst>
                    </a:blip>
                    <a:stretch>
                      <a:fillRect/>
                    </a:stretch>
                  </pic:blipFill>
                  <pic:spPr>
                    <a:xfrm>
                      <a:off x="0" y="0"/>
                      <a:ext cx="2860727" cy="2142000"/>
                    </a:xfrm>
                    <a:prstGeom prst="rect">
                      <a:avLst/>
                    </a:prstGeom>
                  </pic:spPr>
                </pic:pic>
              </a:graphicData>
            </a:graphic>
          </wp:inline>
        </w:drawing>
      </w:r>
    </w:p>
    <w:p w14:paraId="1D117609" w14:textId="77777777" w:rsidR="009E3EB1" w:rsidRDefault="009E3EB1" w:rsidP="009E3EB1"/>
    <w:p w14:paraId="3A5643D3" w14:textId="227FD4BF" w:rsidR="00DE7EEE" w:rsidRDefault="005A445C" w:rsidP="005A445C">
      <w:pPr>
        <w:pStyle w:val="Heading4"/>
      </w:pPr>
      <w:r>
        <w:t>E.2.3 – k-Means</w:t>
      </w:r>
    </w:p>
    <w:p w14:paraId="34D0829A" w14:textId="16D0980A" w:rsidR="005A445C" w:rsidRDefault="005A445C" w:rsidP="005A445C">
      <w:pPr>
        <w:spacing w:line="360" w:lineRule="auto"/>
        <w:jc w:val="center"/>
      </w:pPr>
      <w:r>
        <w:rPr>
          <w:noProof/>
          <w:lang w:eastAsia="en-GB"/>
        </w:rPr>
        <w:drawing>
          <wp:inline distT="0" distB="0" distL="0" distR="0" wp14:anchorId="4CDE964F" wp14:editId="102041C5">
            <wp:extent cx="2860728" cy="2142000"/>
            <wp:effectExtent l="0" t="0" r="0" b="0"/>
            <wp:docPr id="56" name="Picture 56" descr="C:\Users\40198194\AppData\Local\Microsoft\Windows\INetCache\Content.Word\k-Means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0198194\AppData\Local\Microsoft\Windows\INetCache\Content.Word\k-Means_SARS-CoV-JQ316196_MERS-MT387202_SARS-CoV-2-MT87389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60728" cy="2142000"/>
                    </a:xfrm>
                    <a:prstGeom prst="rect">
                      <a:avLst/>
                    </a:prstGeom>
                    <a:noFill/>
                    <a:ln>
                      <a:noFill/>
                    </a:ln>
                  </pic:spPr>
                </pic:pic>
              </a:graphicData>
            </a:graphic>
          </wp:inline>
        </w:drawing>
      </w:r>
      <w:r>
        <w:t xml:space="preserve"> </w:t>
      </w:r>
      <w:r>
        <w:rPr>
          <w:noProof/>
          <w:lang w:eastAsia="en-GB"/>
        </w:rPr>
        <w:drawing>
          <wp:inline distT="0" distB="0" distL="0" distR="0" wp14:anchorId="41B87E10" wp14:editId="5DC90EB7">
            <wp:extent cx="2857500" cy="2143125"/>
            <wp:effectExtent l="0" t="0" r="0" b="9525"/>
            <wp:docPr id="57" name="Picture 57" descr="C:\Users\40198194\AppData\Local\Microsoft\Windows\INetCache\Content.Word\k-Means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198194\AppData\Local\Microsoft\Windows\INetCache\Content.Word\k-Means_SARS-CoV-JQ316196_MERS-MT387202_SARS-CoV-2-MT873892_StaphylococcusAureus-AP01792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605E1255" w14:textId="16940302" w:rsidR="00577268" w:rsidRDefault="00A27DC0" w:rsidP="00577268">
      <w:pPr>
        <w:spacing w:line="360" w:lineRule="auto"/>
        <w:jc w:val="center"/>
      </w:pPr>
      <w:r>
        <w:lastRenderedPageBreak/>
        <w:t xml:space="preserve">  </w:t>
      </w:r>
      <w:r w:rsidR="00577268">
        <w:rPr>
          <w:noProof/>
          <w:lang w:eastAsia="en-GB"/>
        </w:rPr>
        <w:drawing>
          <wp:inline distT="0" distB="0" distL="0" distR="0" wp14:anchorId="218ED39F" wp14:editId="62FC5789">
            <wp:extent cx="2812647" cy="2106000"/>
            <wp:effectExtent l="0" t="0" r="6985" b="8890"/>
            <wp:docPr id="1623973574" name="Picture 1623973574" descr="C:\Users\40198194\AppData\Local\Microsoft\Windows\INetCache\Content.Word\ElbowMethod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40198194\AppData\Local\Microsoft\Windows\INetCache\Content.Word\ElbowMethod_SARS-CoV-JQ316196_MERS-MT387202_SARS-CoV-2-MT873892_StaphylococcusAureus-AP01792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12647" cy="2106000"/>
                    </a:xfrm>
                    <a:prstGeom prst="rect">
                      <a:avLst/>
                    </a:prstGeom>
                    <a:noFill/>
                    <a:ln>
                      <a:noFill/>
                    </a:ln>
                  </pic:spPr>
                </pic:pic>
              </a:graphicData>
            </a:graphic>
          </wp:inline>
        </w:drawing>
      </w:r>
      <w:r w:rsidR="00577268">
        <w:t xml:space="preserve"> </w:t>
      </w:r>
      <w:r w:rsidR="00577268">
        <w:rPr>
          <w:noProof/>
          <w:lang w:eastAsia="en-GB"/>
        </w:rPr>
        <w:drawing>
          <wp:inline distT="0" distB="0" distL="0" distR="0" wp14:anchorId="0AEE937A" wp14:editId="783D035B">
            <wp:extent cx="2812754" cy="2106000"/>
            <wp:effectExtent l="0" t="0" r="6985" b="8890"/>
            <wp:docPr id="1623973571" name="Picture 1623973571" descr="C:\Users\40198194\AppData\Local\Microsoft\Windows\INetCache\Content.Word\ElbowMethod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40198194\AppData\Local\Microsoft\Windows\INetCache\Content.Word\ElbowMethod_SARS-CoV-JQ316196_MERS-MT387202_SARS-CoV-2-MT87389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12754" cy="2106000"/>
                    </a:xfrm>
                    <a:prstGeom prst="rect">
                      <a:avLst/>
                    </a:prstGeom>
                    <a:noFill/>
                    <a:ln>
                      <a:noFill/>
                    </a:ln>
                  </pic:spPr>
                </pic:pic>
              </a:graphicData>
            </a:graphic>
          </wp:inline>
        </w:drawing>
      </w:r>
    </w:p>
    <w:p w14:paraId="02ED2002" w14:textId="320B05D2" w:rsidR="005A445C" w:rsidRDefault="00577268" w:rsidP="00577268">
      <w:pPr>
        <w:spacing w:line="360" w:lineRule="auto"/>
        <w:jc w:val="center"/>
      </w:pPr>
      <w:r>
        <w:rPr>
          <w:noProof/>
          <w:lang w:eastAsia="en-GB"/>
        </w:rPr>
        <w:drawing>
          <wp:inline distT="0" distB="0" distL="0" distR="0" wp14:anchorId="32A7F354" wp14:editId="2CBAECC8">
            <wp:extent cx="2860728" cy="2142000"/>
            <wp:effectExtent l="0" t="0" r="0" b="0"/>
            <wp:docPr id="1623973572" name="Picture 1623973572" descr="C:\Users\40198194\AppData\Local\Microsoft\Windows\INetCache\Content.Word\Centroids_SARS-CoV-JQ316196_MERS-MT387202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40198194\AppData\Local\Microsoft\Windows\INetCache\Content.Word\Centroids_SARS-CoV-JQ316196_MERS-MT387202_SARS-CoV-2-MT87389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0728" cy="2142000"/>
                    </a:xfrm>
                    <a:prstGeom prst="rect">
                      <a:avLst/>
                    </a:prstGeom>
                    <a:noFill/>
                    <a:ln>
                      <a:noFill/>
                    </a:ln>
                  </pic:spPr>
                </pic:pic>
              </a:graphicData>
            </a:graphic>
          </wp:inline>
        </w:drawing>
      </w:r>
      <w:r>
        <w:rPr>
          <w:noProof/>
          <w:lang w:eastAsia="en-GB"/>
        </w:rPr>
        <w:drawing>
          <wp:inline distT="0" distB="0" distL="0" distR="0" wp14:anchorId="14AFD910" wp14:editId="28347CF5">
            <wp:extent cx="2860728" cy="2142000"/>
            <wp:effectExtent l="0" t="0" r="0" b="0"/>
            <wp:docPr id="1623973573" name="Picture 1623973573" descr="C:\Users\40198194\AppData\Local\Microsoft\Windows\INetCache\Content.Word\Centroids_SARS-CoV-JQ316196_MERS-MT387202_SARS-CoV-2-MT873892_StaphylococcusAureus-AP017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40198194\AppData\Local\Microsoft\Windows\INetCache\Content.Word\Centroids_SARS-CoV-JQ316196_MERS-MT387202_SARS-CoV-2-MT873892_StaphylococcusAureus-AP0179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0728" cy="2142000"/>
                    </a:xfrm>
                    <a:prstGeom prst="rect">
                      <a:avLst/>
                    </a:prstGeom>
                    <a:noFill/>
                    <a:ln>
                      <a:noFill/>
                    </a:ln>
                  </pic:spPr>
                </pic:pic>
              </a:graphicData>
            </a:graphic>
          </wp:inline>
        </w:drawing>
      </w:r>
    </w:p>
    <w:p w14:paraId="6BEB195A" w14:textId="77777777" w:rsidR="00502011" w:rsidRDefault="00502011" w:rsidP="00502011">
      <w:pPr>
        <w:spacing w:line="360" w:lineRule="auto"/>
      </w:pPr>
    </w:p>
    <w:p w14:paraId="3A890149" w14:textId="15552DC6" w:rsidR="0000569B" w:rsidRDefault="0000569B" w:rsidP="005364FD">
      <w:pPr>
        <w:rPr>
          <w:lang w:eastAsia="en-GB"/>
        </w:rPr>
      </w:pPr>
    </w:p>
    <w:p w14:paraId="7FC9C4EA" w14:textId="46537F52" w:rsidR="00865887" w:rsidRDefault="00865887" w:rsidP="005364FD">
      <w:pPr>
        <w:rPr>
          <w:lang w:eastAsia="en-GB"/>
        </w:rPr>
      </w:pPr>
    </w:p>
    <w:p w14:paraId="0C48576A" w14:textId="5DE7E848" w:rsidR="00865887" w:rsidRDefault="00865887" w:rsidP="005364FD">
      <w:pPr>
        <w:rPr>
          <w:lang w:eastAsia="en-GB"/>
        </w:rPr>
      </w:pPr>
    </w:p>
    <w:p w14:paraId="24C70DA4" w14:textId="520278BA" w:rsidR="00865887" w:rsidRDefault="00865887" w:rsidP="005364FD">
      <w:pPr>
        <w:rPr>
          <w:lang w:eastAsia="en-GB"/>
        </w:rPr>
      </w:pPr>
    </w:p>
    <w:p w14:paraId="43DE4FE9" w14:textId="41A42C22" w:rsidR="00865887" w:rsidRDefault="00865887" w:rsidP="005364FD">
      <w:pPr>
        <w:rPr>
          <w:lang w:eastAsia="en-GB"/>
        </w:rPr>
      </w:pPr>
    </w:p>
    <w:p w14:paraId="523DDFA7" w14:textId="0ED8CF12" w:rsidR="00865887" w:rsidRDefault="00865887" w:rsidP="005364FD">
      <w:pPr>
        <w:rPr>
          <w:lang w:eastAsia="en-GB"/>
        </w:rPr>
      </w:pPr>
    </w:p>
    <w:p w14:paraId="2E8CB15E" w14:textId="63C96548" w:rsidR="00865887" w:rsidRDefault="00865887" w:rsidP="005364FD">
      <w:pPr>
        <w:rPr>
          <w:lang w:eastAsia="en-GB"/>
        </w:rPr>
      </w:pPr>
    </w:p>
    <w:p w14:paraId="403F73DE" w14:textId="059B2BF2" w:rsidR="00865887" w:rsidRDefault="00865887" w:rsidP="005364FD">
      <w:pPr>
        <w:rPr>
          <w:lang w:eastAsia="en-GB"/>
        </w:rPr>
      </w:pPr>
    </w:p>
    <w:p w14:paraId="2CF19052" w14:textId="7355338D" w:rsidR="00865887" w:rsidRDefault="00865887" w:rsidP="005364FD">
      <w:pPr>
        <w:rPr>
          <w:lang w:eastAsia="en-GB"/>
        </w:rPr>
      </w:pPr>
    </w:p>
    <w:p w14:paraId="26A79E16" w14:textId="0ED1B36D" w:rsidR="00865887" w:rsidRDefault="00865887" w:rsidP="005364FD">
      <w:pPr>
        <w:rPr>
          <w:lang w:eastAsia="en-GB"/>
        </w:rPr>
      </w:pPr>
    </w:p>
    <w:p w14:paraId="1DDD0297" w14:textId="77777777" w:rsidR="00865887" w:rsidRDefault="00865887" w:rsidP="005364FD">
      <w:pPr>
        <w:rPr>
          <w:lang w:eastAsia="en-GB"/>
        </w:rPr>
      </w:pPr>
    </w:p>
    <w:p w14:paraId="5FFD703A" w14:textId="77777777" w:rsidR="0000569B" w:rsidRDefault="0000569B" w:rsidP="005364FD">
      <w:pPr>
        <w:rPr>
          <w:lang w:eastAsia="en-GB"/>
        </w:rPr>
      </w:pPr>
    </w:p>
    <w:p w14:paraId="6CDA64F7" w14:textId="3C7DF3E2" w:rsidR="00E43E69" w:rsidRDefault="00731487" w:rsidP="00E43E69">
      <w:pPr>
        <w:pStyle w:val="Heading3"/>
        <w:spacing w:line="360" w:lineRule="auto"/>
        <w:rPr>
          <w:rFonts w:eastAsia="Times New Roman"/>
          <w:lang w:eastAsia="en-GB"/>
        </w:rPr>
      </w:pPr>
      <w:bookmarkStart w:id="141" w:name="_Toc69459735"/>
      <w:r>
        <w:rPr>
          <w:rFonts w:eastAsia="Times New Roman"/>
          <w:lang w:eastAsia="en-GB"/>
        </w:rPr>
        <w:lastRenderedPageBreak/>
        <w:t>E</w:t>
      </w:r>
      <w:r w:rsidR="0000569B">
        <w:rPr>
          <w:rFonts w:eastAsia="Times New Roman"/>
          <w:lang w:eastAsia="en-GB"/>
        </w:rPr>
        <w:t>.5</w:t>
      </w:r>
      <w:r>
        <w:t xml:space="preserve"> – </w:t>
      </w:r>
      <w:r w:rsidR="00E43E69">
        <w:rPr>
          <w:rFonts w:eastAsia="Times New Roman"/>
          <w:lang w:eastAsia="en-GB"/>
        </w:rPr>
        <w:t>Macromolecular Docking</w:t>
      </w:r>
      <w:bookmarkEnd w:id="141"/>
    </w:p>
    <w:p w14:paraId="792D479E" w14:textId="77777777" w:rsidR="00E43E69" w:rsidRPr="00E43E69" w:rsidRDefault="00E43E69" w:rsidP="00E43E69">
      <w:pPr>
        <w:rPr>
          <w:lang w:eastAsia="en-GB"/>
        </w:rPr>
      </w:pPr>
    </w:p>
    <w:p w14:paraId="11604308" w14:textId="73A0F3C5" w:rsidR="00E43E69" w:rsidRPr="00DD47CD" w:rsidRDefault="00E43E69" w:rsidP="00E43E69">
      <w:pPr>
        <w:spacing w:line="360" w:lineRule="auto"/>
        <w:jc w:val="center"/>
      </w:pPr>
      <w:r>
        <w:rPr>
          <w:noProof/>
          <w:lang w:eastAsia="en-GB"/>
        </w:rPr>
        <w:drawing>
          <wp:inline distT="0" distB="0" distL="0" distR="0" wp14:anchorId="7264AF76" wp14:editId="69A7D520">
            <wp:extent cx="2885982"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71">
                      <a:extLst>
                        <a:ext uri="{28A0092B-C50C-407E-A947-70E740481C1C}">
                          <a14:useLocalDpi xmlns:a14="http://schemas.microsoft.com/office/drawing/2010/main" val="0"/>
                        </a:ext>
                      </a:extLst>
                    </a:blip>
                    <a:stretch>
                      <a:fillRect/>
                    </a:stretch>
                  </pic:blipFill>
                  <pic:spPr>
                    <a:xfrm>
                      <a:off x="0" y="0"/>
                      <a:ext cx="2885982" cy="1800000"/>
                    </a:xfrm>
                    <a:prstGeom prst="rect">
                      <a:avLst/>
                    </a:prstGeom>
                  </pic:spPr>
                </pic:pic>
              </a:graphicData>
            </a:graphic>
          </wp:inline>
        </w:drawing>
      </w:r>
      <w:r>
        <w:rPr>
          <w:noProof/>
          <w:lang w:eastAsia="en-GB"/>
        </w:rPr>
        <w:drawing>
          <wp:inline distT="0" distB="0" distL="0" distR="0" wp14:anchorId="487449D7" wp14:editId="0BFF6B0A">
            <wp:extent cx="2481959"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72">
                      <a:extLst>
                        <a:ext uri="{28A0092B-C50C-407E-A947-70E740481C1C}">
                          <a14:useLocalDpi xmlns:a14="http://schemas.microsoft.com/office/drawing/2010/main" val="0"/>
                        </a:ext>
                      </a:extLst>
                    </a:blip>
                    <a:stretch>
                      <a:fillRect/>
                    </a:stretch>
                  </pic:blipFill>
                  <pic:spPr>
                    <a:xfrm>
                      <a:off x="0" y="0"/>
                      <a:ext cx="2481959" cy="1800000"/>
                    </a:xfrm>
                    <a:prstGeom prst="rect">
                      <a:avLst/>
                    </a:prstGeom>
                  </pic:spPr>
                </pic:pic>
              </a:graphicData>
            </a:graphic>
          </wp:inline>
        </w:drawing>
      </w:r>
    </w:p>
    <w:p w14:paraId="34F84194" w14:textId="77777777" w:rsidR="00E43E69" w:rsidRPr="00DD47CD" w:rsidRDefault="00E43E69" w:rsidP="00E43E69">
      <w:pPr>
        <w:spacing w:line="360" w:lineRule="auto"/>
      </w:pPr>
    </w:p>
    <w:p w14:paraId="32F8A308" w14:textId="77777777" w:rsidR="00E43E69" w:rsidRDefault="00E43E69" w:rsidP="00E43E69">
      <w:pPr>
        <w:spacing w:line="360" w:lineRule="auto"/>
        <w:jc w:val="center"/>
      </w:pPr>
      <w:r>
        <w:rPr>
          <w:noProof/>
          <w:lang w:eastAsia="en-GB"/>
        </w:rPr>
        <w:drawing>
          <wp:inline distT="0" distB="0" distL="0" distR="0" wp14:anchorId="3B5853BC" wp14:editId="1D27F82B">
            <wp:extent cx="3877612" cy="3600000"/>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3">
                      <a:extLst>
                        <a:ext uri="{28A0092B-C50C-407E-A947-70E740481C1C}">
                          <a14:useLocalDpi xmlns:a14="http://schemas.microsoft.com/office/drawing/2010/main" val="0"/>
                        </a:ext>
                      </a:extLst>
                    </a:blip>
                    <a:stretch>
                      <a:fillRect/>
                    </a:stretch>
                  </pic:blipFill>
                  <pic:spPr>
                    <a:xfrm>
                      <a:off x="0" y="0"/>
                      <a:ext cx="3877612" cy="3600000"/>
                    </a:xfrm>
                    <a:prstGeom prst="rect">
                      <a:avLst/>
                    </a:prstGeom>
                  </pic:spPr>
                </pic:pic>
              </a:graphicData>
            </a:graphic>
          </wp:inline>
        </w:drawing>
      </w:r>
    </w:p>
    <w:p w14:paraId="377289DF" w14:textId="2F2AF25C" w:rsidR="00E43E69" w:rsidRDefault="00820999" w:rsidP="00820999">
      <w:pPr>
        <w:tabs>
          <w:tab w:val="left" w:pos="1140"/>
        </w:tabs>
        <w:spacing w:line="360" w:lineRule="auto"/>
      </w:pPr>
      <w:r>
        <w:tab/>
      </w:r>
    </w:p>
    <w:p w14:paraId="6FB9E1F6" w14:textId="77777777" w:rsidR="00E43E69" w:rsidRDefault="00E43E69" w:rsidP="00E43E69">
      <w:pPr>
        <w:spacing w:line="360" w:lineRule="auto"/>
        <w:jc w:val="center"/>
      </w:pPr>
      <w:r>
        <w:rPr>
          <w:noProof/>
          <w:lang w:eastAsia="en-GB"/>
        </w:rPr>
        <w:drawing>
          <wp:inline distT="0" distB="0" distL="0" distR="0" wp14:anchorId="5EF18317" wp14:editId="52EC28A3">
            <wp:extent cx="3513234"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74">
                      <a:extLst>
                        <a:ext uri="{28A0092B-C50C-407E-A947-70E740481C1C}">
                          <a14:useLocalDpi xmlns:a14="http://schemas.microsoft.com/office/drawing/2010/main" val="0"/>
                        </a:ext>
                      </a:extLst>
                    </a:blip>
                    <a:stretch>
                      <a:fillRect/>
                    </a:stretch>
                  </pic:blipFill>
                  <pic:spPr>
                    <a:xfrm>
                      <a:off x="0" y="0"/>
                      <a:ext cx="3513234" cy="1800000"/>
                    </a:xfrm>
                    <a:prstGeom prst="rect">
                      <a:avLst/>
                    </a:prstGeom>
                  </pic:spPr>
                </pic:pic>
              </a:graphicData>
            </a:graphic>
          </wp:inline>
        </w:drawing>
      </w:r>
    </w:p>
    <w:p w14:paraId="35670A30" w14:textId="7D760382" w:rsidR="00F12611" w:rsidRDefault="00F12611" w:rsidP="00F12611">
      <w:pPr>
        <w:pStyle w:val="Heading2"/>
      </w:pPr>
      <w:bookmarkStart w:id="142" w:name="_Toc69459736"/>
      <w:r>
        <w:lastRenderedPageBreak/>
        <w:t>F – Conclusion</w:t>
      </w:r>
      <w:bookmarkEnd w:id="142"/>
    </w:p>
    <w:p w14:paraId="1A25B5B5" w14:textId="4B62AAA8" w:rsidR="00F12611" w:rsidRDefault="00F12611" w:rsidP="0003472E"/>
    <w:p w14:paraId="2339BE15" w14:textId="77060D40" w:rsidR="00F12611" w:rsidRDefault="00F12611" w:rsidP="00F12611">
      <w:pPr>
        <w:pStyle w:val="Heading3"/>
      </w:pPr>
      <w:bookmarkStart w:id="143" w:name="_Toc69459737"/>
      <w:r>
        <w:t>F.1 – Gantt Chart</w:t>
      </w:r>
      <w:bookmarkEnd w:id="143"/>
    </w:p>
    <w:p w14:paraId="03D8EF28" w14:textId="7F697586" w:rsidR="00F12611" w:rsidRDefault="004011AC" w:rsidP="004011AC">
      <w:pPr>
        <w:spacing w:before="240"/>
        <w:jc w:val="center"/>
      </w:pPr>
      <w:r>
        <w:rPr>
          <w:noProof/>
          <w:lang w:eastAsia="en-GB"/>
        </w:rPr>
        <w:drawing>
          <wp:inline distT="0" distB="0" distL="0" distR="0" wp14:anchorId="337A0F8C" wp14:editId="56ADDE13">
            <wp:extent cx="8032864" cy="4590000"/>
            <wp:effectExtent l="6985" t="0" r="0" b="0"/>
            <wp:docPr id="1623973569" name="Picture 162397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rot="5400000">
                      <a:off x="0" y="0"/>
                      <a:ext cx="8032864" cy="4590000"/>
                    </a:xfrm>
                    <a:prstGeom prst="rect">
                      <a:avLst/>
                    </a:prstGeom>
                    <a:noFill/>
                  </pic:spPr>
                </pic:pic>
              </a:graphicData>
            </a:graphic>
          </wp:inline>
        </w:drawing>
      </w:r>
    </w:p>
    <w:p w14:paraId="5E2D9078" w14:textId="0E441DD3" w:rsidR="00607141" w:rsidRDefault="00731487" w:rsidP="00523B95">
      <w:pPr>
        <w:pStyle w:val="Heading3"/>
      </w:pPr>
      <w:bookmarkStart w:id="144" w:name="_Toc69459738"/>
      <w:r>
        <w:lastRenderedPageBreak/>
        <w:t>F</w:t>
      </w:r>
      <w:r w:rsidR="00523B95">
        <w:t>.2</w:t>
      </w:r>
      <w:r>
        <w:t xml:space="preserve"> – </w:t>
      </w:r>
      <w:r w:rsidR="00607141">
        <w:t>Learning by Failure</w:t>
      </w:r>
      <w:bookmarkEnd w:id="144"/>
    </w:p>
    <w:p w14:paraId="74E7037F" w14:textId="6A80317A" w:rsidR="00607141" w:rsidRPr="00607141" w:rsidRDefault="00E53634" w:rsidP="00523B95">
      <w:pPr>
        <w:spacing w:before="240" w:line="360" w:lineRule="auto"/>
      </w:pPr>
      <w:r>
        <w:t xml:space="preserve">Original results from performing cluster analysis </w:t>
      </w:r>
      <w:r w:rsidR="00BB7181">
        <w:t>of</w:t>
      </w:r>
      <w:r>
        <w:t xml:space="preserve"> the calculated normalised frequency data.</w:t>
      </w:r>
    </w:p>
    <w:p w14:paraId="5BE19A0F" w14:textId="5998CD41" w:rsidR="00607141" w:rsidRDefault="00607141" w:rsidP="00607141">
      <w:pPr>
        <w:spacing w:line="360" w:lineRule="auto"/>
        <w:jc w:val="center"/>
      </w:pPr>
      <w:r>
        <w:rPr>
          <w:noProof/>
          <w:lang w:eastAsia="en-GB"/>
        </w:rPr>
        <w:drawing>
          <wp:inline distT="0" distB="0" distL="0" distR="0" wp14:anchorId="48348F80" wp14:editId="69894619">
            <wp:extent cx="2407947" cy="1800000"/>
            <wp:effectExtent l="0" t="0" r="0" b="0"/>
            <wp:docPr id="22" name="Picture 22" descr="C:\Users\40198194\AppData\Local\Microsoft\Windows\INetCache\Content.Word\PCA_dimers_MERS-MT387202_SARS-CoV-JQ316196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407947" cy="1800000"/>
                    </a:xfrm>
                    <a:prstGeom prst="rect">
                      <a:avLst/>
                    </a:prstGeom>
                  </pic:spPr>
                </pic:pic>
              </a:graphicData>
            </a:graphic>
          </wp:inline>
        </w:drawing>
      </w:r>
      <w:r>
        <w:rPr>
          <w:noProof/>
          <w:lang w:eastAsia="en-GB"/>
        </w:rPr>
        <w:drawing>
          <wp:inline distT="0" distB="0" distL="0" distR="0" wp14:anchorId="66CF89C2" wp14:editId="7A55C7B4">
            <wp:extent cx="2407947" cy="1800000"/>
            <wp:effectExtent l="0" t="0" r="0" b="0"/>
            <wp:docPr id="8" name="Picture 8" descr="C:\Users\40198194\AppData\Local\Microsoft\Windows\INetCache\Content.Word\t-SNE_dimers_MERS-MT387202_SARS-CoV-JQ316196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07947" cy="1800000"/>
                    </a:xfrm>
                    <a:prstGeom prst="rect">
                      <a:avLst/>
                    </a:prstGeom>
                  </pic:spPr>
                </pic:pic>
              </a:graphicData>
            </a:graphic>
          </wp:inline>
        </w:drawing>
      </w:r>
      <w:r>
        <w:rPr>
          <w:noProof/>
          <w:lang w:eastAsia="en-GB"/>
        </w:rPr>
        <w:drawing>
          <wp:inline distT="0" distB="0" distL="0" distR="0" wp14:anchorId="5DA95D1C" wp14:editId="2489070C">
            <wp:extent cx="2409825" cy="1800225"/>
            <wp:effectExtent l="0" t="0" r="9525" b="9525"/>
            <wp:docPr id="27" name="Picture 27" descr="C:\Users\40198194\AppData\Local\Microsoft\Windows\INetCache\Content.Word\PCA_trimers_MERS-MT387202_SARS-CoV-JQ316196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09825" cy="1800225"/>
                    </a:xfrm>
                    <a:prstGeom prst="rect">
                      <a:avLst/>
                    </a:prstGeom>
                  </pic:spPr>
                </pic:pic>
              </a:graphicData>
            </a:graphic>
          </wp:inline>
        </w:drawing>
      </w:r>
      <w:r>
        <w:rPr>
          <w:noProof/>
          <w:lang w:eastAsia="en-GB"/>
        </w:rPr>
        <w:drawing>
          <wp:inline distT="0" distB="0" distL="0" distR="0" wp14:anchorId="7030942C" wp14:editId="07B5750E">
            <wp:extent cx="2407947" cy="1800000"/>
            <wp:effectExtent l="0" t="0" r="0" b="0"/>
            <wp:docPr id="25" name="Picture 25" descr="C:\Users\40198194\AppData\Local\Microsoft\Windows\INetCache\Content.Word\t-SNE_trimers_MERS-MT387202_SARS-CoV-JQ316196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407947" cy="1800000"/>
                    </a:xfrm>
                    <a:prstGeom prst="rect">
                      <a:avLst/>
                    </a:prstGeom>
                  </pic:spPr>
                </pic:pic>
              </a:graphicData>
            </a:graphic>
          </wp:inline>
        </w:drawing>
      </w:r>
      <w:r>
        <w:rPr>
          <w:noProof/>
          <w:lang w:eastAsia="en-GB"/>
        </w:rPr>
        <w:drawing>
          <wp:inline distT="0" distB="0" distL="0" distR="0" wp14:anchorId="35985850" wp14:editId="25F87E33">
            <wp:extent cx="2407947" cy="1800000"/>
            <wp:effectExtent l="0" t="0" r="0" b="0"/>
            <wp:docPr id="24" name="Picture 24" descr="C:\Users\40198194\AppData\Local\Microsoft\Windows\INetCache\Content.Word\PCA_tetramers_MERS-MT387202_SARS-CoV-JQ316196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07947" cy="1800000"/>
                    </a:xfrm>
                    <a:prstGeom prst="rect">
                      <a:avLst/>
                    </a:prstGeom>
                  </pic:spPr>
                </pic:pic>
              </a:graphicData>
            </a:graphic>
          </wp:inline>
        </w:drawing>
      </w:r>
      <w:r>
        <w:rPr>
          <w:noProof/>
          <w:lang w:eastAsia="en-GB"/>
        </w:rPr>
        <w:drawing>
          <wp:inline distT="0" distB="0" distL="0" distR="0" wp14:anchorId="54B451F3" wp14:editId="5FFF079D">
            <wp:extent cx="2407947" cy="1800000"/>
            <wp:effectExtent l="0" t="0" r="0" b="0"/>
            <wp:docPr id="26" name="Picture 26" descr="C:\Users\40198194\AppData\Local\Microsoft\Windows\INetCache\Content.Word\t-SNE_tetramers_MERS-MT387202_SARS-CoV-JQ316196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407947" cy="1800000"/>
                    </a:xfrm>
                    <a:prstGeom prst="rect">
                      <a:avLst/>
                    </a:prstGeom>
                  </pic:spPr>
                </pic:pic>
              </a:graphicData>
            </a:graphic>
          </wp:inline>
        </w:drawing>
      </w:r>
      <w:r>
        <w:rPr>
          <w:noProof/>
          <w:lang w:eastAsia="en-GB"/>
        </w:rPr>
        <w:drawing>
          <wp:inline distT="0" distB="0" distL="0" distR="0" wp14:anchorId="5B7B4890" wp14:editId="391A01EE">
            <wp:extent cx="2409825" cy="1800225"/>
            <wp:effectExtent l="0" t="0" r="9525" b="9525"/>
            <wp:docPr id="28" name="Picture 28" descr="C:\Users\40198194\AppData\Local\Microsoft\Windows\INetCache\Content.Word\PCA_pentamers_MERS-MT387202_SARS-CoV-JQ316196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409825" cy="1800225"/>
                    </a:xfrm>
                    <a:prstGeom prst="rect">
                      <a:avLst/>
                    </a:prstGeom>
                  </pic:spPr>
                </pic:pic>
              </a:graphicData>
            </a:graphic>
          </wp:inline>
        </w:drawing>
      </w:r>
      <w:r>
        <w:rPr>
          <w:noProof/>
          <w:lang w:eastAsia="en-GB"/>
        </w:rPr>
        <w:drawing>
          <wp:inline distT="0" distB="0" distL="0" distR="0" wp14:anchorId="238B7FF4" wp14:editId="772F99D8">
            <wp:extent cx="2409825" cy="1800225"/>
            <wp:effectExtent l="0" t="0" r="9525" b="9525"/>
            <wp:docPr id="29" name="Picture 29" descr="C:\Users\40198194\AppData\Local\Microsoft\Windows\INetCache\Content.Word\t-SNE_pentamers_MERS-MT387202_SARS-CoV-JQ316196_SARS-CoV-2-MT873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09825" cy="1800225"/>
                    </a:xfrm>
                    <a:prstGeom prst="rect">
                      <a:avLst/>
                    </a:prstGeom>
                  </pic:spPr>
                </pic:pic>
              </a:graphicData>
            </a:graphic>
          </wp:inline>
        </w:drawing>
      </w:r>
    </w:p>
    <w:p w14:paraId="78E01939" w14:textId="48ADA03E" w:rsidR="00607141" w:rsidRPr="00FC5C5E" w:rsidRDefault="00607141" w:rsidP="00607141">
      <w:pPr>
        <w:pStyle w:val="Caption"/>
        <w:spacing w:line="360" w:lineRule="auto"/>
        <w:jc w:val="center"/>
      </w:pPr>
      <w:r w:rsidRPr="00FC5C5E">
        <w:t xml:space="preserve">Figure </w:t>
      </w:r>
      <w:r w:rsidR="005A6D1F">
        <w:t>2</w:t>
      </w:r>
      <w:r w:rsidR="00945831">
        <w:t>2</w:t>
      </w:r>
      <w:r w:rsidRPr="00FC5C5E">
        <w:t xml:space="preserve">: </w:t>
      </w:r>
      <w:r>
        <w:t>PCA &amp; t-SNE results in n data points, representing polymers’ scores shared across the three genomes.</w:t>
      </w:r>
    </w:p>
    <w:p w14:paraId="66B66617" w14:textId="77777777" w:rsidR="001A742D" w:rsidRDefault="001A742D" w:rsidP="001A742D">
      <w:pPr>
        <w:spacing w:line="360" w:lineRule="auto"/>
      </w:pPr>
      <w:r>
        <w:lastRenderedPageBreak/>
        <w:t xml:space="preserve">PCA was capable of providing insight with less normalised polymer frequency scores than t-SNE. t-SNE requires more instances to provide substantial insight than PCA. Apparent between the models’ clustering of dimers’ normalised frequency scores; where in t-SNE’s plot the data points are near-equally spread, indicating a lack of correlation. </w:t>
      </w:r>
    </w:p>
    <w:p w14:paraId="66F55836" w14:textId="3661B9FA" w:rsidR="00607141" w:rsidRDefault="001A742D" w:rsidP="00E96D1F">
      <w:pPr>
        <w:spacing w:line="360" w:lineRule="auto"/>
      </w:pPr>
      <w:r>
        <w:t>Its form begins to take shape when clustering trimers, of equal measure to PCA’s. Thereafter, accelerating in a distinct one-structured pattern. Notably; t-SNE’s pentamers’ plot, which can be described as one long stretch that bends, is a fairly common behaviour. Indicating a stark trend amongst data points; a sign of a high performing model</w:t>
      </w:r>
      <w:r w:rsidRPr="001A742D">
        <w:t>.</w:t>
      </w:r>
    </w:p>
    <w:p w14:paraId="5E286C7B" w14:textId="77777777" w:rsidR="001A742D" w:rsidRDefault="001A742D" w:rsidP="00E96D1F">
      <w:pPr>
        <w:spacing w:line="360" w:lineRule="auto"/>
      </w:pPr>
    </w:p>
    <w:p w14:paraId="1F90B098" w14:textId="2E0E84A3" w:rsidR="007A6A29" w:rsidRDefault="00731487" w:rsidP="00E96D1F">
      <w:pPr>
        <w:pStyle w:val="Heading2"/>
        <w:spacing w:line="360" w:lineRule="auto"/>
      </w:pPr>
      <w:bookmarkStart w:id="145" w:name="_Toc69459739"/>
      <w:r>
        <w:t xml:space="preserve">G – </w:t>
      </w:r>
      <w:r w:rsidR="007A6A29">
        <w:t>Virology</w:t>
      </w:r>
      <w:bookmarkEnd w:id="145"/>
    </w:p>
    <w:p w14:paraId="61C8CC37" w14:textId="04A4C85D" w:rsidR="008C6AAD" w:rsidRPr="00FC5C5E" w:rsidRDefault="008C6AAD" w:rsidP="00E96D1F">
      <w:pPr>
        <w:spacing w:line="360" w:lineRule="auto"/>
      </w:pPr>
    </w:p>
    <w:p w14:paraId="1E9F82B8" w14:textId="513E8E87" w:rsidR="007A6A29" w:rsidRDefault="00731487" w:rsidP="00E96D1F">
      <w:pPr>
        <w:pStyle w:val="Heading3"/>
        <w:spacing w:line="360" w:lineRule="auto"/>
      </w:pPr>
      <w:bookmarkStart w:id="146" w:name="_Toc69459740"/>
      <w:r>
        <w:t xml:space="preserve">G.1 – </w:t>
      </w:r>
      <w:r w:rsidR="007A6A29" w:rsidRPr="00FC5C5E">
        <w:t>Coronavirus Taxonomy</w:t>
      </w:r>
      <w:bookmarkEnd w:id="146"/>
    </w:p>
    <w:p w14:paraId="68668184" w14:textId="622D1E00" w:rsidR="007A6A29" w:rsidRPr="00FC5C5E" w:rsidRDefault="007A6A29" w:rsidP="00E96D1F">
      <w:pPr>
        <w:spacing w:line="360" w:lineRule="auto"/>
      </w:pPr>
      <w:r w:rsidRPr="00FC5C5E">
        <w:t>SARS-CoV-2 resides with-in the Coronaviridae family. The Coronaviruses’ classification has the Coronaviridae family listed as having a total of 39 species; across 27 subgenera,</w:t>
      </w:r>
      <w:r w:rsidR="00CE5B49">
        <w:t xml:space="preserve"> 5 genera, and 2 subfamilies </w:t>
      </w:r>
      <w:r w:rsidR="00015367">
        <w:t>[14]</w:t>
      </w:r>
      <w:r w:rsidRPr="00FC5C5E">
        <w:t xml:space="preserve">. Set by the International Committee on Taxonomy of Viruses’ (ICTV) Coronaviridae Study Group (CSG), who are responsible for determining the relation of </w:t>
      </w:r>
      <w:r w:rsidR="007A7DCB">
        <w:t>novel</w:t>
      </w:r>
      <w:r w:rsidRPr="00FC5C5E">
        <w:t xml:space="preserve"> viruses to kn</w:t>
      </w:r>
      <w:r w:rsidR="00CF7E5E">
        <w:t xml:space="preserve">own viruses </w:t>
      </w:r>
      <w:r w:rsidR="00014C27">
        <w:t>of</w:t>
      </w:r>
      <w:r w:rsidR="00CF7E5E">
        <w:t xml:space="preserve"> their </w:t>
      </w:r>
      <w:r w:rsidR="00014C27">
        <w:t xml:space="preserve">genus </w:t>
      </w:r>
      <w:r w:rsidR="00015367">
        <w:t>[14]</w:t>
      </w:r>
      <w:r w:rsidR="00CF7E5E">
        <w:t>.</w:t>
      </w:r>
    </w:p>
    <w:p w14:paraId="3F839964" w14:textId="77777777" w:rsidR="007A6A29" w:rsidRPr="00FC5C5E" w:rsidRDefault="007A6A29" w:rsidP="00045367">
      <w:pPr>
        <w:keepNext/>
        <w:spacing w:line="360" w:lineRule="auto"/>
        <w:jc w:val="center"/>
      </w:pPr>
      <w:r>
        <w:rPr>
          <w:noProof/>
          <w:lang w:eastAsia="en-GB"/>
        </w:rPr>
        <w:drawing>
          <wp:inline distT="0" distB="0" distL="0" distR="0" wp14:anchorId="5A695F95" wp14:editId="5ECA825F">
            <wp:extent cx="4238901" cy="3564000"/>
            <wp:effectExtent l="0" t="0" r="0" b="0"/>
            <wp:docPr id="3" name="Picture 3"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238901" cy="3564000"/>
                    </a:xfrm>
                    <a:prstGeom prst="rect">
                      <a:avLst/>
                    </a:prstGeom>
                  </pic:spPr>
                </pic:pic>
              </a:graphicData>
            </a:graphic>
          </wp:inline>
        </w:drawing>
      </w:r>
    </w:p>
    <w:p w14:paraId="36A07582" w14:textId="29B4BDCF" w:rsidR="007A6A29" w:rsidRPr="00FC5C5E" w:rsidRDefault="007A6A29" w:rsidP="00045367">
      <w:pPr>
        <w:pStyle w:val="Caption"/>
        <w:spacing w:line="360" w:lineRule="auto"/>
        <w:jc w:val="center"/>
      </w:pPr>
      <w:r w:rsidRPr="00FC5C5E">
        <w:t xml:space="preserve">Figure </w:t>
      </w:r>
      <w:r w:rsidR="00622E96">
        <w:t>2</w:t>
      </w:r>
      <w:r w:rsidR="00945831">
        <w:t>3</w:t>
      </w:r>
      <w:r w:rsidRPr="00FC5C5E">
        <w:t>: Taxon</w:t>
      </w:r>
      <w:r w:rsidR="00CE5B49">
        <w:t xml:space="preserve">omy of SARS-CoV-2 Individuum </w:t>
      </w:r>
      <w:r w:rsidR="00015367">
        <w:t>[14]</w:t>
      </w:r>
      <w:r w:rsidR="002807E3">
        <w:t>.</w:t>
      </w:r>
    </w:p>
    <w:p w14:paraId="66F1858C" w14:textId="7F799A68" w:rsidR="007A6A29" w:rsidRPr="00FC5C5E" w:rsidRDefault="00731487" w:rsidP="00045367">
      <w:pPr>
        <w:pStyle w:val="Heading3"/>
        <w:spacing w:line="360" w:lineRule="auto"/>
      </w:pPr>
      <w:bookmarkStart w:id="147" w:name="_Toc69459741"/>
      <w:r>
        <w:lastRenderedPageBreak/>
        <w:t xml:space="preserve">G.2 – </w:t>
      </w:r>
      <w:r w:rsidR="007A6A29" w:rsidRPr="00FC5C5E">
        <w:t>Epidemiology</w:t>
      </w:r>
      <w:bookmarkEnd w:id="147"/>
    </w:p>
    <w:p w14:paraId="5A9D276C" w14:textId="77777777" w:rsidR="007A6A29" w:rsidRPr="00FC5C5E" w:rsidRDefault="007A6A29" w:rsidP="00045367">
      <w:pPr>
        <w:spacing w:line="360" w:lineRule="auto"/>
      </w:pPr>
    </w:p>
    <w:p w14:paraId="07ECD0E8" w14:textId="253EFE3B" w:rsidR="007A6A29" w:rsidRPr="00FC5C5E" w:rsidRDefault="00731487" w:rsidP="00045367">
      <w:pPr>
        <w:pStyle w:val="Heading4"/>
        <w:spacing w:line="360" w:lineRule="auto"/>
      </w:pPr>
      <w:r>
        <w:t xml:space="preserve">G.2.1 – </w:t>
      </w:r>
      <w:r w:rsidR="007A6A29" w:rsidRPr="00FC5C5E">
        <w:t>SARS-CoV-2</w:t>
      </w:r>
    </w:p>
    <w:p w14:paraId="231704C3" w14:textId="2C6E26C0" w:rsidR="007A6A29" w:rsidRPr="00FC5C5E" w:rsidRDefault="007A6A29" w:rsidP="00045367">
      <w:pPr>
        <w:spacing w:line="360" w:lineRule="auto"/>
        <w:rPr>
          <w:shd w:val="clear" w:color="auto" w:fill="FFFFFF"/>
        </w:rPr>
      </w:pPr>
      <w:r w:rsidRPr="00FC5C5E">
        <w:t xml:space="preserve">SARS-CoV-2 is </w:t>
      </w:r>
      <w:r w:rsidR="00055ED9">
        <w:t>a</w:t>
      </w:r>
      <w:r w:rsidRPr="00FC5C5E">
        <w:t xml:space="preserve"> virus of interest that causes the coronavirus disease of 2019, a.k.a. COVID-19</w:t>
      </w:r>
      <w:r w:rsidR="004066D8">
        <w:t xml:space="preserve"> </w:t>
      </w:r>
      <w:r w:rsidR="00015367">
        <w:t>[3]</w:t>
      </w:r>
      <w:r w:rsidRPr="00FC5C5E">
        <w:t xml:space="preserve">. </w:t>
      </w:r>
      <w:r w:rsidR="00AC4706">
        <w:t>O</w:t>
      </w:r>
      <w:r w:rsidRPr="00FC5C5E">
        <w:t xml:space="preserve">riginating from the Huanan Seafood Market in </w:t>
      </w:r>
      <w:r w:rsidR="004066D8">
        <w:t xml:space="preserve">Wuhan, China in December 2019 </w:t>
      </w:r>
      <w:r w:rsidR="00015367">
        <w:t>[3]</w:t>
      </w:r>
      <w:r w:rsidRPr="00FC5C5E">
        <w:t xml:space="preserve">. </w:t>
      </w:r>
      <w:r w:rsidRPr="00FC5C5E">
        <w:rPr>
          <w:shd w:val="clear" w:color="auto" w:fill="FFFFFF"/>
        </w:rPr>
        <w:t xml:space="preserve">The World Health Organization (WHO) </w:t>
      </w:r>
      <w:r w:rsidR="00DD044D">
        <w:rPr>
          <w:shd w:val="clear" w:color="auto" w:fill="FFFFFF"/>
        </w:rPr>
        <w:t xml:space="preserve">announced </w:t>
      </w:r>
      <w:r w:rsidRPr="00FC5C5E">
        <w:rPr>
          <w:shd w:val="clear" w:color="auto" w:fill="FFFFFF"/>
        </w:rPr>
        <w:t>a pandemic on 11</w:t>
      </w:r>
      <w:r w:rsidRPr="00FC5C5E">
        <w:rPr>
          <w:shd w:val="clear" w:color="auto" w:fill="FFFFFF"/>
          <w:vertAlign w:val="superscript"/>
        </w:rPr>
        <w:t>th</w:t>
      </w:r>
      <w:r w:rsidRPr="00FC5C5E">
        <w:rPr>
          <w:shd w:val="clear" w:color="auto" w:fill="FFFFFF"/>
        </w:rPr>
        <w:t xml:space="preserve"> M</w:t>
      </w:r>
      <w:r w:rsidR="00E34FA3">
        <w:rPr>
          <w:shd w:val="clear" w:color="auto" w:fill="FFFFFF"/>
        </w:rPr>
        <w:t>arch</w:t>
      </w:r>
      <w:r w:rsidRPr="00FC5C5E">
        <w:rPr>
          <w:shd w:val="clear" w:color="auto" w:fill="FFFFFF"/>
        </w:rPr>
        <w:t xml:space="preserve"> 2020, meaning the</w:t>
      </w:r>
      <w:r w:rsidR="004066D8">
        <w:rPr>
          <w:shd w:val="clear" w:color="auto" w:fill="FFFFFF"/>
        </w:rPr>
        <w:t xml:space="preserve"> virus spread internationally </w:t>
      </w:r>
      <w:r w:rsidR="00015367">
        <w:rPr>
          <w:shd w:val="clear" w:color="auto" w:fill="FFFFFF"/>
        </w:rPr>
        <w:t>[3]</w:t>
      </w:r>
      <w:r w:rsidRPr="00FC5C5E">
        <w:rPr>
          <w:shd w:val="clear" w:color="auto" w:fill="FFFFFF"/>
        </w:rPr>
        <w:t>.</w:t>
      </w:r>
    </w:p>
    <w:p w14:paraId="7CA96A46" w14:textId="31191D0F" w:rsidR="007A6A29" w:rsidRPr="00FC5C5E" w:rsidRDefault="007A6A29" w:rsidP="00045367">
      <w:pPr>
        <w:spacing w:line="360" w:lineRule="auto"/>
      </w:pPr>
      <w:r w:rsidRPr="00FC5C5E">
        <w:t>COVID-19 as a high mortality, over 1,000,000 deaths worldwide, but with varying morbidity, that is the seve</w:t>
      </w:r>
      <w:r w:rsidR="004066D8">
        <w:t xml:space="preserve">rity of symptoms case-by-case </w:t>
      </w:r>
      <w:r w:rsidR="00015367">
        <w:t>[3]</w:t>
      </w:r>
      <w:r w:rsidRPr="00FC5C5E">
        <w:t>.</w:t>
      </w:r>
    </w:p>
    <w:p w14:paraId="0A5F0B53" w14:textId="77777777" w:rsidR="007A6A29" w:rsidRPr="00FC5C5E" w:rsidRDefault="007A6A29" w:rsidP="00045367">
      <w:pPr>
        <w:spacing w:line="360" w:lineRule="auto"/>
      </w:pPr>
    </w:p>
    <w:p w14:paraId="33EF43E2" w14:textId="520EDC93" w:rsidR="007A6A29" w:rsidRPr="00FC5C5E" w:rsidRDefault="00731487" w:rsidP="00045367">
      <w:pPr>
        <w:pStyle w:val="Heading4"/>
        <w:spacing w:line="360" w:lineRule="auto"/>
      </w:pPr>
      <w:r>
        <w:t xml:space="preserve">G.2.2 – </w:t>
      </w:r>
      <w:r w:rsidR="007A6A29" w:rsidRPr="00FC5C5E">
        <w:t>VOC 202012/01 Variant</w:t>
      </w:r>
    </w:p>
    <w:p w14:paraId="7D0C136F" w14:textId="689015C2" w:rsidR="007A6A29" w:rsidRPr="00FC5C5E" w:rsidRDefault="007A6A29" w:rsidP="00045367">
      <w:pPr>
        <w:spacing w:line="360" w:lineRule="auto"/>
      </w:pPr>
      <w:r w:rsidRPr="00FC5C5E">
        <w:t xml:space="preserve">As of accessed, a new strain of SARS-CoV-2 has emerged in the United Kingdom known as ‘Variant of Concern 202012/01’ or </w:t>
      </w:r>
      <w:r w:rsidR="00CE5B49">
        <w:t xml:space="preserve">‘B.1.1.7’ </w:t>
      </w:r>
      <w:r w:rsidR="00015367">
        <w:t>[4]</w:t>
      </w:r>
      <w:r w:rsidRPr="00FC5C5E">
        <w:t>.</w:t>
      </w:r>
      <w:r w:rsidR="00CE5B49">
        <w:t xml:space="preserve"> Having acquired 17 mutations </w:t>
      </w:r>
      <w:r w:rsidR="00015367">
        <w:t>[4]</w:t>
      </w:r>
      <w:r w:rsidRPr="00FC5C5E">
        <w:t>, all of which are associated with its DNA; an alarmingly high number of changes in the SARS-CoV-2 viral genome.</w:t>
      </w:r>
    </w:p>
    <w:p w14:paraId="53527D76" w14:textId="5049786E" w:rsidR="007A6A29" w:rsidRPr="00FC5C5E" w:rsidRDefault="007A6A29" w:rsidP="00045367">
      <w:pPr>
        <w:tabs>
          <w:tab w:val="left" w:pos="1545"/>
        </w:tabs>
        <w:spacing w:line="360" w:lineRule="auto"/>
      </w:pPr>
      <w:r w:rsidRPr="00FC5C5E">
        <w:t>Detected after analyses, in October 2020, o</w:t>
      </w:r>
      <w:r w:rsidR="00CE5B49">
        <w:t xml:space="preserve">f a sample taken in September </w:t>
      </w:r>
      <w:r w:rsidR="00015367">
        <w:t>[4]</w:t>
      </w:r>
      <w:r w:rsidRPr="00FC5C5E">
        <w:t>. So far, it has been responsible for nearly 2/3</w:t>
      </w:r>
      <w:r w:rsidRPr="00FC5C5E">
        <w:rPr>
          <w:vertAlign w:val="superscript"/>
        </w:rPr>
        <w:t>rds</w:t>
      </w:r>
      <w:r w:rsidR="00CE5B49">
        <w:t xml:space="preserve"> of cases in mid-December </w:t>
      </w:r>
      <w:r w:rsidR="00015367">
        <w:t>[4]</w:t>
      </w:r>
      <w:r w:rsidRPr="00FC5C5E">
        <w:t>. This variant’s transmissibility is inconclusive as numerous ongoing studies are yet to be published.</w:t>
      </w:r>
    </w:p>
    <w:p w14:paraId="1EA406B0" w14:textId="77777777" w:rsidR="007A6A29" w:rsidRPr="00FC5C5E" w:rsidRDefault="007A6A29" w:rsidP="00045367">
      <w:pPr>
        <w:tabs>
          <w:tab w:val="left" w:pos="1545"/>
        </w:tabs>
        <w:spacing w:line="360" w:lineRule="auto"/>
      </w:pPr>
    </w:p>
    <w:p w14:paraId="15A15A38" w14:textId="20DACA93" w:rsidR="007A6A29" w:rsidRPr="00FC5C5E" w:rsidRDefault="007A6A29" w:rsidP="00045367">
      <w:pPr>
        <w:spacing w:line="360" w:lineRule="auto"/>
      </w:pPr>
      <w:r w:rsidRPr="00FC5C5E">
        <w:t>James Gallagher, BBC’s Health and Science correspondent, states three points that necessitate vaccine</w:t>
      </w:r>
      <w:r w:rsidR="00CE5B49">
        <w:t xml:space="preserve"> research for this new strain </w:t>
      </w:r>
      <w:r w:rsidR="00015367">
        <w:t>[4]</w:t>
      </w:r>
      <w:r w:rsidRPr="00FC5C5E">
        <w:t>:</w:t>
      </w:r>
    </w:p>
    <w:p w14:paraId="6A0EC65F" w14:textId="77777777" w:rsidR="007A6A29" w:rsidRPr="00FC5C5E" w:rsidRDefault="007A6A29" w:rsidP="00045367">
      <w:pPr>
        <w:pStyle w:val="ListParagraph"/>
        <w:numPr>
          <w:ilvl w:val="0"/>
          <w:numId w:val="3"/>
        </w:numPr>
        <w:spacing w:line="360" w:lineRule="auto"/>
      </w:pPr>
      <w:r w:rsidRPr="00FC5C5E">
        <w:t>It’s continually evolving; rapidly replacing weaker strains of the novel virus,</w:t>
      </w:r>
    </w:p>
    <w:p w14:paraId="53DD14E9" w14:textId="186414BF" w:rsidR="007A6A29" w:rsidRPr="00FC5C5E" w:rsidRDefault="000C0D2E" w:rsidP="00045367">
      <w:pPr>
        <w:pStyle w:val="ListParagraph"/>
        <w:numPr>
          <w:ilvl w:val="0"/>
          <w:numId w:val="3"/>
        </w:numPr>
        <w:spacing w:line="360" w:lineRule="auto"/>
      </w:pPr>
      <w:r>
        <w:t>Mutations</w:t>
      </w:r>
      <w:r w:rsidR="007A6A29" w:rsidRPr="00FC5C5E">
        <w:t xml:space="preserve"> affect</w:t>
      </w:r>
      <w:r>
        <w:t>ing part of the virus</w:t>
      </w:r>
      <w:r w:rsidR="007A6A29" w:rsidRPr="00FC5C5E">
        <w:t xml:space="preserve"> most likely </w:t>
      </w:r>
      <w:r>
        <w:t xml:space="preserve">countering </w:t>
      </w:r>
      <w:r w:rsidR="007A6A29" w:rsidRPr="00FC5C5E">
        <w:t>current vaccines (circa December 2020),</w:t>
      </w:r>
    </w:p>
    <w:p w14:paraId="637805C9" w14:textId="77777777" w:rsidR="007A6A29" w:rsidRPr="00FC5C5E" w:rsidRDefault="007A6A29" w:rsidP="00045367">
      <w:pPr>
        <w:pStyle w:val="ListParagraph"/>
        <w:numPr>
          <w:ilvl w:val="0"/>
          <w:numId w:val="3"/>
        </w:numPr>
        <w:spacing w:line="360" w:lineRule="auto"/>
      </w:pPr>
      <w:r w:rsidRPr="00FC5C5E">
        <w:t>Certain mutations have increased the virus’s ability to cause infection; that is binding to human host cells.</w:t>
      </w:r>
    </w:p>
    <w:p w14:paraId="0E82D361" w14:textId="77777777" w:rsidR="007A6A29" w:rsidRPr="00FC5C5E" w:rsidRDefault="007A6A29" w:rsidP="00045367">
      <w:pPr>
        <w:spacing w:line="360" w:lineRule="auto"/>
      </w:pPr>
    </w:p>
    <w:p w14:paraId="659EFEB8" w14:textId="6DEC5C44" w:rsidR="007A6A29" w:rsidRPr="00FC5C5E" w:rsidRDefault="00731487" w:rsidP="00045367">
      <w:pPr>
        <w:pStyle w:val="Heading4"/>
        <w:spacing w:line="360" w:lineRule="auto"/>
      </w:pPr>
      <w:r>
        <w:t xml:space="preserve">G.2.3 – </w:t>
      </w:r>
      <w:r w:rsidR="007A6A29" w:rsidRPr="00FC5C5E">
        <w:t>Cluster 5 Variant</w:t>
      </w:r>
    </w:p>
    <w:p w14:paraId="1F9ED6A7" w14:textId="715C2566" w:rsidR="007A6A29" w:rsidRPr="00FC5C5E" w:rsidRDefault="00885B5A" w:rsidP="00045367">
      <w:pPr>
        <w:spacing w:line="360" w:lineRule="auto"/>
      </w:pPr>
      <w:r>
        <w:t>D</w:t>
      </w:r>
      <w:r w:rsidR="007A6A29" w:rsidRPr="00FC5C5E">
        <w:t>iscovered in Denmark, early November</w:t>
      </w:r>
      <w:r w:rsidR="000E4335">
        <w:t xml:space="preserve"> 2020, </w:t>
      </w:r>
      <w:r w:rsidR="000E4335" w:rsidRPr="00FC5C5E">
        <w:t xml:space="preserve">farmed </w:t>
      </w:r>
      <w:r w:rsidR="007A6A29" w:rsidRPr="00FC5C5E">
        <w:t>mink</w:t>
      </w:r>
      <w:r w:rsidR="007D4156">
        <w:t>s</w:t>
      </w:r>
      <w:r w:rsidR="007A6A29" w:rsidRPr="00FC5C5E">
        <w:t xml:space="preserve"> </w:t>
      </w:r>
      <w:r w:rsidR="000E4335">
        <w:t xml:space="preserve">had spread the strain </w:t>
      </w:r>
      <w:r w:rsidR="007A6A29" w:rsidRPr="00FC5C5E">
        <w:t xml:space="preserve">to </w:t>
      </w:r>
      <w:r w:rsidR="00C5729C">
        <w:t>citizens</w:t>
      </w:r>
      <w:r w:rsidR="00CE5B49">
        <w:t xml:space="preserve"> </w:t>
      </w:r>
      <w:r w:rsidR="00015367">
        <w:t>[15]</w:t>
      </w:r>
      <w:r w:rsidR="007A6A29" w:rsidRPr="00FC5C5E">
        <w:t xml:space="preserve">. </w:t>
      </w:r>
      <w:r>
        <w:t xml:space="preserve">Soon after, </w:t>
      </w:r>
      <w:r w:rsidR="007A6A29" w:rsidRPr="00FC5C5E">
        <w:t>mink</w:t>
      </w:r>
      <w:r>
        <w:t>s</w:t>
      </w:r>
      <w:r w:rsidR="007A6A29" w:rsidRPr="00FC5C5E">
        <w:t xml:space="preserve"> </w:t>
      </w:r>
      <w:r>
        <w:t xml:space="preserve">were </w:t>
      </w:r>
      <w:r w:rsidR="007A6A29" w:rsidRPr="00FC5C5E">
        <w:t xml:space="preserve">culled </w:t>
      </w:r>
      <w:r>
        <w:t>in the hopes of reducing</w:t>
      </w:r>
      <w:r w:rsidR="007A6A29" w:rsidRPr="00FC5C5E">
        <w:t xml:space="preserve"> </w:t>
      </w:r>
      <w:r>
        <w:t xml:space="preserve">the </w:t>
      </w:r>
      <w:r w:rsidR="007A6A29" w:rsidRPr="00FC5C5E">
        <w:t>risk of</w:t>
      </w:r>
      <w:r w:rsidR="00CE5B49">
        <w:t xml:space="preserve"> transmission </w:t>
      </w:r>
      <w:r w:rsidR="00015367">
        <w:t>[15]</w:t>
      </w:r>
      <w:r w:rsidR="007A6A29" w:rsidRPr="00FC5C5E">
        <w:t>.</w:t>
      </w:r>
    </w:p>
    <w:p w14:paraId="2B9D772C" w14:textId="594D87D6" w:rsidR="007A6A29" w:rsidRPr="00FC5C5E" w:rsidRDefault="007A6A29" w:rsidP="00045367">
      <w:pPr>
        <w:spacing w:line="360" w:lineRule="auto"/>
      </w:pPr>
      <w:r w:rsidRPr="00FC5C5E">
        <w:rPr>
          <w:shd w:val="clear" w:color="auto" w:fill="FFFFFF"/>
        </w:rPr>
        <w:lastRenderedPageBreak/>
        <w:t xml:space="preserve">On-going research in Denmark evidences a number of mutations not previously observed in coronaviruses; with apprehension that this variant may result in reduced virus neutralisation in humans, i.e. indicating a decreased timeframe that the immune system </w:t>
      </w:r>
      <w:r w:rsidR="00FD78C9">
        <w:rPr>
          <w:shd w:val="clear" w:color="auto" w:fill="FFFFFF"/>
        </w:rPr>
        <w:t>and or</w:t>
      </w:r>
      <w:r w:rsidRPr="00FC5C5E">
        <w:rPr>
          <w:shd w:val="clear" w:color="auto" w:fill="FFFFFF"/>
        </w:rPr>
        <w:t xml:space="preserve"> a vaccine has to respond and </w:t>
      </w:r>
      <w:r w:rsidR="00987A01">
        <w:rPr>
          <w:shd w:val="clear" w:color="auto" w:fill="FFFFFF"/>
        </w:rPr>
        <w:t xml:space="preserve">level of efficacy </w:t>
      </w:r>
      <w:r w:rsidRPr="00FC5C5E">
        <w:rPr>
          <w:shd w:val="clear" w:color="auto" w:fill="FFFFFF"/>
        </w:rPr>
        <w:t xml:space="preserve">against the infection </w:t>
      </w:r>
      <w:r w:rsidR="00015367">
        <w:t>[16]</w:t>
      </w:r>
      <w:r w:rsidRPr="00FC5C5E">
        <w:t>.</w:t>
      </w:r>
      <w:r w:rsidRPr="00FC5C5E">
        <w:rPr>
          <w:shd w:val="clear" w:color="auto" w:fill="FFFFFF"/>
        </w:rPr>
        <w:t xml:space="preserve"> Danish authorities have identified 12 human-host cases of the Cluster 5 variant, circa 6</w:t>
      </w:r>
      <w:r w:rsidRPr="00FC5C5E">
        <w:rPr>
          <w:shd w:val="clear" w:color="auto" w:fill="FFFFFF"/>
          <w:vertAlign w:val="superscript"/>
        </w:rPr>
        <w:t>th</w:t>
      </w:r>
      <w:r w:rsidRPr="00FC5C5E">
        <w:rPr>
          <w:shd w:val="clear" w:color="auto" w:fill="FFFFFF"/>
        </w:rPr>
        <w:t xml:space="preserve"> November 2020 </w:t>
      </w:r>
      <w:r w:rsidR="00015367">
        <w:t>[16]</w:t>
      </w:r>
      <w:r w:rsidRPr="00FC5C5E">
        <w:t>.</w:t>
      </w:r>
    </w:p>
    <w:p w14:paraId="52F196CB" w14:textId="77777777" w:rsidR="007A6A29" w:rsidRPr="00FC5C5E" w:rsidRDefault="007A6A29" w:rsidP="00045367">
      <w:pPr>
        <w:spacing w:line="360" w:lineRule="auto"/>
      </w:pPr>
    </w:p>
    <w:p w14:paraId="4DBC69B0" w14:textId="17EB2715" w:rsidR="007A6A29" w:rsidRPr="00FC5C5E" w:rsidRDefault="00731487" w:rsidP="00045367">
      <w:pPr>
        <w:pStyle w:val="Heading4"/>
        <w:spacing w:line="360" w:lineRule="auto"/>
      </w:pPr>
      <w:r>
        <w:t xml:space="preserve">G.2.4 – </w:t>
      </w:r>
      <w:r w:rsidR="007A6A29" w:rsidRPr="00FC5C5E">
        <w:t>501.V2 Variant</w:t>
      </w:r>
    </w:p>
    <w:p w14:paraId="502F581B" w14:textId="31292B74" w:rsidR="007A6A29" w:rsidRPr="00FC5C5E" w:rsidRDefault="007A6A29" w:rsidP="00045367">
      <w:pPr>
        <w:spacing w:line="360" w:lineRule="auto"/>
      </w:pPr>
      <w:r w:rsidRPr="00FC5C5E">
        <w:t>Further, during December 2020; another variant of SARS-CoV-2 named ‘501.V2’ emerged from South Africa. Initially observed in October with over 300 confirmed ca</w:t>
      </w:r>
      <w:r w:rsidR="00CE5B49">
        <w:t xml:space="preserve">ses in the country since then </w:t>
      </w:r>
      <w:r w:rsidR="00015367">
        <w:t>[5]</w:t>
      </w:r>
      <w:r w:rsidRPr="00FC5C5E">
        <w:t xml:space="preserve">, it’s believed to have been </w:t>
      </w:r>
      <w:r w:rsidR="00CE5B49">
        <w:t xml:space="preserve">circulating since August 2020 </w:t>
      </w:r>
      <w:r w:rsidR="00015367">
        <w:t>[5]</w:t>
      </w:r>
      <w:r w:rsidRPr="00FC5C5E">
        <w:t>.</w:t>
      </w:r>
    </w:p>
    <w:p w14:paraId="4353F57A" w14:textId="0202C682" w:rsidR="007A6A29" w:rsidRPr="00FC5C5E" w:rsidRDefault="007A6A29" w:rsidP="00045367">
      <w:pPr>
        <w:spacing w:line="360" w:lineRule="auto"/>
      </w:pPr>
      <w:r w:rsidRPr="00FC5C5E">
        <w:t>501.V2 variant’s cause for concern is transmissibility. Preliminary studies suggest it is of a higher viral load, increasing chances of transmission and replacing other linea</w:t>
      </w:r>
      <w:r w:rsidR="00CE5B49">
        <w:t xml:space="preserve">ges circulating South Africa </w:t>
      </w:r>
      <w:r w:rsidR="00015367">
        <w:t>[16]</w:t>
      </w:r>
      <w:r w:rsidRPr="00FC5C5E">
        <w:t>.</w:t>
      </w:r>
    </w:p>
    <w:p w14:paraId="06FD11DB" w14:textId="0ED0CFED" w:rsidR="007A6A29" w:rsidRDefault="007A6A29" w:rsidP="00045367">
      <w:pPr>
        <w:spacing w:line="360" w:lineRule="auto"/>
      </w:pPr>
      <w:r w:rsidRPr="00FC5C5E">
        <w:t>ECDC (2020) evidencing “Two cases of 501.V2 have been detected in the United Kingdom in contacts of a person who had trave</w:t>
      </w:r>
      <w:r w:rsidR="00CE5B49">
        <w:t xml:space="preserve">lled to South Africa” (p. 14) </w:t>
      </w:r>
      <w:r w:rsidR="00015367">
        <w:t>[5]</w:t>
      </w:r>
      <w:r w:rsidRPr="00FC5C5E">
        <w:t>; with reports of it having already spread to Finland, Swi</w:t>
      </w:r>
      <w:r w:rsidR="00CE5B49">
        <w:t xml:space="preserve">tzerland, Australia and Japan </w:t>
      </w:r>
      <w:r w:rsidR="00015367">
        <w:t>[5]</w:t>
      </w:r>
      <w:r w:rsidRPr="00FC5C5E">
        <w:t>.</w:t>
      </w:r>
    </w:p>
    <w:p w14:paraId="6B1E82E6" w14:textId="77777777" w:rsidR="000B0F10" w:rsidRPr="00FC5C5E" w:rsidRDefault="000B0F10" w:rsidP="00045367">
      <w:pPr>
        <w:spacing w:line="360" w:lineRule="auto"/>
      </w:pPr>
    </w:p>
    <w:p w14:paraId="35A2AB71" w14:textId="22CCAC95" w:rsidR="007A6A29" w:rsidRPr="00FC5C5E" w:rsidRDefault="00731487" w:rsidP="00045367">
      <w:pPr>
        <w:pStyle w:val="Heading3"/>
        <w:spacing w:line="360" w:lineRule="auto"/>
      </w:pPr>
      <w:bookmarkStart w:id="148" w:name="_Toc69459742"/>
      <w:r>
        <w:t xml:space="preserve">G.3 – </w:t>
      </w:r>
      <w:r w:rsidR="007A6A29" w:rsidRPr="00FC5C5E">
        <w:t>Biochemistry</w:t>
      </w:r>
      <w:bookmarkEnd w:id="148"/>
    </w:p>
    <w:p w14:paraId="3C97E053" w14:textId="77777777" w:rsidR="007A6A29" w:rsidRPr="00FC5C5E" w:rsidRDefault="007A6A29" w:rsidP="00045367">
      <w:pPr>
        <w:spacing w:line="360" w:lineRule="auto"/>
      </w:pPr>
    </w:p>
    <w:p w14:paraId="04A12BF0" w14:textId="65FF5364" w:rsidR="007A6A29" w:rsidRPr="00FC5C5E" w:rsidRDefault="00731487" w:rsidP="00045367">
      <w:pPr>
        <w:pStyle w:val="Heading4"/>
        <w:spacing w:line="360" w:lineRule="auto"/>
      </w:pPr>
      <w:r>
        <w:t xml:space="preserve">G.3.1 – </w:t>
      </w:r>
      <w:r w:rsidR="007A6A29" w:rsidRPr="00FC5C5E">
        <w:t>DNA</w:t>
      </w:r>
    </w:p>
    <w:p w14:paraId="67B06391" w14:textId="1E650015" w:rsidR="007A6A29" w:rsidRPr="00FC5C5E" w:rsidRDefault="007A6A29" w:rsidP="00045367">
      <w:pPr>
        <w:spacing w:line="360" w:lineRule="auto"/>
      </w:pPr>
      <w:r w:rsidRPr="00FC5C5E">
        <w:t xml:space="preserve">Deoxyribonucleic acid (DNA) polymer, the form in </w:t>
      </w:r>
      <w:r w:rsidR="00B44AFB">
        <w:t>this</w:t>
      </w:r>
      <w:r w:rsidRPr="00FC5C5E">
        <w:t xml:space="preserve"> case being ‘Double Stranded DNA’ (ds-DNA), holds genetic infor</w:t>
      </w:r>
      <w:r w:rsidR="004066D8">
        <w:t xml:space="preserve">mation needed for inheritance </w:t>
      </w:r>
      <w:r w:rsidR="00015367">
        <w:t>[2]</w:t>
      </w:r>
      <w:r w:rsidRPr="00FC5C5E">
        <w:t xml:space="preserve">. Nucleotides, or bases, compose of </w:t>
      </w:r>
      <w:r w:rsidRPr="00FC5C5E">
        <w:rPr>
          <w:i/>
        </w:rPr>
        <w:t>n</w:t>
      </w:r>
      <w:r w:rsidRPr="00FC5C5E">
        <w:t xml:space="preserve"> carbon compounds Adenine, Cytosine, Guanine, Thymine – denoted as</w:t>
      </w:r>
      <w:r w:rsidRPr="00FC5C5E">
        <w:rPr>
          <w:rFonts w:eastAsiaTheme="minorEastAsia"/>
        </w:rPr>
        <w:t xml:space="preserve"> </w:t>
      </w:r>
      <m:oMath>
        <m:r>
          <w:rPr>
            <w:rFonts w:ascii="Cambria Math" w:hAnsi="Cambria Math"/>
          </w:rPr>
          <m:t>[A, C, G, T]</m:t>
        </m:r>
      </m:oMath>
      <w:r w:rsidR="004066D8">
        <w:t xml:space="preserve"> </w:t>
      </w:r>
      <w:r w:rsidR="00015367">
        <w:t>[2]</w:t>
      </w:r>
      <w:r w:rsidRPr="00FC5C5E">
        <w:t>. DNA encodes the amino acid sequence</w:t>
      </w:r>
      <w:r w:rsidR="000F045F">
        <w:t>s</w:t>
      </w:r>
      <w:r w:rsidRPr="00FC5C5E">
        <w:t xml:space="preserve"> </w:t>
      </w:r>
      <w:r w:rsidR="000F045F">
        <w:t xml:space="preserve">of </w:t>
      </w:r>
      <w:r w:rsidRPr="00FC5C5E">
        <w:t>protein</w:t>
      </w:r>
      <w:r w:rsidR="000F045F">
        <w:t>s</w:t>
      </w:r>
      <w:r w:rsidR="00CE5B49">
        <w:t xml:space="preserve"> </w:t>
      </w:r>
      <w:r w:rsidR="00015367">
        <w:t>[10]</w:t>
      </w:r>
      <w:r w:rsidR="00862504">
        <w:t>.</w:t>
      </w:r>
    </w:p>
    <w:tbl>
      <w:tblPr>
        <w:tblW w:w="0" w:type="auto"/>
        <w:jc w:val="center"/>
        <w:tblBorders>
          <w:insideH w:val="single" w:sz="4" w:space="0" w:color="auto"/>
        </w:tblBorders>
        <w:tblLook w:val="04A0" w:firstRow="1" w:lastRow="0" w:firstColumn="1" w:lastColumn="0" w:noHBand="0" w:noVBand="1"/>
      </w:tblPr>
      <w:tblGrid>
        <w:gridCol w:w="2103"/>
        <w:gridCol w:w="1483"/>
        <w:gridCol w:w="723"/>
      </w:tblGrid>
      <w:tr w:rsidR="007A6A29" w:rsidRPr="00FC5C5E" w14:paraId="52D9513C" w14:textId="77777777" w:rsidTr="00A40CDF">
        <w:trPr>
          <w:jc w:val="center"/>
        </w:trPr>
        <w:tc>
          <w:tcPr>
            <w:tcW w:w="0" w:type="auto"/>
            <w:vAlign w:val="center"/>
          </w:tcPr>
          <w:p w14:paraId="74E8AD88" w14:textId="77777777" w:rsidR="007A6A29" w:rsidRPr="00FC5C5E" w:rsidRDefault="007A6A29" w:rsidP="00A40CDF">
            <w:pPr>
              <w:spacing w:after="0" w:line="360" w:lineRule="auto"/>
              <w:jc w:val="center"/>
              <w:rPr>
                <w:color w:val="000000" w:themeColor="text1"/>
              </w:rPr>
            </w:pPr>
            <w:r w:rsidRPr="00FC5C5E">
              <w:rPr>
                <w:color w:val="000000" w:themeColor="text1"/>
              </w:rPr>
              <w:t>Amino Acid</w:t>
            </w:r>
          </w:p>
        </w:tc>
        <w:tc>
          <w:tcPr>
            <w:tcW w:w="0" w:type="auto"/>
            <w:vAlign w:val="center"/>
          </w:tcPr>
          <w:p w14:paraId="1D561DEA" w14:textId="77777777" w:rsidR="007A6A29" w:rsidRPr="00FC5C5E" w:rsidRDefault="007A6A29" w:rsidP="00A40CDF">
            <w:pPr>
              <w:spacing w:after="0" w:line="360" w:lineRule="auto"/>
              <w:jc w:val="center"/>
              <w:rPr>
                <w:color w:val="000000" w:themeColor="text1"/>
              </w:rPr>
            </w:pPr>
            <w:r w:rsidRPr="00FC5C5E">
              <w:rPr>
                <w:color w:val="000000" w:themeColor="text1"/>
              </w:rPr>
              <w:t>Abbreviation</w:t>
            </w:r>
          </w:p>
        </w:tc>
        <w:tc>
          <w:tcPr>
            <w:tcW w:w="0" w:type="auto"/>
            <w:vAlign w:val="center"/>
          </w:tcPr>
          <w:p w14:paraId="0BC655E1" w14:textId="77777777" w:rsidR="007A6A29" w:rsidRPr="00FC5C5E" w:rsidRDefault="007A6A29" w:rsidP="00A40CDF">
            <w:pPr>
              <w:spacing w:after="0" w:line="360" w:lineRule="auto"/>
              <w:jc w:val="center"/>
              <w:rPr>
                <w:color w:val="000000" w:themeColor="text1"/>
              </w:rPr>
            </w:pPr>
            <w:r w:rsidRPr="00FC5C5E">
              <w:rPr>
                <w:color w:val="000000" w:themeColor="text1"/>
              </w:rPr>
              <w:t>Code</w:t>
            </w:r>
          </w:p>
        </w:tc>
      </w:tr>
      <w:tr w:rsidR="007A6A29" w:rsidRPr="00FC5C5E" w14:paraId="37DE0653" w14:textId="77777777" w:rsidTr="00A40CDF">
        <w:trPr>
          <w:jc w:val="center"/>
        </w:trPr>
        <w:tc>
          <w:tcPr>
            <w:tcW w:w="0" w:type="auto"/>
            <w:vAlign w:val="center"/>
          </w:tcPr>
          <w:p w14:paraId="760E42FC" w14:textId="77777777" w:rsidR="007A6A29" w:rsidRPr="00FC5C5E" w:rsidRDefault="007A6A29" w:rsidP="00A40CDF">
            <w:pPr>
              <w:spacing w:after="0" w:line="360" w:lineRule="auto"/>
              <w:jc w:val="center"/>
              <w:rPr>
                <w:color w:val="000000" w:themeColor="text1"/>
              </w:rPr>
            </w:pPr>
            <w:r w:rsidRPr="00FC5C5E">
              <w:rPr>
                <w:bCs/>
                <w:color w:val="000000" w:themeColor="text1"/>
              </w:rPr>
              <w:t>Alanine</w:t>
            </w:r>
          </w:p>
        </w:tc>
        <w:tc>
          <w:tcPr>
            <w:tcW w:w="0" w:type="auto"/>
            <w:vAlign w:val="center"/>
          </w:tcPr>
          <w:p w14:paraId="1C2CB5BC" w14:textId="77777777" w:rsidR="007A6A29" w:rsidRPr="00FC5C5E" w:rsidRDefault="007A6A29" w:rsidP="00A40CDF">
            <w:pPr>
              <w:spacing w:after="0" w:line="360" w:lineRule="auto"/>
              <w:jc w:val="center"/>
              <w:rPr>
                <w:color w:val="000000" w:themeColor="text1"/>
              </w:rPr>
            </w:pPr>
            <w:r w:rsidRPr="00FC5C5E">
              <w:rPr>
                <w:bCs/>
                <w:color w:val="000000" w:themeColor="text1"/>
              </w:rPr>
              <w:t>Ala</w:t>
            </w:r>
          </w:p>
        </w:tc>
        <w:tc>
          <w:tcPr>
            <w:tcW w:w="0" w:type="auto"/>
            <w:vAlign w:val="center"/>
          </w:tcPr>
          <w:p w14:paraId="7A44AE42" w14:textId="77777777" w:rsidR="007A6A29" w:rsidRPr="00FC5C5E" w:rsidRDefault="007A6A29" w:rsidP="00A40CDF">
            <w:pPr>
              <w:spacing w:after="0" w:line="360" w:lineRule="auto"/>
              <w:jc w:val="center"/>
              <w:rPr>
                <w:color w:val="000000" w:themeColor="text1"/>
              </w:rPr>
            </w:pPr>
            <w:r w:rsidRPr="00FC5C5E">
              <w:rPr>
                <w:bCs/>
                <w:color w:val="000000" w:themeColor="text1"/>
              </w:rPr>
              <w:t>A</w:t>
            </w:r>
          </w:p>
        </w:tc>
      </w:tr>
      <w:tr w:rsidR="007A6A29" w:rsidRPr="00FC5C5E" w14:paraId="7009DFF2" w14:textId="77777777" w:rsidTr="00A40CDF">
        <w:trPr>
          <w:jc w:val="center"/>
        </w:trPr>
        <w:tc>
          <w:tcPr>
            <w:tcW w:w="0" w:type="auto"/>
            <w:vAlign w:val="center"/>
          </w:tcPr>
          <w:p w14:paraId="5BA56ACD" w14:textId="77777777" w:rsidR="007A6A29" w:rsidRPr="00FC5C5E" w:rsidRDefault="007A6A29" w:rsidP="00A40CDF">
            <w:pPr>
              <w:spacing w:after="0" w:line="360" w:lineRule="auto"/>
              <w:jc w:val="center"/>
              <w:rPr>
                <w:color w:val="000000" w:themeColor="text1"/>
              </w:rPr>
            </w:pPr>
            <w:r w:rsidRPr="00FC5C5E">
              <w:rPr>
                <w:bCs/>
                <w:color w:val="000000" w:themeColor="text1"/>
              </w:rPr>
              <w:t>Arginine</w:t>
            </w:r>
          </w:p>
        </w:tc>
        <w:tc>
          <w:tcPr>
            <w:tcW w:w="0" w:type="auto"/>
            <w:vAlign w:val="center"/>
          </w:tcPr>
          <w:p w14:paraId="73FF33B4" w14:textId="77777777" w:rsidR="007A6A29" w:rsidRPr="00FC5C5E" w:rsidRDefault="007A6A29" w:rsidP="00A40CDF">
            <w:pPr>
              <w:spacing w:after="0" w:line="360" w:lineRule="auto"/>
              <w:jc w:val="center"/>
              <w:rPr>
                <w:color w:val="000000" w:themeColor="text1"/>
              </w:rPr>
            </w:pPr>
            <w:r w:rsidRPr="00FC5C5E">
              <w:rPr>
                <w:bCs/>
                <w:color w:val="000000" w:themeColor="text1"/>
              </w:rPr>
              <w:t>Arg</w:t>
            </w:r>
          </w:p>
        </w:tc>
        <w:tc>
          <w:tcPr>
            <w:tcW w:w="0" w:type="auto"/>
            <w:vAlign w:val="center"/>
          </w:tcPr>
          <w:p w14:paraId="206F7C8D" w14:textId="77777777" w:rsidR="007A6A29" w:rsidRPr="00FC5C5E" w:rsidRDefault="007A6A29" w:rsidP="00A40CDF">
            <w:pPr>
              <w:spacing w:after="0" w:line="360" w:lineRule="auto"/>
              <w:jc w:val="center"/>
              <w:rPr>
                <w:color w:val="000000" w:themeColor="text1"/>
              </w:rPr>
            </w:pPr>
            <w:r w:rsidRPr="00FC5C5E">
              <w:rPr>
                <w:bCs/>
                <w:color w:val="000000" w:themeColor="text1"/>
              </w:rPr>
              <w:t>R</w:t>
            </w:r>
          </w:p>
        </w:tc>
      </w:tr>
      <w:tr w:rsidR="007A6A29" w:rsidRPr="00FC5C5E" w14:paraId="07645C4C" w14:textId="77777777" w:rsidTr="00A40CDF">
        <w:trPr>
          <w:jc w:val="center"/>
        </w:trPr>
        <w:tc>
          <w:tcPr>
            <w:tcW w:w="0" w:type="auto"/>
            <w:vAlign w:val="center"/>
          </w:tcPr>
          <w:p w14:paraId="45E145FE" w14:textId="77777777" w:rsidR="007A6A29" w:rsidRPr="00FC5C5E" w:rsidRDefault="007A6A29" w:rsidP="00A40CDF">
            <w:pPr>
              <w:spacing w:after="0" w:line="360" w:lineRule="auto"/>
              <w:jc w:val="center"/>
              <w:rPr>
                <w:color w:val="000000" w:themeColor="text1"/>
              </w:rPr>
            </w:pPr>
            <w:r w:rsidRPr="00FC5C5E">
              <w:rPr>
                <w:bCs/>
                <w:color w:val="000000" w:themeColor="text1"/>
              </w:rPr>
              <w:t>Asparagine</w:t>
            </w:r>
          </w:p>
        </w:tc>
        <w:tc>
          <w:tcPr>
            <w:tcW w:w="0" w:type="auto"/>
            <w:vAlign w:val="center"/>
          </w:tcPr>
          <w:p w14:paraId="6E46FD82" w14:textId="77777777" w:rsidR="007A6A29" w:rsidRPr="00FC5C5E" w:rsidRDefault="007A6A29" w:rsidP="00A40CDF">
            <w:pPr>
              <w:spacing w:after="0" w:line="360" w:lineRule="auto"/>
              <w:jc w:val="center"/>
              <w:rPr>
                <w:color w:val="000000" w:themeColor="text1"/>
              </w:rPr>
            </w:pPr>
            <w:r w:rsidRPr="00FC5C5E">
              <w:rPr>
                <w:bCs/>
                <w:color w:val="000000" w:themeColor="text1"/>
              </w:rPr>
              <w:t>Asn</w:t>
            </w:r>
          </w:p>
        </w:tc>
        <w:tc>
          <w:tcPr>
            <w:tcW w:w="0" w:type="auto"/>
            <w:vAlign w:val="center"/>
          </w:tcPr>
          <w:p w14:paraId="34785512" w14:textId="77777777" w:rsidR="007A6A29" w:rsidRPr="00FC5C5E" w:rsidRDefault="007A6A29" w:rsidP="00A40CDF">
            <w:pPr>
              <w:spacing w:after="0" w:line="360" w:lineRule="auto"/>
              <w:jc w:val="center"/>
              <w:rPr>
                <w:color w:val="000000" w:themeColor="text1"/>
              </w:rPr>
            </w:pPr>
            <w:r w:rsidRPr="00FC5C5E">
              <w:rPr>
                <w:bCs/>
                <w:color w:val="000000" w:themeColor="text1"/>
              </w:rPr>
              <w:t>N</w:t>
            </w:r>
          </w:p>
        </w:tc>
      </w:tr>
      <w:tr w:rsidR="007A6A29" w:rsidRPr="00FC5C5E" w14:paraId="1EB3D1C3" w14:textId="77777777" w:rsidTr="00A40CDF">
        <w:trPr>
          <w:jc w:val="center"/>
        </w:trPr>
        <w:tc>
          <w:tcPr>
            <w:tcW w:w="0" w:type="auto"/>
            <w:vAlign w:val="center"/>
          </w:tcPr>
          <w:p w14:paraId="30359166" w14:textId="77777777" w:rsidR="007A6A29" w:rsidRPr="00FC5C5E" w:rsidRDefault="007A6A29" w:rsidP="00A40CDF">
            <w:pPr>
              <w:spacing w:after="0" w:line="360" w:lineRule="auto"/>
              <w:jc w:val="center"/>
              <w:rPr>
                <w:color w:val="000000" w:themeColor="text1"/>
              </w:rPr>
            </w:pPr>
            <w:r w:rsidRPr="00FC5C5E">
              <w:rPr>
                <w:bCs/>
                <w:color w:val="000000" w:themeColor="text1"/>
              </w:rPr>
              <w:t>Aspartic acid</w:t>
            </w:r>
          </w:p>
        </w:tc>
        <w:tc>
          <w:tcPr>
            <w:tcW w:w="0" w:type="auto"/>
            <w:vAlign w:val="center"/>
          </w:tcPr>
          <w:p w14:paraId="1217BBF7" w14:textId="77777777" w:rsidR="007A6A29" w:rsidRPr="00FC5C5E" w:rsidRDefault="007A6A29" w:rsidP="00A40CDF">
            <w:pPr>
              <w:spacing w:after="0" w:line="360" w:lineRule="auto"/>
              <w:jc w:val="center"/>
              <w:rPr>
                <w:color w:val="000000" w:themeColor="text1"/>
              </w:rPr>
            </w:pPr>
            <w:r w:rsidRPr="00FC5C5E">
              <w:rPr>
                <w:bCs/>
                <w:color w:val="000000" w:themeColor="text1"/>
              </w:rPr>
              <w:t>Asp</w:t>
            </w:r>
          </w:p>
        </w:tc>
        <w:tc>
          <w:tcPr>
            <w:tcW w:w="0" w:type="auto"/>
            <w:vAlign w:val="center"/>
          </w:tcPr>
          <w:p w14:paraId="3392B844" w14:textId="77777777" w:rsidR="007A6A29" w:rsidRPr="00FC5C5E" w:rsidRDefault="007A6A29" w:rsidP="00A40CDF">
            <w:pPr>
              <w:spacing w:after="0" w:line="360" w:lineRule="auto"/>
              <w:jc w:val="center"/>
              <w:rPr>
                <w:color w:val="000000" w:themeColor="text1"/>
              </w:rPr>
            </w:pPr>
            <w:r w:rsidRPr="00FC5C5E">
              <w:rPr>
                <w:bCs/>
                <w:color w:val="000000" w:themeColor="text1"/>
              </w:rPr>
              <w:t>D</w:t>
            </w:r>
          </w:p>
        </w:tc>
      </w:tr>
      <w:tr w:rsidR="007A6A29" w:rsidRPr="00FC5C5E" w14:paraId="637C9C78" w14:textId="77777777" w:rsidTr="00A40CDF">
        <w:trPr>
          <w:jc w:val="center"/>
        </w:trPr>
        <w:tc>
          <w:tcPr>
            <w:tcW w:w="0" w:type="auto"/>
            <w:vAlign w:val="center"/>
          </w:tcPr>
          <w:p w14:paraId="7382DD22" w14:textId="77777777" w:rsidR="007A6A29" w:rsidRPr="00FC5C5E" w:rsidRDefault="007A6A29" w:rsidP="00A40CDF">
            <w:pPr>
              <w:spacing w:after="0" w:line="360" w:lineRule="auto"/>
              <w:jc w:val="center"/>
              <w:rPr>
                <w:color w:val="000000" w:themeColor="text1"/>
              </w:rPr>
            </w:pPr>
            <w:r w:rsidRPr="00FC5C5E">
              <w:rPr>
                <w:bCs/>
                <w:color w:val="000000" w:themeColor="text1"/>
              </w:rPr>
              <w:t>Cysteine</w:t>
            </w:r>
          </w:p>
        </w:tc>
        <w:tc>
          <w:tcPr>
            <w:tcW w:w="0" w:type="auto"/>
            <w:vAlign w:val="center"/>
          </w:tcPr>
          <w:p w14:paraId="7E6A6380" w14:textId="77777777" w:rsidR="007A6A29" w:rsidRPr="00FC5C5E" w:rsidRDefault="007A6A29" w:rsidP="00A40CDF">
            <w:pPr>
              <w:spacing w:after="0" w:line="360" w:lineRule="auto"/>
              <w:jc w:val="center"/>
              <w:rPr>
                <w:color w:val="000000" w:themeColor="text1"/>
              </w:rPr>
            </w:pPr>
            <w:r w:rsidRPr="00FC5C5E">
              <w:rPr>
                <w:bCs/>
                <w:color w:val="000000" w:themeColor="text1"/>
              </w:rPr>
              <w:t>Cys</w:t>
            </w:r>
          </w:p>
        </w:tc>
        <w:tc>
          <w:tcPr>
            <w:tcW w:w="0" w:type="auto"/>
            <w:vAlign w:val="center"/>
          </w:tcPr>
          <w:p w14:paraId="527812F8" w14:textId="77777777" w:rsidR="007A6A29" w:rsidRPr="00FC5C5E" w:rsidRDefault="007A6A29" w:rsidP="00A40CDF">
            <w:pPr>
              <w:spacing w:after="0" w:line="360" w:lineRule="auto"/>
              <w:jc w:val="center"/>
              <w:rPr>
                <w:color w:val="000000" w:themeColor="text1"/>
              </w:rPr>
            </w:pPr>
            <w:r w:rsidRPr="00FC5C5E">
              <w:rPr>
                <w:bCs/>
                <w:color w:val="000000" w:themeColor="text1"/>
              </w:rPr>
              <w:t>C</w:t>
            </w:r>
          </w:p>
        </w:tc>
      </w:tr>
      <w:tr w:rsidR="007A6A29" w:rsidRPr="00FC5C5E" w14:paraId="19628D68" w14:textId="77777777" w:rsidTr="00A40CDF">
        <w:trPr>
          <w:jc w:val="center"/>
        </w:trPr>
        <w:tc>
          <w:tcPr>
            <w:tcW w:w="0" w:type="auto"/>
            <w:vAlign w:val="center"/>
          </w:tcPr>
          <w:p w14:paraId="3E8B8268" w14:textId="77777777" w:rsidR="007A6A29" w:rsidRPr="00FC5C5E" w:rsidRDefault="007A6A29" w:rsidP="00A40CDF">
            <w:pPr>
              <w:spacing w:after="0" w:line="360" w:lineRule="auto"/>
              <w:jc w:val="center"/>
              <w:rPr>
                <w:color w:val="000000" w:themeColor="text1"/>
              </w:rPr>
            </w:pPr>
            <w:r w:rsidRPr="00FC5C5E">
              <w:rPr>
                <w:bCs/>
                <w:color w:val="000000" w:themeColor="text1"/>
              </w:rPr>
              <w:lastRenderedPageBreak/>
              <w:t>Glutamine</w:t>
            </w:r>
          </w:p>
        </w:tc>
        <w:tc>
          <w:tcPr>
            <w:tcW w:w="0" w:type="auto"/>
            <w:vAlign w:val="center"/>
          </w:tcPr>
          <w:p w14:paraId="0916AF52" w14:textId="77777777" w:rsidR="007A6A29" w:rsidRPr="00FC5C5E" w:rsidRDefault="007A6A29" w:rsidP="00A40CDF">
            <w:pPr>
              <w:spacing w:after="0" w:line="360" w:lineRule="auto"/>
              <w:jc w:val="center"/>
              <w:rPr>
                <w:color w:val="000000" w:themeColor="text1"/>
              </w:rPr>
            </w:pPr>
            <w:r w:rsidRPr="00FC5C5E">
              <w:rPr>
                <w:bCs/>
                <w:color w:val="000000" w:themeColor="text1"/>
              </w:rPr>
              <w:t>Gln</w:t>
            </w:r>
          </w:p>
        </w:tc>
        <w:tc>
          <w:tcPr>
            <w:tcW w:w="0" w:type="auto"/>
            <w:vAlign w:val="center"/>
          </w:tcPr>
          <w:p w14:paraId="4650809B" w14:textId="77777777" w:rsidR="007A6A29" w:rsidRPr="00FC5C5E" w:rsidRDefault="007A6A29" w:rsidP="00A40CDF">
            <w:pPr>
              <w:spacing w:after="0" w:line="360" w:lineRule="auto"/>
              <w:jc w:val="center"/>
              <w:rPr>
                <w:color w:val="000000" w:themeColor="text1"/>
              </w:rPr>
            </w:pPr>
            <w:r w:rsidRPr="00FC5C5E">
              <w:rPr>
                <w:bCs/>
                <w:color w:val="000000" w:themeColor="text1"/>
              </w:rPr>
              <w:t>Q</w:t>
            </w:r>
          </w:p>
        </w:tc>
      </w:tr>
      <w:tr w:rsidR="007A6A29" w:rsidRPr="00FC5C5E" w14:paraId="56A1B462" w14:textId="77777777" w:rsidTr="00A40CDF">
        <w:trPr>
          <w:jc w:val="center"/>
        </w:trPr>
        <w:tc>
          <w:tcPr>
            <w:tcW w:w="0" w:type="auto"/>
            <w:vAlign w:val="center"/>
          </w:tcPr>
          <w:p w14:paraId="74D7931D" w14:textId="77777777" w:rsidR="007A6A29" w:rsidRPr="00FC5C5E" w:rsidRDefault="007A6A29" w:rsidP="00A40CDF">
            <w:pPr>
              <w:spacing w:after="0" w:line="360" w:lineRule="auto"/>
              <w:jc w:val="center"/>
              <w:rPr>
                <w:color w:val="000000" w:themeColor="text1"/>
              </w:rPr>
            </w:pPr>
            <w:r w:rsidRPr="00FC5C5E">
              <w:rPr>
                <w:bCs/>
                <w:color w:val="000000" w:themeColor="text1"/>
              </w:rPr>
              <w:t>Glutamic acid</w:t>
            </w:r>
          </w:p>
        </w:tc>
        <w:tc>
          <w:tcPr>
            <w:tcW w:w="0" w:type="auto"/>
            <w:vAlign w:val="center"/>
          </w:tcPr>
          <w:p w14:paraId="0D33B28E" w14:textId="77777777" w:rsidR="007A6A29" w:rsidRPr="00FC5C5E" w:rsidRDefault="007A6A29" w:rsidP="00A40CDF">
            <w:pPr>
              <w:spacing w:after="0" w:line="360" w:lineRule="auto"/>
              <w:jc w:val="center"/>
              <w:rPr>
                <w:color w:val="000000" w:themeColor="text1"/>
              </w:rPr>
            </w:pPr>
            <w:r w:rsidRPr="00FC5C5E">
              <w:rPr>
                <w:bCs/>
                <w:color w:val="000000" w:themeColor="text1"/>
              </w:rPr>
              <w:t>Glu</w:t>
            </w:r>
          </w:p>
        </w:tc>
        <w:tc>
          <w:tcPr>
            <w:tcW w:w="0" w:type="auto"/>
            <w:vAlign w:val="center"/>
          </w:tcPr>
          <w:p w14:paraId="13559E2C" w14:textId="77777777" w:rsidR="007A6A29" w:rsidRPr="00FC5C5E" w:rsidRDefault="007A6A29" w:rsidP="00A40CDF">
            <w:pPr>
              <w:spacing w:after="0" w:line="360" w:lineRule="auto"/>
              <w:jc w:val="center"/>
              <w:rPr>
                <w:color w:val="000000" w:themeColor="text1"/>
              </w:rPr>
            </w:pPr>
            <w:r w:rsidRPr="00FC5C5E">
              <w:rPr>
                <w:bCs/>
                <w:color w:val="000000" w:themeColor="text1"/>
              </w:rPr>
              <w:t>E</w:t>
            </w:r>
          </w:p>
        </w:tc>
      </w:tr>
      <w:tr w:rsidR="007A6A29" w:rsidRPr="00FC5C5E" w14:paraId="64FD796C" w14:textId="77777777" w:rsidTr="00A40CDF">
        <w:trPr>
          <w:jc w:val="center"/>
        </w:trPr>
        <w:tc>
          <w:tcPr>
            <w:tcW w:w="0" w:type="auto"/>
            <w:vAlign w:val="center"/>
          </w:tcPr>
          <w:p w14:paraId="1491E880" w14:textId="77777777" w:rsidR="007A6A29" w:rsidRPr="00FC5C5E" w:rsidRDefault="007A6A29" w:rsidP="00A40CDF">
            <w:pPr>
              <w:spacing w:after="0" w:line="360" w:lineRule="auto"/>
              <w:jc w:val="center"/>
              <w:rPr>
                <w:color w:val="000000" w:themeColor="text1"/>
              </w:rPr>
            </w:pPr>
            <w:r w:rsidRPr="00FC5C5E">
              <w:rPr>
                <w:bCs/>
                <w:color w:val="000000" w:themeColor="text1"/>
              </w:rPr>
              <w:t>Glycine</w:t>
            </w:r>
          </w:p>
        </w:tc>
        <w:tc>
          <w:tcPr>
            <w:tcW w:w="0" w:type="auto"/>
            <w:vAlign w:val="center"/>
          </w:tcPr>
          <w:p w14:paraId="3C912242" w14:textId="77777777" w:rsidR="007A6A29" w:rsidRPr="00FC5C5E" w:rsidRDefault="007A6A29" w:rsidP="00A40CDF">
            <w:pPr>
              <w:spacing w:after="0" w:line="360" w:lineRule="auto"/>
              <w:jc w:val="center"/>
              <w:rPr>
                <w:color w:val="000000" w:themeColor="text1"/>
              </w:rPr>
            </w:pPr>
            <w:r w:rsidRPr="00FC5C5E">
              <w:rPr>
                <w:bCs/>
                <w:color w:val="000000" w:themeColor="text1"/>
              </w:rPr>
              <w:t>Gly</w:t>
            </w:r>
          </w:p>
        </w:tc>
        <w:tc>
          <w:tcPr>
            <w:tcW w:w="0" w:type="auto"/>
            <w:vAlign w:val="center"/>
          </w:tcPr>
          <w:p w14:paraId="26DC1AD1" w14:textId="77777777" w:rsidR="007A6A29" w:rsidRPr="00FC5C5E" w:rsidRDefault="007A6A29" w:rsidP="00A40CDF">
            <w:pPr>
              <w:spacing w:after="0" w:line="360" w:lineRule="auto"/>
              <w:jc w:val="center"/>
              <w:rPr>
                <w:color w:val="000000" w:themeColor="text1"/>
              </w:rPr>
            </w:pPr>
            <w:r w:rsidRPr="00FC5C5E">
              <w:rPr>
                <w:bCs/>
                <w:color w:val="000000" w:themeColor="text1"/>
              </w:rPr>
              <w:t>G</w:t>
            </w:r>
          </w:p>
        </w:tc>
      </w:tr>
      <w:tr w:rsidR="007A6A29" w:rsidRPr="00FC5C5E" w14:paraId="09A3F1D4" w14:textId="77777777" w:rsidTr="00A40CDF">
        <w:trPr>
          <w:jc w:val="center"/>
        </w:trPr>
        <w:tc>
          <w:tcPr>
            <w:tcW w:w="0" w:type="auto"/>
            <w:vAlign w:val="center"/>
          </w:tcPr>
          <w:p w14:paraId="6B281898" w14:textId="77777777" w:rsidR="007A6A29" w:rsidRPr="00FC5C5E" w:rsidRDefault="007A6A29" w:rsidP="00A40CDF">
            <w:pPr>
              <w:spacing w:after="0" w:line="360" w:lineRule="auto"/>
              <w:jc w:val="center"/>
              <w:rPr>
                <w:color w:val="000000" w:themeColor="text1"/>
              </w:rPr>
            </w:pPr>
            <w:r w:rsidRPr="00FC5C5E">
              <w:rPr>
                <w:bCs/>
                <w:color w:val="000000" w:themeColor="text1"/>
              </w:rPr>
              <w:t>Histidine</w:t>
            </w:r>
          </w:p>
        </w:tc>
        <w:tc>
          <w:tcPr>
            <w:tcW w:w="0" w:type="auto"/>
            <w:vAlign w:val="center"/>
          </w:tcPr>
          <w:p w14:paraId="7C4482CA" w14:textId="77777777" w:rsidR="007A6A29" w:rsidRPr="00FC5C5E" w:rsidRDefault="007A6A29" w:rsidP="00A40CDF">
            <w:pPr>
              <w:spacing w:after="0" w:line="360" w:lineRule="auto"/>
              <w:jc w:val="center"/>
              <w:rPr>
                <w:color w:val="000000" w:themeColor="text1"/>
              </w:rPr>
            </w:pPr>
            <w:r w:rsidRPr="00FC5C5E">
              <w:rPr>
                <w:bCs/>
                <w:color w:val="000000" w:themeColor="text1"/>
              </w:rPr>
              <w:t>His</w:t>
            </w:r>
          </w:p>
        </w:tc>
        <w:tc>
          <w:tcPr>
            <w:tcW w:w="0" w:type="auto"/>
            <w:vAlign w:val="center"/>
          </w:tcPr>
          <w:p w14:paraId="6B5A7E16" w14:textId="77777777" w:rsidR="007A6A29" w:rsidRPr="00FC5C5E" w:rsidRDefault="007A6A29" w:rsidP="00A40CDF">
            <w:pPr>
              <w:spacing w:after="0" w:line="360" w:lineRule="auto"/>
              <w:jc w:val="center"/>
              <w:rPr>
                <w:color w:val="000000" w:themeColor="text1"/>
              </w:rPr>
            </w:pPr>
            <w:r w:rsidRPr="00FC5C5E">
              <w:rPr>
                <w:bCs/>
                <w:color w:val="000000" w:themeColor="text1"/>
              </w:rPr>
              <w:t>H</w:t>
            </w:r>
          </w:p>
        </w:tc>
      </w:tr>
      <w:tr w:rsidR="007A6A29" w:rsidRPr="00FC5C5E" w14:paraId="65BFE821" w14:textId="77777777" w:rsidTr="00A40CDF">
        <w:trPr>
          <w:jc w:val="center"/>
        </w:trPr>
        <w:tc>
          <w:tcPr>
            <w:tcW w:w="0" w:type="auto"/>
            <w:vAlign w:val="center"/>
          </w:tcPr>
          <w:p w14:paraId="718111C7" w14:textId="77777777" w:rsidR="007A6A29" w:rsidRPr="00FC5C5E" w:rsidRDefault="007A6A29" w:rsidP="00A40CDF">
            <w:pPr>
              <w:spacing w:after="0" w:line="360" w:lineRule="auto"/>
              <w:jc w:val="center"/>
              <w:rPr>
                <w:color w:val="000000" w:themeColor="text1"/>
              </w:rPr>
            </w:pPr>
            <w:r w:rsidRPr="00FC5C5E">
              <w:rPr>
                <w:bCs/>
                <w:color w:val="000000" w:themeColor="text1"/>
              </w:rPr>
              <w:t>Isoleucine</w:t>
            </w:r>
          </w:p>
        </w:tc>
        <w:tc>
          <w:tcPr>
            <w:tcW w:w="0" w:type="auto"/>
            <w:vAlign w:val="center"/>
          </w:tcPr>
          <w:p w14:paraId="7F93EF3B" w14:textId="77777777" w:rsidR="007A6A29" w:rsidRPr="00FC5C5E" w:rsidRDefault="007A6A29" w:rsidP="00A40CDF">
            <w:pPr>
              <w:spacing w:after="0" w:line="360" w:lineRule="auto"/>
              <w:jc w:val="center"/>
              <w:rPr>
                <w:color w:val="000000" w:themeColor="text1"/>
              </w:rPr>
            </w:pPr>
            <w:r w:rsidRPr="00FC5C5E">
              <w:rPr>
                <w:bCs/>
                <w:color w:val="000000" w:themeColor="text1"/>
              </w:rPr>
              <w:t>Ile</w:t>
            </w:r>
          </w:p>
        </w:tc>
        <w:tc>
          <w:tcPr>
            <w:tcW w:w="0" w:type="auto"/>
            <w:vAlign w:val="center"/>
          </w:tcPr>
          <w:p w14:paraId="694DB905" w14:textId="77777777" w:rsidR="007A6A29" w:rsidRPr="00FC5C5E" w:rsidRDefault="007A6A29" w:rsidP="00A40CDF">
            <w:pPr>
              <w:spacing w:after="0" w:line="360" w:lineRule="auto"/>
              <w:jc w:val="center"/>
              <w:rPr>
                <w:color w:val="000000" w:themeColor="text1"/>
              </w:rPr>
            </w:pPr>
            <w:r w:rsidRPr="00FC5C5E">
              <w:rPr>
                <w:bCs/>
                <w:color w:val="000000" w:themeColor="text1"/>
              </w:rPr>
              <w:t>I</w:t>
            </w:r>
          </w:p>
        </w:tc>
      </w:tr>
      <w:tr w:rsidR="007A6A29" w:rsidRPr="00FC5C5E" w14:paraId="14AFA751" w14:textId="77777777" w:rsidTr="00A40CDF">
        <w:trPr>
          <w:jc w:val="center"/>
        </w:trPr>
        <w:tc>
          <w:tcPr>
            <w:tcW w:w="0" w:type="auto"/>
            <w:vAlign w:val="center"/>
          </w:tcPr>
          <w:p w14:paraId="0E3928BC" w14:textId="77777777" w:rsidR="007A6A29" w:rsidRPr="00FC5C5E" w:rsidRDefault="007A6A29" w:rsidP="00A40CDF">
            <w:pPr>
              <w:spacing w:after="0" w:line="360" w:lineRule="auto"/>
              <w:jc w:val="center"/>
              <w:rPr>
                <w:color w:val="000000" w:themeColor="text1"/>
              </w:rPr>
            </w:pPr>
            <w:r w:rsidRPr="00FC5C5E">
              <w:rPr>
                <w:bCs/>
                <w:color w:val="000000" w:themeColor="text1"/>
              </w:rPr>
              <w:t>Leucine</w:t>
            </w:r>
          </w:p>
        </w:tc>
        <w:tc>
          <w:tcPr>
            <w:tcW w:w="0" w:type="auto"/>
            <w:vAlign w:val="center"/>
          </w:tcPr>
          <w:p w14:paraId="41DC799B" w14:textId="77777777" w:rsidR="007A6A29" w:rsidRPr="00FC5C5E" w:rsidRDefault="007A6A29" w:rsidP="00A40CDF">
            <w:pPr>
              <w:spacing w:after="0" w:line="360" w:lineRule="auto"/>
              <w:jc w:val="center"/>
              <w:rPr>
                <w:color w:val="000000" w:themeColor="text1"/>
              </w:rPr>
            </w:pPr>
            <w:r w:rsidRPr="00FC5C5E">
              <w:rPr>
                <w:bCs/>
                <w:color w:val="000000" w:themeColor="text1"/>
              </w:rPr>
              <w:t>Leu</w:t>
            </w:r>
          </w:p>
        </w:tc>
        <w:tc>
          <w:tcPr>
            <w:tcW w:w="0" w:type="auto"/>
            <w:vAlign w:val="center"/>
          </w:tcPr>
          <w:p w14:paraId="423209D2" w14:textId="77777777" w:rsidR="007A6A29" w:rsidRPr="00FC5C5E" w:rsidRDefault="007A6A29" w:rsidP="00A40CDF">
            <w:pPr>
              <w:spacing w:after="0" w:line="360" w:lineRule="auto"/>
              <w:jc w:val="center"/>
              <w:rPr>
                <w:color w:val="000000" w:themeColor="text1"/>
              </w:rPr>
            </w:pPr>
            <w:r w:rsidRPr="00FC5C5E">
              <w:rPr>
                <w:bCs/>
                <w:color w:val="000000" w:themeColor="text1"/>
              </w:rPr>
              <w:t>L</w:t>
            </w:r>
          </w:p>
        </w:tc>
      </w:tr>
      <w:tr w:rsidR="007A6A29" w:rsidRPr="00FC5C5E" w14:paraId="4DD2AF57" w14:textId="77777777" w:rsidTr="00A40CDF">
        <w:trPr>
          <w:jc w:val="center"/>
        </w:trPr>
        <w:tc>
          <w:tcPr>
            <w:tcW w:w="0" w:type="auto"/>
            <w:vAlign w:val="center"/>
          </w:tcPr>
          <w:p w14:paraId="31B282BA" w14:textId="77777777" w:rsidR="007A6A29" w:rsidRPr="00FC5C5E" w:rsidRDefault="007A6A29" w:rsidP="00A40CDF">
            <w:pPr>
              <w:spacing w:after="0" w:line="360" w:lineRule="auto"/>
              <w:jc w:val="center"/>
              <w:rPr>
                <w:color w:val="000000" w:themeColor="text1"/>
              </w:rPr>
            </w:pPr>
            <w:r w:rsidRPr="00FC5C5E">
              <w:rPr>
                <w:bCs/>
                <w:color w:val="000000" w:themeColor="text1"/>
              </w:rPr>
              <w:t>Lysine</w:t>
            </w:r>
          </w:p>
        </w:tc>
        <w:tc>
          <w:tcPr>
            <w:tcW w:w="0" w:type="auto"/>
            <w:vAlign w:val="center"/>
          </w:tcPr>
          <w:p w14:paraId="284DEB2B" w14:textId="77777777" w:rsidR="007A6A29" w:rsidRPr="00FC5C5E" w:rsidRDefault="007A6A29" w:rsidP="00A40CDF">
            <w:pPr>
              <w:spacing w:after="0" w:line="360" w:lineRule="auto"/>
              <w:jc w:val="center"/>
              <w:rPr>
                <w:color w:val="000000" w:themeColor="text1"/>
              </w:rPr>
            </w:pPr>
            <w:r w:rsidRPr="00FC5C5E">
              <w:rPr>
                <w:bCs/>
                <w:color w:val="000000" w:themeColor="text1"/>
              </w:rPr>
              <w:t>Lys</w:t>
            </w:r>
          </w:p>
        </w:tc>
        <w:tc>
          <w:tcPr>
            <w:tcW w:w="0" w:type="auto"/>
            <w:vAlign w:val="center"/>
          </w:tcPr>
          <w:p w14:paraId="5043A30B" w14:textId="77777777" w:rsidR="007A6A29" w:rsidRPr="00FC5C5E" w:rsidRDefault="007A6A29" w:rsidP="00A40CDF">
            <w:pPr>
              <w:spacing w:after="0" w:line="360" w:lineRule="auto"/>
              <w:jc w:val="center"/>
              <w:rPr>
                <w:color w:val="000000" w:themeColor="text1"/>
              </w:rPr>
            </w:pPr>
            <w:r w:rsidRPr="00FC5C5E">
              <w:rPr>
                <w:bCs/>
                <w:color w:val="000000" w:themeColor="text1"/>
              </w:rPr>
              <w:t>K</w:t>
            </w:r>
          </w:p>
        </w:tc>
      </w:tr>
      <w:tr w:rsidR="007A6A29" w:rsidRPr="00FC5C5E" w14:paraId="2FD78C83" w14:textId="77777777" w:rsidTr="00A40CDF">
        <w:trPr>
          <w:jc w:val="center"/>
        </w:trPr>
        <w:tc>
          <w:tcPr>
            <w:tcW w:w="0" w:type="auto"/>
            <w:vAlign w:val="center"/>
          </w:tcPr>
          <w:p w14:paraId="269D8E59" w14:textId="77777777" w:rsidR="007A6A29" w:rsidRPr="00FC5C5E" w:rsidRDefault="007A6A29" w:rsidP="00A40CDF">
            <w:pPr>
              <w:spacing w:after="0" w:line="360" w:lineRule="auto"/>
              <w:jc w:val="center"/>
              <w:rPr>
                <w:color w:val="000000" w:themeColor="text1"/>
              </w:rPr>
            </w:pPr>
            <w:r w:rsidRPr="00FC5C5E">
              <w:rPr>
                <w:bCs/>
                <w:color w:val="000000" w:themeColor="text1"/>
              </w:rPr>
              <w:t>Methionine</w:t>
            </w:r>
          </w:p>
        </w:tc>
        <w:tc>
          <w:tcPr>
            <w:tcW w:w="0" w:type="auto"/>
            <w:vAlign w:val="center"/>
          </w:tcPr>
          <w:p w14:paraId="056ABBD6" w14:textId="77777777" w:rsidR="007A6A29" w:rsidRPr="00FC5C5E" w:rsidRDefault="007A6A29" w:rsidP="00A40CDF">
            <w:pPr>
              <w:spacing w:after="0" w:line="360" w:lineRule="auto"/>
              <w:jc w:val="center"/>
              <w:rPr>
                <w:color w:val="000000" w:themeColor="text1"/>
              </w:rPr>
            </w:pPr>
            <w:r w:rsidRPr="00FC5C5E">
              <w:rPr>
                <w:bCs/>
                <w:color w:val="000000" w:themeColor="text1"/>
              </w:rPr>
              <w:t>Met</w:t>
            </w:r>
          </w:p>
        </w:tc>
        <w:tc>
          <w:tcPr>
            <w:tcW w:w="0" w:type="auto"/>
            <w:vAlign w:val="center"/>
          </w:tcPr>
          <w:p w14:paraId="6AB4A980" w14:textId="77777777" w:rsidR="007A6A29" w:rsidRPr="00FC5C5E" w:rsidRDefault="007A6A29" w:rsidP="00A40CDF">
            <w:pPr>
              <w:spacing w:after="0" w:line="360" w:lineRule="auto"/>
              <w:jc w:val="center"/>
              <w:rPr>
                <w:color w:val="000000" w:themeColor="text1"/>
              </w:rPr>
            </w:pPr>
            <w:r w:rsidRPr="00FC5C5E">
              <w:rPr>
                <w:bCs/>
                <w:color w:val="000000" w:themeColor="text1"/>
              </w:rPr>
              <w:t>M</w:t>
            </w:r>
          </w:p>
        </w:tc>
      </w:tr>
      <w:tr w:rsidR="007A6A29" w:rsidRPr="00FC5C5E" w14:paraId="1FF36D2D" w14:textId="77777777" w:rsidTr="00A40CDF">
        <w:trPr>
          <w:jc w:val="center"/>
        </w:trPr>
        <w:tc>
          <w:tcPr>
            <w:tcW w:w="0" w:type="auto"/>
            <w:vAlign w:val="center"/>
          </w:tcPr>
          <w:p w14:paraId="7B363E79" w14:textId="77777777" w:rsidR="007A6A29" w:rsidRPr="00FC5C5E" w:rsidRDefault="007A6A29" w:rsidP="00A40CDF">
            <w:pPr>
              <w:spacing w:after="0" w:line="360" w:lineRule="auto"/>
              <w:jc w:val="center"/>
              <w:rPr>
                <w:color w:val="000000" w:themeColor="text1"/>
              </w:rPr>
            </w:pPr>
            <w:r w:rsidRPr="00FC5C5E">
              <w:rPr>
                <w:bCs/>
                <w:color w:val="000000" w:themeColor="text1"/>
              </w:rPr>
              <w:t>Phenylalanine</w:t>
            </w:r>
          </w:p>
        </w:tc>
        <w:tc>
          <w:tcPr>
            <w:tcW w:w="0" w:type="auto"/>
            <w:vAlign w:val="center"/>
          </w:tcPr>
          <w:p w14:paraId="6B07B3B2" w14:textId="77777777" w:rsidR="007A6A29" w:rsidRPr="00FC5C5E" w:rsidRDefault="007A6A29" w:rsidP="00A40CDF">
            <w:pPr>
              <w:spacing w:after="0" w:line="360" w:lineRule="auto"/>
              <w:jc w:val="center"/>
              <w:rPr>
                <w:color w:val="000000" w:themeColor="text1"/>
              </w:rPr>
            </w:pPr>
            <w:r w:rsidRPr="00FC5C5E">
              <w:rPr>
                <w:bCs/>
                <w:color w:val="000000" w:themeColor="text1"/>
              </w:rPr>
              <w:t>Phe</w:t>
            </w:r>
          </w:p>
        </w:tc>
        <w:tc>
          <w:tcPr>
            <w:tcW w:w="0" w:type="auto"/>
            <w:vAlign w:val="center"/>
          </w:tcPr>
          <w:p w14:paraId="2185AABA" w14:textId="77777777" w:rsidR="007A6A29" w:rsidRPr="00FC5C5E" w:rsidRDefault="007A6A29" w:rsidP="00A40CDF">
            <w:pPr>
              <w:spacing w:after="0" w:line="360" w:lineRule="auto"/>
              <w:jc w:val="center"/>
              <w:rPr>
                <w:color w:val="000000" w:themeColor="text1"/>
              </w:rPr>
            </w:pPr>
            <w:r w:rsidRPr="00FC5C5E">
              <w:rPr>
                <w:bCs/>
                <w:color w:val="000000" w:themeColor="text1"/>
              </w:rPr>
              <w:t>F</w:t>
            </w:r>
          </w:p>
        </w:tc>
      </w:tr>
      <w:tr w:rsidR="007A6A29" w:rsidRPr="00FC5C5E" w14:paraId="3B037676" w14:textId="77777777" w:rsidTr="00A40CDF">
        <w:trPr>
          <w:jc w:val="center"/>
        </w:trPr>
        <w:tc>
          <w:tcPr>
            <w:tcW w:w="0" w:type="auto"/>
            <w:vAlign w:val="center"/>
          </w:tcPr>
          <w:p w14:paraId="58B01563" w14:textId="77777777" w:rsidR="007A6A29" w:rsidRPr="00FC5C5E" w:rsidRDefault="007A6A29" w:rsidP="00A40CDF">
            <w:pPr>
              <w:spacing w:after="0" w:line="360" w:lineRule="auto"/>
              <w:jc w:val="center"/>
              <w:rPr>
                <w:color w:val="000000" w:themeColor="text1"/>
              </w:rPr>
            </w:pPr>
            <w:r w:rsidRPr="00FC5C5E">
              <w:rPr>
                <w:bCs/>
                <w:color w:val="000000" w:themeColor="text1"/>
              </w:rPr>
              <w:t>Proline</w:t>
            </w:r>
          </w:p>
        </w:tc>
        <w:tc>
          <w:tcPr>
            <w:tcW w:w="0" w:type="auto"/>
            <w:vAlign w:val="center"/>
          </w:tcPr>
          <w:p w14:paraId="76316016" w14:textId="77777777" w:rsidR="007A6A29" w:rsidRPr="00FC5C5E" w:rsidRDefault="007A6A29" w:rsidP="00A40CDF">
            <w:pPr>
              <w:spacing w:after="0" w:line="360" w:lineRule="auto"/>
              <w:jc w:val="center"/>
              <w:rPr>
                <w:color w:val="000000" w:themeColor="text1"/>
              </w:rPr>
            </w:pPr>
            <w:r w:rsidRPr="00FC5C5E">
              <w:rPr>
                <w:bCs/>
                <w:color w:val="000000" w:themeColor="text1"/>
              </w:rPr>
              <w:t>Pro</w:t>
            </w:r>
          </w:p>
        </w:tc>
        <w:tc>
          <w:tcPr>
            <w:tcW w:w="0" w:type="auto"/>
            <w:vAlign w:val="center"/>
          </w:tcPr>
          <w:p w14:paraId="5F402620" w14:textId="77777777" w:rsidR="007A6A29" w:rsidRPr="00FC5C5E" w:rsidRDefault="007A6A29" w:rsidP="00A40CDF">
            <w:pPr>
              <w:spacing w:after="0" w:line="360" w:lineRule="auto"/>
              <w:jc w:val="center"/>
              <w:rPr>
                <w:color w:val="000000" w:themeColor="text1"/>
              </w:rPr>
            </w:pPr>
            <w:r w:rsidRPr="00FC5C5E">
              <w:rPr>
                <w:bCs/>
                <w:color w:val="000000" w:themeColor="text1"/>
              </w:rPr>
              <w:t>P</w:t>
            </w:r>
          </w:p>
        </w:tc>
      </w:tr>
      <w:tr w:rsidR="007A6A29" w:rsidRPr="00FC5C5E" w14:paraId="0D1C1A9D" w14:textId="77777777" w:rsidTr="00A40CDF">
        <w:trPr>
          <w:jc w:val="center"/>
        </w:trPr>
        <w:tc>
          <w:tcPr>
            <w:tcW w:w="0" w:type="auto"/>
            <w:vAlign w:val="center"/>
          </w:tcPr>
          <w:p w14:paraId="0EE468BC" w14:textId="77777777" w:rsidR="007A6A29" w:rsidRPr="00FC5C5E" w:rsidRDefault="007A6A29" w:rsidP="00A40CDF">
            <w:pPr>
              <w:spacing w:after="0" w:line="360" w:lineRule="auto"/>
              <w:jc w:val="center"/>
              <w:rPr>
                <w:color w:val="000000" w:themeColor="text1"/>
              </w:rPr>
            </w:pPr>
            <w:r w:rsidRPr="00FC5C5E">
              <w:rPr>
                <w:bCs/>
                <w:color w:val="000000" w:themeColor="text1"/>
              </w:rPr>
              <w:t>Serine</w:t>
            </w:r>
          </w:p>
        </w:tc>
        <w:tc>
          <w:tcPr>
            <w:tcW w:w="0" w:type="auto"/>
            <w:vAlign w:val="center"/>
          </w:tcPr>
          <w:p w14:paraId="6B929BEE" w14:textId="77777777" w:rsidR="007A6A29" w:rsidRPr="00FC5C5E" w:rsidRDefault="007A6A29" w:rsidP="00A40CDF">
            <w:pPr>
              <w:spacing w:after="0" w:line="360" w:lineRule="auto"/>
              <w:jc w:val="center"/>
              <w:rPr>
                <w:color w:val="000000" w:themeColor="text1"/>
              </w:rPr>
            </w:pPr>
            <w:r w:rsidRPr="00FC5C5E">
              <w:rPr>
                <w:bCs/>
                <w:color w:val="000000" w:themeColor="text1"/>
              </w:rPr>
              <w:t>Ser</w:t>
            </w:r>
          </w:p>
        </w:tc>
        <w:tc>
          <w:tcPr>
            <w:tcW w:w="0" w:type="auto"/>
            <w:vAlign w:val="center"/>
          </w:tcPr>
          <w:p w14:paraId="7274FD08" w14:textId="77777777" w:rsidR="007A6A29" w:rsidRPr="00FC5C5E" w:rsidRDefault="007A6A29" w:rsidP="00A40CDF">
            <w:pPr>
              <w:spacing w:after="0" w:line="360" w:lineRule="auto"/>
              <w:jc w:val="center"/>
              <w:rPr>
                <w:color w:val="000000" w:themeColor="text1"/>
              </w:rPr>
            </w:pPr>
            <w:r w:rsidRPr="00FC5C5E">
              <w:rPr>
                <w:bCs/>
                <w:color w:val="000000" w:themeColor="text1"/>
              </w:rPr>
              <w:t>S</w:t>
            </w:r>
          </w:p>
        </w:tc>
      </w:tr>
      <w:tr w:rsidR="007A6A29" w:rsidRPr="00FC5C5E" w14:paraId="53D20261" w14:textId="77777777" w:rsidTr="00A40CDF">
        <w:trPr>
          <w:jc w:val="center"/>
        </w:trPr>
        <w:tc>
          <w:tcPr>
            <w:tcW w:w="0" w:type="auto"/>
            <w:vAlign w:val="center"/>
          </w:tcPr>
          <w:p w14:paraId="0A35B282" w14:textId="77777777" w:rsidR="007A6A29" w:rsidRPr="00FC5C5E" w:rsidRDefault="007A6A29" w:rsidP="00A40CDF">
            <w:pPr>
              <w:spacing w:after="0" w:line="360" w:lineRule="auto"/>
              <w:jc w:val="center"/>
              <w:rPr>
                <w:color w:val="000000" w:themeColor="text1"/>
              </w:rPr>
            </w:pPr>
            <w:r w:rsidRPr="00FC5C5E">
              <w:rPr>
                <w:bCs/>
                <w:color w:val="000000" w:themeColor="text1"/>
              </w:rPr>
              <w:t>Threonine</w:t>
            </w:r>
          </w:p>
        </w:tc>
        <w:tc>
          <w:tcPr>
            <w:tcW w:w="0" w:type="auto"/>
            <w:vAlign w:val="center"/>
          </w:tcPr>
          <w:p w14:paraId="490DE4EA" w14:textId="77777777" w:rsidR="007A6A29" w:rsidRPr="00FC5C5E" w:rsidRDefault="007A6A29" w:rsidP="00A40CDF">
            <w:pPr>
              <w:spacing w:after="0" w:line="360" w:lineRule="auto"/>
              <w:jc w:val="center"/>
              <w:rPr>
                <w:color w:val="000000" w:themeColor="text1"/>
              </w:rPr>
            </w:pPr>
            <w:r w:rsidRPr="00FC5C5E">
              <w:rPr>
                <w:bCs/>
                <w:color w:val="000000" w:themeColor="text1"/>
              </w:rPr>
              <w:t>Thr</w:t>
            </w:r>
          </w:p>
        </w:tc>
        <w:tc>
          <w:tcPr>
            <w:tcW w:w="0" w:type="auto"/>
            <w:vAlign w:val="center"/>
          </w:tcPr>
          <w:p w14:paraId="3513CDFC" w14:textId="77777777" w:rsidR="007A6A29" w:rsidRPr="00FC5C5E" w:rsidRDefault="007A6A29" w:rsidP="00A40CDF">
            <w:pPr>
              <w:spacing w:after="0" w:line="360" w:lineRule="auto"/>
              <w:jc w:val="center"/>
              <w:rPr>
                <w:color w:val="000000" w:themeColor="text1"/>
              </w:rPr>
            </w:pPr>
            <w:r w:rsidRPr="00FC5C5E">
              <w:rPr>
                <w:bCs/>
                <w:color w:val="000000" w:themeColor="text1"/>
              </w:rPr>
              <w:t>T</w:t>
            </w:r>
          </w:p>
        </w:tc>
      </w:tr>
      <w:tr w:rsidR="007A6A29" w:rsidRPr="00FC5C5E" w14:paraId="71F9CAFF" w14:textId="77777777" w:rsidTr="00A40CDF">
        <w:trPr>
          <w:jc w:val="center"/>
        </w:trPr>
        <w:tc>
          <w:tcPr>
            <w:tcW w:w="0" w:type="auto"/>
            <w:vAlign w:val="center"/>
          </w:tcPr>
          <w:p w14:paraId="3AB2282B" w14:textId="77777777" w:rsidR="007A6A29" w:rsidRPr="00FC5C5E" w:rsidRDefault="007A6A29" w:rsidP="00A40CDF">
            <w:pPr>
              <w:spacing w:after="0" w:line="360" w:lineRule="auto"/>
              <w:jc w:val="center"/>
              <w:rPr>
                <w:color w:val="000000" w:themeColor="text1"/>
              </w:rPr>
            </w:pPr>
            <w:r w:rsidRPr="00FC5C5E">
              <w:rPr>
                <w:bCs/>
                <w:color w:val="000000" w:themeColor="text1"/>
              </w:rPr>
              <w:t>Tryptophan</w:t>
            </w:r>
          </w:p>
        </w:tc>
        <w:tc>
          <w:tcPr>
            <w:tcW w:w="0" w:type="auto"/>
            <w:vAlign w:val="center"/>
          </w:tcPr>
          <w:p w14:paraId="5FBBC6CC" w14:textId="77777777" w:rsidR="007A6A29" w:rsidRPr="00FC5C5E" w:rsidRDefault="007A6A29" w:rsidP="00A40CDF">
            <w:pPr>
              <w:spacing w:after="0" w:line="360" w:lineRule="auto"/>
              <w:jc w:val="center"/>
              <w:rPr>
                <w:color w:val="000000" w:themeColor="text1"/>
              </w:rPr>
            </w:pPr>
            <w:r w:rsidRPr="00FC5C5E">
              <w:rPr>
                <w:bCs/>
                <w:color w:val="000000" w:themeColor="text1"/>
              </w:rPr>
              <w:t>Trp</w:t>
            </w:r>
          </w:p>
        </w:tc>
        <w:tc>
          <w:tcPr>
            <w:tcW w:w="0" w:type="auto"/>
            <w:vAlign w:val="center"/>
          </w:tcPr>
          <w:p w14:paraId="41C65D65" w14:textId="77777777" w:rsidR="007A6A29" w:rsidRPr="00FC5C5E" w:rsidRDefault="007A6A29" w:rsidP="00A40CDF">
            <w:pPr>
              <w:spacing w:after="0" w:line="360" w:lineRule="auto"/>
              <w:jc w:val="center"/>
              <w:rPr>
                <w:color w:val="000000" w:themeColor="text1"/>
              </w:rPr>
            </w:pPr>
            <w:r w:rsidRPr="00FC5C5E">
              <w:rPr>
                <w:bCs/>
                <w:color w:val="000000" w:themeColor="text1"/>
              </w:rPr>
              <w:t>W</w:t>
            </w:r>
          </w:p>
        </w:tc>
      </w:tr>
      <w:tr w:rsidR="007A6A29" w:rsidRPr="00FC5C5E" w14:paraId="32DC1E8F" w14:textId="77777777" w:rsidTr="00A40CDF">
        <w:trPr>
          <w:jc w:val="center"/>
        </w:trPr>
        <w:tc>
          <w:tcPr>
            <w:tcW w:w="0" w:type="auto"/>
            <w:vAlign w:val="center"/>
          </w:tcPr>
          <w:p w14:paraId="16ED9AA4" w14:textId="77777777" w:rsidR="007A6A29" w:rsidRPr="00FC5C5E" w:rsidRDefault="007A6A29" w:rsidP="00A40CDF">
            <w:pPr>
              <w:spacing w:after="0" w:line="360" w:lineRule="auto"/>
              <w:jc w:val="center"/>
              <w:rPr>
                <w:color w:val="000000" w:themeColor="text1"/>
              </w:rPr>
            </w:pPr>
            <w:r w:rsidRPr="00FC5C5E">
              <w:rPr>
                <w:bCs/>
                <w:color w:val="000000" w:themeColor="text1"/>
              </w:rPr>
              <w:t>Tyrosine</w:t>
            </w:r>
          </w:p>
        </w:tc>
        <w:tc>
          <w:tcPr>
            <w:tcW w:w="0" w:type="auto"/>
            <w:vAlign w:val="center"/>
          </w:tcPr>
          <w:p w14:paraId="34523EC0" w14:textId="77777777" w:rsidR="007A6A29" w:rsidRPr="00FC5C5E" w:rsidRDefault="007A6A29" w:rsidP="00A40CDF">
            <w:pPr>
              <w:spacing w:after="0" w:line="360" w:lineRule="auto"/>
              <w:jc w:val="center"/>
              <w:rPr>
                <w:color w:val="000000" w:themeColor="text1"/>
              </w:rPr>
            </w:pPr>
            <w:r w:rsidRPr="00FC5C5E">
              <w:rPr>
                <w:bCs/>
                <w:color w:val="000000" w:themeColor="text1"/>
              </w:rPr>
              <w:t>Tyr</w:t>
            </w:r>
          </w:p>
        </w:tc>
        <w:tc>
          <w:tcPr>
            <w:tcW w:w="0" w:type="auto"/>
            <w:vAlign w:val="center"/>
          </w:tcPr>
          <w:p w14:paraId="523E15EE" w14:textId="77777777" w:rsidR="007A6A29" w:rsidRPr="00FC5C5E" w:rsidRDefault="007A6A29" w:rsidP="00A40CDF">
            <w:pPr>
              <w:spacing w:after="0" w:line="360" w:lineRule="auto"/>
              <w:jc w:val="center"/>
              <w:rPr>
                <w:color w:val="000000" w:themeColor="text1"/>
              </w:rPr>
            </w:pPr>
            <w:r w:rsidRPr="00FC5C5E">
              <w:rPr>
                <w:bCs/>
                <w:color w:val="000000" w:themeColor="text1"/>
              </w:rPr>
              <w:t>Y</w:t>
            </w:r>
          </w:p>
        </w:tc>
      </w:tr>
      <w:tr w:rsidR="007A6A29" w:rsidRPr="00FC5C5E" w14:paraId="6CA50659" w14:textId="77777777" w:rsidTr="00A40CDF">
        <w:trPr>
          <w:jc w:val="center"/>
        </w:trPr>
        <w:tc>
          <w:tcPr>
            <w:tcW w:w="0" w:type="auto"/>
            <w:vAlign w:val="center"/>
          </w:tcPr>
          <w:p w14:paraId="418D1849" w14:textId="77777777" w:rsidR="007A6A29" w:rsidRPr="00FC5C5E" w:rsidRDefault="007A6A29" w:rsidP="00A40CDF">
            <w:pPr>
              <w:spacing w:after="0" w:line="360" w:lineRule="auto"/>
              <w:jc w:val="center"/>
              <w:rPr>
                <w:color w:val="000000" w:themeColor="text1"/>
              </w:rPr>
            </w:pPr>
            <w:r w:rsidRPr="00FC5C5E">
              <w:rPr>
                <w:bCs/>
                <w:color w:val="000000" w:themeColor="text1"/>
              </w:rPr>
              <w:t>Valine</w:t>
            </w:r>
          </w:p>
        </w:tc>
        <w:tc>
          <w:tcPr>
            <w:tcW w:w="0" w:type="auto"/>
            <w:vAlign w:val="center"/>
          </w:tcPr>
          <w:p w14:paraId="5CE9752B" w14:textId="77777777" w:rsidR="007A6A29" w:rsidRPr="00FC5C5E" w:rsidRDefault="007A6A29" w:rsidP="00A40CDF">
            <w:pPr>
              <w:spacing w:after="0" w:line="360" w:lineRule="auto"/>
              <w:jc w:val="center"/>
              <w:rPr>
                <w:color w:val="000000" w:themeColor="text1"/>
              </w:rPr>
            </w:pPr>
            <w:r w:rsidRPr="00FC5C5E">
              <w:rPr>
                <w:bCs/>
                <w:color w:val="000000" w:themeColor="text1"/>
              </w:rPr>
              <w:t>Val</w:t>
            </w:r>
          </w:p>
        </w:tc>
        <w:tc>
          <w:tcPr>
            <w:tcW w:w="0" w:type="auto"/>
            <w:vAlign w:val="center"/>
          </w:tcPr>
          <w:p w14:paraId="0340EBDC" w14:textId="77777777" w:rsidR="007A6A29" w:rsidRPr="00FC5C5E" w:rsidRDefault="007A6A29" w:rsidP="00A40CDF">
            <w:pPr>
              <w:spacing w:after="0" w:line="360" w:lineRule="auto"/>
              <w:jc w:val="center"/>
              <w:rPr>
                <w:color w:val="000000" w:themeColor="text1"/>
              </w:rPr>
            </w:pPr>
            <w:r w:rsidRPr="00FC5C5E">
              <w:rPr>
                <w:bCs/>
                <w:color w:val="000000" w:themeColor="text1"/>
              </w:rPr>
              <w:t>V</w:t>
            </w:r>
          </w:p>
        </w:tc>
      </w:tr>
      <w:tr w:rsidR="007A6A29" w:rsidRPr="00FC5C5E" w14:paraId="4C9E588E" w14:textId="77777777" w:rsidTr="00A40CDF">
        <w:trPr>
          <w:jc w:val="center"/>
        </w:trPr>
        <w:tc>
          <w:tcPr>
            <w:tcW w:w="0" w:type="auto"/>
            <w:vAlign w:val="center"/>
          </w:tcPr>
          <w:p w14:paraId="26DA2825" w14:textId="77777777" w:rsidR="007A6A29" w:rsidRPr="00FC5C5E" w:rsidRDefault="007A6A29" w:rsidP="00A40CDF">
            <w:pPr>
              <w:spacing w:after="0" w:line="360" w:lineRule="auto"/>
              <w:jc w:val="center"/>
              <w:rPr>
                <w:color w:val="000000" w:themeColor="text1"/>
              </w:rPr>
            </w:pPr>
            <w:r w:rsidRPr="00FC5C5E">
              <w:rPr>
                <w:color w:val="000000" w:themeColor="text1"/>
              </w:rPr>
              <w:t>Termination Codon</w:t>
            </w:r>
          </w:p>
        </w:tc>
        <w:tc>
          <w:tcPr>
            <w:tcW w:w="0" w:type="auto"/>
            <w:vAlign w:val="center"/>
          </w:tcPr>
          <w:p w14:paraId="1A42E0D8" w14:textId="77777777" w:rsidR="007A6A29" w:rsidRPr="00FC5C5E" w:rsidRDefault="007A6A29" w:rsidP="00A40CDF">
            <w:pPr>
              <w:spacing w:after="0" w:line="360" w:lineRule="auto"/>
              <w:jc w:val="center"/>
              <w:rPr>
                <w:color w:val="000000" w:themeColor="text1"/>
              </w:rPr>
            </w:pPr>
            <w:r w:rsidRPr="00FC5C5E">
              <w:rPr>
                <w:color w:val="000000" w:themeColor="text1"/>
              </w:rPr>
              <w:t>TERM</w:t>
            </w:r>
          </w:p>
        </w:tc>
        <w:tc>
          <w:tcPr>
            <w:tcW w:w="0" w:type="auto"/>
            <w:vAlign w:val="center"/>
          </w:tcPr>
          <w:p w14:paraId="12B88A4D" w14:textId="65DA42BD" w:rsidR="007A6A29" w:rsidRPr="00FC5C5E" w:rsidRDefault="00AF0B8E" w:rsidP="00A40CDF">
            <w:pPr>
              <w:keepNext/>
              <w:spacing w:after="0" w:line="360" w:lineRule="auto"/>
              <w:jc w:val="center"/>
              <w:rPr>
                <w:color w:val="000000" w:themeColor="text1"/>
              </w:rPr>
            </w:pPr>
            <w:r>
              <w:rPr>
                <w:color w:val="000000" w:themeColor="text1"/>
              </w:rPr>
              <w:t>*</w:t>
            </w:r>
          </w:p>
        </w:tc>
      </w:tr>
    </w:tbl>
    <w:p w14:paraId="71B81C58" w14:textId="1A1FA0F1" w:rsidR="007A6A29" w:rsidRPr="00FC5C5E" w:rsidRDefault="007A6A29" w:rsidP="00045367">
      <w:pPr>
        <w:pStyle w:val="Caption"/>
        <w:spacing w:before="240" w:line="360" w:lineRule="auto"/>
        <w:jc w:val="center"/>
      </w:pPr>
      <w:r w:rsidRPr="00FC5C5E">
        <w:t xml:space="preserve">Table </w:t>
      </w:r>
      <w:r>
        <w:fldChar w:fldCharType="begin"/>
      </w:r>
      <w:r>
        <w:instrText>SEQ Table \* ARABIC</w:instrText>
      </w:r>
      <w:r>
        <w:fldChar w:fldCharType="separate"/>
      </w:r>
      <w:r w:rsidR="00AE137C">
        <w:rPr>
          <w:noProof/>
        </w:rPr>
        <w:t>1</w:t>
      </w:r>
      <w:r>
        <w:fldChar w:fldCharType="end"/>
      </w:r>
      <w:r w:rsidRPr="00FC5C5E">
        <w:t>: Amino acids and their codes used in synthesised protein datasets</w:t>
      </w:r>
      <w:r w:rsidR="008D33E9">
        <w:t xml:space="preserve"> </w:t>
      </w:r>
      <w:r w:rsidR="00D1411F">
        <w:t>[20</w:t>
      </w:r>
      <w:r w:rsidR="00015367">
        <w:t>]</w:t>
      </w:r>
      <w:r w:rsidR="00FC76C3">
        <w:t>.</w:t>
      </w:r>
    </w:p>
    <w:p w14:paraId="3F24573A" w14:textId="77777777" w:rsidR="007A6A29" w:rsidRPr="00FC5C5E" w:rsidRDefault="007A6A29" w:rsidP="00045367">
      <w:pPr>
        <w:spacing w:line="360" w:lineRule="auto"/>
      </w:pPr>
    </w:p>
    <w:p w14:paraId="741CFA81" w14:textId="36D7BA04" w:rsidR="007A6A29" w:rsidRPr="00FC5C5E" w:rsidRDefault="00731487" w:rsidP="00045367">
      <w:pPr>
        <w:pStyle w:val="Heading4"/>
        <w:spacing w:line="360" w:lineRule="auto"/>
      </w:pPr>
      <w:r>
        <w:t xml:space="preserve">G.3.2 – </w:t>
      </w:r>
      <w:r w:rsidR="007A6A29" w:rsidRPr="00FC5C5E">
        <w:t>RNA</w:t>
      </w:r>
      <w:r w:rsidR="00364DEE" w:rsidRPr="00364DEE">
        <w:rPr>
          <w:noProof/>
          <w:lang w:eastAsia="en-GB"/>
        </w:rPr>
        <w:t xml:space="preserve"> </w:t>
      </w:r>
    </w:p>
    <w:p w14:paraId="16C324F8" w14:textId="56438A22" w:rsidR="007A6A29" w:rsidRPr="00FC5C5E" w:rsidRDefault="004A1CC5" w:rsidP="00045367">
      <w:pPr>
        <w:spacing w:line="360" w:lineRule="auto"/>
      </w:pPr>
      <w:r>
        <w:rPr>
          <w:noProof/>
          <w:lang w:eastAsia="en-GB"/>
        </w:rPr>
        <mc:AlternateContent>
          <mc:Choice Requires="wps">
            <w:drawing>
              <wp:anchor distT="0" distB="0" distL="114300" distR="114300" simplePos="0" relativeHeight="251666432" behindDoc="0" locked="0" layoutInCell="1" allowOverlap="1" wp14:anchorId="32F304AD" wp14:editId="5C997EF4">
                <wp:simplePos x="0" y="0"/>
                <wp:positionH relativeFrom="column">
                  <wp:posOffset>2821940</wp:posOffset>
                </wp:positionH>
                <wp:positionV relativeFrom="paragraph">
                  <wp:posOffset>2571750</wp:posOffset>
                </wp:positionV>
                <wp:extent cx="2937510" cy="635"/>
                <wp:effectExtent l="0" t="0" r="0" b="0"/>
                <wp:wrapThrough wrapText="bothSides">
                  <wp:wrapPolygon edited="0">
                    <wp:start x="0" y="0"/>
                    <wp:lineTo x="0" y="21600"/>
                    <wp:lineTo x="21600" y="21600"/>
                    <wp:lineTo x="21600" y="0"/>
                  </wp:wrapPolygon>
                </wp:wrapThrough>
                <wp:docPr id="1623973568" name="Text Box 1623973568"/>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00C67060" w14:textId="5C640C9A" w:rsidR="00100ED8" w:rsidRPr="00485F3E" w:rsidRDefault="00100ED8" w:rsidP="004A1CC5">
                            <w:pPr>
                              <w:pStyle w:val="Caption"/>
                              <w:jc w:val="center"/>
                              <w:rPr>
                                <w:noProof/>
                                <w:sz w:val="24"/>
                                <w:szCs w:val="24"/>
                              </w:rPr>
                            </w:pPr>
                            <w:r>
                              <w:t>Figure 28: Structure of DNA and RNA (Fig. 8.1.7)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F304AD" id="_x0000_t202" coordsize="21600,21600" o:spt="202" path="m,l,21600r21600,l21600,xe">
                <v:stroke joinstyle="miter"/>
                <v:path gradientshapeok="t" o:connecttype="rect"/>
              </v:shapetype>
              <v:shape id="Text Box 1623973568" o:spid="_x0000_s1026" type="#_x0000_t202" style="position:absolute;margin-left:222.2pt;margin-top:202.5pt;width:23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" stroked="f">
                <v:textbox style="mso-fit-shape-to-text:t" inset="0,0,0,0">
                  <w:txbxContent>
                    <w:p w14:paraId="00C67060" w14:textId="5C640C9A" w:rsidR="00100ED8" w:rsidRPr="00485F3E" w:rsidRDefault="00100ED8" w:rsidP="004A1CC5">
                      <w:pPr>
                        <w:pStyle w:val="Caption"/>
                        <w:jc w:val="center"/>
                        <w:rPr>
                          <w:noProof/>
                          <w:sz w:val="24"/>
                          <w:szCs w:val="24"/>
                        </w:rPr>
                      </w:pPr>
                      <w:r>
                        <w:t>Figure 28: Structure of DNA and RNA (Fig. 8.1.7) [11].</w:t>
                      </w:r>
                    </w:p>
                  </w:txbxContent>
                </v:textbox>
                <w10:wrap type="through"/>
              </v:shape>
            </w:pict>
          </mc:Fallback>
        </mc:AlternateContent>
      </w:r>
      <w:r w:rsidR="00364DEE">
        <w:rPr>
          <w:noProof/>
          <w:lang w:eastAsia="en-GB"/>
        </w:rPr>
        <w:drawing>
          <wp:anchor distT="0" distB="0" distL="114300" distR="114300" simplePos="0" relativeHeight="251664384" behindDoc="0" locked="0" layoutInCell="1" allowOverlap="1" wp14:anchorId="77526CE2" wp14:editId="783C6DFC">
            <wp:simplePos x="0" y="0"/>
            <wp:positionH relativeFrom="margin">
              <wp:posOffset>2821940</wp:posOffset>
            </wp:positionH>
            <wp:positionV relativeFrom="paragraph">
              <wp:posOffset>174625</wp:posOffset>
            </wp:positionV>
            <wp:extent cx="2937974" cy="2340000"/>
            <wp:effectExtent l="0" t="0" r="0" b="3175"/>
            <wp:wrapThrough wrapText="bothSides">
              <wp:wrapPolygon edited="0">
                <wp:start x="0" y="0"/>
                <wp:lineTo x="0" y="21453"/>
                <wp:lineTo x="21432" y="21453"/>
                <wp:lineTo x="21432" y="0"/>
                <wp:lineTo x="0" y="0"/>
              </wp:wrapPolygon>
            </wp:wrapThrough>
            <wp:docPr id="5" name="Picture 5" descr="https://ars.els-cdn.com/content/image/3-s2.0-B978032344923600008X-f08-07-9780323449236.jp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5">
                      <a:extLst>
                        <a:ext uri="{28A0092B-C50C-407E-A947-70E740481C1C}">
                          <a14:useLocalDpi xmlns:a14="http://schemas.microsoft.com/office/drawing/2010/main" val="0"/>
                        </a:ext>
                      </a:extLst>
                    </a:blip>
                    <a:stretch>
                      <a:fillRect/>
                    </a:stretch>
                  </pic:blipFill>
                  <pic:spPr>
                    <a:xfrm>
                      <a:off x="0" y="0"/>
                      <a:ext cx="2937974" cy="2340000"/>
                    </a:xfrm>
                    <a:prstGeom prst="rect">
                      <a:avLst/>
                    </a:prstGeom>
                  </pic:spPr>
                </pic:pic>
              </a:graphicData>
            </a:graphic>
            <wp14:sizeRelH relativeFrom="margin">
              <wp14:pctWidth>0</wp14:pctWidth>
            </wp14:sizeRelH>
            <wp14:sizeRelV relativeFrom="margin">
              <wp14:pctHeight>0</wp14:pctHeight>
            </wp14:sizeRelV>
          </wp:anchor>
        </w:drawing>
      </w:r>
      <w:r w:rsidR="007A6A29" w:rsidRPr="00FC5C5E">
        <w:t xml:space="preserve">Ribonucleic acid (RNA), the form in </w:t>
      </w:r>
      <w:r w:rsidR="00D729D3">
        <w:t>this</w:t>
      </w:r>
      <w:r w:rsidR="007A6A29" w:rsidRPr="00FC5C5E">
        <w:t xml:space="preserve"> case being ‘Messenger RNA’ (mRNA), is a single-str</w:t>
      </w:r>
      <w:r w:rsidR="00101ECF">
        <w:t xml:space="preserve">anded polymer that consists </w:t>
      </w:r>
      <w:r w:rsidR="00FF1CA1">
        <w:t>of</w:t>
      </w:r>
      <w:r w:rsidR="00101ECF">
        <w:t xml:space="preserve"> long </w:t>
      </w:r>
      <w:r w:rsidR="00101ECF" w:rsidRPr="00FC5C5E">
        <w:t xml:space="preserve">nucleotide </w:t>
      </w:r>
      <w:r w:rsidR="00101ECF">
        <w:t>chains</w:t>
      </w:r>
      <w:r w:rsidR="007A6A29" w:rsidRPr="00FC5C5E">
        <w:t>. RNA is transcribed from DNA, an intermediary for carrying out the instructions for translation o</w:t>
      </w:r>
      <w:r w:rsidR="004066D8">
        <w:t xml:space="preserve">f amino acids into protein </w:t>
      </w:r>
      <w:r w:rsidR="00015367">
        <w:t>[2]</w:t>
      </w:r>
      <w:r w:rsidR="00101ECF">
        <w:t>.</w:t>
      </w:r>
    </w:p>
    <w:p w14:paraId="42DAE66C" w14:textId="28B92A1D" w:rsidR="009B489E" w:rsidRDefault="007A6A29" w:rsidP="00364DEE">
      <w:pPr>
        <w:spacing w:line="360" w:lineRule="auto"/>
      </w:pPr>
      <w:r w:rsidRPr="00FC5C5E">
        <w:t>There are differences: RNA is mostly single-s</w:t>
      </w:r>
      <w:r w:rsidR="00724A49">
        <w:t>tranded; DNA is double-stranded,</w:t>
      </w:r>
      <w:r w:rsidRPr="00FC5C5E">
        <w:t xml:space="preserve"> </w:t>
      </w:r>
      <w:r w:rsidR="00A96C50" w:rsidRPr="00FC5C5E">
        <w:t xml:space="preserve">RNA </w:t>
      </w:r>
      <w:r w:rsidR="00F8290C">
        <w:t>contains</w:t>
      </w:r>
      <w:r w:rsidR="00A96C50" w:rsidRPr="00FC5C5E">
        <w:t xml:space="preserve"> suga</w:t>
      </w:r>
      <w:r w:rsidR="00996969">
        <w:t xml:space="preserve">r ribose; DNA </w:t>
      </w:r>
      <w:r w:rsidR="00F8290C">
        <w:t>contains</w:t>
      </w:r>
      <w:r w:rsidR="00364DEE">
        <w:t xml:space="preserve"> </w:t>
      </w:r>
      <w:r w:rsidR="00996969">
        <w:t>deoxyribose</w:t>
      </w:r>
      <w:r w:rsidR="00A96C50" w:rsidRPr="00FC5C5E">
        <w:t xml:space="preserve">, </w:t>
      </w:r>
      <w:r w:rsidRPr="00FC5C5E">
        <w:t xml:space="preserve">RNA </w:t>
      </w:r>
      <w:r w:rsidR="00F8290C">
        <w:t xml:space="preserve">holds </w:t>
      </w:r>
      <w:r w:rsidRPr="00FC5C5E">
        <w:t xml:space="preserve">uracil; DNA </w:t>
      </w:r>
      <w:r w:rsidR="00F8290C">
        <w:t xml:space="preserve">holds </w:t>
      </w:r>
      <w:r w:rsidRPr="00FC5C5E">
        <w:t>thymi</w:t>
      </w:r>
      <w:r w:rsidR="004066D8">
        <w:t xml:space="preserve">ne </w:t>
      </w:r>
      <w:r w:rsidR="00015367">
        <w:t>[2]</w:t>
      </w:r>
      <w:r w:rsidRPr="00FC5C5E">
        <w:t>.</w:t>
      </w:r>
    </w:p>
    <w:p w14:paraId="5A9393E4" w14:textId="361854E7" w:rsidR="00CE6585" w:rsidRPr="00FC5C5E" w:rsidRDefault="00731487" w:rsidP="00CE6585">
      <w:pPr>
        <w:pStyle w:val="Heading4"/>
        <w:spacing w:line="360" w:lineRule="auto"/>
      </w:pPr>
      <w:r>
        <w:lastRenderedPageBreak/>
        <w:t xml:space="preserve">G.3.3 – </w:t>
      </w:r>
      <w:r w:rsidR="00CE6585">
        <w:t>Ribosome</w:t>
      </w:r>
    </w:p>
    <w:p w14:paraId="1E95E77D" w14:textId="44FAA6DB" w:rsidR="007A6A29" w:rsidRDefault="008D3998" w:rsidP="00045367">
      <w:pPr>
        <w:spacing w:line="360" w:lineRule="auto"/>
      </w:pPr>
      <w:r w:rsidRPr="008D3998">
        <w:t>A ribosome is a molecular machine that performs protein synthesis, by reading RNA templates, transcribed from DNA, to chemically bond amino acids in</w:t>
      </w:r>
      <w:r w:rsidR="00CE5B49">
        <w:t xml:space="preserve">to proteins </w:t>
      </w:r>
      <w:r w:rsidR="00015367">
        <w:t>[11]</w:t>
      </w:r>
      <w:r w:rsidRPr="008D3998">
        <w:t>.</w:t>
      </w:r>
      <w:r w:rsidR="005118C5">
        <w:t xml:space="preserve"> </w:t>
      </w:r>
      <w:r w:rsidR="00BC2521">
        <w:t>Mention of</w:t>
      </w:r>
      <w:r w:rsidR="005118C5">
        <w:t xml:space="preserve"> quasi-mechanical movements are the outputs </w:t>
      </w:r>
      <w:r w:rsidR="00CB6768">
        <w:t>based on</w:t>
      </w:r>
      <w:r w:rsidR="005118C5">
        <w:t xml:space="preserve"> chemical inputs</w:t>
      </w:r>
      <w:r w:rsidR="007A6439">
        <w:t xml:space="preserve"> </w:t>
      </w:r>
      <w:r w:rsidR="00BD6D9D">
        <w:t>[26</w:t>
      </w:r>
      <w:r w:rsidR="00015367">
        <w:t>]</w:t>
      </w:r>
      <w:r w:rsidR="005118C5">
        <w:t>.</w:t>
      </w:r>
      <w:r w:rsidRPr="008D3998">
        <w:t xml:space="preserve"> It can be interpreted synonymously to a computer compiler. DNA is the high-level software language, the ribosome is the compiler, RNA is the machine code, and protein</w:t>
      </w:r>
      <w:r w:rsidR="00B13C38">
        <w:t>s</w:t>
      </w:r>
      <w:r w:rsidRPr="008D3998">
        <w:t xml:space="preserve"> </w:t>
      </w:r>
      <w:r w:rsidR="00B41847">
        <w:t xml:space="preserve">are </w:t>
      </w:r>
      <w:r w:rsidRPr="008D3998">
        <w:t xml:space="preserve">the </w:t>
      </w:r>
      <w:r w:rsidR="001F7621">
        <w:t>runtime methods</w:t>
      </w:r>
      <w:r w:rsidRPr="008D3998">
        <w:t>.</w:t>
      </w:r>
    </w:p>
    <w:p w14:paraId="23EB51D6" w14:textId="77777777" w:rsidR="00F53266" w:rsidRPr="00FC5C5E" w:rsidRDefault="00F53266" w:rsidP="00D563DA">
      <w:pPr>
        <w:keepNext/>
        <w:spacing w:after="0" w:line="360" w:lineRule="auto"/>
        <w:jc w:val="center"/>
      </w:pPr>
      <w:r>
        <w:tab/>
      </w:r>
      <w:r w:rsidRPr="00FC5C5E">
        <w:rPr>
          <w:noProof/>
          <w:lang w:eastAsia="en-GB"/>
        </w:rPr>
        <w:drawing>
          <wp:inline distT="0" distB="0" distL="0" distR="0" wp14:anchorId="0214473F" wp14:editId="5EFDE8D8">
            <wp:extent cx="2864722" cy="1800000"/>
            <wp:effectExtent l="0" t="0" r="0" b="0"/>
            <wp:docPr id="4" name="Picture 4" descr="The DNA sequence of a gene encodes the amino acid sequence of a prote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DNA sequence of a gene encodes the amino acid sequence of a protein. |  Download Scientific Diagra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64722" cy="1800000"/>
                    </a:xfrm>
                    <a:prstGeom prst="rect">
                      <a:avLst/>
                    </a:prstGeom>
                    <a:noFill/>
                    <a:ln>
                      <a:noFill/>
                    </a:ln>
                  </pic:spPr>
                </pic:pic>
              </a:graphicData>
            </a:graphic>
          </wp:inline>
        </w:drawing>
      </w:r>
    </w:p>
    <w:p w14:paraId="15AF531D" w14:textId="2C152FB5" w:rsidR="00F53266" w:rsidRPr="00FC5C5E" w:rsidRDefault="00F53266" w:rsidP="00F53266">
      <w:pPr>
        <w:pStyle w:val="Caption"/>
        <w:spacing w:line="360" w:lineRule="auto"/>
        <w:jc w:val="center"/>
      </w:pPr>
      <w:r w:rsidRPr="00FC5C5E">
        <w:t xml:space="preserve">Figure </w:t>
      </w:r>
      <w:r w:rsidR="00945831">
        <w:t>24</w:t>
      </w:r>
      <w:r w:rsidRPr="00FC5C5E">
        <w:t>: Sequ</w:t>
      </w:r>
      <w:r>
        <w:t>ence outputs of Protein Synthesi</w:t>
      </w:r>
      <w:r w:rsidRPr="00FC5C5E">
        <w:t>s steps Transcri</w:t>
      </w:r>
      <w:r w:rsidR="00CE5B49">
        <w:t xml:space="preserve">ption and Translation (p. 2) </w:t>
      </w:r>
      <w:r w:rsidR="00015367">
        <w:t>[10]</w:t>
      </w:r>
      <w:r>
        <w:t>.</w:t>
      </w:r>
    </w:p>
    <w:p w14:paraId="0B88C0BE" w14:textId="438A5054" w:rsidR="00F53266" w:rsidRPr="00FC5C5E" w:rsidRDefault="00F53266" w:rsidP="00045367">
      <w:pPr>
        <w:spacing w:line="360" w:lineRule="auto"/>
      </w:pPr>
    </w:p>
    <w:p w14:paraId="2C8C38B3" w14:textId="6A45A51A" w:rsidR="007A6A29" w:rsidRPr="00FC5C5E" w:rsidRDefault="00731487" w:rsidP="00045367">
      <w:pPr>
        <w:pStyle w:val="Heading4"/>
        <w:spacing w:line="360" w:lineRule="auto"/>
      </w:pPr>
      <w:r>
        <w:t>G</w:t>
      </w:r>
      <w:r w:rsidR="00CE6585">
        <w:t>.3.4</w:t>
      </w:r>
      <w:r>
        <w:t xml:space="preserve"> – </w:t>
      </w:r>
      <w:r w:rsidR="007A6A29" w:rsidRPr="00FC5C5E">
        <w:t>Protein</w:t>
      </w:r>
    </w:p>
    <w:p w14:paraId="1A680877" w14:textId="0A4177A1" w:rsidR="007A6A29" w:rsidRPr="00FC5C5E" w:rsidRDefault="007A6A29" w:rsidP="00045367">
      <w:pPr>
        <w:spacing w:line="360" w:lineRule="auto"/>
      </w:pPr>
      <w:r w:rsidRPr="00FC5C5E">
        <w:t>Polypeptides, i.e. protein sequences, are the linear chains of organic compounds constructed of amino acids that are fo</w:t>
      </w:r>
      <w:r w:rsidR="00CE5B49">
        <w:t xml:space="preserve">lded into a globular protein </w:t>
      </w:r>
      <w:r w:rsidR="00015367">
        <w:t>[10]</w:t>
      </w:r>
      <w:r w:rsidRPr="00FC5C5E">
        <w:t xml:space="preserve">. Globular proteins are three-dimensional structures (certain figures demonstrate this). Subsets of </w:t>
      </w:r>
      <w:r w:rsidR="003D1943">
        <w:t>“</w:t>
      </w:r>
      <w:r w:rsidR="003D1943" w:rsidRPr="003D1943">
        <w:t>amino acids in a polymer chain are joined together by the peptide bonds between the carboxyl and amino groups of adjacent amino acid residues</w:t>
      </w:r>
      <w:r w:rsidR="003D1943">
        <w:t>”</w:t>
      </w:r>
      <w:r w:rsidR="00CE5B49">
        <w:t xml:space="preserve"> (p. 1) </w:t>
      </w:r>
      <w:r w:rsidR="00015367">
        <w:t>[10]</w:t>
      </w:r>
      <w:r w:rsidR="003D1943">
        <w:t>.</w:t>
      </w:r>
    </w:p>
    <w:p w14:paraId="221DFBA8" w14:textId="7ABDCAB3" w:rsidR="007A6A29" w:rsidRDefault="007A6A29" w:rsidP="00045367">
      <w:pPr>
        <w:spacing w:line="360" w:lineRule="auto"/>
      </w:pPr>
      <w:r w:rsidRPr="00FC5C5E">
        <w:t xml:space="preserve">It’s these globular proteins that are derived from DNA. Typically, a protein e.g. Tyrosine, initiates one specific action. </w:t>
      </w:r>
      <w:r w:rsidR="00E14328">
        <w:t>P</w:t>
      </w:r>
      <w:r w:rsidRPr="00FC5C5E">
        <w:t xml:space="preserve">rotein </w:t>
      </w:r>
      <w:r w:rsidR="00E14328">
        <w:t xml:space="preserve">is </w:t>
      </w:r>
      <w:r w:rsidRPr="00FC5C5E">
        <w:t xml:space="preserve">the literal biological functioning of viruses performed at the molecular level. If we plan on disabling a virus’s ability to cause infection, not only must we then assess what protein structures are involved with infection but too the very differences in DNA that </w:t>
      </w:r>
      <w:r w:rsidR="0068570F">
        <w:t>encodes them.</w:t>
      </w:r>
    </w:p>
    <w:p w14:paraId="6C411DE1" w14:textId="77777777" w:rsidR="0068570F" w:rsidRDefault="0068570F" w:rsidP="00045367">
      <w:pPr>
        <w:spacing w:line="360" w:lineRule="auto"/>
      </w:pPr>
    </w:p>
    <w:p w14:paraId="4648EBCD" w14:textId="77777777" w:rsidR="002F382A" w:rsidRDefault="00731487" w:rsidP="00665CFA">
      <w:pPr>
        <w:pStyle w:val="Heading4"/>
        <w:spacing w:line="360" w:lineRule="auto"/>
      </w:pPr>
      <w:r>
        <w:t xml:space="preserve">G.3.5 – </w:t>
      </w:r>
      <w:r w:rsidR="002F382A">
        <w:t>Protein Synthesis</w:t>
      </w:r>
    </w:p>
    <w:p w14:paraId="3058F7B3" w14:textId="4AA3BB37" w:rsidR="00162CE8" w:rsidRPr="00162CE8" w:rsidRDefault="00162CE8" w:rsidP="00693EA9">
      <w:pPr>
        <w:spacing w:line="360" w:lineRule="auto"/>
      </w:pPr>
      <w:r>
        <w:t xml:space="preserve">Turing Machine </w:t>
      </w:r>
      <w:r w:rsidR="00884A02">
        <w:t>represents this process of protein synthesis, performed by the ribosome</w:t>
      </w:r>
      <w:r>
        <w:t>.</w:t>
      </w:r>
    </w:p>
    <w:p w14:paraId="27CA72EE" w14:textId="77777777" w:rsidR="002F382A" w:rsidRDefault="002F382A" w:rsidP="00693EA9">
      <w:pPr>
        <w:keepNext/>
        <w:spacing w:line="360" w:lineRule="auto"/>
        <w:jc w:val="center"/>
      </w:pPr>
      <w:r>
        <w:rPr>
          <w:noProof/>
          <w:lang w:eastAsia="en-GB"/>
        </w:rPr>
        <w:lastRenderedPageBreak/>
        <w:drawing>
          <wp:inline distT="0" distB="0" distL="0" distR="0" wp14:anchorId="70B01A2D" wp14:editId="5B5657D9">
            <wp:extent cx="2880000" cy="2880000"/>
            <wp:effectExtent l="0" t="0" r="0" b="0"/>
            <wp:docPr id="14" name="Picture 14" descr="Starting off in Bioinformatics — Turning DNA sequences into Protein  sequences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CA7E95B" w14:textId="737F4CEA" w:rsidR="002F382A" w:rsidRDefault="002F382A" w:rsidP="002F382A">
      <w:pPr>
        <w:pStyle w:val="Caption"/>
        <w:jc w:val="center"/>
      </w:pPr>
      <w:r>
        <w:t xml:space="preserve">Figure </w:t>
      </w:r>
      <w:r w:rsidR="00945831">
        <w:t>25</w:t>
      </w:r>
      <w:r>
        <w:t>: Standard Genetic Code</w:t>
      </w:r>
      <w:r w:rsidRPr="00A229B5">
        <w:t xml:space="preserve"> </w:t>
      </w:r>
      <w:r>
        <w:t xml:space="preserve">wheel </w:t>
      </w:r>
      <w:r w:rsidRPr="00A229B5">
        <w:t>represents the translation of tri-nucleotides into proteins and terminations</w:t>
      </w:r>
      <w:r>
        <w:t xml:space="preserve"> </w:t>
      </w:r>
      <w:r w:rsidR="00BD6D9D">
        <w:t>[19</w:t>
      </w:r>
      <w:r w:rsidR="00015367">
        <w:t>]</w:t>
      </w:r>
      <w:r>
        <w:t>.</w:t>
      </w:r>
    </w:p>
    <w:p w14:paraId="3EA23C20" w14:textId="3E2D6497" w:rsidR="002F382A" w:rsidRPr="00FC5C5E" w:rsidRDefault="002F382A" w:rsidP="00045367">
      <w:pPr>
        <w:spacing w:line="360" w:lineRule="auto"/>
      </w:pPr>
    </w:p>
    <w:p w14:paraId="4A9C61A3" w14:textId="22DD69DB" w:rsidR="007A6A29" w:rsidRPr="00FC5C5E" w:rsidRDefault="00731487" w:rsidP="00045367">
      <w:pPr>
        <w:pStyle w:val="Heading4"/>
        <w:spacing w:line="360" w:lineRule="auto"/>
      </w:pPr>
      <w:r>
        <w:t>G</w:t>
      </w:r>
      <w:r w:rsidR="002F382A">
        <w:t>.3.6</w:t>
      </w:r>
      <w:r>
        <w:t xml:space="preserve"> – </w:t>
      </w:r>
      <w:r w:rsidR="007A6A29" w:rsidRPr="00FC5C5E">
        <w:t>Mutations</w:t>
      </w:r>
    </w:p>
    <w:p w14:paraId="66AE6896" w14:textId="46D2B30C" w:rsidR="007A6A29" w:rsidRDefault="007A6A29" w:rsidP="003D1723">
      <w:pPr>
        <w:spacing w:line="360" w:lineRule="auto"/>
      </w:pPr>
      <w:r w:rsidRPr="00FC5C5E">
        <w:t>Mutations are alterations in the nucleotide</w:t>
      </w:r>
      <w:r w:rsidR="00CE5B49">
        <w:t xml:space="preserve"> sequence of a genome </w:t>
      </w:r>
      <w:r w:rsidR="00015367">
        <w:t>[12]</w:t>
      </w:r>
      <w:r w:rsidRPr="00FC5C5E">
        <w:t xml:space="preserve">. Occurring during DNA replication; when the ribosome copies the genetic information. They are either benign and are no cause of effect, or cascade and affect the way genes are expressed and thus </w:t>
      </w:r>
      <w:r w:rsidR="00CE5B49">
        <w:t xml:space="preserve">how proteins are synthesised </w:t>
      </w:r>
      <w:r w:rsidR="00015367">
        <w:t>[12]</w:t>
      </w:r>
      <w:r w:rsidRPr="00FC5C5E">
        <w:t>.</w:t>
      </w:r>
    </w:p>
    <w:p w14:paraId="0CA1FE3A" w14:textId="77777777" w:rsidR="00526F34" w:rsidRPr="00FC5C5E" w:rsidRDefault="00526F34" w:rsidP="003D1723">
      <w:pPr>
        <w:spacing w:line="360" w:lineRule="auto"/>
      </w:pPr>
    </w:p>
    <w:p w14:paraId="3004B035" w14:textId="77DAEDD8" w:rsidR="007A6A29" w:rsidRPr="00FC5C5E" w:rsidRDefault="00731487" w:rsidP="003D1723">
      <w:pPr>
        <w:pStyle w:val="Heading5"/>
        <w:spacing w:line="360" w:lineRule="auto"/>
      </w:pPr>
      <w:r>
        <w:rPr>
          <w:shd w:val="clear" w:color="auto" w:fill="FFFFFF"/>
        </w:rPr>
        <w:t>G</w:t>
      </w:r>
      <w:r w:rsidR="002F382A">
        <w:rPr>
          <w:shd w:val="clear" w:color="auto" w:fill="FFFFFF"/>
        </w:rPr>
        <w:t>.3.6</w:t>
      </w:r>
      <w:r w:rsidR="00CE526C">
        <w:rPr>
          <w:shd w:val="clear" w:color="auto" w:fill="FFFFFF"/>
        </w:rPr>
        <w:t>.1</w:t>
      </w:r>
      <w:r>
        <w:t xml:space="preserve"> – </w:t>
      </w:r>
      <w:r w:rsidR="007A6A29" w:rsidRPr="00FC5C5E">
        <w:rPr>
          <w:shd w:val="clear" w:color="auto" w:fill="FFFFFF"/>
        </w:rPr>
        <w:t xml:space="preserve">N501Y Spike </w:t>
      </w:r>
      <w:r w:rsidR="007A6A29" w:rsidRPr="00FC5C5E">
        <w:t>Protein</w:t>
      </w:r>
      <w:r w:rsidR="007A6A29" w:rsidRPr="00FC5C5E">
        <w:rPr>
          <w:shd w:val="clear" w:color="auto" w:fill="FFFFFF"/>
        </w:rPr>
        <w:t xml:space="preserve"> Mutation</w:t>
      </w:r>
    </w:p>
    <w:p w14:paraId="3EE8A3DE" w14:textId="31B116AD" w:rsidR="007A6A29" w:rsidRPr="00FC5C5E" w:rsidRDefault="007A6A29" w:rsidP="003D1723">
      <w:pPr>
        <w:spacing w:line="360" w:lineRule="auto"/>
      </w:pPr>
      <w:r w:rsidRPr="00FC5C5E">
        <w:t>N501Y is an amino acid modification present i</w:t>
      </w:r>
      <w:r w:rsidR="00CE5B49">
        <w:t xml:space="preserve">n the aforementioned variants </w:t>
      </w:r>
      <w:r w:rsidR="00015367">
        <w:t>[5]</w:t>
      </w:r>
      <w:r w:rsidRPr="00FC5C5E">
        <w:t xml:space="preserve">. This can be read as amino acid ‘Asparagine’ (N) has mutated to amino acid ‘Tyrosine’ (Y), at character position ‘501’ in the protein sequence, one-indexed. Altering the most crucial part of the spike protein that causes infection, in the </w:t>
      </w:r>
      <w:r w:rsidR="00CE5B49">
        <w:t xml:space="preserve">Receptor-Binding Domain (RBD) </w:t>
      </w:r>
      <w:r w:rsidR="00015367">
        <w:t>[4]</w:t>
      </w:r>
      <w:r w:rsidRPr="00FC5C5E">
        <w:t xml:space="preserve">. </w:t>
      </w:r>
      <w:r w:rsidR="00D729D3">
        <w:t>An example</w:t>
      </w:r>
      <w:r w:rsidRPr="00FC5C5E">
        <w:t xml:space="preserve"> area of interest – where protein binds to a specific atom o</w:t>
      </w:r>
      <w:r w:rsidR="00D729D3">
        <w:t>r molecule, i.e. DNA</w:t>
      </w:r>
      <w:r w:rsidR="00CE5B49">
        <w:t xml:space="preserve"> of the host cell </w:t>
      </w:r>
      <w:r w:rsidR="00015367">
        <w:t>[7]</w:t>
      </w:r>
      <w:r w:rsidRPr="00FC5C5E">
        <w:t>.</w:t>
      </w:r>
    </w:p>
    <w:p w14:paraId="7DE3417A" w14:textId="343049AB" w:rsidR="007A6A29" w:rsidRPr="00FC5C5E" w:rsidRDefault="00010C74" w:rsidP="00010C74">
      <w:pPr>
        <w:keepNext/>
        <w:spacing w:line="360" w:lineRule="auto"/>
      </w:pPr>
      <w:r>
        <w:t xml:space="preserve">               </w:t>
      </w:r>
      <w:r w:rsidR="007A6A29">
        <w:rPr>
          <w:noProof/>
          <w:lang w:eastAsia="en-GB"/>
        </w:rPr>
        <w:drawing>
          <wp:inline distT="0" distB="0" distL="0" distR="0" wp14:anchorId="73C2EDAD" wp14:editId="3BB6B7B2">
            <wp:extent cx="1525828" cy="900000"/>
            <wp:effectExtent l="0" t="0" r="0" b="0"/>
            <wp:docPr id="1" name="Picture 1" descr="Skeletal formula of L-aspar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8">
                      <a:extLst>
                        <a:ext uri="{28A0092B-C50C-407E-A947-70E740481C1C}">
                          <a14:useLocalDpi xmlns:a14="http://schemas.microsoft.com/office/drawing/2010/main" val="0"/>
                        </a:ext>
                      </a:extLst>
                    </a:blip>
                    <a:stretch>
                      <a:fillRect/>
                    </a:stretch>
                  </pic:blipFill>
                  <pic:spPr>
                    <a:xfrm>
                      <a:off x="0" y="0"/>
                      <a:ext cx="1525828" cy="900000"/>
                    </a:xfrm>
                    <a:prstGeom prst="rect">
                      <a:avLst/>
                    </a:prstGeom>
                  </pic:spPr>
                </pic:pic>
              </a:graphicData>
            </a:graphic>
          </wp:inline>
        </w:drawing>
      </w:r>
      <w:r>
        <w:tab/>
      </w:r>
      <w:r>
        <w:tab/>
      </w:r>
      <w:r>
        <w:tab/>
        <w:t xml:space="preserve">         </w:t>
      </w:r>
      <w:r w:rsidR="00532C70">
        <w:rPr>
          <w:noProof/>
          <w:lang w:eastAsia="en-GB"/>
        </w:rPr>
        <w:drawing>
          <wp:inline distT="0" distB="0" distL="0" distR="0" wp14:anchorId="6ADA5F5E" wp14:editId="6E048EED">
            <wp:extent cx="1904132" cy="900000"/>
            <wp:effectExtent l="0" t="0" r="0" b="0"/>
            <wp:docPr id="2" name="Picture 2" descr="Skeletal formula of the L-is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9">
                      <a:extLst>
                        <a:ext uri="{28A0092B-C50C-407E-A947-70E740481C1C}">
                          <a14:useLocalDpi xmlns:a14="http://schemas.microsoft.com/office/drawing/2010/main" val="0"/>
                        </a:ext>
                      </a:extLst>
                    </a:blip>
                    <a:stretch>
                      <a:fillRect/>
                    </a:stretch>
                  </pic:blipFill>
                  <pic:spPr>
                    <a:xfrm>
                      <a:off x="0" y="0"/>
                      <a:ext cx="1904132" cy="900000"/>
                    </a:xfrm>
                    <a:prstGeom prst="rect">
                      <a:avLst/>
                    </a:prstGeom>
                  </pic:spPr>
                </pic:pic>
              </a:graphicData>
            </a:graphic>
          </wp:inline>
        </w:drawing>
      </w:r>
    </w:p>
    <w:p w14:paraId="5F910FAF" w14:textId="0DC90973" w:rsidR="00532C70" w:rsidRPr="00FC5C5E" w:rsidRDefault="007A6A29" w:rsidP="00532C70">
      <w:pPr>
        <w:pStyle w:val="Caption"/>
        <w:spacing w:line="360" w:lineRule="auto"/>
        <w:jc w:val="center"/>
      </w:pPr>
      <w:r w:rsidRPr="00FC5C5E">
        <w:t xml:space="preserve">Figure </w:t>
      </w:r>
      <w:r w:rsidR="00945831">
        <w:t>26</w:t>
      </w:r>
      <w:r w:rsidRPr="00FC5C5E">
        <w:t>: Sk</w:t>
      </w:r>
      <w:r w:rsidR="00CE5B49">
        <w:t xml:space="preserve">eletal formula of Asparagine </w:t>
      </w:r>
      <w:r w:rsidR="00015367">
        <w:t>[8]</w:t>
      </w:r>
      <w:r w:rsidR="00532C70">
        <w:t>.</w:t>
      </w:r>
      <w:r w:rsidR="00532C70">
        <w:tab/>
      </w:r>
      <w:r w:rsidR="00532C70">
        <w:tab/>
      </w:r>
      <w:r w:rsidR="00532C70">
        <w:tab/>
      </w:r>
      <w:r w:rsidR="00532C70" w:rsidRPr="00FC5C5E">
        <w:t>Figure</w:t>
      </w:r>
      <w:r w:rsidR="00945831">
        <w:t xml:space="preserve"> 27</w:t>
      </w:r>
      <w:r w:rsidR="00532C70" w:rsidRPr="00FC5C5E">
        <w:t xml:space="preserve">: </w:t>
      </w:r>
      <w:r w:rsidR="00CE5B49">
        <w:t xml:space="preserve">Skeletal formula of Tyrosine </w:t>
      </w:r>
      <w:r w:rsidR="00015367">
        <w:t>[9]</w:t>
      </w:r>
      <w:r w:rsidR="00532C70">
        <w:t>.</w:t>
      </w:r>
    </w:p>
    <w:p w14:paraId="2F50FCC9" w14:textId="51A50AF8" w:rsidR="00532C70" w:rsidRDefault="00532C70" w:rsidP="00010C74"/>
    <w:p w14:paraId="756129DD" w14:textId="6509042F" w:rsidR="00B667B6" w:rsidRDefault="007A6A29" w:rsidP="00045367">
      <w:pPr>
        <w:spacing w:line="360" w:lineRule="auto"/>
      </w:pPr>
      <w:r w:rsidRPr="00FC5C5E">
        <w:lastRenderedPageBreak/>
        <w:t>Whilst VOC 202012/01 and 501.V2 variants have this spike protein mutation, amongst other similarly evolved characteri</w:t>
      </w:r>
      <w:r w:rsidR="002B04BF">
        <w:t>stics, it</w:t>
      </w:r>
      <w:r w:rsidR="00A625A4">
        <w:t xml:space="preserve"> i</w:t>
      </w:r>
      <w:r w:rsidRPr="00FC5C5E">
        <w:t xml:space="preserve">s not believed that </w:t>
      </w:r>
      <w:r w:rsidR="00A625A4">
        <w:t>they</w:t>
      </w:r>
      <w:r w:rsidRPr="00FC5C5E">
        <w:t xml:space="preserve"> evolved from </w:t>
      </w:r>
      <w:r w:rsidR="00F83725">
        <w:t>either</w:t>
      </w:r>
      <w:r w:rsidR="00CE5B49">
        <w:t xml:space="preserve"> or </w:t>
      </w:r>
      <w:r w:rsidR="00015367">
        <w:t>[7]</w:t>
      </w:r>
      <w:r w:rsidRPr="00FC5C5E">
        <w:t xml:space="preserve">. As Dr. Filip Fratev (2020) states in his preliminary paper – not yet peer reviewed, “An urgent understanding of N501Y mechanism of action at molecular level </w:t>
      </w:r>
      <w:r w:rsidR="00CE5B49">
        <w:t xml:space="preserve">is highly required” (p. 1) </w:t>
      </w:r>
      <w:r w:rsidR="00015367">
        <w:t>[6]</w:t>
      </w:r>
      <w:r w:rsidR="00B667B6">
        <w:t>.</w:t>
      </w:r>
    </w:p>
    <w:p w14:paraId="5CEA6B22" w14:textId="29235443" w:rsidR="00B667B6" w:rsidRDefault="00B667B6" w:rsidP="00045367">
      <w:pPr>
        <w:spacing w:line="360" w:lineRule="auto"/>
      </w:pPr>
    </w:p>
    <w:p w14:paraId="55289DA5" w14:textId="42FE936B" w:rsidR="00532C70" w:rsidRDefault="00731487" w:rsidP="007D4329">
      <w:pPr>
        <w:pStyle w:val="Heading2"/>
        <w:spacing w:line="360" w:lineRule="auto"/>
      </w:pPr>
      <w:bookmarkStart w:id="149" w:name="_Toc69459743"/>
      <w:r>
        <w:t xml:space="preserve">H – </w:t>
      </w:r>
      <w:r w:rsidR="00532C70">
        <w:t>Other Terminology</w:t>
      </w:r>
      <w:bookmarkEnd w:id="149"/>
    </w:p>
    <w:p w14:paraId="140E1AA3" w14:textId="77777777" w:rsidR="00532C70" w:rsidRDefault="00532C70" w:rsidP="00532C70"/>
    <w:p w14:paraId="0E96FC4B" w14:textId="4A48185C" w:rsidR="007D4329" w:rsidRPr="00FC5C5E" w:rsidRDefault="00731487" w:rsidP="00A40CDF">
      <w:pPr>
        <w:pStyle w:val="Heading3"/>
      </w:pPr>
      <w:bookmarkStart w:id="150" w:name="_Toc69459744"/>
      <w:r>
        <w:t xml:space="preserve">H.1 – </w:t>
      </w:r>
      <w:r w:rsidR="007D4329" w:rsidRPr="00FC5C5E">
        <w:t xml:space="preserve">Sequence </w:t>
      </w:r>
      <w:r w:rsidR="000475AE">
        <w:t>Analysi</w:t>
      </w:r>
      <w:r w:rsidR="007D4329" w:rsidRPr="00FC5C5E">
        <w:t>s</w:t>
      </w:r>
      <w:bookmarkEnd w:id="150"/>
    </w:p>
    <w:p w14:paraId="4B646422" w14:textId="3D0AC4B8" w:rsidR="007D4329" w:rsidRDefault="005F0DF6" w:rsidP="00A40CDF">
      <w:pPr>
        <w:spacing w:before="240" w:line="360" w:lineRule="auto"/>
      </w:pPr>
      <w:r>
        <w:t>The</w:t>
      </w:r>
      <w:r w:rsidR="007D4329" w:rsidRPr="00FC5C5E">
        <w:t xml:space="preserve"> study of identifying areas of interest in two or mo</w:t>
      </w:r>
      <w:r>
        <w:t>re DNA or protein sequences</w:t>
      </w:r>
      <w:r w:rsidR="007D4329" w:rsidRPr="00FC5C5E">
        <w:t xml:space="preserve"> that denote functional, structural </w:t>
      </w:r>
      <w:r w:rsidR="00FD78C9">
        <w:t>and or</w:t>
      </w:r>
      <w:r w:rsidR="00CE5B49">
        <w:t xml:space="preserve"> evolutionary relationships </w:t>
      </w:r>
      <w:r w:rsidR="00015367">
        <w:t>[13]</w:t>
      </w:r>
      <w:r w:rsidR="007D4329" w:rsidRPr="00FC5C5E">
        <w:t xml:space="preserve">. The differences </w:t>
      </w:r>
      <w:r w:rsidR="007D4329">
        <w:t>assessed</w:t>
      </w:r>
      <w:r w:rsidR="007D4329" w:rsidRPr="00FC5C5E">
        <w:t xml:space="preserve"> are substitution, insertion, and deletion; all forms of m</w:t>
      </w:r>
      <w:r w:rsidR="007D4329">
        <w:t>utation as previously discussed.</w:t>
      </w:r>
    </w:p>
    <w:p w14:paraId="68D37AC7" w14:textId="1008C4D6" w:rsidR="007D4329" w:rsidRDefault="007D4329" w:rsidP="00045367">
      <w:pPr>
        <w:spacing w:line="360" w:lineRule="auto"/>
      </w:pPr>
    </w:p>
    <w:p w14:paraId="3B7403DC" w14:textId="352C59EE" w:rsidR="00010C74" w:rsidRDefault="00731487" w:rsidP="00A40CDF">
      <w:pPr>
        <w:pStyle w:val="Heading3"/>
      </w:pPr>
      <w:bookmarkStart w:id="151" w:name="_Toc69459745"/>
      <w:r>
        <w:t xml:space="preserve">H.2 – </w:t>
      </w:r>
      <w:r w:rsidR="009358CE">
        <w:t>Meta</w:t>
      </w:r>
      <w:r w:rsidR="00010C74">
        <w:t>genomics</w:t>
      </w:r>
      <w:bookmarkEnd w:id="151"/>
    </w:p>
    <w:p w14:paraId="60A5FCEA" w14:textId="60490F35" w:rsidR="008C5880" w:rsidRDefault="00FB6CEE" w:rsidP="00010C74">
      <w:pPr>
        <w:spacing w:before="240" w:line="360" w:lineRule="auto"/>
      </w:pPr>
      <w:r w:rsidRPr="00FB6CEE">
        <w:t xml:space="preserve">Metagenomics is </w:t>
      </w:r>
      <w:r>
        <w:t>the study of sampling</w:t>
      </w:r>
      <w:r w:rsidRPr="00FB6CEE">
        <w:t xml:space="preserve"> DNA </w:t>
      </w:r>
      <w:r>
        <w:t xml:space="preserve">fragments from a case-study environment, to analyse all </w:t>
      </w:r>
      <w:r w:rsidRPr="00FB6CEE">
        <w:t>microorganisms present</w:t>
      </w:r>
      <w:r>
        <w:t>; pre-existing or novel</w:t>
      </w:r>
      <w:r w:rsidRPr="00FB6CEE">
        <w:t>, without obtaining pure cultures.</w:t>
      </w:r>
      <w:r>
        <w:t xml:space="preserve"> It is common practice for researchers to artificially simulate reads</w:t>
      </w:r>
      <w:r w:rsidR="00526F34">
        <w:t>, from complete genome datasets,</w:t>
      </w:r>
      <w:r>
        <w:t xml:space="preserve"> with quality scores</w:t>
      </w:r>
      <w:r w:rsidR="00F3666C">
        <w:t>;</w:t>
      </w:r>
      <w:r>
        <w:t xml:space="preserve"> a probabilistic measurement of a natural isolated </w:t>
      </w:r>
      <w:r w:rsidR="00B934FF">
        <w:t>occurrence</w:t>
      </w:r>
      <w:r>
        <w:t xml:space="preserve">. Short reads </w:t>
      </w:r>
      <w:r w:rsidR="00E4565A">
        <w:t xml:space="preserve">are </w:t>
      </w:r>
      <m:oMath>
        <m:r>
          <m:rPr>
            <m:sty m:val="p"/>
          </m:rPr>
          <w:rPr>
            <w:rFonts w:ascii="Cambria Math" w:hAnsi="Cambria Math"/>
          </w:rPr>
          <m:t>~100</m:t>
        </m:r>
      </m:oMath>
      <w:r>
        <w:t>s of nitrogenous base pairs</w:t>
      </w:r>
      <w:r w:rsidR="00E4565A">
        <w:t xml:space="preserve">, </w:t>
      </w:r>
      <w:r>
        <w:t xml:space="preserve">long reads </w:t>
      </w:r>
      <w:r w:rsidR="00E4565A">
        <w:t>range</w:t>
      </w:r>
      <w:r w:rsidR="006F060C">
        <w:t xml:space="preserve"> </w:t>
      </w:r>
      <m:oMath>
        <m:r>
          <m:rPr>
            <m:sty m:val="p"/>
          </m:rPr>
          <w:rPr>
            <w:rFonts w:ascii="Cambria Math" w:hAnsi="Cambria Math"/>
          </w:rPr>
          <m:t>+10,000bp</m:t>
        </m:r>
      </m:oMath>
      <w:r w:rsidR="007A6439">
        <w:rPr>
          <w:rFonts w:eastAsiaTheme="minorEastAsia"/>
        </w:rPr>
        <w:t xml:space="preserve"> </w:t>
      </w:r>
      <w:r w:rsidR="004F5280">
        <w:rPr>
          <w:rFonts w:eastAsiaTheme="minorEastAsia"/>
        </w:rPr>
        <w:t>[27]</w:t>
      </w:r>
      <w:r>
        <w:t>.</w:t>
      </w:r>
    </w:p>
    <w:p w14:paraId="768C138A" w14:textId="77777777" w:rsidR="008C5880" w:rsidRPr="00FC5C5E" w:rsidRDefault="008C5880" w:rsidP="00010C74">
      <w:pPr>
        <w:spacing w:before="240" w:line="360" w:lineRule="auto"/>
      </w:pPr>
    </w:p>
    <w:p w14:paraId="6343A826" w14:textId="43C30E26" w:rsidR="00FC5C5E" w:rsidRPr="00FC5C5E" w:rsidRDefault="008F7B37" w:rsidP="00045367">
      <w:pPr>
        <w:pStyle w:val="Heading1"/>
        <w:spacing w:line="360" w:lineRule="auto"/>
      </w:pPr>
      <w:bookmarkStart w:id="152" w:name="_Toc69459746"/>
      <w:r>
        <w:t>9</w:t>
      </w:r>
      <w:r>
        <w:tab/>
        <w:t>R</w:t>
      </w:r>
      <w:r w:rsidR="00E85C13" w:rsidRPr="00FC5C5E">
        <w:t>eferences</w:t>
      </w:r>
      <w:bookmarkEnd w:id="152"/>
    </w:p>
    <w:p w14:paraId="55A80D9E" w14:textId="1C7B9B8C" w:rsidR="000B7663" w:rsidRDefault="000B7663" w:rsidP="00CC3FE8">
      <w:pPr>
        <w:pStyle w:val="CitationStyle"/>
        <w:spacing w:line="360" w:lineRule="auto"/>
      </w:pPr>
      <w:bookmarkStart w:id="153" w:name="_Ref54182126"/>
      <w:bookmarkEnd w:id="153"/>
      <w:r>
        <w:t xml:space="preserve">D. Bell, </w:t>
      </w:r>
      <w:r w:rsidR="00BF6C3B" w:rsidRPr="00BF6C3B">
        <w:rPr>
          <w:i/>
        </w:rPr>
        <w:t>CSC3002</w:t>
      </w:r>
      <w:r w:rsidR="00BF6C3B">
        <w:t xml:space="preserve">, EEECS, 2021. </w:t>
      </w:r>
      <w:hyperlink r:id="rId90" w:history="1">
        <w:r w:rsidRPr="00AA13BC">
          <w:rPr>
            <w:rStyle w:val="Hyperlink"/>
          </w:rPr>
          <w:t>https://gitlab2.eeecs.qub.ac.uk/401981941/csc3002</w:t>
        </w:r>
      </w:hyperlink>
      <w:r>
        <w:t xml:space="preserve"> </w:t>
      </w:r>
    </w:p>
    <w:p w14:paraId="5C06CCDE" w14:textId="5875C8A1" w:rsidR="00E053FF" w:rsidRPr="00FC5C5E" w:rsidRDefault="00E053FF" w:rsidP="00C111BA">
      <w:pPr>
        <w:pStyle w:val="CitationStyle"/>
        <w:spacing w:line="360" w:lineRule="auto"/>
        <w:rPr>
          <w:rFonts w:eastAsiaTheme="minorEastAsia"/>
        </w:rPr>
      </w:pPr>
      <w:r w:rsidRPr="00FC5C5E">
        <w:t xml:space="preserve">T. A. Orlova, </w:t>
      </w:r>
      <w:r w:rsidRPr="00FC5C5E">
        <w:rPr>
          <w:i/>
          <w:iCs/>
        </w:rPr>
        <w:t>Mathematical Models, Algorithms, and Statistics of Sequence Alignment</w:t>
      </w:r>
      <w:r w:rsidRPr="00FC5C5E">
        <w:t>, University of South Carolina</w:t>
      </w:r>
      <w:r w:rsidR="00363EE5" w:rsidRPr="00FC5C5E">
        <w:t>, 2010</w:t>
      </w:r>
      <w:r w:rsidRPr="00FC5C5E">
        <w:t xml:space="preserve">. [E-book] Available: </w:t>
      </w:r>
      <w:hyperlink r:id="rId91">
        <w:r w:rsidRPr="00FC5C5E">
          <w:rPr>
            <w:rStyle w:val="Hyperlink"/>
          </w:rPr>
          <w:t>https://people.math.sc.edu/czabarka/Theses/thesis_orlova.pdf</w:t>
        </w:r>
      </w:hyperlink>
      <w:r w:rsidRPr="00FC5C5E">
        <w:t xml:space="preserve"> [Accessed: </w:t>
      </w:r>
      <w:r w:rsidR="003C4D6E">
        <w:t xml:space="preserve">20 October </w:t>
      </w:r>
      <w:r w:rsidR="00BA4882" w:rsidRPr="00FC5C5E">
        <w:t>2020</w:t>
      </w:r>
      <w:r w:rsidRPr="00FC5C5E">
        <w:t>]</w:t>
      </w:r>
    </w:p>
    <w:p w14:paraId="4F136E80" w14:textId="3FABB1A9" w:rsidR="005A43D7" w:rsidRPr="00FC5C5E" w:rsidRDefault="000E6154" w:rsidP="00C111BA">
      <w:pPr>
        <w:pStyle w:val="CitationStyle"/>
        <w:spacing w:line="360" w:lineRule="auto"/>
      </w:pPr>
      <w:r w:rsidRPr="00FC5C5E">
        <w:t>P. Chellapandi, S. Saranya</w:t>
      </w:r>
      <w:r w:rsidR="005A43D7" w:rsidRPr="00FC5C5E">
        <w:t xml:space="preserve">, </w:t>
      </w:r>
      <w:r w:rsidR="005A43D7" w:rsidRPr="00FC5C5E">
        <w:rPr>
          <w:i/>
        </w:rPr>
        <w:t>Genomics insights of SARS-CoV-2 (COVID-19) into target-based drug discovery</w:t>
      </w:r>
      <w:r w:rsidR="005A43D7" w:rsidRPr="00FC5C5E">
        <w:t xml:space="preserve">, Medicinal Chemistry Research, 2020. [E-book] Available: </w:t>
      </w:r>
      <w:hyperlink r:id="rId92" w:history="1">
        <w:r w:rsidR="005A43D7" w:rsidRPr="00FC5C5E">
          <w:rPr>
            <w:rStyle w:val="Hyperlink"/>
          </w:rPr>
          <w:t>https://link.springer.com/article/10.1007/s00044-020-02610-8</w:t>
        </w:r>
      </w:hyperlink>
      <w:r w:rsidR="005A43D7" w:rsidRPr="00FC5C5E">
        <w:t xml:space="preserve"> [Accessed: </w:t>
      </w:r>
      <w:r w:rsidR="00A2469A" w:rsidRPr="00FC5C5E">
        <w:t>22 October</w:t>
      </w:r>
      <w:r w:rsidR="005A43D7" w:rsidRPr="00FC5C5E">
        <w:t xml:space="preserve"> 2020]</w:t>
      </w:r>
    </w:p>
    <w:p w14:paraId="6A8CCFEB" w14:textId="77777777" w:rsidR="00CC3FE8" w:rsidRDefault="00892690" w:rsidP="00CC3FE8">
      <w:pPr>
        <w:pStyle w:val="CitationStyle"/>
        <w:spacing w:line="360" w:lineRule="auto"/>
      </w:pPr>
      <w:r w:rsidRPr="00FC5C5E">
        <w:rPr>
          <w:shd w:val="clear" w:color="auto" w:fill="FFFFFF"/>
        </w:rPr>
        <w:lastRenderedPageBreak/>
        <w:t xml:space="preserve">J. Gallagher, </w:t>
      </w:r>
      <w:r w:rsidRPr="00FC5C5E">
        <w:rPr>
          <w:rStyle w:val="Emphasis"/>
          <w:shd w:val="clear" w:color="auto" w:fill="FFFFFF"/>
        </w:rPr>
        <w:t>New coronavirus variant: What do we know?</w:t>
      </w:r>
      <w:r w:rsidRPr="00FC5C5E">
        <w:rPr>
          <w:shd w:val="clear" w:color="auto" w:fill="FFFFFF"/>
        </w:rPr>
        <w:t xml:space="preserve"> BBC News, 2020. [Article] Available: </w:t>
      </w:r>
      <w:hyperlink r:id="rId93" w:history="1">
        <w:r w:rsidRPr="00FC5C5E">
          <w:rPr>
            <w:rStyle w:val="Hyperlink"/>
          </w:rPr>
          <w:t>https://www.bbc.co.uk/news/health-55388846</w:t>
        </w:r>
      </w:hyperlink>
      <w:r w:rsidRPr="00FC5C5E">
        <w:rPr>
          <w:shd w:val="clear" w:color="auto" w:fill="FFFFFF"/>
        </w:rPr>
        <w:t xml:space="preserve"> [Accessed: 27</w:t>
      </w:r>
      <w:r w:rsidR="006F1A70" w:rsidRPr="00FC5C5E">
        <w:rPr>
          <w:shd w:val="clear" w:color="auto" w:fill="FFFFFF"/>
        </w:rPr>
        <w:t xml:space="preserve"> December 2020]</w:t>
      </w:r>
    </w:p>
    <w:p w14:paraId="0753F59B" w14:textId="135CCF63" w:rsidR="00CC3FE8" w:rsidRDefault="006F1A70" w:rsidP="00CC3FE8">
      <w:pPr>
        <w:pStyle w:val="CitationStyle"/>
        <w:spacing w:line="360" w:lineRule="auto"/>
      </w:pPr>
      <w:r w:rsidRPr="00FC5C5E">
        <w:t xml:space="preserve">European Centre for Disease Prevention and Control, </w:t>
      </w:r>
      <w:r w:rsidRPr="00CC3FE8">
        <w:rPr>
          <w:i/>
        </w:rPr>
        <w:t>Risk related to spread of new SARS-CoV-2 variants of concern in the EU/EEA</w:t>
      </w:r>
      <w:r w:rsidRPr="00FC5C5E">
        <w:t xml:space="preserve">, ECDC: Stockholm, 2020. [E-book] Available: </w:t>
      </w:r>
      <w:hyperlink r:id="rId94" w:history="1">
        <w:r w:rsidR="001335E5" w:rsidRPr="00FC5C5E">
          <w:rPr>
            <w:rStyle w:val="Hyperlink"/>
          </w:rPr>
          <w:t>https://www.ecdc.europa.eu/en/publications-data/covid-19-risk-assessment-spread-new-sars-cov-2-variants-eueea</w:t>
        </w:r>
      </w:hyperlink>
      <w:r w:rsidR="001335E5" w:rsidRPr="00FC5C5E">
        <w:t xml:space="preserve"> </w:t>
      </w:r>
      <w:r w:rsidRPr="00FC5C5E">
        <w:t>[Accessed: 30 December 2020]</w:t>
      </w:r>
    </w:p>
    <w:p w14:paraId="2FF66703" w14:textId="49E8E988" w:rsidR="001335E5" w:rsidRPr="00FC5C5E" w:rsidRDefault="002C605E" w:rsidP="00CC3FE8">
      <w:pPr>
        <w:pStyle w:val="CitationStyle"/>
        <w:spacing w:line="360" w:lineRule="auto"/>
      </w:pPr>
      <w:r w:rsidRPr="00FC5C5E">
        <w:t xml:space="preserve">F. Fratev, </w:t>
      </w:r>
      <w:r w:rsidR="00BA62B4" w:rsidRPr="00CC3FE8">
        <w:rPr>
          <w:i/>
        </w:rPr>
        <w:t>The SARS-CoV-2 S1 spike protein mutation N501Y alters the protein interactions with both hACE2 and human derived antibody: A Free energy of perturbation study</w:t>
      </w:r>
      <w:r w:rsidR="00BA62B4" w:rsidRPr="00FC5C5E">
        <w:t xml:space="preserve">, </w:t>
      </w:r>
      <w:r w:rsidRPr="00FC5C5E">
        <w:t>bioRxiv, 2020. [E-book]</w:t>
      </w:r>
      <w:r w:rsidR="00BA62B4" w:rsidRPr="00FC5C5E">
        <w:t xml:space="preserve"> </w:t>
      </w:r>
      <w:hyperlink r:id="rId95" w:history="1">
        <w:r w:rsidRPr="00FC5C5E">
          <w:rPr>
            <w:rStyle w:val="Hyperlink"/>
          </w:rPr>
          <w:t>https://www.biorxiv.org/content/10.1101/2020.12.23.424283v1</w:t>
        </w:r>
      </w:hyperlink>
      <w:r w:rsidRPr="00FC5C5E">
        <w:t xml:space="preserve"> [Accessed: 30 December 2020]</w:t>
      </w:r>
    </w:p>
    <w:p w14:paraId="4B89B91F" w14:textId="18527149" w:rsidR="00CC5EB3" w:rsidRPr="00FC5C5E" w:rsidRDefault="00E44C5E" w:rsidP="00C111BA">
      <w:pPr>
        <w:pStyle w:val="CitationStyle"/>
        <w:spacing w:line="360" w:lineRule="auto"/>
      </w:pPr>
      <w:r w:rsidRPr="00FC5C5E">
        <w:t xml:space="preserve">D. C. Phillips, </w:t>
      </w:r>
      <w:r w:rsidRPr="00FC5C5E">
        <w:rPr>
          <w:i/>
        </w:rPr>
        <w:t>The Three-dimensional Structure of an Enzyme Molecule</w:t>
      </w:r>
      <w:r w:rsidRPr="00FC5C5E">
        <w:t>, Scientific American</w:t>
      </w:r>
      <w:r w:rsidR="000E236E" w:rsidRPr="00FC5C5E">
        <w:t>, a division of Nature America, Inc.</w:t>
      </w:r>
      <w:r w:rsidRPr="00FC5C5E">
        <w:t xml:space="preserve">, 1966. [E-book] </w:t>
      </w:r>
      <w:hyperlink r:id="rId96" w:anchor="metadata_info_tab_contents" w:history="1">
        <w:r w:rsidRPr="00FC5C5E">
          <w:rPr>
            <w:rStyle w:val="Hyperlink"/>
          </w:rPr>
          <w:t>https://www.jstor.org/stable/24931327?seq=1#metadata_info_tab_contents</w:t>
        </w:r>
      </w:hyperlink>
      <w:r w:rsidRPr="00FC5C5E">
        <w:t xml:space="preserve"> [Accessed: 30 December 2020]</w:t>
      </w:r>
    </w:p>
    <w:p w14:paraId="03B70E5B" w14:textId="61619100" w:rsidR="0047365A" w:rsidRPr="00FC5C5E" w:rsidRDefault="00740182" w:rsidP="00C111BA">
      <w:pPr>
        <w:pStyle w:val="CitationStyle"/>
        <w:spacing w:line="360" w:lineRule="auto"/>
      </w:pPr>
      <w:r w:rsidRPr="00FC5C5E">
        <w:t>NEUROtiker</w:t>
      </w:r>
      <w:r w:rsidR="0047365A" w:rsidRPr="00FC5C5E">
        <w:t xml:space="preserve">, </w:t>
      </w:r>
      <w:r w:rsidRPr="00FC5C5E">
        <w:rPr>
          <w:i/>
        </w:rPr>
        <w:t>L-Asparagin - L-Asparagine.svg</w:t>
      </w:r>
      <w:r w:rsidR="0047365A" w:rsidRPr="00FC5C5E">
        <w:t xml:space="preserve">, </w:t>
      </w:r>
      <w:r w:rsidRPr="00FC5C5E">
        <w:t>Wikipedia Commons</w:t>
      </w:r>
      <w:r w:rsidR="0047365A" w:rsidRPr="00FC5C5E">
        <w:t xml:space="preserve">, </w:t>
      </w:r>
      <w:r w:rsidRPr="00FC5C5E">
        <w:t>2007</w:t>
      </w:r>
      <w:r w:rsidR="0047365A" w:rsidRPr="00FC5C5E">
        <w:t>. [</w:t>
      </w:r>
      <w:r w:rsidRPr="00FC5C5E">
        <w:t>Online Image</w:t>
      </w:r>
      <w:r w:rsidR="0047365A" w:rsidRPr="00FC5C5E">
        <w:t xml:space="preserve">] </w:t>
      </w:r>
      <w:hyperlink r:id="rId97" w:history="1">
        <w:r w:rsidR="0047365A" w:rsidRPr="00FC5C5E">
          <w:rPr>
            <w:rStyle w:val="Hyperlink"/>
          </w:rPr>
          <w:t>https://commons.wikimedia.org/wiki/File:L-Asparagin_-_L-Asparagine.svg</w:t>
        </w:r>
      </w:hyperlink>
      <w:r w:rsidR="0047365A" w:rsidRPr="00FC5C5E">
        <w:t xml:space="preserve"> [Accessed: 30 December 2020]</w:t>
      </w:r>
    </w:p>
    <w:p w14:paraId="1A9F5E52" w14:textId="77777777" w:rsidR="001B6399" w:rsidRPr="00FC5C5E" w:rsidRDefault="00740182" w:rsidP="00C111BA">
      <w:pPr>
        <w:pStyle w:val="CitationStyle"/>
        <w:spacing w:line="360" w:lineRule="auto"/>
      </w:pPr>
      <w:r w:rsidRPr="00FC5C5E">
        <w:t>NEUROtiker</w:t>
      </w:r>
      <w:r w:rsidR="0047365A" w:rsidRPr="00FC5C5E">
        <w:t xml:space="preserve">, </w:t>
      </w:r>
      <w:r w:rsidRPr="00FC5C5E">
        <w:rPr>
          <w:i/>
        </w:rPr>
        <w:t>L-Tyrosin - L-Tyrosine.svg</w:t>
      </w:r>
      <w:r w:rsidRPr="00FC5C5E">
        <w:t>, Wikipedia Commons,</w:t>
      </w:r>
      <w:r w:rsidR="0047365A" w:rsidRPr="00FC5C5E">
        <w:t xml:space="preserve"> </w:t>
      </w:r>
      <w:r w:rsidRPr="00FC5C5E">
        <w:t>2007</w:t>
      </w:r>
      <w:r w:rsidR="0047365A" w:rsidRPr="00FC5C5E">
        <w:t>. [</w:t>
      </w:r>
      <w:r w:rsidRPr="00FC5C5E">
        <w:t>Online Image</w:t>
      </w:r>
      <w:r w:rsidR="0047365A" w:rsidRPr="00FC5C5E">
        <w:t xml:space="preserve">] </w:t>
      </w:r>
      <w:hyperlink r:id="rId98" w:history="1">
        <w:r w:rsidR="0047365A" w:rsidRPr="00FC5C5E">
          <w:rPr>
            <w:rStyle w:val="Hyperlink"/>
          </w:rPr>
          <w:t>https://commons.wikimedia.org/wiki/File:L-Tyrosin_-_L-Tyrosine.svg</w:t>
        </w:r>
      </w:hyperlink>
      <w:r w:rsidR="0047365A" w:rsidRPr="00FC5C5E">
        <w:t xml:space="preserve"> [Accessed: 30 December 2020]</w:t>
      </w:r>
    </w:p>
    <w:p w14:paraId="2DD0C71A" w14:textId="035B34B1" w:rsidR="0047365A" w:rsidRPr="00FC5C5E" w:rsidRDefault="006E2C00" w:rsidP="00C111BA">
      <w:pPr>
        <w:pStyle w:val="CitationStyle"/>
        <w:spacing w:line="360" w:lineRule="auto"/>
      </w:pPr>
      <w:r w:rsidRPr="00FC5C5E">
        <w:t>J. Cao and</w:t>
      </w:r>
      <w:r w:rsidR="00724514" w:rsidRPr="00FC5C5E">
        <w:t xml:space="preserve"> </w:t>
      </w:r>
      <w:r w:rsidR="001B6399" w:rsidRPr="00FC5C5E">
        <w:t xml:space="preserve">L. Xiong, </w:t>
      </w:r>
      <w:r w:rsidR="005F0706" w:rsidRPr="00FC5C5E">
        <w:rPr>
          <w:i/>
        </w:rPr>
        <w:t>Protein Sequence Classification with Improved Extreme Learning Machine Algorithms</w:t>
      </w:r>
      <w:r w:rsidR="005F0706" w:rsidRPr="00FC5C5E">
        <w:t xml:space="preserve">, </w:t>
      </w:r>
      <w:r w:rsidR="001B6399" w:rsidRPr="00FC5C5E">
        <w:t>Hindawi</w:t>
      </w:r>
      <w:r w:rsidR="005F0706" w:rsidRPr="00FC5C5E">
        <w:t xml:space="preserve">, </w:t>
      </w:r>
      <w:r w:rsidR="001B6399" w:rsidRPr="00FC5C5E">
        <w:t>2014</w:t>
      </w:r>
      <w:r w:rsidR="005F0706" w:rsidRPr="00FC5C5E">
        <w:t>. [</w:t>
      </w:r>
      <w:r w:rsidR="001B6399" w:rsidRPr="00FC5C5E">
        <w:t>E-Book</w:t>
      </w:r>
      <w:r w:rsidR="005F0706" w:rsidRPr="00FC5C5E">
        <w:t xml:space="preserve">] </w:t>
      </w:r>
      <w:hyperlink r:id="rId99" w:history="1">
        <w:r w:rsidR="005F0706" w:rsidRPr="00FC5C5E">
          <w:rPr>
            <w:rStyle w:val="Hyperlink"/>
          </w:rPr>
          <w:t>https://www.hindawi.com/journals/bmri/2014/103054/</w:t>
        </w:r>
      </w:hyperlink>
      <w:r w:rsidR="005F0706" w:rsidRPr="00FC5C5E">
        <w:t xml:space="preserve"> [Accessed: 31 December 2020]</w:t>
      </w:r>
    </w:p>
    <w:p w14:paraId="5D012E69" w14:textId="0551B3EA" w:rsidR="0013225D" w:rsidRPr="00FC5C5E" w:rsidRDefault="003E4E64" w:rsidP="00C111BA">
      <w:pPr>
        <w:pStyle w:val="CitationStyle"/>
        <w:spacing w:line="360" w:lineRule="auto"/>
      </w:pPr>
      <w:r w:rsidRPr="00FC5C5E">
        <w:t xml:space="preserve">B. D. Malhotra and Md. </w:t>
      </w:r>
      <w:r w:rsidR="004E59D5" w:rsidRPr="00FC5C5E">
        <w:t>A.</w:t>
      </w:r>
      <w:r w:rsidRPr="00FC5C5E">
        <w:t xml:space="preserve"> Ali, </w:t>
      </w:r>
      <w:r w:rsidRPr="00FC5C5E">
        <w:rPr>
          <w:i/>
        </w:rPr>
        <w:t>Nanomaterials for Biosensors</w:t>
      </w:r>
      <w:r w:rsidR="00E37125" w:rsidRPr="00FC5C5E">
        <w:rPr>
          <w:i/>
        </w:rPr>
        <w:t>:</w:t>
      </w:r>
      <w:r w:rsidRPr="00FC5C5E">
        <w:rPr>
          <w:i/>
        </w:rPr>
        <w:t xml:space="preserve"> Fundamentals and Applications</w:t>
      </w:r>
      <w:r w:rsidRPr="00FC5C5E">
        <w:t xml:space="preserve">, </w:t>
      </w:r>
      <w:r w:rsidR="004A1144" w:rsidRPr="00FC5C5E">
        <w:t>William Andrew</w:t>
      </w:r>
      <w:r w:rsidRPr="00FC5C5E">
        <w:t>, 2018. [E-Book</w:t>
      </w:r>
      <w:r w:rsidR="00934296" w:rsidRPr="00FC5C5E">
        <w:t xml:space="preserve">] </w:t>
      </w:r>
      <w:hyperlink r:id="rId100" w:history="1">
        <w:r w:rsidR="00934296" w:rsidRPr="00FC5C5E">
          <w:rPr>
            <w:rStyle w:val="Hyperlink"/>
          </w:rPr>
          <w:t>https://doi.org/10.1016/B978-0-323-44923-6.00001-7</w:t>
        </w:r>
      </w:hyperlink>
      <w:r w:rsidR="00934296" w:rsidRPr="00FC5C5E">
        <w:t xml:space="preserve"> </w:t>
      </w:r>
      <w:r w:rsidRPr="00FC5C5E">
        <w:t>[Accessed: 31 December 2020]</w:t>
      </w:r>
    </w:p>
    <w:p w14:paraId="4503DC86" w14:textId="77777777" w:rsidR="00D92964" w:rsidRPr="00FC5C5E" w:rsidRDefault="007679EB" w:rsidP="00C111BA">
      <w:pPr>
        <w:pStyle w:val="CitationStyle"/>
        <w:spacing w:line="360" w:lineRule="auto"/>
      </w:pPr>
      <w:r w:rsidRPr="00FC5C5E">
        <w:rPr>
          <w:i/>
        </w:rPr>
        <w:t>RNA and protein synthesis review</w:t>
      </w:r>
      <w:r w:rsidR="00BC62B8" w:rsidRPr="00FC5C5E">
        <w:t xml:space="preserve">, </w:t>
      </w:r>
      <w:r w:rsidR="002C5532" w:rsidRPr="00FC5C5E">
        <w:t>Khan Academy</w:t>
      </w:r>
      <w:r w:rsidR="00BC62B8" w:rsidRPr="00FC5C5E">
        <w:t xml:space="preserve">, </w:t>
      </w:r>
      <w:r w:rsidR="00FF7F75" w:rsidRPr="00FC5C5E">
        <w:t>2017</w:t>
      </w:r>
      <w:r w:rsidR="00BC62B8" w:rsidRPr="00FC5C5E">
        <w:t xml:space="preserve">. [MOOC] </w:t>
      </w:r>
      <w:hyperlink r:id="rId101" w:history="1">
        <w:r w:rsidR="00BC62B8" w:rsidRPr="00FC5C5E">
          <w:rPr>
            <w:rStyle w:val="Hyperlink"/>
          </w:rPr>
          <w:t>https://www.khanacademy.org/science/high-school-biology/hs-molecular-genetics/hs-rna-and-protein-synthesis/a/hs-rna-and-protein-synthesis-review</w:t>
        </w:r>
      </w:hyperlink>
      <w:r w:rsidR="00BC62B8" w:rsidRPr="00FC5C5E">
        <w:t xml:space="preserve"> [Accessed: 31 December 2020]</w:t>
      </w:r>
    </w:p>
    <w:p w14:paraId="4279637A" w14:textId="3BE0FA68" w:rsidR="0028078E" w:rsidRPr="00FC5C5E" w:rsidRDefault="003C76B8" w:rsidP="00C111BA">
      <w:pPr>
        <w:pStyle w:val="CitationStyle"/>
        <w:spacing w:line="360" w:lineRule="auto"/>
      </w:pPr>
      <w:r w:rsidRPr="00FC5C5E">
        <w:t>R. Durbin, S. Eddy, A. Krogh and G. Mitchison</w:t>
      </w:r>
      <w:r w:rsidR="00D92964" w:rsidRPr="00FC5C5E">
        <w:t xml:space="preserve">, </w:t>
      </w:r>
      <w:r w:rsidR="00D92964" w:rsidRPr="00FC5C5E">
        <w:rPr>
          <w:i/>
        </w:rPr>
        <w:t>Biological Sequence Analysis. Probabilistic Models of Proteins and Nucleic Acids</w:t>
      </w:r>
      <w:r w:rsidR="00D92964" w:rsidRPr="00FC5C5E">
        <w:t xml:space="preserve">, Wiley, 1999. [E-Book] </w:t>
      </w:r>
      <w:hyperlink r:id="rId102" w:history="1">
        <w:r w:rsidR="00D92964" w:rsidRPr="00FC5C5E">
          <w:rPr>
            <w:rStyle w:val="Hyperlink"/>
          </w:rPr>
          <w:t>https://onlinelibrary.wiley.com/doi/10.1002/(SICI)1099-0844(199903)17:1%3C73::AID-CBF799%3E3.0.CO;2-8</w:t>
        </w:r>
      </w:hyperlink>
      <w:r w:rsidR="00D92964" w:rsidRPr="00FC5C5E">
        <w:t xml:space="preserve"> [Accessed: </w:t>
      </w:r>
      <w:r w:rsidRPr="00FC5C5E">
        <w:t>1</w:t>
      </w:r>
      <w:r w:rsidR="00D92964" w:rsidRPr="00FC5C5E">
        <w:t xml:space="preserve"> January 2021]</w:t>
      </w:r>
    </w:p>
    <w:p w14:paraId="40F336AE" w14:textId="4BE5D68A" w:rsidR="003C76B8" w:rsidRPr="00FC5C5E" w:rsidRDefault="001C5406" w:rsidP="00C111BA">
      <w:pPr>
        <w:pStyle w:val="CitationStyle"/>
        <w:spacing w:line="360" w:lineRule="auto"/>
      </w:pPr>
      <w:r w:rsidRPr="00FC5C5E">
        <w:t>A.</w:t>
      </w:r>
      <w:r w:rsidR="00792359" w:rsidRPr="00FC5C5E">
        <w:t xml:space="preserve"> </w:t>
      </w:r>
      <w:r w:rsidRPr="00FC5C5E">
        <w:t>E</w:t>
      </w:r>
      <w:r w:rsidR="00792359" w:rsidRPr="00FC5C5E">
        <w:t xml:space="preserve">. Gorbalenya </w:t>
      </w:r>
      <w:r w:rsidRPr="00FC5C5E">
        <w:t xml:space="preserve">et al, </w:t>
      </w:r>
      <w:r w:rsidRPr="00FC5C5E">
        <w:rPr>
          <w:i/>
        </w:rPr>
        <w:t>The species Severe acute respiratory syndrome-related coronavirus: classifying 2019-nCoV and naming it SARS-CoV-2</w:t>
      </w:r>
      <w:r w:rsidRPr="00FC5C5E">
        <w:t xml:space="preserve">, Nature Microbiology, 2020. </w:t>
      </w:r>
      <w:r w:rsidR="002B3E71" w:rsidRPr="00FC5C5E">
        <w:t xml:space="preserve">[E-Book] </w:t>
      </w:r>
      <w:hyperlink r:id="rId103" w:history="1">
        <w:r w:rsidR="002B3E71" w:rsidRPr="00FC5C5E">
          <w:rPr>
            <w:rStyle w:val="Hyperlink"/>
            <w:shd w:val="clear" w:color="auto" w:fill="FFFFFF"/>
          </w:rPr>
          <w:t>https://doi.org/10.1038/s41564-020-0695-z</w:t>
        </w:r>
      </w:hyperlink>
      <w:r w:rsidR="002B3E71" w:rsidRPr="00FC5C5E">
        <w:rPr>
          <w:color w:val="222222"/>
          <w:shd w:val="clear" w:color="auto" w:fill="FFFFFF"/>
        </w:rPr>
        <w:t xml:space="preserve"> </w:t>
      </w:r>
      <w:r w:rsidRPr="00FC5C5E">
        <w:t>[Accessed: 3 January 2021]</w:t>
      </w:r>
    </w:p>
    <w:p w14:paraId="29E23EE5" w14:textId="70901E0B" w:rsidR="00AD6AFC" w:rsidRPr="00FC5C5E" w:rsidRDefault="00B177EF" w:rsidP="00C111BA">
      <w:pPr>
        <w:pStyle w:val="CitationStyle"/>
        <w:spacing w:line="360" w:lineRule="auto"/>
      </w:pPr>
      <w:r w:rsidRPr="008E0B6E">
        <w:rPr>
          <w:i/>
        </w:rPr>
        <w:t>SARS-CoV-2 mink-associated variant strain – Denmark</w:t>
      </w:r>
      <w:r w:rsidRPr="00FC5C5E">
        <w:t xml:space="preserve">, </w:t>
      </w:r>
      <w:r w:rsidR="00D56451" w:rsidRPr="00FC5C5E">
        <w:t>The World Health Organisation (WHO), 2020. [</w:t>
      </w:r>
      <w:r w:rsidRPr="00FC5C5E">
        <w:t>Online</w:t>
      </w:r>
      <w:r w:rsidR="00D56451" w:rsidRPr="00FC5C5E">
        <w:t xml:space="preserve">] </w:t>
      </w:r>
      <w:hyperlink r:id="rId104" w:history="1">
        <w:r w:rsidR="00D56451" w:rsidRPr="00FC5C5E">
          <w:rPr>
            <w:rStyle w:val="Hyperlink"/>
          </w:rPr>
          <w:t>https://www.who.int/csr/don/06-november-2020-mink-associated-sars-cov2-denmark/en/</w:t>
        </w:r>
      </w:hyperlink>
      <w:r w:rsidR="00D56451" w:rsidRPr="00FC5C5E">
        <w:t xml:space="preserve"> </w:t>
      </w:r>
      <w:r w:rsidRPr="00FC5C5E">
        <w:t xml:space="preserve">[Accessed: </w:t>
      </w:r>
      <w:r w:rsidR="00D56451" w:rsidRPr="00FC5C5E">
        <w:t>3 January 2021]</w:t>
      </w:r>
    </w:p>
    <w:p w14:paraId="1DB18FDF" w14:textId="19AE8642" w:rsidR="007754D8" w:rsidRPr="00FC5C5E" w:rsidRDefault="005D3EA8" w:rsidP="00C111BA">
      <w:pPr>
        <w:pStyle w:val="CitationStyle"/>
        <w:spacing w:line="360" w:lineRule="auto"/>
      </w:pPr>
      <w:r w:rsidRPr="008E0B6E">
        <w:rPr>
          <w:i/>
        </w:rPr>
        <w:t>SARS-CoV-2 Variants</w:t>
      </w:r>
      <w:r w:rsidRPr="00FC5C5E">
        <w:t xml:space="preserve">, </w:t>
      </w:r>
      <w:r w:rsidR="007754D8" w:rsidRPr="00FC5C5E">
        <w:t>The World Health Organisation (WHO), 2020. [Online</w:t>
      </w:r>
      <w:r w:rsidR="001B17BB" w:rsidRPr="00FC5C5E">
        <w:t xml:space="preserve">] </w:t>
      </w:r>
      <w:hyperlink r:id="rId105" w:history="1">
        <w:r w:rsidR="007754D8" w:rsidRPr="00FC5C5E">
          <w:rPr>
            <w:rStyle w:val="Hyperlink"/>
          </w:rPr>
          <w:t>https://www.who.int/csr/don/31-december-2020-sars-cov2-variants/en/</w:t>
        </w:r>
      </w:hyperlink>
      <w:r w:rsidR="007754D8" w:rsidRPr="00FC5C5E">
        <w:t xml:space="preserve"> [Accessed: 3 January 2021]</w:t>
      </w:r>
    </w:p>
    <w:p w14:paraId="533EFAD4" w14:textId="4BE42EE1" w:rsidR="008E0B6E" w:rsidRDefault="00570DAB" w:rsidP="00C111BA">
      <w:pPr>
        <w:pStyle w:val="CitationStyle"/>
        <w:spacing w:line="360" w:lineRule="auto"/>
      </w:pPr>
      <w:r w:rsidRPr="00FC5C5E">
        <w:t xml:space="preserve">C. </w:t>
      </w:r>
      <w:r w:rsidRPr="00FC5C5E">
        <w:rPr>
          <w:shd w:val="clear" w:color="auto" w:fill="FFFFFF"/>
        </w:rPr>
        <w:t>Rye</w:t>
      </w:r>
      <w:r w:rsidRPr="00FC5C5E">
        <w:t xml:space="preserve"> et al, </w:t>
      </w:r>
      <w:r w:rsidRPr="008E0B6E">
        <w:rPr>
          <w:i/>
        </w:rPr>
        <w:t>The Genetic Code</w:t>
      </w:r>
      <w:r w:rsidRPr="00FC5C5E">
        <w:t xml:space="preserve">, OpenStax, 2016. [Online] </w:t>
      </w:r>
      <w:hyperlink r:id="rId106" w:history="1">
        <w:r w:rsidRPr="00FC5C5E">
          <w:rPr>
            <w:rStyle w:val="Hyperlink"/>
          </w:rPr>
          <w:t>https://openstax.org/books/biology/pages/15-1-the-genetic-code</w:t>
        </w:r>
      </w:hyperlink>
      <w:r w:rsidRPr="00FC5C5E">
        <w:t xml:space="preserve"> [Accessed: 4 January 2021]</w:t>
      </w:r>
    </w:p>
    <w:p w14:paraId="24E4B395" w14:textId="77777777" w:rsidR="009E2729" w:rsidRPr="00FC5C5E" w:rsidRDefault="009E2729" w:rsidP="00C111BA">
      <w:pPr>
        <w:pStyle w:val="CitationStyle"/>
        <w:spacing w:line="360" w:lineRule="auto"/>
      </w:pPr>
      <w:r>
        <w:rPr>
          <w:shd w:val="clear" w:color="auto" w:fill="FFFFFF"/>
        </w:rPr>
        <w:t xml:space="preserve">J. C. Wooley and </w:t>
      </w:r>
      <w:r w:rsidRPr="009E2729">
        <w:rPr>
          <w:shd w:val="clear" w:color="auto" w:fill="FFFFFF"/>
        </w:rPr>
        <w:t>H</w:t>
      </w:r>
      <w:r>
        <w:rPr>
          <w:shd w:val="clear" w:color="auto" w:fill="FFFFFF"/>
        </w:rPr>
        <w:t xml:space="preserve">. </w:t>
      </w:r>
      <w:r w:rsidRPr="009E2729">
        <w:rPr>
          <w:shd w:val="clear" w:color="auto" w:fill="FFFFFF"/>
        </w:rPr>
        <w:t>S. Lin</w:t>
      </w:r>
      <w:r>
        <w:rPr>
          <w:shd w:val="clear" w:color="auto" w:fill="FFFFFF"/>
        </w:rPr>
        <w:t xml:space="preserve">, </w:t>
      </w:r>
      <w:r w:rsidRPr="006F611F">
        <w:rPr>
          <w:i/>
          <w:shd w:val="clear" w:color="auto" w:fill="FFFFFF"/>
        </w:rPr>
        <w:t>Catalyzing Inquiry at the Interface of Computing and Biology</w:t>
      </w:r>
      <w:r>
        <w:rPr>
          <w:shd w:val="clear" w:color="auto" w:fill="FFFFFF"/>
        </w:rPr>
        <w:t xml:space="preserve">, The National Academies Press, </w:t>
      </w:r>
      <w:r>
        <w:t>2005. [E-Book</w:t>
      </w:r>
      <w:r w:rsidRPr="008E0B6E">
        <w:t xml:space="preserve">] </w:t>
      </w:r>
      <w:hyperlink r:id="rId107" w:history="1">
        <w:r w:rsidRPr="00082FA5">
          <w:rPr>
            <w:rStyle w:val="Hyperlink"/>
          </w:rPr>
          <w:t>https://doi.org/10.17226/11480</w:t>
        </w:r>
      </w:hyperlink>
      <w:r>
        <w:t xml:space="preserve"> </w:t>
      </w:r>
      <w:r w:rsidRPr="008E0B6E">
        <w:t>[Accessed</w:t>
      </w:r>
      <w:r>
        <w:t>: 26 January 2021]</w:t>
      </w:r>
    </w:p>
    <w:p w14:paraId="0BE73898" w14:textId="53C1397F" w:rsidR="009E2729" w:rsidRDefault="002360B8" w:rsidP="00C111BA">
      <w:pPr>
        <w:pStyle w:val="CitationStyle"/>
        <w:spacing w:line="360" w:lineRule="auto"/>
      </w:pPr>
      <w:r w:rsidRPr="002360B8">
        <w:rPr>
          <w:i/>
        </w:rPr>
        <w:t>Standard Genetic Code</w:t>
      </w:r>
      <w:r>
        <w:t xml:space="preserve">, Gene Infinity, 2021. [Online Image] </w:t>
      </w:r>
      <w:hyperlink r:id="rId108" w:history="1">
        <w:r w:rsidR="00983B15" w:rsidRPr="00EC3D5E">
          <w:rPr>
            <w:rStyle w:val="Hyperlink"/>
          </w:rPr>
          <w:t>http://www.geneinfinity.org/sp/sp_gencode.html</w:t>
        </w:r>
      </w:hyperlink>
      <w:r>
        <w:t xml:space="preserve"> [</w:t>
      </w:r>
      <w:r w:rsidRPr="008E0B6E">
        <w:t>Accessed</w:t>
      </w:r>
      <w:r>
        <w:t>: 27 January 2021]</w:t>
      </w:r>
    </w:p>
    <w:p w14:paraId="30B73B0F" w14:textId="18C92953" w:rsidR="00983B15" w:rsidRDefault="007F2611" w:rsidP="00C111BA">
      <w:pPr>
        <w:pStyle w:val="CitationStyle"/>
        <w:spacing w:line="360" w:lineRule="auto"/>
      </w:pPr>
      <w:r>
        <w:t xml:space="preserve">, </w:t>
      </w:r>
      <w:r w:rsidRPr="007F2611">
        <w:rPr>
          <w:i/>
        </w:rPr>
        <w:t>Peptide Nomenclature Guide</w:t>
      </w:r>
      <w:r>
        <w:t xml:space="preserve">, </w:t>
      </w:r>
      <w:r w:rsidRPr="007F2611">
        <w:t>Tocris Bioscience</w:t>
      </w:r>
      <w:r>
        <w:t xml:space="preserve">. [Online] </w:t>
      </w:r>
      <w:hyperlink r:id="rId109" w:history="1">
        <w:r w:rsidR="0012507A" w:rsidRPr="00161D80">
          <w:rPr>
            <w:rStyle w:val="Hyperlink"/>
          </w:rPr>
          <w:t>https://www.tocris.com/resources/peptide-nomenclature-guide</w:t>
        </w:r>
      </w:hyperlink>
      <w:r w:rsidR="0012507A">
        <w:t xml:space="preserve"> [Accessed: 4 February 2021</w:t>
      </w:r>
      <w:r w:rsidR="004B6376">
        <w:t>]</w:t>
      </w:r>
    </w:p>
    <w:p w14:paraId="78430A93" w14:textId="1211A8F2" w:rsidR="00DA7D19" w:rsidRDefault="00607C14" w:rsidP="00C111BA">
      <w:pPr>
        <w:pStyle w:val="CitationStyle"/>
        <w:spacing w:line="360" w:lineRule="auto"/>
      </w:pPr>
      <w:r>
        <w:t>S. C. J. Parker et al</w:t>
      </w:r>
      <w:r w:rsidR="00DA7D19">
        <w:t xml:space="preserve">, </w:t>
      </w:r>
      <w:r w:rsidR="00DA7D19" w:rsidRPr="00DA7D19">
        <w:rPr>
          <w:i/>
        </w:rPr>
        <w:t>The relationship between fine scale DNA structure, GC content, and functional elements in 1% of the human genome</w:t>
      </w:r>
      <w:r w:rsidR="00DA7D19">
        <w:t xml:space="preserve">, World Scientific, 2008. [E-Book] </w:t>
      </w:r>
      <w:hyperlink r:id="rId110" w:history="1">
        <w:r w:rsidR="00DA7D19" w:rsidRPr="00BD619D">
          <w:rPr>
            <w:rStyle w:val="Hyperlink"/>
          </w:rPr>
          <w:t>https://doi.org/10.1142/9781848163003_0017</w:t>
        </w:r>
      </w:hyperlink>
      <w:r w:rsidR="00DA7D19">
        <w:t xml:space="preserve"> [Accessed: 7 February 2021]</w:t>
      </w:r>
    </w:p>
    <w:p w14:paraId="4A8B095B" w14:textId="379CE7E7" w:rsidR="00607C14" w:rsidRDefault="00021045" w:rsidP="00C111BA">
      <w:pPr>
        <w:pStyle w:val="CitationStyle"/>
        <w:spacing w:line="360" w:lineRule="auto"/>
      </w:pPr>
      <w:r>
        <w:t xml:space="preserve">S. Brenner et al, </w:t>
      </w:r>
      <w:r w:rsidRPr="00021045">
        <w:rPr>
          <w:i/>
        </w:rPr>
        <w:t>Distribution of Proflavin-Induced Mutations in the Genetic Fine Structure.</w:t>
      </w:r>
      <w:r>
        <w:t xml:space="preserve"> Nature, 1958</w:t>
      </w:r>
      <w:r w:rsidRPr="00021045">
        <w:t xml:space="preserve">. </w:t>
      </w:r>
      <w:hyperlink r:id="rId111" w:history="1">
        <w:r w:rsidRPr="007C3BD5">
          <w:rPr>
            <w:rStyle w:val="Hyperlink"/>
          </w:rPr>
          <w:t>https://doi.org/10.1038/182983a0</w:t>
        </w:r>
      </w:hyperlink>
      <w:r>
        <w:t xml:space="preserve"> [Accessed: 21 February 2021]</w:t>
      </w:r>
    </w:p>
    <w:p w14:paraId="19795832" w14:textId="6C566D53" w:rsidR="000871A2" w:rsidRDefault="000871A2" w:rsidP="00C111BA">
      <w:pPr>
        <w:pStyle w:val="CitationStyle"/>
        <w:spacing w:line="360" w:lineRule="auto"/>
      </w:pPr>
      <w:r w:rsidRPr="000871A2">
        <w:t>S. Brunak et al</w:t>
      </w:r>
      <w:r>
        <w:t>,</w:t>
      </w:r>
      <w:r w:rsidRPr="000871A2">
        <w:rPr>
          <w:i/>
        </w:rPr>
        <w:t xml:space="preserve"> Nucleotide Sequence Database Policies</w:t>
      </w:r>
      <w:r>
        <w:t xml:space="preserve">, </w:t>
      </w:r>
      <w:r w:rsidRPr="000871A2">
        <w:t>International Nucleotide Sequence Database Collaboration</w:t>
      </w:r>
      <w:r>
        <w:t>, 2002.</w:t>
      </w:r>
      <w:r w:rsidR="00644E76">
        <w:t xml:space="preserve"> [Online]</w:t>
      </w:r>
      <w:r>
        <w:t xml:space="preserve"> </w:t>
      </w:r>
      <w:hyperlink r:id="rId112" w:history="1">
        <w:r w:rsidRPr="00955468">
          <w:rPr>
            <w:rStyle w:val="Hyperlink"/>
          </w:rPr>
          <w:t>http://www.insdc.org/policy</w:t>
        </w:r>
      </w:hyperlink>
      <w:r>
        <w:t xml:space="preserve"> [Accessed: 21 February 2021]</w:t>
      </w:r>
    </w:p>
    <w:p w14:paraId="078A12AF" w14:textId="77757EAC" w:rsidR="00644E76" w:rsidRDefault="00B62587" w:rsidP="00C111BA">
      <w:pPr>
        <w:pStyle w:val="CitationStyle"/>
        <w:spacing w:line="360" w:lineRule="auto"/>
      </w:pPr>
      <w:r w:rsidRPr="00B62587">
        <w:t>I. Bellos and M. Ferguson</w:t>
      </w:r>
      <w:r w:rsidR="00644E76">
        <w:t xml:space="preserve">, </w:t>
      </w:r>
      <w:r w:rsidR="00644E76" w:rsidRPr="00644E76">
        <w:rPr>
          <w:i/>
        </w:rPr>
        <w:t>Moving from a Product-Based Economy to a Service-Based Economy for a More Sustainable Future</w:t>
      </w:r>
      <w:r w:rsidR="00644E76">
        <w:t>,</w:t>
      </w:r>
      <w:r w:rsidR="00C86ECB">
        <w:t xml:space="preserve"> </w:t>
      </w:r>
      <w:r w:rsidR="00D45331">
        <w:t>George Mason University</w:t>
      </w:r>
      <w:r w:rsidR="00C86ECB">
        <w:t>,</w:t>
      </w:r>
      <w:r w:rsidR="00644E76">
        <w:t xml:space="preserve"> 2015. [E-Book] </w:t>
      </w:r>
      <w:hyperlink r:id="rId113" w:history="1">
        <w:r w:rsidR="00644E76" w:rsidRPr="00047702">
          <w:rPr>
            <w:rStyle w:val="Hyperlink"/>
          </w:rPr>
          <w:t>https://mason.gmu.edu/~ibellos/bfchapter.pdf</w:t>
        </w:r>
      </w:hyperlink>
      <w:r w:rsidR="00644E76">
        <w:t xml:space="preserve"> [Accessed: 28 February 2021]</w:t>
      </w:r>
    </w:p>
    <w:p w14:paraId="49064743" w14:textId="1AC0B10D" w:rsidR="00C86ECB" w:rsidRDefault="00C86ECB" w:rsidP="00AD397B">
      <w:pPr>
        <w:pStyle w:val="CitationStyle"/>
        <w:spacing w:line="360" w:lineRule="auto"/>
      </w:pPr>
      <w:r w:rsidRPr="00C86ECB">
        <w:rPr>
          <w:i/>
        </w:rPr>
        <w:lastRenderedPageBreak/>
        <w:t>FY21 Molecular Bioinformatics Core (mBIO) Services and Fees</w:t>
      </w:r>
      <w:r>
        <w:t xml:space="preserve">, </w:t>
      </w:r>
      <w:r w:rsidR="00D45331" w:rsidRPr="00D45331">
        <w:t>The University of Tennessee Health Science Center</w:t>
      </w:r>
      <w:r w:rsidR="00D45331">
        <w:t xml:space="preserve">, </w:t>
      </w:r>
      <w:r>
        <w:t>202</w:t>
      </w:r>
      <w:r w:rsidR="004D6224">
        <w:t>0</w:t>
      </w:r>
      <w:r>
        <w:t xml:space="preserve">. [E-Book] </w:t>
      </w:r>
      <w:hyperlink r:id="rId114" w:history="1">
        <w:r w:rsidRPr="00047702">
          <w:rPr>
            <w:rStyle w:val="Hyperlink"/>
          </w:rPr>
          <w:t>https://www.uthsc.edu/research/institutional-cores/mbio/documents/fy21-price-list-mbio.pdf</w:t>
        </w:r>
      </w:hyperlink>
      <w:r>
        <w:t xml:space="preserve"> [Accessed: 28 February 2021]</w:t>
      </w:r>
    </w:p>
    <w:p w14:paraId="6D54F286" w14:textId="53229F3A" w:rsidR="0048198D" w:rsidRDefault="009E5AAD" w:rsidP="00AD397B">
      <w:pPr>
        <w:pStyle w:val="CitationStyle"/>
        <w:spacing w:line="360" w:lineRule="auto"/>
      </w:pPr>
      <w:r w:rsidRPr="009E5AAD">
        <w:t>R. Ballardini et al</w:t>
      </w:r>
      <w:r w:rsidR="00BB2733">
        <w:t xml:space="preserve">, </w:t>
      </w:r>
      <w:r w:rsidR="00BB2733" w:rsidRPr="00BB2733">
        <w:rPr>
          <w:i/>
        </w:rPr>
        <w:t>Artificial Molecular-Level Machines: Which Energy To Make Them Work?</w:t>
      </w:r>
      <w:r w:rsidR="00BB2733">
        <w:t xml:space="preserve">, ACS Publications, 2001. [E-Book] </w:t>
      </w:r>
      <w:hyperlink r:id="rId115" w:history="1">
        <w:r w:rsidR="00CB6768" w:rsidRPr="00CA37CB">
          <w:rPr>
            <w:rStyle w:val="Hyperlink"/>
          </w:rPr>
          <w:t>https://doi.org/10.1021/ar000170g</w:t>
        </w:r>
      </w:hyperlink>
      <w:r w:rsidR="00CB6768">
        <w:t xml:space="preserve"> [A</w:t>
      </w:r>
      <w:r w:rsidR="007923AD">
        <w:t>ccessed: 7</w:t>
      </w:r>
      <w:r w:rsidR="00CB6768">
        <w:t xml:space="preserve"> </w:t>
      </w:r>
      <w:r w:rsidR="007923AD">
        <w:t>March</w:t>
      </w:r>
      <w:r w:rsidR="004B546F">
        <w:t xml:space="preserve"> </w:t>
      </w:r>
      <w:r w:rsidR="00CB6768">
        <w:t>2021]</w:t>
      </w:r>
    </w:p>
    <w:p w14:paraId="7C75A20E" w14:textId="77777777" w:rsidR="0008388C" w:rsidRDefault="00C111BA" w:rsidP="00AD397B">
      <w:pPr>
        <w:pStyle w:val="CitationStyle"/>
        <w:spacing w:line="360" w:lineRule="auto"/>
      </w:pPr>
      <w:r>
        <w:t>B. K. St</w:t>
      </w:r>
      <w:r w:rsidRPr="00C111BA">
        <w:t>ö</w:t>
      </w:r>
      <w:r>
        <w:t>cker</w:t>
      </w:r>
      <w:r w:rsidR="00FA1BF9">
        <w:t xml:space="preserve"> et al, </w:t>
      </w:r>
      <w:r w:rsidR="00355AB6" w:rsidRPr="00795433">
        <w:rPr>
          <w:i/>
        </w:rPr>
        <w:t>SimLoRD: Simulation of Long Read Data</w:t>
      </w:r>
      <w:r w:rsidR="00355AB6">
        <w:t xml:space="preserve">, </w:t>
      </w:r>
      <w:r w:rsidR="00795433" w:rsidRPr="00795433">
        <w:t>International Society for Computational Biology</w:t>
      </w:r>
      <w:r w:rsidR="00795433">
        <w:t xml:space="preserve">, 2016. </w:t>
      </w:r>
      <w:r w:rsidR="00355AB6">
        <w:t>[</w:t>
      </w:r>
      <w:r w:rsidR="00795433">
        <w:t xml:space="preserve">E-Book] </w:t>
      </w:r>
      <w:hyperlink r:id="rId116" w:history="1">
        <w:r w:rsidR="00355AB6" w:rsidRPr="00195820">
          <w:rPr>
            <w:rStyle w:val="Hyperlink"/>
          </w:rPr>
          <w:t>https://doi.org/10.1093/bioinformatics/btw286</w:t>
        </w:r>
      </w:hyperlink>
      <w:r w:rsidR="007D7368">
        <w:t xml:space="preserve"> [Accessed: 4 April 2021]</w:t>
      </w:r>
    </w:p>
    <w:p w14:paraId="7E2F1595" w14:textId="35F59036" w:rsidR="00AD397B" w:rsidRDefault="00305287" w:rsidP="00AD397B">
      <w:pPr>
        <w:pStyle w:val="CitationStyle"/>
        <w:spacing w:line="360" w:lineRule="auto"/>
      </w:pPr>
      <w:r>
        <w:t xml:space="preserve">K. Pearson, </w:t>
      </w:r>
      <w:r w:rsidR="00AD397B" w:rsidRPr="00305287">
        <w:rPr>
          <w:i/>
        </w:rPr>
        <w:t>On lines and planes of closest fit to systems of points in space</w:t>
      </w:r>
      <w:r w:rsidR="00AD397B">
        <w:t xml:space="preserve">, Philosophical Magazine, 1901. [E-Book] </w:t>
      </w:r>
      <w:hyperlink r:id="rId117" w:history="1">
        <w:r w:rsidR="00AD397B" w:rsidRPr="00262342">
          <w:rPr>
            <w:rStyle w:val="Hyperlink"/>
          </w:rPr>
          <w:t>https://doi.org/10.1080/14786440109462720</w:t>
        </w:r>
      </w:hyperlink>
      <w:r w:rsidR="00AD397B">
        <w:t xml:space="preserve"> [Ac</w:t>
      </w:r>
      <w:r>
        <w:t xml:space="preserve">cessed: </w:t>
      </w:r>
      <w:r w:rsidR="00AD397B">
        <w:t>6 April, 2021]</w:t>
      </w:r>
    </w:p>
    <w:p w14:paraId="69C66D2F" w14:textId="4D527016" w:rsidR="0099552F" w:rsidRDefault="0099552F" w:rsidP="00AD397B">
      <w:pPr>
        <w:pStyle w:val="CitationStyle"/>
        <w:spacing w:line="360" w:lineRule="auto"/>
      </w:pPr>
      <w:r>
        <w:t>L.</w:t>
      </w:r>
      <w:r w:rsidR="00305287">
        <w:t xml:space="preserve"> Maaten and G.</w:t>
      </w:r>
      <w:r w:rsidRPr="0099552F">
        <w:t xml:space="preserve"> Hinton</w:t>
      </w:r>
      <w:r w:rsidR="001361F7">
        <w:t>,</w:t>
      </w:r>
      <w:r w:rsidRPr="0099552F">
        <w:t xml:space="preserve"> </w:t>
      </w:r>
      <w:r w:rsidRPr="00305287">
        <w:rPr>
          <w:i/>
        </w:rPr>
        <w:t>Visualizing Data using t-SNE</w:t>
      </w:r>
      <w:r>
        <w:t>, Journal of Machine Learning Research, 2008. [E-Book]</w:t>
      </w:r>
      <w:r w:rsidRPr="0099552F">
        <w:t xml:space="preserve"> </w:t>
      </w:r>
      <w:hyperlink r:id="rId118" w:history="1">
        <w:r w:rsidRPr="00262342">
          <w:rPr>
            <w:rStyle w:val="Hyperlink"/>
          </w:rPr>
          <w:t>http://www.cs.utoronto.ca/~hinton/absps/tsnefinal.pdf</w:t>
        </w:r>
      </w:hyperlink>
      <w:r>
        <w:t xml:space="preserve"> [Accessed: 6 April 2021]</w:t>
      </w:r>
    </w:p>
    <w:p w14:paraId="6EA2D8CA" w14:textId="2358F267" w:rsidR="00722DE5" w:rsidRDefault="00A32D48" w:rsidP="00722DE5">
      <w:pPr>
        <w:pStyle w:val="CitationStyle"/>
      </w:pPr>
      <w:r w:rsidRPr="00A32D48">
        <w:t>J. Drake and G. Hamerly</w:t>
      </w:r>
      <w:r>
        <w:t xml:space="preserve">, </w:t>
      </w:r>
      <w:r w:rsidRPr="00A32D48">
        <w:rPr>
          <w:i/>
        </w:rPr>
        <w:t>Accelerated k-means with adaptive distance bounds</w:t>
      </w:r>
      <w:r>
        <w:t xml:space="preserve">, </w:t>
      </w:r>
      <w:r w:rsidR="00A80DFF" w:rsidRPr="00A80DFF">
        <w:t>Baylor University</w:t>
      </w:r>
      <w:r>
        <w:t xml:space="preserve">, 2012. [E-Book] </w:t>
      </w:r>
      <w:hyperlink r:id="rId119" w:history="1">
        <w:r w:rsidRPr="00436C36">
          <w:rPr>
            <w:rStyle w:val="Hyperlink"/>
          </w:rPr>
          <w:t>http://opt.kyb.tuebingen.mpg.de/papers/opt2012_paper_13.pdf</w:t>
        </w:r>
      </w:hyperlink>
      <w:r>
        <w:t xml:space="preserve"> [Accessed: 12 April 2021]</w:t>
      </w:r>
      <w:r w:rsidR="00722DE5">
        <w:t xml:space="preserve"> </w:t>
      </w:r>
    </w:p>
    <w:p w14:paraId="036D542A" w14:textId="3823A9DF" w:rsidR="0008388C" w:rsidRDefault="0008388C" w:rsidP="0008388C">
      <w:pPr>
        <w:pStyle w:val="CitationStyle"/>
        <w:numPr>
          <w:ilvl w:val="0"/>
          <w:numId w:val="0"/>
        </w:numPr>
      </w:pPr>
    </w:p>
    <w:sectPr w:rsidR="0008388C" w:rsidSect="00381022">
      <w:footerReference w:type="default" r:id="rId120"/>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1295C" w14:textId="77777777" w:rsidR="00A33CB1" w:rsidRDefault="00A33CB1" w:rsidP="00066468">
      <w:pPr>
        <w:spacing w:after="0" w:line="240" w:lineRule="auto"/>
      </w:pPr>
      <w:r>
        <w:separator/>
      </w:r>
    </w:p>
  </w:endnote>
  <w:endnote w:type="continuationSeparator" w:id="0">
    <w:p w14:paraId="19723DB2" w14:textId="77777777" w:rsidR="00A33CB1" w:rsidRDefault="00A33CB1" w:rsidP="00066468">
      <w:pPr>
        <w:spacing w:after="0" w:line="240" w:lineRule="auto"/>
      </w:pPr>
      <w:r>
        <w:continuationSeparator/>
      </w:r>
    </w:p>
  </w:endnote>
  <w:endnote w:type="continuationNotice" w:id="1">
    <w:p w14:paraId="24C5827A" w14:textId="77777777" w:rsidR="00A33CB1" w:rsidRDefault="00A33C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99F3" w14:textId="6743C15A" w:rsidR="00100ED8" w:rsidRDefault="00100ED8">
    <w:pPr>
      <w:pStyle w:val="Footer"/>
      <w:jc w:val="center"/>
    </w:pPr>
  </w:p>
  <w:p w14:paraId="6558E653" w14:textId="77777777" w:rsidR="00100ED8" w:rsidRDefault="00100E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650750"/>
      <w:docPartObj>
        <w:docPartGallery w:val="Page Numbers (Bottom of Page)"/>
        <w:docPartUnique/>
      </w:docPartObj>
    </w:sdtPr>
    <w:sdtEndPr>
      <w:rPr>
        <w:noProof/>
      </w:rPr>
    </w:sdtEndPr>
    <w:sdtContent>
      <w:p w14:paraId="535DD84C" w14:textId="6FF79062" w:rsidR="00100ED8" w:rsidRDefault="00100ED8">
        <w:pPr>
          <w:pStyle w:val="Footer"/>
          <w:jc w:val="center"/>
        </w:pPr>
        <w:r>
          <w:fldChar w:fldCharType="begin"/>
        </w:r>
        <w:r>
          <w:instrText xml:space="preserve"> PAGE   \* MERGEFORMAT </w:instrText>
        </w:r>
        <w:r>
          <w:fldChar w:fldCharType="separate"/>
        </w:r>
        <w:r w:rsidR="006B3662">
          <w:rPr>
            <w:noProof/>
          </w:rPr>
          <w:t>vi</w:t>
        </w:r>
        <w:r>
          <w:rPr>
            <w:noProof/>
          </w:rPr>
          <w:fldChar w:fldCharType="end"/>
        </w:r>
      </w:p>
    </w:sdtContent>
  </w:sdt>
  <w:p w14:paraId="523FB9A5" w14:textId="77777777" w:rsidR="00100ED8" w:rsidRDefault="00100E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541871"/>
      <w:docPartObj>
        <w:docPartGallery w:val="Page Numbers (Bottom of Page)"/>
        <w:docPartUnique/>
      </w:docPartObj>
    </w:sdtPr>
    <w:sdtEndPr>
      <w:rPr>
        <w:noProof/>
      </w:rPr>
    </w:sdtEndPr>
    <w:sdtContent>
      <w:p w14:paraId="40583DEA" w14:textId="2D25FBD7" w:rsidR="00100ED8" w:rsidRDefault="00100ED8">
        <w:pPr>
          <w:pStyle w:val="Footer"/>
          <w:jc w:val="center"/>
        </w:pPr>
        <w:r>
          <w:fldChar w:fldCharType="begin"/>
        </w:r>
        <w:r>
          <w:instrText xml:space="preserve"> PAGE   \* MERGEFORMAT </w:instrText>
        </w:r>
        <w:r>
          <w:fldChar w:fldCharType="separate"/>
        </w:r>
        <w:r w:rsidR="006B3662">
          <w:rPr>
            <w:noProof/>
          </w:rPr>
          <w:t>14</w:t>
        </w:r>
        <w:r>
          <w:rPr>
            <w:noProof/>
          </w:rPr>
          <w:fldChar w:fldCharType="end"/>
        </w:r>
      </w:p>
    </w:sdtContent>
  </w:sdt>
  <w:p w14:paraId="144C0C5B" w14:textId="77777777" w:rsidR="00100ED8" w:rsidRDefault="00100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504FE" w14:textId="77777777" w:rsidR="00A33CB1" w:rsidRDefault="00A33CB1" w:rsidP="00066468">
      <w:pPr>
        <w:spacing w:after="0" w:line="240" w:lineRule="auto"/>
      </w:pPr>
      <w:r>
        <w:separator/>
      </w:r>
    </w:p>
  </w:footnote>
  <w:footnote w:type="continuationSeparator" w:id="0">
    <w:p w14:paraId="230C2276" w14:textId="77777777" w:rsidR="00A33CB1" w:rsidRDefault="00A33CB1" w:rsidP="00066468">
      <w:pPr>
        <w:spacing w:after="0" w:line="240" w:lineRule="auto"/>
      </w:pPr>
      <w:r>
        <w:continuationSeparator/>
      </w:r>
    </w:p>
  </w:footnote>
  <w:footnote w:type="continuationNotice" w:id="1">
    <w:p w14:paraId="51167935" w14:textId="77777777" w:rsidR="00A33CB1" w:rsidRDefault="00A33C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BF"/>
    <w:multiLevelType w:val="hybridMultilevel"/>
    <w:tmpl w:val="A98C0164"/>
    <w:lvl w:ilvl="0" w:tplc="8D7A24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9D253F"/>
    <w:multiLevelType w:val="hybridMultilevel"/>
    <w:tmpl w:val="1CA67B62"/>
    <w:lvl w:ilvl="0" w:tplc="B3BA65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AD6FC2"/>
    <w:multiLevelType w:val="hybridMultilevel"/>
    <w:tmpl w:val="608A0232"/>
    <w:lvl w:ilvl="0" w:tplc="FC6EB9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502C09"/>
    <w:multiLevelType w:val="hybridMultilevel"/>
    <w:tmpl w:val="78C0B864"/>
    <w:lvl w:ilvl="0" w:tplc="ADBE08C2">
      <w:start w:val="1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5C7E18"/>
    <w:multiLevelType w:val="hybridMultilevel"/>
    <w:tmpl w:val="4178E7C0"/>
    <w:lvl w:ilvl="0" w:tplc="056A2E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724B77"/>
    <w:multiLevelType w:val="hybridMultilevel"/>
    <w:tmpl w:val="9B6042EA"/>
    <w:lvl w:ilvl="0" w:tplc="5B040D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4517F5"/>
    <w:multiLevelType w:val="hybridMultilevel"/>
    <w:tmpl w:val="76BEC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DA00CF"/>
    <w:multiLevelType w:val="hybridMultilevel"/>
    <w:tmpl w:val="B06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5F6231"/>
    <w:multiLevelType w:val="hybridMultilevel"/>
    <w:tmpl w:val="7D106A84"/>
    <w:lvl w:ilvl="0" w:tplc="2468EE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4421A5"/>
    <w:multiLevelType w:val="hybridMultilevel"/>
    <w:tmpl w:val="A57E4AC4"/>
    <w:lvl w:ilvl="0" w:tplc="2EEC65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4D740A2"/>
    <w:multiLevelType w:val="hybridMultilevel"/>
    <w:tmpl w:val="85C08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F91A5C"/>
    <w:multiLevelType w:val="hybridMultilevel"/>
    <w:tmpl w:val="02747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C347C1"/>
    <w:multiLevelType w:val="hybridMultilevel"/>
    <w:tmpl w:val="DB8628AC"/>
    <w:lvl w:ilvl="0" w:tplc="8D7A24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C133DE"/>
    <w:multiLevelType w:val="hybridMultilevel"/>
    <w:tmpl w:val="EDAA4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8C3A4F"/>
    <w:multiLevelType w:val="hybridMultilevel"/>
    <w:tmpl w:val="6C78D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495E4C"/>
    <w:multiLevelType w:val="hybridMultilevel"/>
    <w:tmpl w:val="B3B84172"/>
    <w:lvl w:ilvl="0" w:tplc="9DC298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953B39"/>
    <w:multiLevelType w:val="hybridMultilevel"/>
    <w:tmpl w:val="5AC0D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312772"/>
    <w:multiLevelType w:val="hybridMultilevel"/>
    <w:tmpl w:val="E67E02EE"/>
    <w:lvl w:ilvl="0" w:tplc="B9E65C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3F7CBF"/>
    <w:multiLevelType w:val="hybridMultilevel"/>
    <w:tmpl w:val="18E6B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89456A"/>
    <w:multiLevelType w:val="hybridMultilevel"/>
    <w:tmpl w:val="8F4E0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355A1F"/>
    <w:multiLevelType w:val="multilevel"/>
    <w:tmpl w:val="228E29A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29F4C2A"/>
    <w:multiLevelType w:val="hybridMultilevel"/>
    <w:tmpl w:val="596CE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524DA9"/>
    <w:multiLevelType w:val="hybridMultilevel"/>
    <w:tmpl w:val="294A77A4"/>
    <w:lvl w:ilvl="0" w:tplc="DB8291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635D50"/>
    <w:multiLevelType w:val="multilevel"/>
    <w:tmpl w:val="3ACC04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5663784"/>
    <w:multiLevelType w:val="multilevel"/>
    <w:tmpl w:val="0628789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87C1FF4"/>
    <w:multiLevelType w:val="hybridMultilevel"/>
    <w:tmpl w:val="1F4C0ADE"/>
    <w:lvl w:ilvl="0" w:tplc="84949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A2E2B1A"/>
    <w:multiLevelType w:val="hybridMultilevel"/>
    <w:tmpl w:val="EDC64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A86A1B"/>
    <w:multiLevelType w:val="hybridMultilevel"/>
    <w:tmpl w:val="BFAE077A"/>
    <w:lvl w:ilvl="0" w:tplc="36A0EE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7E7302"/>
    <w:multiLevelType w:val="hybridMultilevel"/>
    <w:tmpl w:val="B694C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88" w:hanging="360"/>
      </w:pPr>
    </w:lvl>
    <w:lvl w:ilvl="2" w:tplc="0809001B" w:tentative="1">
      <w:start w:val="1"/>
      <w:numFmt w:val="lowerRoman"/>
      <w:lvlText w:val="%3."/>
      <w:lvlJc w:val="right"/>
      <w:pPr>
        <w:ind w:left="808" w:hanging="180"/>
      </w:pPr>
    </w:lvl>
    <w:lvl w:ilvl="3" w:tplc="0809000F" w:tentative="1">
      <w:start w:val="1"/>
      <w:numFmt w:val="decimal"/>
      <w:lvlText w:val="%4."/>
      <w:lvlJc w:val="left"/>
      <w:pPr>
        <w:ind w:left="1528" w:hanging="360"/>
      </w:pPr>
    </w:lvl>
    <w:lvl w:ilvl="4" w:tplc="08090019" w:tentative="1">
      <w:start w:val="1"/>
      <w:numFmt w:val="lowerLetter"/>
      <w:lvlText w:val="%5."/>
      <w:lvlJc w:val="left"/>
      <w:pPr>
        <w:ind w:left="2248" w:hanging="360"/>
      </w:pPr>
    </w:lvl>
    <w:lvl w:ilvl="5" w:tplc="0809001B" w:tentative="1">
      <w:start w:val="1"/>
      <w:numFmt w:val="lowerRoman"/>
      <w:lvlText w:val="%6."/>
      <w:lvlJc w:val="right"/>
      <w:pPr>
        <w:ind w:left="2968" w:hanging="180"/>
      </w:pPr>
    </w:lvl>
    <w:lvl w:ilvl="6" w:tplc="0809000F" w:tentative="1">
      <w:start w:val="1"/>
      <w:numFmt w:val="decimal"/>
      <w:lvlText w:val="%7."/>
      <w:lvlJc w:val="left"/>
      <w:pPr>
        <w:ind w:left="3688" w:hanging="360"/>
      </w:pPr>
    </w:lvl>
    <w:lvl w:ilvl="7" w:tplc="08090019" w:tentative="1">
      <w:start w:val="1"/>
      <w:numFmt w:val="lowerLetter"/>
      <w:lvlText w:val="%8."/>
      <w:lvlJc w:val="left"/>
      <w:pPr>
        <w:ind w:left="4408" w:hanging="360"/>
      </w:pPr>
    </w:lvl>
    <w:lvl w:ilvl="8" w:tplc="0809001B" w:tentative="1">
      <w:start w:val="1"/>
      <w:numFmt w:val="lowerRoman"/>
      <w:lvlText w:val="%9."/>
      <w:lvlJc w:val="right"/>
      <w:pPr>
        <w:ind w:left="5128" w:hanging="180"/>
      </w:pPr>
    </w:lvl>
  </w:abstractNum>
  <w:abstractNum w:abstractNumId="30" w15:restartNumberingAfterBreak="0">
    <w:nsid w:val="48080FF1"/>
    <w:multiLevelType w:val="hybridMultilevel"/>
    <w:tmpl w:val="87704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D72A5C"/>
    <w:multiLevelType w:val="hybridMultilevel"/>
    <w:tmpl w:val="EFFACC16"/>
    <w:lvl w:ilvl="0" w:tplc="CE7CF612">
      <w:start w:val="10"/>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8F35BB0"/>
    <w:multiLevelType w:val="multilevel"/>
    <w:tmpl w:val="B44EC0B0"/>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9FE61B8"/>
    <w:multiLevelType w:val="hybridMultilevel"/>
    <w:tmpl w:val="B2CA77BC"/>
    <w:lvl w:ilvl="0" w:tplc="97E24B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A1B2758"/>
    <w:multiLevelType w:val="hybridMultilevel"/>
    <w:tmpl w:val="DE0E57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ECE707E"/>
    <w:multiLevelType w:val="hybridMultilevel"/>
    <w:tmpl w:val="A0B0E682"/>
    <w:lvl w:ilvl="0" w:tplc="9B0EEE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FCD28B4"/>
    <w:multiLevelType w:val="hybridMultilevel"/>
    <w:tmpl w:val="999C8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0C439DD"/>
    <w:multiLevelType w:val="multilevel"/>
    <w:tmpl w:val="206ACE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1363F03"/>
    <w:multiLevelType w:val="hybridMultilevel"/>
    <w:tmpl w:val="4E3CDDB8"/>
    <w:lvl w:ilvl="0" w:tplc="925C4E36">
      <w:start w:val="1"/>
      <w:numFmt w:val="decimal"/>
      <w:lvlText w:val="%1."/>
      <w:lvlJc w:val="left"/>
      <w:pPr>
        <w:ind w:left="720" w:hanging="360"/>
      </w:pPr>
    </w:lvl>
    <w:lvl w:ilvl="1" w:tplc="C11838A0">
      <w:start w:val="1"/>
      <w:numFmt w:val="lowerLetter"/>
      <w:lvlText w:val="%2."/>
      <w:lvlJc w:val="left"/>
      <w:pPr>
        <w:ind w:left="1440" w:hanging="360"/>
      </w:pPr>
    </w:lvl>
    <w:lvl w:ilvl="2" w:tplc="C31EC7B0">
      <w:start w:val="1"/>
      <w:numFmt w:val="lowerRoman"/>
      <w:lvlText w:val="%3."/>
      <w:lvlJc w:val="right"/>
      <w:pPr>
        <w:ind w:left="2160" w:hanging="180"/>
      </w:pPr>
    </w:lvl>
    <w:lvl w:ilvl="3" w:tplc="34D8A864">
      <w:start w:val="1"/>
      <w:numFmt w:val="decimal"/>
      <w:lvlText w:val="%4."/>
      <w:lvlJc w:val="left"/>
      <w:pPr>
        <w:ind w:left="2880" w:hanging="360"/>
      </w:pPr>
    </w:lvl>
    <w:lvl w:ilvl="4" w:tplc="80420B34">
      <w:start w:val="1"/>
      <w:numFmt w:val="lowerLetter"/>
      <w:lvlText w:val="%5."/>
      <w:lvlJc w:val="left"/>
      <w:pPr>
        <w:ind w:left="3600" w:hanging="360"/>
      </w:pPr>
    </w:lvl>
    <w:lvl w:ilvl="5" w:tplc="4C78F288">
      <w:start w:val="1"/>
      <w:numFmt w:val="lowerRoman"/>
      <w:lvlText w:val="%6."/>
      <w:lvlJc w:val="right"/>
      <w:pPr>
        <w:ind w:left="4320" w:hanging="180"/>
      </w:pPr>
    </w:lvl>
    <w:lvl w:ilvl="6" w:tplc="FF6445AC">
      <w:start w:val="1"/>
      <w:numFmt w:val="decimal"/>
      <w:lvlText w:val="%7."/>
      <w:lvlJc w:val="left"/>
      <w:pPr>
        <w:ind w:left="5040" w:hanging="360"/>
      </w:pPr>
    </w:lvl>
    <w:lvl w:ilvl="7" w:tplc="33F82A52">
      <w:start w:val="1"/>
      <w:numFmt w:val="lowerLetter"/>
      <w:lvlText w:val="%8."/>
      <w:lvlJc w:val="left"/>
      <w:pPr>
        <w:ind w:left="5760" w:hanging="360"/>
      </w:pPr>
    </w:lvl>
    <w:lvl w:ilvl="8" w:tplc="D7F8C718">
      <w:start w:val="1"/>
      <w:numFmt w:val="lowerRoman"/>
      <w:lvlText w:val="%9."/>
      <w:lvlJc w:val="right"/>
      <w:pPr>
        <w:ind w:left="6480" w:hanging="180"/>
      </w:pPr>
    </w:lvl>
  </w:abstractNum>
  <w:abstractNum w:abstractNumId="39" w15:restartNumberingAfterBreak="0">
    <w:nsid w:val="51962F68"/>
    <w:multiLevelType w:val="hybridMultilevel"/>
    <w:tmpl w:val="4BA20E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49F2ABF"/>
    <w:multiLevelType w:val="hybridMultilevel"/>
    <w:tmpl w:val="A198B30C"/>
    <w:lvl w:ilvl="0" w:tplc="94A050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7D8504E"/>
    <w:multiLevelType w:val="hybridMultilevel"/>
    <w:tmpl w:val="30C8F5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807558C"/>
    <w:multiLevelType w:val="hybridMultilevel"/>
    <w:tmpl w:val="0A666C2E"/>
    <w:lvl w:ilvl="0" w:tplc="9EBC21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93D4BE4"/>
    <w:multiLevelType w:val="hybridMultilevel"/>
    <w:tmpl w:val="DDB89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A78667B"/>
    <w:multiLevelType w:val="hybridMultilevel"/>
    <w:tmpl w:val="6C20A618"/>
    <w:lvl w:ilvl="0" w:tplc="872C0E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B2F5D04"/>
    <w:multiLevelType w:val="hybridMultilevel"/>
    <w:tmpl w:val="40C0832C"/>
    <w:lvl w:ilvl="0" w:tplc="46ACB8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C64278B"/>
    <w:multiLevelType w:val="multilevel"/>
    <w:tmpl w:val="B48E44A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F603CDD"/>
    <w:multiLevelType w:val="hybridMultilevel"/>
    <w:tmpl w:val="596CEDAA"/>
    <w:lvl w:ilvl="0" w:tplc="C41E37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04B6B32"/>
    <w:multiLevelType w:val="hybridMultilevel"/>
    <w:tmpl w:val="35D21C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61041345"/>
    <w:multiLevelType w:val="hybridMultilevel"/>
    <w:tmpl w:val="DBEEEFC6"/>
    <w:lvl w:ilvl="0" w:tplc="454245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3FF7D39"/>
    <w:multiLevelType w:val="hybridMultilevel"/>
    <w:tmpl w:val="A77A6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5913E47"/>
    <w:multiLevelType w:val="hybridMultilevel"/>
    <w:tmpl w:val="489AAC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67E4DBC"/>
    <w:multiLevelType w:val="hybridMultilevel"/>
    <w:tmpl w:val="CEF41202"/>
    <w:lvl w:ilvl="0" w:tplc="ED30E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7882164"/>
    <w:multiLevelType w:val="multilevel"/>
    <w:tmpl w:val="B88430BC"/>
    <w:lvl w:ilvl="0">
      <w:start w:val="5"/>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7B7243A"/>
    <w:multiLevelType w:val="hybridMultilevel"/>
    <w:tmpl w:val="F0E059C6"/>
    <w:lvl w:ilvl="0" w:tplc="186096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9814F4D"/>
    <w:multiLevelType w:val="multilevel"/>
    <w:tmpl w:val="E0D8462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BD51EBB"/>
    <w:multiLevelType w:val="hybridMultilevel"/>
    <w:tmpl w:val="6A386274"/>
    <w:lvl w:ilvl="0" w:tplc="771CE228">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C037F56"/>
    <w:multiLevelType w:val="hybridMultilevel"/>
    <w:tmpl w:val="CCAA4A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EEF06FC"/>
    <w:multiLevelType w:val="hybridMultilevel"/>
    <w:tmpl w:val="3768D85E"/>
    <w:lvl w:ilvl="0" w:tplc="CBFE60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0B7651F"/>
    <w:multiLevelType w:val="hybridMultilevel"/>
    <w:tmpl w:val="3A6221B6"/>
    <w:lvl w:ilvl="0" w:tplc="578C11A2">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3FF5335"/>
    <w:multiLevelType w:val="hybridMultilevel"/>
    <w:tmpl w:val="C9EC0B62"/>
    <w:lvl w:ilvl="0" w:tplc="A36622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62709EF"/>
    <w:multiLevelType w:val="hybridMultilevel"/>
    <w:tmpl w:val="7A628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65F6574"/>
    <w:multiLevelType w:val="multilevel"/>
    <w:tmpl w:val="1CB013AA"/>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6992E0E"/>
    <w:multiLevelType w:val="hybridMultilevel"/>
    <w:tmpl w:val="FE8CE5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6B2578A"/>
    <w:multiLevelType w:val="hybridMultilevel"/>
    <w:tmpl w:val="2040B2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8733668"/>
    <w:multiLevelType w:val="hybridMultilevel"/>
    <w:tmpl w:val="C504E41C"/>
    <w:lvl w:ilvl="0" w:tplc="17FA47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DDF2A7C"/>
    <w:multiLevelType w:val="hybridMultilevel"/>
    <w:tmpl w:val="082CD9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FEE2345"/>
    <w:multiLevelType w:val="hybridMultilevel"/>
    <w:tmpl w:val="85C08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8"/>
  </w:num>
  <w:num w:numId="2">
    <w:abstractNumId w:val="29"/>
  </w:num>
  <w:num w:numId="3">
    <w:abstractNumId w:val="24"/>
  </w:num>
  <w:num w:numId="4">
    <w:abstractNumId w:val="41"/>
  </w:num>
  <w:num w:numId="5">
    <w:abstractNumId w:val="62"/>
  </w:num>
  <w:num w:numId="6">
    <w:abstractNumId w:val="26"/>
  </w:num>
  <w:num w:numId="7">
    <w:abstractNumId w:val="33"/>
  </w:num>
  <w:num w:numId="8">
    <w:abstractNumId w:val="42"/>
  </w:num>
  <w:num w:numId="9">
    <w:abstractNumId w:val="25"/>
  </w:num>
  <w:num w:numId="10">
    <w:abstractNumId w:val="44"/>
  </w:num>
  <w:num w:numId="11">
    <w:abstractNumId w:val="17"/>
  </w:num>
  <w:num w:numId="12">
    <w:abstractNumId w:val="65"/>
  </w:num>
  <w:num w:numId="13">
    <w:abstractNumId w:val="54"/>
  </w:num>
  <w:num w:numId="14">
    <w:abstractNumId w:val="60"/>
  </w:num>
  <w:num w:numId="15">
    <w:abstractNumId w:val="5"/>
  </w:num>
  <w:num w:numId="16">
    <w:abstractNumId w:val="49"/>
  </w:num>
  <w:num w:numId="17">
    <w:abstractNumId w:val="2"/>
  </w:num>
  <w:num w:numId="18">
    <w:abstractNumId w:val="4"/>
  </w:num>
  <w:num w:numId="19">
    <w:abstractNumId w:val="45"/>
  </w:num>
  <w:num w:numId="20">
    <w:abstractNumId w:val="27"/>
  </w:num>
  <w:num w:numId="21">
    <w:abstractNumId w:val="52"/>
  </w:num>
  <w:num w:numId="22">
    <w:abstractNumId w:val="8"/>
  </w:num>
  <w:num w:numId="23">
    <w:abstractNumId w:val="15"/>
  </w:num>
  <w:num w:numId="24">
    <w:abstractNumId w:val="35"/>
  </w:num>
  <w:num w:numId="25">
    <w:abstractNumId w:val="39"/>
  </w:num>
  <w:num w:numId="26">
    <w:abstractNumId w:val="16"/>
  </w:num>
  <w:num w:numId="27">
    <w:abstractNumId w:val="28"/>
  </w:num>
  <w:num w:numId="28">
    <w:abstractNumId w:val="50"/>
  </w:num>
  <w:num w:numId="29">
    <w:abstractNumId w:val="32"/>
  </w:num>
  <w:num w:numId="30">
    <w:abstractNumId w:val="9"/>
  </w:num>
  <w:num w:numId="31">
    <w:abstractNumId w:val="53"/>
  </w:num>
  <w:num w:numId="32">
    <w:abstractNumId w:val="31"/>
  </w:num>
  <w:num w:numId="33">
    <w:abstractNumId w:val="56"/>
  </w:num>
  <w:num w:numId="34">
    <w:abstractNumId w:val="36"/>
  </w:num>
  <w:num w:numId="35">
    <w:abstractNumId w:val="11"/>
  </w:num>
  <w:num w:numId="36">
    <w:abstractNumId w:val="23"/>
  </w:num>
  <w:num w:numId="37">
    <w:abstractNumId w:val="21"/>
  </w:num>
  <w:num w:numId="38">
    <w:abstractNumId w:val="14"/>
  </w:num>
  <w:num w:numId="39">
    <w:abstractNumId w:val="13"/>
  </w:num>
  <w:num w:numId="40">
    <w:abstractNumId w:val="63"/>
  </w:num>
  <w:num w:numId="41">
    <w:abstractNumId w:val="40"/>
  </w:num>
  <w:num w:numId="42">
    <w:abstractNumId w:val="1"/>
  </w:num>
  <w:num w:numId="43">
    <w:abstractNumId w:val="58"/>
  </w:num>
  <w:num w:numId="44">
    <w:abstractNumId w:val="66"/>
  </w:num>
  <w:num w:numId="45">
    <w:abstractNumId w:val="64"/>
  </w:num>
  <w:num w:numId="46">
    <w:abstractNumId w:val="67"/>
  </w:num>
  <w:num w:numId="47">
    <w:abstractNumId w:val="34"/>
  </w:num>
  <w:num w:numId="48">
    <w:abstractNumId w:val="10"/>
  </w:num>
  <w:num w:numId="49">
    <w:abstractNumId w:val="18"/>
  </w:num>
  <w:num w:numId="50">
    <w:abstractNumId w:val="30"/>
  </w:num>
  <w:num w:numId="51">
    <w:abstractNumId w:val="19"/>
  </w:num>
  <w:num w:numId="52">
    <w:abstractNumId w:val="61"/>
  </w:num>
  <w:num w:numId="53">
    <w:abstractNumId w:val="37"/>
  </w:num>
  <w:num w:numId="54">
    <w:abstractNumId w:val="43"/>
  </w:num>
  <w:num w:numId="55">
    <w:abstractNumId w:val="3"/>
  </w:num>
  <w:num w:numId="56">
    <w:abstractNumId w:val="51"/>
  </w:num>
  <w:num w:numId="57">
    <w:abstractNumId w:val="7"/>
  </w:num>
  <w:num w:numId="58">
    <w:abstractNumId w:val="12"/>
  </w:num>
  <w:num w:numId="59">
    <w:abstractNumId w:val="0"/>
  </w:num>
  <w:num w:numId="60">
    <w:abstractNumId w:val="46"/>
  </w:num>
  <w:num w:numId="61">
    <w:abstractNumId w:val="6"/>
  </w:num>
  <w:num w:numId="62">
    <w:abstractNumId w:val="55"/>
  </w:num>
  <w:num w:numId="63">
    <w:abstractNumId w:val="22"/>
  </w:num>
  <w:num w:numId="64">
    <w:abstractNumId w:val="48"/>
  </w:num>
  <w:num w:numId="65">
    <w:abstractNumId w:val="57"/>
  </w:num>
  <w:num w:numId="66">
    <w:abstractNumId w:val="20"/>
  </w:num>
  <w:num w:numId="67">
    <w:abstractNumId w:val="47"/>
  </w:num>
  <w:num w:numId="68">
    <w:abstractNumId w:val="5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139"/>
    <w:rsid w:val="0000069E"/>
    <w:rsid w:val="00000A1A"/>
    <w:rsid w:val="00000EF0"/>
    <w:rsid w:val="00001269"/>
    <w:rsid w:val="00001870"/>
    <w:rsid w:val="00001A0C"/>
    <w:rsid w:val="00001A2F"/>
    <w:rsid w:val="0000265E"/>
    <w:rsid w:val="0000272C"/>
    <w:rsid w:val="00002952"/>
    <w:rsid w:val="00002A0E"/>
    <w:rsid w:val="00002E33"/>
    <w:rsid w:val="00003199"/>
    <w:rsid w:val="0000371D"/>
    <w:rsid w:val="00003EF1"/>
    <w:rsid w:val="000040AE"/>
    <w:rsid w:val="0000423C"/>
    <w:rsid w:val="00004276"/>
    <w:rsid w:val="00004B95"/>
    <w:rsid w:val="00004F79"/>
    <w:rsid w:val="000053B0"/>
    <w:rsid w:val="000055D5"/>
    <w:rsid w:val="0000569B"/>
    <w:rsid w:val="00005DFC"/>
    <w:rsid w:val="000063A5"/>
    <w:rsid w:val="00006680"/>
    <w:rsid w:val="00006C72"/>
    <w:rsid w:val="00007921"/>
    <w:rsid w:val="00007E14"/>
    <w:rsid w:val="000107A4"/>
    <w:rsid w:val="00010B8D"/>
    <w:rsid w:val="00010C74"/>
    <w:rsid w:val="00010E88"/>
    <w:rsid w:val="000114D7"/>
    <w:rsid w:val="00011575"/>
    <w:rsid w:val="00011D9D"/>
    <w:rsid w:val="00012013"/>
    <w:rsid w:val="000121CC"/>
    <w:rsid w:val="00012472"/>
    <w:rsid w:val="000125BE"/>
    <w:rsid w:val="0001260D"/>
    <w:rsid w:val="0001311A"/>
    <w:rsid w:val="0001360B"/>
    <w:rsid w:val="0001380A"/>
    <w:rsid w:val="000139E3"/>
    <w:rsid w:val="00013E6A"/>
    <w:rsid w:val="000144B3"/>
    <w:rsid w:val="00014572"/>
    <w:rsid w:val="000146E0"/>
    <w:rsid w:val="0001473C"/>
    <w:rsid w:val="00014824"/>
    <w:rsid w:val="00014875"/>
    <w:rsid w:val="00014C27"/>
    <w:rsid w:val="000152C0"/>
    <w:rsid w:val="00015367"/>
    <w:rsid w:val="000153F0"/>
    <w:rsid w:val="00015BE4"/>
    <w:rsid w:val="00015E7D"/>
    <w:rsid w:val="00015F6D"/>
    <w:rsid w:val="0001699E"/>
    <w:rsid w:val="00016EB7"/>
    <w:rsid w:val="00016F18"/>
    <w:rsid w:val="00017244"/>
    <w:rsid w:val="00017EC9"/>
    <w:rsid w:val="000204F5"/>
    <w:rsid w:val="00020635"/>
    <w:rsid w:val="000208F7"/>
    <w:rsid w:val="00020B92"/>
    <w:rsid w:val="00021045"/>
    <w:rsid w:val="00021130"/>
    <w:rsid w:val="000214D7"/>
    <w:rsid w:val="00021695"/>
    <w:rsid w:val="00021880"/>
    <w:rsid w:val="00021B58"/>
    <w:rsid w:val="00021E83"/>
    <w:rsid w:val="00023587"/>
    <w:rsid w:val="000237D9"/>
    <w:rsid w:val="0002394F"/>
    <w:rsid w:val="00023EAE"/>
    <w:rsid w:val="00024543"/>
    <w:rsid w:val="000245A4"/>
    <w:rsid w:val="00024905"/>
    <w:rsid w:val="00024E29"/>
    <w:rsid w:val="00025336"/>
    <w:rsid w:val="000255B2"/>
    <w:rsid w:val="00025766"/>
    <w:rsid w:val="000258D5"/>
    <w:rsid w:val="00025A51"/>
    <w:rsid w:val="00025AE5"/>
    <w:rsid w:val="00025C2C"/>
    <w:rsid w:val="00026975"/>
    <w:rsid w:val="00026A1E"/>
    <w:rsid w:val="00026DCA"/>
    <w:rsid w:val="00027376"/>
    <w:rsid w:val="000300FD"/>
    <w:rsid w:val="000306C2"/>
    <w:rsid w:val="00030DF0"/>
    <w:rsid w:val="00031103"/>
    <w:rsid w:val="0003183D"/>
    <w:rsid w:val="0003185E"/>
    <w:rsid w:val="0003192F"/>
    <w:rsid w:val="00031AFB"/>
    <w:rsid w:val="00032047"/>
    <w:rsid w:val="000320A9"/>
    <w:rsid w:val="0003215A"/>
    <w:rsid w:val="0003287C"/>
    <w:rsid w:val="00032E1C"/>
    <w:rsid w:val="00033217"/>
    <w:rsid w:val="0003323D"/>
    <w:rsid w:val="00033511"/>
    <w:rsid w:val="00033524"/>
    <w:rsid w:val="00033984"/>
    <w:rsid w:val="00033BA8"/>
    <w:rsid w:val="000341B6"/>
    <w:rsid w:val="00034395"/>
    <w:rsid w:val="0003472E"/>
    <w:rsid w:val="00034C8D"/>
    <w:rsid w:val="00034D74"/>
    <w:rsid w:val="00035082"/>
    <w:rsid w:val="000351A5"/>
    <w:rsid w:val="00035A77"/>
    <w:rsid w:val="00035F10"/>
    <w:rsid w:val="00035F3A"/>
    <w:rsid w:val="00036726"/>
    <w:rsid w:val="000367E3"/>
    <w:rsid w:val="00036A82"/>
    <w:rsid w:val="00036D07"/>
    <w:rsid w:val="0003765B"/>
    <w:rsid w:val="00037B96"/>
    <w:rsid w:val="000400D4"/>
    <w:rsid w:val="000400FA"/>
    <w:rsid w:val="00040356"/>
    <w:rsid w:val="00040504"/>
    <w:rsid w:val="00040687"/>
    <w:rsid w:val="0004073D"/>
    <w:rsid w:val="000408F3"/>
    <w:rsid w:val="00040A53"/>
    <w:rsid w:val="00040C20"/>
    <w:rsid w:val="00040CA7"/>
    <w:rsid w:val="00040EF4"/>
    <w:rsid w:val="000415EE"/>
    <w:rsid w:val="00041BEA"/>
    <w:rsid w:val="00042300"/>
    <w:rsid w:val="00042306"/>
    <w:rsid w:val="00042998"/>
    <w:rsid w:val="00043601"/>
    <w:rsid w:val="00043AED"/>
    <w:rsid w:val="0004432E"/>
    <w:rsid w:val="0004475F"/>
    <w:rsid w:val="00045200"/>
    <w:rsid w:val="00045367"/>
    <w:rsid w:val="00045643"/>
    <w:rsid w:val="0004564D"/>
    <w:rsid w:val="000456E4"/>
    <w:rsid w:val="0004603C"/>
    <w:rsid w:val="00046EE1"/>
    <w:rsid w:val="00047549"/>
    <w:rsid w:val="0004755D"/>
    <w:rsid w:val="000475AE"/>
    <w:rsid w:val="00047EE5"/>
    <w:rsid w:val="00047F2A"/>
    <w:rsid w:val="00050168"/>
    <w:rsid w:val="000501B2"/>
    <w:rsid w:val="00051A85"/>
    <w:rsid w:val="00051D44"/>
    <w:rsid w:val="00051E5E"/>
    <w:rsid w:val="00052009"/>
    <w:rsid w:val="00052849"/>
    <w:rsid w:val="00052B0F"/>
    <w:rsid w:val="0005303D"/>
    <w:rsid w:val="00054858"/>
    <w:rsid w:val="0005488E"/>
    <w:rsid w:val="0005499F"/>
    <w:rsid w:val="00054FEB"/>
    <w:rsid w:val="0005525D"/>
    <w:rsid w:val="00055ED9"/>
    <w:rsid w:val="00055F84"/>
    <w:rsid w:val="0005663A"/>
    <w:rsid w:val="00056EA4"/>
    <w:rsid w:val="00057F2F"/>
    <w:rsid w:val="00060F86"/>
    <w:rsid w:val="000614E5"/>
    <w:rsid w:val="0006159E"/>
    <w:rsid w:val="0006165A"/>
    <w:rsid w:val="00061CD6"/>
    <w:rsid w:val="00062150"/>
    <w:rsid w:val="000622BB"/>
    <w:rsid w:val="000624BC"/>
    <w:rsid w:val="00062B3B"/>
    <w:rsid w:val="00062F4F"/>
    <w:rsid w:val="00063320"/>
    <w:rsid w:val="00063C44"/>
    <w:rsid w:val="00063D30"/>
    <w:rsid w:val="0006406B"/>
    <w:rsid w:val="0006437E"/>
    <w:rsid w:val="000643FB"/>
    <w:rsid w:val="0006492E"/>
    <w:rsid w:val="00064C50"/>
    <w:rsid w:val="00064E14"/>
    <w:rsid w:val="00065534"/>
    <w:rsid w:val="00065C5E"/>
    <w:rsid w:val="0006600A"/>
    <w:rsid w:val="00066468"/>
    <w:rsid w:val="00066701"/>
    <w:rsid w:val="000668D2"/>
    <w:rsid w:val="00066A29"/>
    <w:rsid w:val="00066E58"/>
    <w:rsid w:val="00067323"/>
    <w:rsid w:val="00067C1D"/>
    <w:rsid w:val="00067DA6"/>
    <w:rsid w:val="00070582"/>
    <w:rsid w:val="000709A9"/>
    <w:rsid w:val="0007132D"/>
    <w:rsid w:val="00071913"/>
    <w:rsid w:val="00071E20"/>
    <w:rsid w:val="0007223B"/>
    <w:rsid w:val="0007232F"/>
    <w:rsid w:val="00072507"/>
    <w:rsid w:val="0007353D"/>
    <w:rsid w:val="00073BEB"/>
    <w:rsid w:val="00074024"/>
    <w:rsid w:val="000745AE"/>
    <w:rsid w:val="00074707"/>
    <w:rsid w:val="00074D81"/>
    <w:rsid w:val="00074F6C"/>
    <w:rsid w:val="00075204"/>
    <w:rsid w:val="0007521E"/>
    <w:rsid w:val="00075E4D"/>
    <w:rsid w:val="00076EE8"/>
    <w:rsid w:val="0007783B"/>
    <w:rsid w:val="00077B78"/>
    <w:rsid w:val="00077BA1"/>
    <w:rsid w:val="00077C37"/>
    <w:rsid w:val="00080068"/>
    <w:rsid w:val="0008095D"/>
    <w:rsid w:val="00080AD5"/>
    <w:rsid w:val="00080C5D"/>
    <w:rsid w:val="00081125"/>
    <w:rsid w:val="00081227"/>
    <w:rsid w:val="000818D0"/>
    <w:rsid w:val="00081A81"/>
    <w:rsid w:val="00081E6C"/>
    <w:rsid w:val="00081EE2"/>
    <w:rsid w:val="0008353E"/>
    <w:rsid w:val="000835D8"/>
    <w:rsid w:val="00083744"/>
    <w:rsid w:val="0008388C"/>
    <w:rsid w:val="00083E52"/>
    <w:rsid w:val="00084108"/>
    <w:rsid w:val="00084684"/>
    <w:rsid w:val="000847B9"/>
    <w:rsid w:val="0008545F"/>
    <w:rsid w:val="000855E2"/>
    <w:rsid w:val="00085B39"/>
    <w:rsid w:val="00085C7D"/>
    <w:rsid w:val="00085E7F"/>
    <w:rsid w:val="00086052"/>
    <w:rsid w:val="00086418"/>
    <w:rsid w:val="00086793"/>
    <w:rsid w:val="00086BDF"/>
    <w:rsid w:val="00086F61"/>
    <w:rsid w:val="000871A2"/>
    <w:rsid w:val="00087ED2"/>
    <w:rsid w:val="00090024"/>
    <w:rsid w:val="000902A5"/>
    <w:rsid w:val="000906E9"/>
    <w:rsid w:val="000908D6"/>
    <w:rsid w:val="00090B9A"/>
    <w:rsid w:val="000911B6"/>
    <w:rsid w:val="0009128F"/>
    <w:rsid w:val="000914FE"/>
    <w:rsid w:val="00091CCE"/>
    <w:rsid w:val="00091EAC"/>
    <w:rsid w:val="000922ED"/>
    <w:rsid w:val="0009249A"/>
    <w:rsid w:val="000926C5"/>
    <w:rsid w:val="000926E3"/>
    <w:rsid w:val="00092794"/>
    <w:rsid w:val="00092D2E"/>
    <w:rsid w:val="00094013"/>
    <w:rsid w:val="00094048"/>
    <w:rsid w:val="000943B9"/>
    <w:rsid w:val="0009447F"/>
    <w:rsid w:val="00094B02"/>
    <w:rsid w:val="000953B9"/>
    <w:rsid w:val="0009570D"/>
    <w:rsid w:val="00095C27"/>
    <w:rsid w:val="00096397"/>
    <w:rsid w:val="00096668"/>
    <w:rsid w:val="000969AA"/>
    <w:rsid w:val="00096A5F"/>
    <w:rsid w:val="00096C1C"/>
    <w:rsid w:val="00096CB4"/>
    <w:rsid w:val="0009747E"/>
    <w:rsid w:val="0009791C"/>
    <w:rsid w:val="00097FD1"/>
    <w:rsid w:val="000A06CA"/>
    <w:rsid w:val="000A07BB"/>
    <w:rsid w:val="000A08BC"/>
    <w:rsid w:val="000A0ECE"/>
    <w:rsid w:val="000A1C6E"/>
    <w:rsid w:val="000A1F35"/>
    <w:rsid w:val="000A268C"/>
    <w:rsid w:val="000A27FC"/>
    <w:rsid w:val="000A2EE6"/>
    <w:rsid w:val="000A31DA"/>
    <w:rsid w:val="000A332C"/>
    <w:rsid w:val="000A4112"/>
    <w:rsid w:val="000A41E4"/>
    <w:rsid w:val="000A5578"/>
    <w:rsid w:val="000A55DC"/>
    <w:rsid w:val="000A5B7A"/>
    <w:rsid w:val="000A66F2"/>
    <w:rsid w:val="000A67B6"/>
    <w:rsid w:val="000A6F07"/>
    <w:rsid w:val="000A72E7"/>
    <w:rsid w:val="000A76A5"/>
    <w:rsid w:val="000B0040"/>
    <w:rsid w:val="000B0566"/>
    <w:rsid w:val="000B0F10"/>
    <w:rsid w:val="000B1403"/>
    <w:rsid w:val="000B1533"/>
    <w:rsid w:val="000B1890"/>
    <w:rsid w:val="000B234C"/>
    <w:rsid w:val="000B2439"/>
    <w:rsid w:val="000B26C6"/>
    <w:rsid w:val="000B2896"/>
    <w:rsid w:val="000B2B62"/>
    <w:rsid w:val="000B2E4E"/>
    <w:rsid w:val="000B2F53"/>
    <w:rsid w:val="000B3050"/>
    <w:rsid w:val="000B347A"/>
    <w:rsid w:val="000B34AC"/>
    <w:rsid w:val="000B3CEE"/>
    <w:rsid w:val="000B48CE"/>
    <w:rsid w:val="000B4D98"/>
    <w:rsid w:val="000B4DDC"/>
    <w:rsid w:val="000B5AC9"/>
    <w:rsid w:val="000B5C2D"/>
    <w:rsid w:val="000B5C9E"/>
    <w:rsid w:val="000B70E8"/>
    <w:rsid w:val="000B70E9"/>
    <w:rsid w:val="000B7663"/>
    <w:rsid w:val="000B76E0"/>
    <w:rsid w:val="000C0385"/>
    <w:rsid w:val="000C03DE"/>
    <w:rsid w:val="000C08BB"/>
    <w:rsid w:val="000C093C"/>
    <w:rsid w:val="000C0C39"/>
    <w:rsid w:val="000C0D2E"/>
    <w:rsid w:val="000C0F14"/>
    <w:rsid w:val="000C1AF1"/>
    <w:rsid w:val="000C1CC6"/>
    <w:rsid w:val="000C1E9A"/>
    <w:rsid w:val="000C285B"/>
    <w:rsid w:val="000C2C7B"/>
    <w:rsid w:val="000C30EC"/>
    <w:rsid w:val="000C31F1"/>
    <w:rsid w:val="000C37F5"/>
    <w:rsid w:val="000C3EC0"/>
    <w:rsid w:val="000C4005"/>
    <w:rsid w:val="000C4B3F"/>
    <w:rsid w:val="000C5019"/>
    <w:rsid w:val="000C5482"/>
    <w:rsid w:val="000C5AAE"/>
    <w:rsid w:val="000C5BAB"/>
    <w:rsid w:val="000C5EA7"/>
    <w:rsid w:val="000C63B6"/>
    <w:rsid w:val="000C69CE"/>
    <w:rsid w:val="000C69D5"/>
    <w:rsid w:val="000C6A77"/>
    <w:rsid w:val="000C6BA5"/>
    <w:rsid w:val="000C6E62"/>
    <w:rsid w:val="000C75CB"/>
    <w:rsid w:val="000D0802"/>
    <w:rsid w:val="000D0AA0"/>
    <w:rsid w:val="000D0B54"/>
    <w:rsid w:val="000D0ED9"/>
    <w:rsid w:val="000D0F3C"/>
    <w:rsid w:val="000D0FF6"/>
    <w:rsid w:val="000D13C9"/>
    <w:rsid w:val="000D1489"/>
    <w:rsid w:val="000D17B5"/>
    <w:rsid w:val="000D197E"/>
    <w:rsid w:val="000D22D0"/>
    <w:rsid w:val="000D23CC"/>
    <w:rsid w:val="000D243D"/>
    <w:rsid w:val="000D28FF"/>
    <w:rsid w:val="000D2C10"/>
    <w:rsid w:val="000D3199"/>
    <w:rsid w:val="000D336D"/>
    <w:rsid w:val="000D443B"/>
    <w:rsid w:val="000D4498"/>
    <w:rsid w:val="000D454C"/>
    <w:rsid w:val="000D46FF"/>
    <w:rsid w:val="000D527D"/>
    <w:rsid w:val="000D5359"/>
    <w:rsid w:val="000D5A3D"/>
    <w:rsid w:val="000D6BAD"/>
    <w:rsid w:val="000D6E84"/>
    <w:rsid w:val="000D70AA"/>
    <w:rsid w:val="000D730F"/>
    <w:rsid w:val="000D73CE"/>
    <w:rsid w:val="000D79E8"/>
    <w:rsid w:val="000D7D47"/>
    <w:rsid w:val="000E0305"/>
    <w:rsid w:val="000E04E5"/>
    <w:rsid w:val="000E059C"/>
    <w:rsid w:val="000E05FB"/>
    <w:rsid w:val="000E211A"/>
    <w:rsid w:val="000E236E"/>
    <w:rsid w:val="000E26DE"/>
    <w:rsid w:val="000E2712"/>
    <w:rsid w:val="000E2C1D"/>
    <w:rsid w:val="000E2CF7"/>
    <w:rsid w:val="000E2F11"/>
    <w:rsid w:val="000E307E"/>
    <w:rsid w:val="000E34AB"/>
    <w:rsid w:val="000E3525"/>
    <w:rsid w:val="000E3921"/>
    <w:rsid w:val="000E3ACD"/>
    <w:rsid w:val="000E4178"/>
    <w:rsid w:val="000E4335"/>
    <w:rsid w:val="000E4D75"/>
    <w:rsid w:val="000E5140"/>
    <w:rsid w:val="000E5501"/>
    <w:rsid w:val="000E59E6"/>
    <w:rsid w:val="000E6154"/>
    <w:rsid w:val="000E66CF"/>
    <w:rsid w:val="000E6860"/>
    <w:rsid w:val="000E7B30"/>
    <w:rsid w:val="000F0030"/>
    <w:rsid w:val="000F0382"/>
    <w:rsid w:val="000F045F"/>
    <w:rsid w:val="000F0760"/>
    <w:rsid w:val="000F0908"/>
    <w:rsid w:val="000F0FDA"/>
    <w:rsid w:val="000F11BF"/>
    <w:rsid w:val="000F1C70"/>
    <w:rsid w:val="000F1F12"/>
    <w:rsid w:val="000F227C"/>
    <w:rsid w:val="000F2F98"/>
    <w:rsid w:val="000F3321"/>
    <w:rsid w:val="000F36DA"/>
    <w:rsid w:val="000F378E"/>
    <w:rsid w:val="000F3831"/>
    <w:rsid w:val="000F3950"/>
    <w:rsid w:val="000F3A80"/>
    <w:rsid w:val="000F3E23"/>
    <w:rsid w:val="000F42C3"/>
    <w:rsid w:val="000F4BD8"/>
    <w:rsid w:val="000F5064"/>
    <w:rsid w:val="000F52A8"/>
    <w:rsid w:val="000F5562"/>
    <w:rsid w:val="000F585C"/>
    <w:rsid w:val="000F5E1A"/>
    <w:rsid w:val="000F5E84"/>
    <w:rsid w:val="000F6AC4"/>
    <w:rsid w:val="000F6F6E"/>
    <w:rsid w:val="000F7111"/>
    <w:rsid w:val="000F718A"/>
    <w:rsid w:val="000F7229"/>
    <w:rsid w:val="000F724C"/>
    <w:rsid w:val="000F7D3E"/>
    <w:rsid w:val="0010016A"/>
    <w:rsid w:val="00100476"/>
    <w:rsid w:val="001004DB"/>
    <w:rsid w:val="00100755"/>
    <w:rsid w:val="00100879"/>
    <w:rsid w:val="001009C7"/>
    <w:rsid w:val="00100B75"/>
    <w:rsid w:val="00100CC2"/>
    <w:rsid w:val="00100ED8"/>
    <w:rsid w:val="001016E1"/>
    <w:rsid w:val="00101781"/>
    <w:rsid w:val="00101785"/>
    <w:rsid w:val="001017B2"/>
    <w:rsid w:val="00101ECF"/>
    <w:rsid w:val="00102254"/>
    <w:rsid w:val="0010256D"/>
    <w:rsid w:val="0010271A"/>
    <w:rsid w:val="00102F80"/>
    <w:rsid w:val="0010302B"/>
    <w:rsid w:val="001032B4"/>
    <w:rsid w:val="001032B9"/>
    <w:rsid w:val="00103D80"/>
    <w:rsid w:val="0010416D"/>
    <w:rsid w:val="00104254"/>
    <w:rsid w:val="00104A5F"/>
    <w:rsid w:val="00104BE9"/>
    <w:rsid w:val="00105222"/>
    <w:rsid w:val="0010579D"/>
    <w:rsid w:val="001066E7"/>
    <w:rsid w:val="00106E57"/>
    <w:rsid w:val="00106F93"/>
    <w:rsid w:val="00107248"/>
    <w:rsid w:val="00107575"/>
    <w:rsid w:val="00107D5A"/>
    <w:rsid w:val="00110259"/>
    <w:rsid w:val="001108DD"/>
    <w:rsid w:val="00110DBB"/>
    <w:rsid w:val="001115AE"/>
    <w:rsid w:val="001116B5"/>
    <w:rsid w:val="00111EC9"/>
    <w:rsid w:val="001122F0"/>
    <w:rsid w:val="00112E8F"/>
    <w:rsid w:val="001130A8"/>
    <w:rsid w:val="001138EC"/>
    <w:rsid w:val="00113E8E"/>
    <w:rsid w:val="00114422"/>
    <w:rsid w:val="0011451C"/>
    <w:rsid w:val="00115047"/>
    <w:rsid w:val="00115242"/>
    <w:rsid w:val="00115512"/>
    <w:rsid w:val="001157B2"/>
    <w:rsid w:val="00115B6A"/>
    <w:rsid w:val="00116A70"/>
    <w:rsid w:val="00117017"/>
    <w:rsid w:val="001172ED"/>
    <w:rsid w:val="00117832"/>
    <w:rsid w:val="00117E0D"/>
    <w:rsid w:val="00120075"/>
    <w:rsid w:val="001204F6"/>
    <w:rsid w:val="001205F3"/>
    <w:rsid w:val="0012115A"/>
    <w:rsid w:val="001217B4"/>
    <w:rsid w:val="00121A75"/>
    <w:rsid w:val="00121EFD"/>
    <w:rsid w:val="00122550"/>
    <w:rsid w:val="00122754"/>
    <w:rsid w:val="0012284C"/>
    <w:rsid w:val="00122A2E"/>
    <w:rsid w:val="00122DAA"/>
    <w:rsid w:val="00123763"/>
    <w:rsid w:val="00123F34"/>
    <w:rsid w:val="0012457B"/>
    <w:rsid w:val="0012460B"/>
    <w:rsid w:val="0012496D"/>
    <w:rsid w:val="00124A55"/>
    <w:rsid w:val="00124C02"/>
    <w:rsid w:val="0012507A"/>
    <w:rsid w:val="001252CC"/>
    <w:rsid w:val="00125737"/>
    <w:rsid w:val="001257A9"/>
    <w:rsid w:val="00126045"/>
    <w:rsid w:val="00126243"/>
    <w:rsid w:val="00126342"/>
    <w:rsid w:val="00126710"/>
    <w:rsid w:val="0012681D"/>
    <w:rsid w:val="00126DFF"/>
    <w:rsid w:val="00127172"/>
    <w:rsid w:val="001301BC"/>
    <w:rsid w:val="00130633"/>
    <w:rsid w:val="00130935"/>
    <w:rsid w:val="00130A8F"/>
    <w:rsid w:val="00130B50"/>
    <w:rsid w:val="00131158"/>
    <w:rsid w:val="00131237"/>
    <w:rsid w:val="001313BE"/>
    <w:rsid w:val="0013151B"/>
    <w:rsid w:val="0013176B"/>
    <w:rsid w:val="00131D2C"/>
    <w:rsid w:val="0013225D"/>
    <w:rsid w:val="00132959"/>
    <w:rsid w:val="001329A8"/>
    <w:rsid w:val="00132FDC"/>
    <w:rsid w:val="0013335E"/>
    <w:rsid w:val="001333A9"/>
    <w:rsid w:val="00133449"/>
    <w:rsid w:val="00133535"/>
    <w:rsid w:val="001335E5"/>
    <w:rsid w:val="0013363F"/>
    <w:rsid w:val="001337DB"/>
    <w:rsid w:val="00133A6F"/>
    <w:rsid w:val="0013401D"/>
    <w:rsid w:val="001343EB"/>
    <w:rsid w:val="00134431"/>
    <w:rsid w:val="0013470E"/>
    <w:rsid w:val="0013491B"/>
    <w:rsid w:val="00135039"/>
    <w:rsid w:val="001356AE"/>
    <w:rsid w:val="00135B91"/>
    <w:rsid w:val="00135C69"/>
    <w:rsid w:val="001361F7"/>
    <w:rsid w:val="001365B9"/>
    <w:rsid w:val="0013697C"/>
    <w:rsid w:val="00136C4F"/>
    <w:rsid w:val="00136D03"/>
    <w:rsid w:val="00137064"/>
    <w:rsid w:val="0013747C"/>
    <w:rsid w:val="00137850"/>
    <w:rsid w:val="0013799D"/>
    <w:rsid w:val="00137CD7"/>
    <w:rsid w:val="0014030D"/>
    <w:rsid w:val="00140B92"/>
    <w:rsid w:val="00140C79"/>
    <w:rsid w:val="00140C82"/>
    <w:rsid w:val="00141263"/>
    <w:rsid w:val="00141825"/>
    <w:rsid w:val="001424B8"/>
    <w:rsid w:val="001424F9"/>
    <w:rsid w:val="00142577"/>
    <w:rsid w:val="00142ED6"/>
    <w:rsid w:val="00143174"/>
    <w:rsid w:val="00143298"/>
    <w:rsid w:val="001440BA"/>
    <w:rsid w:val="0014411D"/>
    <w:rsid w:val="00144AD7"/>
    <w:rsid w:val="00144D6B"/>
    <w:rsid w:val="00145E05"/>
    <w:rsid w:val="0014642D"/>
    <w:rsid w:val="00146739"/>
    <w:rsid w:val="00146914"/>
    <w:rsid w:val="00146A0A"/>
    <w:rsid w:val="00146F83"/>
    <w:rsid w:val="00147684"/>
    <w:rsid w:val="00147933"/>
    <w:rsid w:val="0015055F"/>
    <w:rsid w:val="00150712"/>
    <w:rsid w:val="001508B6"/>
    <w:rsid w:val="00150E55"/>
    <w:rsid w:val="001510A4"/>
    <w:rsid w:val="001511A2"/>
    <w:rsid w:val="0015152C"/>
    <w:rsid w:val="0015176D"/>
    <w:rsid w:val="0015178B"/>
    <w:rsid w:val="00151FAA"/>
    <w:rsid w:val="00152469"/>
    <w:rsid w:val="001535F2"/>
    <w:rsid w:val="00153B44"/>
    <w:rsid w:val="00153D93"/>
    <w:rsid w:val="001546B7"/>
    <w:rsid w:val="0015531D"/>
    <w:rsid w:val="00155B71"/>
    <w:rsid w:val="00156394"/>
    <w:rsid w:val="001563E2"/>
    <w:rsid w:val="00156A09"/>
    <w:rsid w:val="00157306"/>
    <w:rsid w:val="0016002B"/>
    <w:rsid w:val="0016033B"/>
    <w:rsid w:val="0016039F"/>
    <w:rsid w:val="00160574"/>
    <w:rsid w:val="00161B0A"/>
    <w:rsid w:val="00161F62"/>
    <w:rsid w:val="00162273"/>
    <w:rsid w:val="0016273D"/>
    <w:rsid w:val="00162835"/>
    <w:rsid w:val="00162CE8"/>
    <w:rsid w:val="00162D83"/>
    <w:rsid w:val="00162FE3"/>
    <w:rsid w:val="00162FFB"/>
    <w:rsid w:val="001633A3"/>
    <w:rsid w:val="0016407F"/>
    <w:rsid w:val="001649A7"/>
    <w:rsid w:val="00165032"/>
    <w:rsid w:val="001661E9"/>
    <w:rsid w:val="00166237"/>
    <w:rsid w:val="00166C65"/>
    <w:rsid w:val="00166E6B"/>
    <w:rsid w:val="00166EF2"/>
    <w:rsid w:val="00166F81"/>
    <w:rsid w:val="00167AB9"/>
    <w:rsid w:val="001700A3"/>
    <w:rsid w:val="00170159"/>
    <w:rsid w:val="001703A0"/>
    <w:rsid w:val="00170487"/>
    <w:rsid w:val="00170703"/>
    <w:rsid w:val="00170F06"/>
    <w:rsid w:val="001712CF"/>
    <w:rsid w:val="00171414"/>
    <w:rsid w:val="00171559"/>
    <w:rsid w:val="0017170A"/>
    <w:rsid w:val="00171CAF"/>
    <w:rsid w:val="001723D4"/>
    <w:rsid w:val="00172879"/>
    <w:rsid w:val="00173074"/>
    <w:rsid w:val="00173361"/>
    <w:rsid w:val="00173984"/>
    <w:rsid w:val="00173C23"/>
    <w:rsid w:val="00173F1C"/>
    <w:rsid w:val="00174BD1"/>
    <w:rsid w:val="00174F5F"/>
    <w:rsid w:val="001753B1"/>
    <w:rsid w:val="001754BA"/>
    <w:rsid w:val="0017556B"/>
    <w:rsid w:val="0017583B"/>
    <w:rsid w:val="001758B1"/>
    <w:rsid w:val="0017612F"/>
    <w:rsid w:val="00176D73"/>
    <w:rsid w:val="001770FF"/>
    <w:rsid w:val="0017755F"/>
    <w:rsid w:val="00177BB7"/>
    <w:rsid w:val="001802A9"/>
    <w:rsid w:val="001809D6"/>
    <w:rsid w:val="00181138"/>
    <w:rsid w:val="00181641"/>
    <w:rsid w:val="00182565"/>
    <w:rsid w:val="001826C7"/>
    <w:rsid w:val="001836BD"/>
    <w:rsid w:val="00184039"/>
    <w:rsid w:val="00184273"/>
    <w:rsid w:val="0018434E"/>
    <w:rsid w:val="0018455E"/>
    <w:rsid w:val="001846B0"/>
    <w:rsid w:val="00184992"/>
    <w:rsid w:val="00184E1B"/>
    <w:rsid w:val="00184E38"/>
    <w:rsid w:val="001852D8"/>
    <w:rsid w:val="00185421"/>
    <w:rsid w:val="00185D04"/>
    <w:rsid w:val="00185F38"/>
    <w:rsid w:val="0018653A"/>
    <w:rsid w:val="0018658A"/>
    <w:rsid w:val="001869CC"/>
    <w:rsid w:val="001869E7"/>
    <w:rsid w:val="00186D18"/>
    <w:rsid w:val="001873C0"/>
    <w:rsid w:val="0018768C"/>
    <w:rsid w:val="00187C6F"/>
    <w:rsid w:val="001905B7"/>
    <w:rsid w:val="00191E73"/>
    <w:rsid w:val="00191FB3"/>
    <w:rsid w:val="0019201F"/>
    <w:rsid w:val="001920F0"/>
    <w:rsid w:val="00192345"/>
    <w:rsid w:val="0019253B"/>
    <w:rsid w:val="00192CAF"/>
    <w:rsid w:val="00192DF3"/>
    <w:rsid w:val="001932E7"/>
    <w:rsid w:val="00193396"/>
    <w:rsid w:val="00193619"/>
    <w:rsid w:val="001939C2"/>
    <w:rsid w:val="00193BF1"/>
    <w:rsid w:val="00193CB2"/>
    <w:rsid w:val="00194332"/>
    <w:rsid w:val="001944DA"/>
    <w:rsid w:val="001945B5"/>
    <w:rsid w:val="001947D0"/>
    <w:rsid w:val="001955C6"/>
    <w:rsid w:val="00195B4F"/>
    <w:rsid w:val="00195D16"/>
    <w:rsid w:val="001964C7"/>
    <w:rsid w:val="001965DC"/>
    <w:rsid w:val="001966C8"/>
    <w:rsid w:val="00196BE7"/>
    <w:rsid w:val="00196D69"/>
    <w:rsid w:val="00197183"/>
    <w:rsid w:val="0019730C"/>
    <w:rsid w:val="00197946"/>
    <w:rsid w:val="0019795D"/>
    <w:rsid w:val="00197F64"/>
    <w:rsid w:val="001A0243"/>
    <w:rsid w:val="001A0E8C"/>
    <w:rsid w:val="001A1439"/>
    <w:rsid w:val="001A1C98"/>
    <w:rsid w:val="001A207A"/>
    <w:rsid w:val="001A28CF"/>
    <w:rsid w:val="001A2996"/>
    <w:rsid w:val="001A2BAE"/>
    <w:rsid w:val="001A2CA3"/>
    <w:rsid w:val="001A3204"/>
    <w:rsid w:val="001A34D8"/>
    <w:rsid w:val="001A34EA"/>
    <w:rsid w:val="001A4031"/>
    <w:rsid w:val="001A4058"/>
    <w:rsid w:val="001A469A"/>
    <w:rsid w:val="001A4CEC"/>
    <w:rsid w:val="001A5523"/>
    <w:rsid w:val="001A55BF"/>
    <w:rsid w:val="001A5669"/>
    <w:rsid w:val="001A66C9"/>
    <w:rsid w:val="001A696C"/>
    <w:rsid w:val="001A6B05"/>
    <w:rsid w:val="001A6C18"/>
    <w:rsid w:val="001A6D4A"/>
    <w:rsid w:val="001A7188"/>
    <w:rsid w:val="001A742D"/>
    <w:rsid w:val="001A7879"/>
    <w:rsid w:val="001A7A4C"/>
    <w:rsid w:val="001A7C18"/>
    <w:rsid w:val="001A7E37"/>
    <w:rsid w:val="001B00E1"/>
    <w:rsid w:val="001B0B23"/>
    <w:rsid w:val="001B1211"/>
    <w:rsid w:val="001B14FB"/>
    <w:rsid w:val="001B1673"/>
    <w:rsid w:val="001B17BB"/>
    <w:rsid w:val="001B18F8"/>
    <w:rsid w:val="001B1C46"/>
    <w:rsid w:val="001B2115"/>
    <w:rsid w:val="001B2229"/>
    <w:rsid w:val="001B25E2"/>
    <w:rsid w:val="001B2878"/>
    <w:rsid w:val="001B2C9E"/>
    <w:rsid w:val="001B32F3"/>
    <w:rsid w:val="001B34B3"/>
    <w:rsid w:val="001B3DC1"/>
    <w:rsid w:val="001B4685"/>
    <w:rsid w:val="001B4928"/>
    <w:rsid w:val="001B4A95"/>
    <w:rsid w:val="001B4E90"/>
    <w:rsid w:val="001B5288"/>
    <w:rsid w:val="001B5330"/>
    <w:rsid w:val="001B5862"/>
    <w:rsid w:val="001B6399"/>
    <w:rsid w:val="001B6433"/>
    <w:rsid w:val="001B6E53"/>
    <w:rsid w:val="001B7093"/>
    <w:rsid w:val="001B73FE"/>
    <w:rsid w:val="001C008A"/>
    <w:rsid w:val="001C0D5E"/>
    <w:rsid w:val="001C0EE0"/>
    <w:rsid w:val="001C0F87"/>
    <w:rsid w:val="001C138D"/>
    <w:rsid w:val="001C1A16"/>
    <w:rsid w:val="001C1C76"/>
    <w:rsid w:val="001C20E3"/>
    <w:rsid w:val="001C2489"/>
    <w:rsid w:val="001C29DC"/>
    <w:rsid w:val="001C3007"/>
    <w:rsid w:val="001C335E"/>
    <w:rsid w:val="001C3538"/>
    <w:rsid w:val="001C4C03"/>
    <w:rsid w:val="001C4E22"/>
    <w:rsid w:val="001C5109"/>
    <w:rsid w:val="001C5406"/>
    <w:rsid w:val="001C546D"/>
    <w:rsid w:val="001C549E"/>
    <w:rsid w:val="001C56B4"/>
    <w:rsid w:val="001C576F"/>
    <w:rsid w:val="001C5964"/>
    <w:rsid w:val="001C6D5F"/>
    <w:rsid w:val="001C6F9D"/>
    <w:rsid w:val="001C725C"/>
    <w:rsid w:val="001C73AB"/>
    <w:rsid w:val="001C759D"/>
    <w:rsid w:val="001C78FB"/>
    <w:rsid w:val="001C7BCC"/>
    <w:rsid w:val="001C7D74"/>
    <w:rsid w:val="001C7DC4"/>
    <w:rsid w:val="001D059E"/>
    <w:rsid w:val="001D06A2"/>
    <w:rsid w:val="001D06BB"/>
    <w:rsid w:val="001D121E"/>
    <w:rsid w:val="001D132B"/>
    <w:rsid w:val="001D1499"/>
    <w:rsid w:val="001D2591"/>
    <w:rsid w:val="001D26A6"/>
    <w:rsid w:val="001D2728"/>
    <w:rsid w:val="001D29B4"/>
    <w:rsid w:val="001D2A76"/>
    <w:rsid w:val="001D2D1C"/>
    <w:rsid w:val="001D382E"/>
    <w:rsid w:val="001D42AC"/>
    <w:rsid w:val="001D456E"/>
    <w:rsid w:val="001D4783"/>
    <w:rsid w:val="001D4967"/>
    <w:rsid w:val="001D4B08"/>
    <w:rsid w:val="001D4C8D"/>
    <w:rsid w:val="001D4CFB"/>
    <w:rsid w:val="001D4F1C"/>
    <w:rsid w:val="001D51AD"/>
    <w:rsid w:val="001D520B"/>
    <w:rsid w:val="001D521E"/>
    <w:rsid w:val="001D548F"/>
    <w:rsid w:val="001D54C4"/>
    <w:rsid w:val="001D566E"/>
    <w:rsid w:val="001D6202"/>
    <w:rsid w:val="001D6387"/>
    <w:rsid w:val="001D63C4"/>
    <w:rsid w:val="001D6805"/>
    <w:rsid w:val="001D754C"/>
    <w:rsid w:val="001D7CC2"/>
    <w:rsid w:val="001D7E40"/>
    <w:rsid w:val="001E03FB"/>
    <w:rsid w:val="001E067E"/>
    <w:rsid w:val="001E06EB"/>
    <w:rsid w:val="001E082D"/>
    <w:rsid w:val="001E0E9E"/>
    <w:rsid w:val="001E0F4F"/>
    <w:rsid w:val="001E1B8D"/>
    <w:rsid w:val="001E228D"/>
    <w:rsid w:val="001E25BC"/>
    <w:rsid w:val="001E2F53"/>
    <w:rsid w:val="001E3290"/>
    <w:rsid w:val="001E3BFD"/>
    <w:rsid w:val="001E472E"/>
    <w:rsid w:val="001E53E7"/>
    <w:rsid w:val="001E545F"/>
    <w:rsid w:val="001E569E"/>
    <w:rsid w:val="001E5B1E"/>
    <w:rsid w:val="001E6DEA"/>
    <w:rsid w:val="001E76B5"/>
    <w:rsid w:val="001E778F"/>
    <w:rsid w:val="001E77CE"/>
    <w:rsid w:val="001E77EA"/>
    <w:rsid w:val="001E78BE"/>
    <w:rsid w:val="001E7B2C"/>
    <w:rsid w:val="001F0375"/>
    <w:rsid w:val="001F04CB"/>
    <w:rsid w:val="001F09DC"/>
    <w:rsid w:val="001F14EC"/>
    <w:rsid w:val="001F15DD"/>
    <w:rsid w:val="001F16B4"/>
    <w:rsid w:val="001F17CD"/>
    <w:rsid w:val="001F1C7D"/>
    <w:rsid w:val="001F1E38"/>
    <w:rsid w:val="001F2222"/>
    <w:rsid w:val="001F2514"/>
    <w:rsid w:val="001F2AC2"/>
    <w:rsid w:val="001F30B0"/>
    <w:rsid w:val="001F366D"/>
    <w:rsid w:val="001F36D7"/>
    <w:rsid w:val="001F38F7"/>
    <w:rsid w:val="001F3B2D"/>
    <w:rsid w:val="001F40AA"/>
    <w:rsid w:val="001F465A"/>
    <w:rsid w:val="001F483C"/>
    <w:rsid w:val="001F4B51"/>
    <w:rsid w:val="001F50F0"/>
    <w:rsid w:val="001F516F"/>
    <w:rsid w:val="001F519A"/>
    <w:rsid w:val="001F53D7"/>
    <w:rsid w:val="001F54C3"/>
    <w:rsid w:val="001F5FE7"/>
    <w:rsid w:val="001F657C"/>
    <w:rsid w:val="001F6730"/>
    <w:rsid w:val="001F6D20"/>
    <w:rsid w:val="001F71D4"/>
    <w:rsid w:val="001F725B"/>
    <w:rsid w:val="001F72AD"/>
    <w:rsid w:val="001F7302"/>
    <w:rsid w:val="001F732B"/>
    <w:rsid w:val="001F753F"/>
    <w:rsid w:val="001F7621"/>
    <w:rsid w:val="001F77CA"/>
    <w:rsid w:val="00200041"/>
    <w:rsid w:val="002000DB"/>
    <w:rsid w:val="00200607"/>
    <w:rsid w:val="0020068F"/>
    <w:rsid w:val="00200A9B"/>
    <w:rsid w:val="00200F5D"/>
    <w:rsid w:val="00201467"/>
    <w:rsid w:val="00201696"/>
    <w:rsid w:val="00201697"/>
    <w:rsid w:val="0020170E"/>
    <w:rsid w:val="00201823"/>
    <w:rsid w:val="00201ACC"/>
    <w:rsid w:val="00201C09"/>
    <w:rsid w:val="002026D1"/>
    <w:rsid w:val="00203169"/>
    <w:rsid w:val="002033F1"/>
    <w:rsid w:val="00203AE1"/>
    <w:rsid w:val="00204191"/>
    <w:rsid w:val="002046B0"/>
    <w:rsid w:val="00204B9A"/>
    <w:rsid w:val="00204FCE"/>
    <w:rsid w:val="00205003"/>
    <w:rsid w:val="00205045"/>
    <w:rsid w:val="002054F8"/>
    <w:rsid w:val="002055FF"/>
    <w:rsid w:val="00205778"/>
    <w:rsid w:val="0020582F"/>
    <w:rsid w:val="00205D1E"/>
    <w:rsid w:val="00205D8A"/>
    <w:rsid w:val="00206037"/>
    <w:rsid w:val="00206A06"/>
    <w:rsid w:val="00206EFF"/>
    <w:rsid w:val="002070CF"/>
    <w:rsid w:val="00207950"/>
    <w:rsid w:val="002079A3"/>
    <w:rsid w:val="002100DF"/>
    <w:rsid w:val="00210A54"/>
    <w:rsid w:val="00210C1C"/>
    <w:rsid w:val="00210D6D"/>
    <w:rsid w:val="0021129B"/>
    <w:rsid w:val="002112D0"/>
    <w:rsid w:val="00211D75"/>
    <w:rsid w:val="0021225C"/>
    <w:rsid w:val="00212AA5"/>
    <w:rsid w:val="00213014"/>
    <w:rsid w:val="00213498"/>
    <w:rsid w:val="002136A2"/>
    <w:rsid w:val="00213F8A"/>
    <w:rsid w:val="002141F2"/>
    <w:rsid w:val="00214603"/>
    <w:rsid w:val="0021486E"/>
    <w:rsid w:val="00214C95"/>
    <w:rsid w:val="0021516D"/>
    <w:rsid w:val="002154E2"/>
    <w:rsid w:val="002156B5"/>
    <w:rsid w:val="00215F52"/>
    <w:rsid w:val="002162D8"/>
    <w:rsid w:val="002163D6"/>
    <w:rsid w:val="00216574"/>
    <w:rsid w:val="0021665A"/>
    <w:rsid w:val="00216D4F"/>
    <w:rsid w:val="002176FC"/>
    <w:rsid w:val="00217D3C"/>
    <w:rsid w:val="00217DF9"/>
    <w:rsid w:val="0022076F"/>
    <w:rsid w:val="0022092C"/>
    <w:rsid w:val="00220981"/>
    <w:rsid w:val="00220AE4"/>
    <w:rsid w:val="0022110D"/>
    <w:rsid w:val="0022129F"/>
    <w:rsid w:val="0022145E"/>
    <w:rsid w:val="002215A1"/>
    <w:rsid w:val="00221CA6"/>
    <w:rsid w:val="002220F2"/>
    <w:rsid w:val="002225D3"/>
    <w:rsid w:val="0022269C"/>
    <w:rsid w:val="002228F0"/>
    <w:rsid w:val="00222EF2"/>
    <w:rsid w:val="00223016"/>
    <w:rsid w:val="002231C4"/>
    <w:rsid w:val="00223989"/>
    <w:rsid w:val="0022421A"/>
    <w:rsid w:val="002242DE"/>
    <w:rsid w:val="00224B3F"/>
    <w:rsid w:val="00224CF7"/>
    <w:rsid w:val="00224D25"/>
    <w:rsid w:val="002252B3"/>
    <w:rsid w:val="002254F3"/>
    <w:rsid w:val="002257E6"/>
    <w:rsid w:val="002258FE"/>
    <w:rsid w:val="00225AE5"/>
    <w:rsid w:val="0022635A"/>
    <w:rsid w:val="00226B35"/>
    <w:rsid w:val="00226DAC"/>
    <w:rsid w:val="00227618"/>
    <w:rsid w:val="00227640"/>
    <w:rsid w:val="0022778F"/>
    <w:rsid w:val="00227FD1"/>
    <w:rsid w:val="00230870"/>
    <w:rsid w:val="00230910"/>
    <w:rsid w:val="002312A8"/>
    <w:rsid w:val="00231A3F"/>
    <w:rsid w:val="00231BF9"/>
    <w:rsid w:val="00231D93"/>
    <w:rsid w:val="0023200F"/>
    <w:rsid w:val="002322B8"/>
    <w:rsid w:val="00232310"/>
    <w:rsid w:val="00232C01"/>
    <w:rsid w:val="00233010"/>
    <w:rsid w:val="0023350A"/>
    <w:rsid w:val="00234266"/>
    <w:rsid w:val="00234395"/>
    <w:rsid w:val="002346C2"/>
    <w:rsid w:val="00234951"/>
    <w:rsid w:val="00235199"/>
    <w:rsid w:val="002360B8"/>
    <w:rsid w:val="002362D9"/>
    <w:rsid w:val="0023659C"/>
    <w:rsid w:val="00237178"/>
    <w:rsid w:val="002374BD"/>
    <w:rsid w:val="00237605"/>
    <w:rsid w:val="002376CA"/>
    <w:rsid w:val="0023794E"/>
    <w:rsid w:val="00237D21"/>
    <w:rsid w:val="00237FAC"/>
    <w:rsid w:val="00240863"/>
    <w:rsid w:val="00241094"/>
    <w:rsid w:val="002417B5"/>
    <w:rsid w:val="002418D0"/>
    <w:rsid w:val="00241C49"/>
    <w:rsid w:val="00241D91"/>
    <w:rsid w:val="00241F31"/>
    <w:rsid w:val="002421B2"/>
    <w:rsid w:val="0024231C"/>
    <w:rsid w:val="00242550"/>
    <w:rsid w:val="00243257"/>
    <w:rsid w:val="00243958"/>
    <w:rsid w:val="00243E33"/>
    <w:rsid w:val="00244250"/>
    <w:rsid w:val="002447E7"/>
    <w:rsid w:val="00244837"/>
    <w:rsid w:val="00244850"/>
    <w:rsid w:val="002450E6"/>
    <w:rsid w:val="002454E3"/>
    <w:rsid w:val="00245E55"/>
    <w:rsid w:val="00245FAA"/>
    <w:rsid w:val="0024605B"/>
    <w:rsid w:val="00247299"/>
    <w:rsid w:val="00250C6C"/>
    <w:rsid w:val="00251218"/>
    <w:rsid w:val="002516A0"/>
    <w:rsid w:val="00251963"/>
    <w:rsid w:val="00251CF0"/>
    <w:rsid w:val="00251E9F"/>
    <w:rsid w:val="00251F16"/>
    <w:rsid w:val="0025259B"/>
    <w:rsid w:val="002526F0"/>
    <w:rsid w:val="00252A0D"/>
    <w:rsid w:val="00252ACD"/>
    <w:rsid w:val="00252E0C"/>
    <w:rsid w:val="00252E21"/>
    <w:rsid w:val="00253408"/>
    <w:rsid w:val="00253BD6"/>
    <w:rsid w:val="0025403C"/>
    <w:rsid w:val="0025475E"/>
    <w:rsid w:val="002549A3"/>
    <w:rsid w:val="00254F2B"/>
    <w:rsid w:val="00255603"/>
    <w:rsid w:val="00255659"/>
    <w:rsid w:val="00255821"/>
    <w:rsid w:val="00255A9F"/>
    <w:rsid w:val="00255E56"/>
    <w:rsid w:val="00255E5F"/>
    <w:rsid w:val="0025675D"/>
    <w:rsid w:val="0025696E"/>
    <w:rsid w:val="002575D9"/>
    <w:rsid w:val="00257741"/>
    <w:rsid w:val="0025785F"/>
    <w:rsid w:val="00257922"/>
    <w:rsid w:val="00257ADA"/>
    <w:rsid w:val="00257C1D"/>
    <w:rsid w:val="00257F90"/>
    <w:rsid w:val="002607F3"/>
    <w:rsid w:val="00260C35"/>
    <w:rsid w:val="0026100A"/>
    <w:rsid w:val="0026164B"/>
    <w:rsid w:val="002627B1"/>
    <w:rsid w:val="00262904"/>
    <w:rsid w:val="00262B3C"/>
    <w:rsid w:val="00263232"/>
    <w:rsid w:val="0026326A"/>
    <w:rsid w:val="00263343"/>
    <w:rsid w:val="00263517"/>
    <w:rsid w:val="00263860"/>
    <w:rsid w:val="00263C1B"/>
    <w:rsid w:val="002643D1"/>
    <w:rsid w:val="00264782"/>
    <w:rsid w:val="00264D7C"/>
    <w:rsid w:val="00264DCC"/>
    <w:rsid w:val="00264DFF"/>
    <w:rsid w:val="002658F5"/>
    <w:rsid w:val="00265F8C"/>
    <w:rsid w:val="00265FFD"/>
    <w:rsid w:val="002665F0"/>
    <w:rsid w:val="002666EF"/>
    <w:rsid w:val="0026680D"/>
    <w:rsid w:val="002668C3"/>
    <w:rsid w:val="00266CD9"/>
    <w:rsid w:val="00266F6B"/>
    <w:rsid w:val="00266F7C"/>
    <w:rsid w:val="00267020"/>
    <w:rsid w:val="002673E0"/>
    <w:rsid w:val="0026782F"/>
    <w:rsid w:val="00267882"/>
    <w:rsid w:val="0027102F"/>
    <w:rsid w:val="00271036"/>
    <w:rsid w:val="00271158"/>
    <w:rsid w:val="00271286"/>
    <w:rsid w:val="00271DEB"/>
    <w:rsid w:val="00271E34"/>
    <w:rsid w:val="00271EAE"/>
    <w:rsid w:val="00272305"/>
    <w:rsid w:val="0027247B"/>
    <w:rsid w:val="0027291C"/>
    <w:rsid w:val="00272B13"/>
    <w:rsid w:val="00272BFF"/>
    <w:rsid w:val="00272C5D"/>
    <w:rsid w:val="00272FDE"/>
    <w:rsid w:val="00273217"/>
    <w:rsid w:val="0027387D"/>
    <w:rsid w:val="00273922"/>
    <w:rsid w:val="00273D4A"/>
    <w:rsid w:val="002740EA"/>
    <w:rsid w:val="0027416F"/>
    <w:rsid w:val="00274905"/>
    <w:rsid w:val="00274926"/>
    <w:rsid w:val="00275669"/>
    <w:rsid w:val="0027597F"/>
    <w:rsid w:val="00275B99"/>
    <w:rsid w:val="002767C5"/>
    <w:rsid w:val="002768DF"/>
    <w:rsid w:val="00276CD0"/>
    <w:rsid w:val="00276F57"/>
    <w:rsid w:val="00276F70"/>
    <w:rsid w:val="00277275"/>
    <w:rsid w:val="002773B0"/>
    <w:rsid w:val="00277F5D"/>
    <w:rsid w:val="00280099"/>
    <w:rsid w:val="002801A3"/>
    <w:rsid w:val="002801B2"/>
    <w:rsid w:val="0028025F"/>
    <w:rsid w:val="002802D0"/>
    <w:rsid w:val="00280500"/>
    <w:rsid w:val="00280646"/>
    <w:rsid w:val="0028069E"/>
    <w:rsid w:val="0028078E"/>
    <w:rsid w:val="002807E3"/>
    <w:rsid w:val="00280E02"/>
    <w:rsid w:val="00281603"/>
    <w:rsid w:val="00281957"/>
    <w:rsid w:val="00281FAE"/>
    <w:rsid w:val="00282201"/>
    <w:rsid w:val="00282D2D"/>
    <w:rsid w:val="00282FAA"/>
    <w:rsid w:val="0028379A"/>
    <w:rsid w:val="00283B0D"/>
    <w:rsid w:val="00283BDB"/>
    <w:rsid w:val="00284159"/>
    <w:rsid w:val="002847C0"/>
    <w:rsid w:val="00284BF4"/>
    <w:rsid w:val="00285158"/>
    <w:rsid w:val="002854EB"/>
    <w:rsid w:val="002860A5"/>
    <w:rsid w:val="00286955"/>
    <w:rsid w:val="00286965"/>
    <w:rsid w:val="00286FB4"/>
    <w:rsid w:val="0028756E"/>
    <w:rsid w:val="002876BD"/>
    <w:rsid w:val="00287CC7"/>
    <w:rsid w:val="00287EC7"/>
    <w:rsid w:val="0029029B"/>
    <w:rsid w:val="00290408"/>
    <w:rsid w:val="00290659"/>
    <w:rsid w:val="00290F36"/>
    <w:rsid w:val="00290FD1"/>
    <w:rsid w:val="0029104F"/>
    <w:rsid w:val="00291243"/>
    <w:rsid w:val="00291411"/>
    <w:rsid w:val="00291DC2"/>
    <w:rsid w:val="002926ED"/>
    <w:rsid w:val="002927C7"/>
    <w:rsid w:val="002928B4"/>
    <w:rsid w:val="00292C25"/>
    <w:rsid w:val="00292F5D"/>
    <w:rsid w:val="002932B3"/>
    <w:rsid w:val="002933E1"/>
    <w:rsid w:val="00293686"/>
    <w:rsid w:val="002936C9"/>
    <w:rsid w:val="00293F5C"/>
    <w:rsid w:val="00294BB9"/>
    <w:rsid w:val="00294CE9"/>
    <w:rsid w:val="002950D4"/>
    <w:rsid w:val="002954EA"/>
    <w:rsid w:val="00296116"/>
    <w:rsid w:val="0029616C"/>
    <w:rsid w:val="00296BEC"/>
    <w:rsid w:val="00296D63"/>
    <w:rsid w:val="0029771D"/>
    <w:rsid w:val="002977D3"/>
    <w:rsid w:val="002A00D9"/>
    <w:rsid w:val="002A0117"/>
    <w:rsid w:val="002A03A4"/>
    <w:rsid w:val="002A044A"/>
    <w:rsid w:val="002A0A5F"/>
    <w:rsid w:val="002A0B9F"/>
    <w:rsid w:val="002A0C4E"/>
    <w:rsid w:val="002A0F1E"/>
    <w:rsid w:val="002A11DF"/>
    <w:rsid w:val="002A122B"/>
    <w:rsid w:val="002A150C"/>
    <w:rsid w:val="002A1897"/>
    <w:rsid w:val="002A1BA8"/>
    <w:rsid w:val="002A1E63"/>
    <w:rsid w:val="002A2C33"/>
    <w:rsid w:val="002A2EF5"/>
    <w:rsid w:val="002A32FC"/>
    <w:rsid w:val="002A3518"/>
    <w:rsid w:val="002A39E5"/>
    <w:rsid w:val="002A3DE6"/>
    <w:rsid w:val="002A3EE2"/>
    <w:rsid w:val="002A43D3"/>
    <w:rsid w:val="002A45CC"/>
    <w:rsid w:val="002A4F2E"/>
    <w:rsid w:val="002A4F3B"/>
    <w:rsid w:val="002A51CD"/>
    <w:rsid w:val="002A57DF"/>
    <w:rsid w:val="002A5B9E"/>
    <w:rsid w:val="002A616E"/>
    <w:rsid w:val="002A61A9"/>
    <w:rsid w:val="002A639E"/>
    <w:rsid w:val="002A6639"/>
    <w:rsid w:val="002A6859"/>
    <w:rsid w:val="002A6953"/>
    <w:rsid w:val="002A6993"/>
    <w:rsid w:val="002A6A44"/>
    <w:rsid w:val="002A6EBC"/>
    <w:rsid w:val="002A7FF1"/>
    <w:rsid w:val="002B04B7"/>
    <w:rsid w:val="002B04BF"/>
    <w:rsid w:val="002B0531"/>
    <w:rsid w:val="002B05CF"/>
    <w:rsid w:val="002B062E"/>
    <w:rsid w:val="002B0B46"/>
    <w:rsid w:val="002B0C0A"/>
    <w:rsid w:val="002B0F2C"/>
    <w:rsid w:val="002B0F3B"/>
    <w:rsid w:val="002B144C"/>
    <w:rsid w:val="002B1922"/>
    <w:rsid w:val="002B2049"/>
    <w:rsid w:val="002B2578"/>
    <w:rsid w:val="002B2B5F"/>
    <w:rsid w:val="002B3E71"/>
    <w:rsid w:val="002B468A"/>
    <w:rsid w:val="002B56EA"/>
    <w:rsid w:val="002B5C87"/>
    <w:rsid w:val="002B6025"/>
    <w:rsid w:val="002B6474"/>
    <w:rsid w:val="002B6818"/>
    <w:rsid w:val="002B684E"/>
    <w:rsid w:val="002B6E44"/>
    <w:rsid w:val="002B6FCC"/>
    <w:rsid w:val="002B77DA"/>
    <w:rsid w:val="002B7F1C"/>
    <w:rsid w:val="002C011B"/>
    <w:rsid w:val="002C0AF9"/>
    <w:rsid w:val="002C0B87"/>
    <w:rsid w:val="002C1247"/>
    <w:rsid w:val="002C157A"/>
    <w:rsid w:val="002C190E"/>
    <w:rsid w:val="002C1C4A"/>
    <w:rsid w:val="002C1F61"/>
    <w:rsid w:val="002C1F8D"/>
    <w:rsid w:val="002C2294"/>
    <w:rsid w:val="002C255C"/>
    <w:rsid w:val="002C25BD"/>
    <w:rsid w:val="002C2614"/>
    <w:rsid w:val="002C2A86"/>
    <w:rsid w:val="002C2DFD"/>
    <w:rsid w:val="002C3152"/>
    <w:rsid w:val="002C35A3"/>
    <w:rsid w:val="002C37C1"/>
    <w:rsid w:val="002C4137"/>
    <w:rsid w:val="002C444A"/>
    <w:rsid w:val="002C449F"/>
    <w:rsid w:val="002C4887"/>
    <w:rsid w:val="002C4896"/>
    <w:rsid w:val="002C4BFF"/>
    <w:rsid w:val="002C4EB2"/>
    <w:rsid w:val="002C5106"/>
    <w:rsid w:val="002C51CB"/>
    <w:rsid w:val="002C5268"/>
    <w:rsid w:val="002C5532"/>
    <w:rsid w:val="002C59CC"/>
    <w:rsid w:val="002C5ABE"/>
    <w:rsid w:val="002C5DB9"/>
    <w:rsid w:val="002C605E"/>
    <w:rsid w:val="002C625B"/>
    <w:rsid w:val="002C6A0E"/>
    <w:rsid w:val="002C6AA2"/>
    <w:rsid w:val="002D0312"/>
    <w:rsid w:val="002D0EF6"/>
    <w:rsid w:val="002D1424"/>
    <w:rsid w:val="002D183D"/>
    <w:rsid w:val="002D1923"/>
    <w:rsid w:val="002D26A9"/>
    <w:rsid w:val="002D2773"/>
    <w:rsid w:val="002D2BE6"/>
    <w:rsid w:val="002D2FF1"/>
    <w:rsid w:val="002D3077"/>
    <w:rsid w:val="002D314B"/>
    <w:rsid w:val="002D3E40"/>
    <w:rsid w:val="002D4052"/>
    <w:rsid w:val="002D410D"/>
    <w:rsid w:val="002D4A5E"/>
    <w:rsid w:val="002D4B4D"/>
    <w:rsid w:val="002D5495"/>
    <w:rsid w:val="002D5A51"/>
    <w:rsid w:val="002D5AE8"/>
    <w:rsid w:val="002D5F39"/>
    <w:rsid w:val="002D624C"/>
    <w:rsid w:val="002E00CC"/>
    <w:rsid w:val="002E02E2"/>
    <w:rsid w:val="002E0311"/>
    <w:rsid w:val="002E042B"/>
    <w:rsid w:val="002E0769"/>
    <w:rsid w:val="002E1413"/>
    <w:rsid w:val="002E1BB4"/>
    <w:rsid w:val="002E1BC2"/>
    <w:rsid w:val="002E1BE9"/>
    <w:rsid w:val="002E31A4"/>
    <w:rsid w:val="002E3806"/>
    <w:rsid w:val="002E3991"/>
    <w:rsid w:val="002E4646"/>
    <w:rsid w:val="002E4680"/>
    <w:rsid w:val="002E4C44"/>
    <w:rsid w:val="002E4DF8"/>
    <w:rsid w:val="002E4E3E"/>
    <w:rsid w:val="002E4F28"/>
    <w:rsid w:val="002E52A4"/>
    <w:rsid w:val="002E52F6"/>
    <w:rsid w:val="002E5373"/>
    <w:rsid w:val="002E56DA"/>
    <w:rsid w:val="002E5825"/>
    <w:rsid w:val="002E5831"/>
    <w:rsid w:val="002E5893"/>
    <w:rsid w:val="002E58EF"/>
    <w:rsid w:val="002E5BDA"/>
    <w:rsid w:val="002E5D26"/>
    <w:rsid w:val="002E5E81"/>
    <w:rsid w:val="002E628F"/>
    <w:rsid w:val="002E66BB"/>
    <w:rsid w:val="002E6A4A"/>
    <w:rsid w:val="002E6C54"/>
    <w:rsid w:val="002E6D47"/>
    <w:rsid w:val="002E6DF4"/>
    <w:rsid w:val="002E72DB"/>
    <w:rsid w:val="002E7834"/>
    <w:rsid w:val="002E7BCB"/>
    <w:rsid w:val="002E7C7D"/>
    <w:rsid w:val="002F02E6"/>
    <w:rsid w:val="002F0DD2"/>
    <w:rsid w:val="002F1BF2"/>
    <w:rsid w:val="002F1E49"/>
    <w:rsid w:val="002F2038"/>
    <w:rsid w:val="002F20E3"/>
    <w:rsid w:val="002F269B"/>
    <w:rsid w:val="002F2A1C"/>
    <w:rsid w:val="002F2CDE"/>
    <w:rsid w:val="002F32C8"/>
    <w:rsid w:val="002F356A"/>
    <w:rsid w:val="002F382A"/>
    <w:rsid w:val="002F3CEE"/>
    <w:rsid w:val="002F4439"/>
    <w:rsid w:val="002F476E"/>
    <w:rsid w:val="002F4937"/>
    <w:rsid w:val="002F4B3D"/>
    <w:rsid w:val="002F4C93"/>
    <w:rsid w:val="002F6084"/>
    <w:rsid w:val="002F66DF"/>
    <w:rsid w:val="002F68C0"/>
    <w:rsid w:val="002F6E6D"/>
    <w:rsid w:val="002F736C"/>
    <w:rsid w:val="002F73CF"/>
    <w:rsid w:val="002F7BA0"/>
    <w:rsid w:val="002F7BA5"/>
    <w:rsid w:val="002F7CDC"/>
    <w:rsid w:val="00300753"/>
    <w:rsid w:val="00300FAE"/>
    <w:rsid w:val="003012DE"/>
    <w:rsid w:val="00301419"/>
    <w:rsid w:val="0030162A"/>
    <w:rsid w:val="00301818"/>
    <w:rsid w:val="00301829"/>
    <w:rsid w:val="00301AE6"/>
    <w:rsid w:val="00301D99"/>
    <w:rsid w:val="00301EA5"/>
    <w:rsid w:val="003021C7"/>
    <w:rsid w:val="003025A7"/>
    <w:rsid w:val="003027BA"/>
    <w:rsid w:val="00302C62"/>
    <w:rsid w:val="003031B7"/>
    <w:rsid w:val="003031F6"/>
    <w:rsid w:val="003034B0"/>
    <w:rsid w:val="003039EB"/>
    <w:rsid w:val="00303D33"/>
    <w:rsid w:val="00303ED7"/>
    <w:rsid w:val="0030410C"/>
    <w:rsid w:val="00304130"/>
    <w:rsid w:val="00304908"/>
    <w:rsid w:val="00304AD8"/>
    <w:rsid w:val="00304B51"/>
    <w:rsid w:val="003051F4"/>
    <w:rsid w:val="00305287"/>
    <w:rsid w:val="0030557D"/>
    <w:rsid w:val="003056A7"/>
    <w:rsid w:val="0030623B"/>
    <w:rsid w:val="00306524"/>
    <w:rsid w:val="00307451"/>
    <w:rsid w:val="00307643"/>
    <w:rsid w:val="0030789D"/>
    <w:rsid w:val="003078BC"/>
    <w:rsid w:val="00307A08"/>
    <w:rsid w:val="00307E05"/>
    <w:rsid w:val="00310033"/>
    <w:rsid w:val="00310276"/>
    <w:rsid w:val="003102A4"/>
    <w:rsid w:val="003103A9"/>
    <w:rsid w:val="003111A3"/>
    <w:rsid w:val="003112A5"/>
    <w:rsid w:val="003119C5"/>
    <w:rsid w:val="00312CB6"/>
    <w:rsid w:val="00312D03"/>
    <w:rsid w:val="00312DB5"/>
    <w:rsid w:val="00313046"/>
    <w:rsid w:val="003134A6"/>
    <w:rsid w:val="003134B7"/>
    <w:rsid w:val="00313835"/>
    <w:rsid w:val="003138C8"/>
    <w:rsid w:val="00313FD3"/>
    <w:rsid w:val="00314436"/>
    <w:rsid w:val="00314475"/>
    <w:rsid w:val="00314945"/>
    <w:rsid w:val="00314985"/>
    <w:rsid w:val="00314A2C"/>
    <w:rsid w:val="00315114"/>
    <w:rsid w:val="00315728"/>
    <w:rsid w:val="003158DB"/>
    <w:rsid w:val="00316650"/>
    <w:rsid w:val="003168EA"/>
    <w:rsid w:val="00316CB4"/>
    <w:rsid w:val="00316D49"/>
    <w:rsid w:val="00316E4C"/>
    <w:rsid w:val="003173CA"/>
    <w:rsid w:val="00317402"/>
    <w:rsid w:val="00317BEF"/>
    <w:rsid w:val="00317DC4"/>
    <w:rsid w:val="00320274"/>
    <w:rsid w:val="0032052D"/>
    <w:rsid w:val="003205FE"/>
    <w:rsid w:val="00320702"/>
    <w:rsid w:val="00320757"/>
    <w:rsid w:val="0032079F"/>
    <w:rsid w:val="00320996"/>
    <w:rsid w:val="00320BAA"/>
    <w:rsid w:val="00320C54"/>
    <w:rsid w:val="00321260"/>
    <w:rsid w:val="003215AC"/>
    <w:rsid w:val="003217CD"/>
    <w:rsid w:val="0032184B"/>
    <w:rsid w:val="0032263D"/>
    <w:rsid w:val="0032304F"/>
    <w:rsid w:val="003230B6"/>
    <w:rsid w:val="00323374"/>
    <w:rsid w:val="0032359F"/>
    <w:rsid w:val="00323C55"/>
    <w:rsid w:val="0032419C"/>
    <w:rsid w:val="003243B5"/>
    <w:rsid w:val="003244C0"/>
    <w:rsid w:val="003251B1"/>
    <w:rsid w:val="00325671"/>
    <w:rsid w:val="003257DF"/>
    <w:rsid w:val="003259C2"/>
    <w:rsid w:val="00325B3A"/>
    <w:rsid w:val="00325BC0"/>
    <w:rsid w:val="00326D6C"/>
    <w:rsid w:val="0032747D"/>
    <w:rsid w:val="00327966"/>
    <w:rsid w:val="00327968"/>
    <w:rsid w:val="00327AAE"/>
    <w:rsid w:val="00327C6A"/>
    <w:rsid w:val="003305A4"/>
    <w:rsid w:val="00330C8B"/>
    <w:rsid w:val="00331584"/>
    <w:rsid w:val="00331EA8"/>
    <w:rsid w:val="003328AA"/>
    <w:rsid w:val="00332F5C"/>
    <w:rsid w:val="003331AC"/>
    <w:rsid w:val="0033367B"/>
    <w:rsid w:val="003339F7"/>
    <w:rsid w:val="00333D0D"/>
    <w:rsid w:val="00334D4B"/>
    <w:rsid w:val="00334E25"/>
    <w:rsid w:val="00335018"/>
    <w:rsid w:val="00335328"/>
    <w:rsid w:val="003353EC"/>
    <w:rsid w:val="00335658"/>
    <w:rsid w:val="00335F3D"/>
    <w:rsid w:val="00335F6A"/>
    <w:rsid w:val="003363AF"/>
    <w:rsid w:val="00336548"/>
    <w:rsid w:val="00336C43"/>
    <w:rsid w:val="00336EEE"/>
    <w:rsid w:val="0033715E"/>
    <w:rsid w:val="0033737E"/>
    <w:rsid w:val="0033769E"/>
    <w:rsid w:val="003376CB"/>
    <w:rsid w:val="00337D43"/>
    <w:rsid w:val="00340561"/>
    <w:rsid w:val="00340B69"/>
    <w:rsid w:val="00341033"/>
    <w:rsid w:val="00341040"/>
    <w:rsid w:val="00341F0C"/>
    <w:rsid w:val="0034238B"/>
    <w:rsid w:val="00342CBF"/>
    <w:rsid w:val="0034323B"/>
    <w:rsid w:val="003432ED"/>
    <w:rsid w:val="003433C6"/>
    <w:rsid w:val="00343973"/>
    <w:rsid w:val="0034438D"/>
    <w:rsid w:val="00344456"/>
    <w:rsid w:val="0034462C"/>
    <w:rsid w:val="00344CED"/>
    <w:rsid w:val="00344EDA"/>
    <w:rsid w:val="00344F00"/>
    <w:rsid w:val="003450A0"/>
    <w:rsid w:val="00345571"/>
    <w:rsid w:val="00345626"/>
    <w:rsid w:val="003459AD"/>
    <w:rsid w:val="003459C2"/>
    <w:rsid w:val="00345A63"/>
    <w:rsid w:val="00345AEC"/>
    <w:rsid w:val="00345C87"/>
    <w:rsid w:val="00345DB9"/>
    <w:rsid w:val="003465B1"/>
    <w:rsid w:val="00347452"/>
    <w:rsid w:val="00347B03"/>
    <w:rsid w:val="0035029E"/>
    <w:rsid w:val="003504C0"/>
    <w:rsid w:val="00350525"/>
    <w:rsid w:val="00350704"/>
    <w:rsid w:val="00350984"/>
    <w:rsid w:val="00350C19"/>
    <w:rsid w:val="00350CAA"/>
    <w:rsid w:val="0035149F"/>
    <w:rsid w:val="003514E5"/>
    <w:rsid w:val="00351848"/>
    <w:rsid w:val="00351AC1"/>
    <w:rsid w:val="00352091"/>
    <w:rsid w:val="003524D7"/>
    <w:rsid w:val="00352781"/>
    <w:rsid w:val="003529B5"/>
    <w:rsid w:val="003530E7"/>
    <w:rsid w:val="00353483"/>
    <w:rsid w:val="00354079"/>
    <w:rsid w:val="003540DD"/>
    <w:rsid w:val="003546ED"/>
    <w:rsid w:val="003547E1"/>
    <w:rsid w:val="00354859"/>
    <w:rsid w:val="00354A24"/>
    <w:rsid w:val="00354BDF"/>
    <w:rsid w:val="00355AB6"/>
    <w:rsid w:val="00355B39"/>
    <w:rsid w:val="003564A2"/>
    <w:rsid w:val="00356534"/>
    <w:rsid w:val="0035655A"/>
    <w:rsid w:val="0035694E"/>
    <w:rsid w:val="00356BE4"/>
    <w:rsid w:val="00357C3B"/>
    <w:rsid w:val="00357CF4"/>
    <w:rsid w:val="00357D1F"/>
    <w:rsid w:val="00360270"/>
    <w:rsid w:val="003605E5"/>
    <w:rsid w:val="003606DA"/>
    <w:rsid w:val="0036076A"/>
    <w:rsid w:val="00360D25"/>
    <w:rsid w:val="003610C5"/>
    <w:rsid w:val="003611B4"/>
    <w:rsid w:val="0036156E"/>
    <w:rsid w:val="00361887"/>
    <w:rsid w:val="003622E4"/>
    <w:rsid w:val="0036279E"/>
    <w:rsid w:val="00362CAA"/>
    <w:rsid w:val="0036315C"/>
    <w:rsid w:val="003632E0"/>
    <w:rsid w:val="00363EE5"/>
    <w:rsid w:val="00363F53"/>
    <w:rsid w:val="003640E9"/>
    <w:rsid w:val="003641B4"/>
    <w:rsid w:val="003641C0"/>
    <w:rsid w:val="00364275"/>
    <w:rsid w:val="00364579"/>
    <w:rsid w:val="00364D4C"/>
    <w:rsid w:val="00364DEE"/>
    <w:rsid w:val="00365366"/>
    <w:rsid w:val="0036541A"/>
    <w:rsid w:val="00365579"/>
    <w:rsid w:val="00365587"/>
    <w:rsid w:val="003659F6"/>
    <w:rsid w:val="003665E0"/>
    <w:rsid w:val="003668E5"/>
    <w:rsid w:val="00366B31"/>
    <w:rsid w:val="0036709E"/>
    <w:rsid w:val="003675BF"/>
    <w:rsid w:val="00367624"/>
    <w:rsid w:val="00367757"/>
    <w:rsid w:val="00367F8B"/>
    <w:rsid w:val="003707A7"/>
    <w:rsid w:val="003718A0"/>
    <w:rsid w:val="00371BB4"/>
    <w:rsid w:val="00371C1E"/>
    <w:rsid w:val="00371D7C"/>
    <w:rsid w:val="003721B1"/>
    <w:rsid w:val="0037235A"/>
    <w:rsid w:val="00372497"/>
    <w:rsid w:val="0037305F"/>
    <w:rsid w:val="00373183"/>
    <w:rsid w:val="00373418"/>
    <w:rsid w:val="003735CB"/>
    <w:rsid w:val="003737A0"/>
    <w:rsid w:val="00373A08"/>
    <w:rsid w:val="00373DCB"/>
    <w:rsid w:val="00373E24"/>
    <w:rsid w:val="003743FD"/>
    <w:rsid w:val="003749F4"/>
    <w:rsid w:val="00375201"/>
    <w:rsid w:val="003754A2"/>
    <w:rsid w:val="0037578B"/>
    <w:rsid w:val="003760A7"/>
    <w:rsid w:val="00376169"/>
    <w:rsid w:val="0037687F"/>
    <w:rsid w:val="00376A37"/>
    <w:rsid w:val="00376BC1"/>
    <w:rsid w:val="00376C06"/>
    <w:rsid w:val="00376D70"/>
    <w:rsid w:val="00376EA5"/>
    <w:rsid w:val="00376F8D"/>
    <w:rsid w:val="00377CBF"/>
    <w:rsid w:val="003806C7"/>
    <w:rsid w:val="00380ACC"/>
    <w:rsid w:val="00381022"/>
    <w:rsid w:val="00381295"/>
    <w:rsid w:val="003819CF"/>
    <w:rsid w:val="00381B02"/>
    <w:rsid w:val="00381BD4"/>
    <w:rsid w:val="00381E5A"/>
    <w:rsid w:val="003821F7"/>
    <w:rsid w:val="003825E6"/>
    <w:rsid w:val="0038265D"/>
    <w:rsid w:val="003830DE"/>
    <w:rsid w:val="0038396C"/>
    <w:rsid w:val="00384074"/>
    <w:rsid w:val="0038437F"/>
    <w:rsid w:val="0038459A"/>
    <w:rsid w:val="00385AA8"/>
    <w:rsid w:val="00385AE6"/>
    <w:rsid w:val="00385B51"/>
    <w:rsid w:val="00385D6B"/>
    <w:rsid w:val="00385DC2"/>
    <w:rsid w:val="003864A3"/>
    <w:rsid w:val="0038678F"/>
    <w:rsid w:val="003868B0"/>
    <w:rsid w:val="00386C7F"/>
    <w:rsid w:val="00386F6B"/>
    <w:rsid w:val="00387093"/>
    <w:rsid w:val="00387157"/>
    <w:rsid w:val="003879F9"/>
    <w:rsid w:val="00390FD5"/>
    <w:rsid w:val="003921DB"/>
    <w:rsid w:val="00392379"/>
    <w:rsid w:val="00392468"/>
    <w:rsid w:val="00392BAC"/>
    <w:rsid w:val="003947CB"/>
    <w:rsid w:val="00394C95"/>
    <w:rsid w:val="00394E50"/>
    <w:rsid w:val="00395165"/>
    <w:rsid w:val="00395F61"/>
    <w:rsid w:val="0039620E"/>
    <w:rsid w:val="003963CF"/>
    <w:rsid w:val="00396403"/>
    <w:rsid w:val="00396B87"/>
    <w:rsid w:val="0039729B"/>
    <w:rsid w:val="0039770E"/>
    <w:rsid w:val="00397ACD"/>
    <w:rsid w:val="003A01C1"/>
    <w:rsid w:val="003A094D"/>
    <w:rsid w:val="003A0DA0"/>
    <w:rsid w:val="003A1338"/>
    <w:rsid w:val="003A1356"/>
    <w:rsid w:val="003A179D"/>
    <w:rsid w:val="003A1E29"/>
    <w:rsid w:val="003A2B8C"/>
    <w:rsid w:val="003A33B3"/>
    <w:rsid w:val="003A355B"/>
    <w:rsid w:val="003A3D8B"/>
    <w:rsid w:val="003A4056"/>
    <w:rsid w:val="003A4E4D"/>
    <w:rsid w:val="003A5252"/>
    <w:rsid w:val="003A54FB"/>
    <w:rsid w:val="003A58E2"/>
    <w:rsid w:val="003A5965"/>
    <w:rsid w:val="003A5E3C"/>
    <w:rsid w:val="003A5F06"/>
    <w:rsid w:val="003A6431"/>
    <w:rsid w:val="003A6859"/>
    <w:rsid w:val="003A730B"/>
    <w:rsid w:val="003A76A2"/>
    <w:rsid w:val="003A7A9E"/>
    <w:rsid w:val="003A7D41"/>
    <w:rsid w:val="003A7F56"/>
    <w:rsid w:val="003B0655"/>
    <w:rsid w:val="003B0E31"/>
    <w:rsid w:val="003B11C4"/>
    <w:rsid w:val="003B17C6"/>
    <w:rsid w:val="003B231B"/>
    <w:rsid w:val="003B2751"/>
    <w:rsid w:val="003B277B"/>
    <w:rsid w:val="003B2B72"/>
    <w:rsid w:val="003B2F65"/>
    <w:rsid w:val="003B2FF6"/>
    <w:rsid w:val="003B3661"/>
    <w:rsid w:val="003B3FC1"/>
    <w:rsid w:val="003B415D"/>
    <w:rsid w:val="003B46E7"/>
    <w:rsid w:val="003B4981"/>
    <w:rsid w:val="003B4C2B"/>
    <w:rsid w:val="003B52DF"/>
    <w:rsid w:val="003B5C59"/>
    <w:rsid w:val="003B5E18"/>
    <w:rsid w:val="003B60FE"/>
    <w:rsid w:val="003B6113"/>
    <w:rsid w:val="003B6181"/>
    <w:rsid w:val="003B648F"/>
    <w:rsid w:val="003B6574"/>
    <w:rsid w:val="003B6BBB"/>
    <w:rsid w:val="003B6DA6"/>
    <w:rsid w:val="003B6DCB"/>
    <w:rsid w:val="003B71AE"/>
    <w:rsid w:val="003B7CDA"/>
    <w:rsid w:val="003C01B3"/>
    <w:rsid w:val="003C01CF"/>
    <w:rsid w:val="003C028D"/>
    <w:rsid w:val="003C03F2"/>
    <w:rsid w:val="003C04F6"/>
    <w:rsid w:val="003C0BB2"/>
    <w:rsid w:val="003C1089"/>
    <w:rsid w:val="003C12FB"/>
    <w:rsid w:val="003C17F2"/>
    <w:rsid w:val="003C1A32"/>
    <w:rsid w:val="003C1CE2"/>
    <w:rsid w:val="003C1E60"/>
    <w:rsid w:val="003C1FEB"/>
    <w:rsid w:val="003C27A3"/>
    <w:rsid w:val="003C27DC"/>
    <w:rsid w:val="003C3005"/>
    <w:rsid w:val="003C33A6"/>
    <w:rsid w:val="003C35BC"/>
    <w:rsid w:val="003C36C2"/>
    <w:rsid w:val="003C4206"/>
    <w:rsid w:val="003C44FF"/>
    <w:rsid w:val="003C46F7"/>
    <w:rsid w:val="003C4B7F"/>
    <w:rsid w:val="003C4D12"/>
    <w:rsid w:val="003C4D6E"/>
    <w:rsid w:val="003C5832"/>
    <w:rsid w:val="003C5969"/>
    <w:rsid w:val="003C613D"/>
    <w:rsid w:val="003C64ED"/>
    <w:rsid w:val="003C6C71"/>
    <w:rsid w:val="003C6C92"/>
    <w:rsid w:val="003C7379"/>
    <w:rsid w:val="003C76B8"/>
    <w:rsid w:val="003C7B15"/>
    <w:rsid w:val="003C7EFB"/>
    <w:rsid w:val="003D03F6"/>
    <w:rsid w:val="003D0917"/>
    <w:rsid w:val="003D0ADE"/>
    <w:rsid w:val="003D0C7A"/>
    <w:rsid w:val="003D0E02"/>
    <w:rsid w:val="003D1691"/>
    <w:rsid w:val="003D1723"/>
    <w:rsid w:val="003D1943"/>
    <w:rsid w:val="003D1B45"/>
    <w:rsid w:val="003D21BE"/>
    <w:rsid w:val="003D2D25"/>
    <w:rsid w:val="003D2F46"/>
    <w:rsid w:val="003D366E"/>
    <w:rsid w:val="003D3A89"/>
    <w:rsid w:val="003D45F5"/>
    <w:rsid w:val="003D4712"/>
    <w:rsid w:val="003D474A"/>
    <w:rsid w:val="003D5641"/>
    <w:rsid w:val="003D5DB8"/>
    <w:rsid w:val="003D6B93"/>
    <w:rsid w:val="003D711E"/>
    <w:rsid w:val="003D7272"/>
    <w:rsid w:val="003D7320"/>
    <w:rsid w:val="003D7BD0"/>
    <w:rsid w:val="003E001C"/>
    <w:rsid w:val="003E057F"/>
    <w:rsid w:val="003E09BC"/>
    <w:rsid w:val="003E1033"/>
    <w:rsid w:val="003E153D"/>
    <w:rsid w:val="003E1777"/>
    <w:rsid w:val="003E22FB"/>
    <w:rsid w:val="003E2C20"/>
    <w:rsid w:val="003E3479"/>
    <w:rsid w:val="003E36E1"/>
    <w:rsid w:val="003E40BA"/>
    <w:rsid w:val="003E4A49"/>
    <w:rsid w:val="003E4ACF"/>
    <w:rsid w:val="003E4B0F"/>
    <w:rsid w:val="003E4E64"/>
    <w:rsid w:val="003E534E"/>
    <w:rsid w:val="003E5376"/>
    <w:rsid w:val="003E53AC"/>
    <w:rsid w:val="003E5673"/>
    <w:rsid w:val="003E6384"/>
    <w:rsid w:val="003E6730"/>
    <w:rsid w:val="003E6D1E"/>
    <w:rsid w:val="003E6D79"/>
    <w:rsid w:val="003E6F13"/>
    <w:rsid w:val="003E7266"/>
    <w:rsid w:val="003E77FE"/>
    <w:rsid w:val="003F054F"/>
    <w:rsid w:val="003F0CEC"/>
    <w:rsid w:val="003F11A9"/>
    <w:rsid w:val="003F18A1"/>
    <w:rsid w:val="003F1FD3"/>
    <w:rsid w:val="003F253A"/>
    <w:rsid w:val="003F2611"/>
    <w:rsid w:val="003F2896"/>
    <w:rsid w:val="003F2D0C"/>
    <w:rsid w:val="003F2D37"/>
    <w:rsid w:val="003F32FD"/>
    <w:rsid w:val="003F3B7C"/>
    <w:rsid w:val="003F3C5C"/>
    <w:rsid w:val="003F3D5D"/>
    <w:rsid w:val="003F42D8"/>
    <w:rsid w:val="003F44A7"/>
    <w:rsid w:val="003F4F7B"/>
    <w:rsid w:val="003F595F"/>
    <w:rsid w:val="003F5B82"/>
    <w:rsid w:val="003F5F8C"/>
    <w:rsid w:val="003F62A7"/>
    <w:rsid w:val="003F64EF"/>
    <w:rsid w:val="003F656C"/>
    <w:rsid w:val="003F6B8C"/>
    <w:rsid w:val="003F6EAE"/>
    <w:rsid w:val="003F6ED4"/>
    <w:rsid w:val="003F6F2B"/>
    <w:rsid w:val="003F755F"/>
    <w:rsid w:val="003F7968"/>
    <w:rsid w:val="00400662"/>
    <w:rsid w:val="00400978"/>
    <w:rsid w:val="00400D98"/>
    <w:rsid w:val="0040101D"/>
    <w:rsid w:val="004010F8"/>
    <w:rsid w:val="004011AC"/>
    <w:rsid w:val="0040170D"/>
    <w:rsid w:val="004017B9"/>
    <w:rsid w:val="00401A9B"/>
    <w:rsid w:val="00401FDE"/>
    <w:rsid w:val="004020E4"/>
    <w:rsid w:val="004023B1"/>
    <w:rsid w:val="004024AE"/>
    <w:rsid w:val="00402887"/>
    <w:rsid w:val="00404092"/>
    <w:rsid w:val="004047F7"/>
    <w:rsid w:val="00404844"/>
    <w:rsid w:val="00404C7A"/>
    <w:rsid w:val="0040559C"/>
    <w:rsid w:val="004056A7"/>
    <w:rsid w:val="00405A32"/>
    <w:rsid w:val="00405C40"/>
    <w:rsid w:val="00406245"/>
    <w:rsid w:val="004066D8"/>
    <w:rsid w:val="00406C23"/>
    <w:rsid w:val="00407512"/>
    <w:rsid w:val="00407C7D"/>
    <w:rsid w:val="00410183"/>
    <w:rsid w:val="004102E6"/>
    <w:rsid w:val="004108C3"/>
    <w:rsid w:val="00411883"/>
    <w:rsid w:val="00411CD6"/>
    <w:rsid w:val="00411D60"/>
    <w:rsid w:val="00412583"/>
    <w:rsid w:val="004126E2"/>
    <w:rsid w:val="0041275D"/>
    <w:rsid w:val="00412C8C"/>
    <w:rsid w:val="00413342"/>
    <w:rsid w:val="00413622"/>
    <w:rsid w:val="00413685"/>
    <w:rsid w:val="00414005"/>
    <w:rsid w:val="0041404D"/>
    <w:rsid w:val="00414164"/>
    <w:rsid w:val="00414227"/>
    <w:rsid w:val="004145C7"/>
    <w:rsid w:val="00414A6A"/>
    <w:rsid w:val="004152C0"/>
    <w:rsid w:val="004156F2"/>
    <w:rsid w:val="00415AAD"/>
    <w:rsid w:val="00415B40"/>
    <w:rsid w:val="00415E28"/>
    <w:rsid w:val="00416A9D"/>
    <w:rsid w:val="00416B22"/>
    <w:rsid w:val="00416CB4"/>
    <w:rsid w:val="00416EDA"/>
    <w:rsid w:val="00416F31"/>
    <w:rsid w:val="00417414"/>
    <w:rsid w:val="00417558"/>
    <w:rsid w:val="00417605"/>
    <w:rsid w:val="0041772D"/>
    <w:rsid w:val="004178A2"/>
    <w:rsid w:val="00417D1C"/>
    <w:rsid w:val="00417D98"/>
    <w:rsid w:val="0042045F"/>
    <w:rsid w:val="00420722"/>
    <w:rsid w:val="004207FD"/>
    <w:rsid w:val="00420BB9"/>
    <w:rsid w:val="004212E5"/>
    <w:rsid w:val="0042150D"/>
    <w:rsid w:val="004215B2"/>
    <w:rsid w:val="004216D9"/>
    <w:rsid w:val="00421BD6"/>
    <w:rsid w:val="00421F48"/>
    <w:rsid w:val="00421FF4"/>
    <w:rsid w:val="004222D0"/>
    <w:rsid w:val="0042264B"/>
    <w:rsid w:val="00422788"/>
    <w:rsid w:val="00422FA9"/>
    <w:rsid w:val="00423116"/>
    <w:rsid w:val="00423818"/>
    <w:rsid w:val="00423B3C"/>
    <w:rsid w:val="0042418D"/>
    <w:rsid w:val="0042428E"/>
    <w:rsid w:val="00424656"/>
    <w:rsid w:val="00424D98"/>
    <w:rsid w:val="004252F9"/>
    <w:rsid w:val="004253F4"/>
    <w:rsid w:val="00425BCC"/>
    <w:rsid w:val="00425CA6"/>
    <w:rsid w:val="00425D97"/>
    <w:rsid w:val="0042621B"/>
    <w:rsid w:val="0042652A"/>
    <w:rsid w:val="004266F1"/>
    <w:rsid w:val="00426864"/>
    <w:rsid w:val="004268B1"/>
    <w:rsid w:val="00426B65"/>
    <w:rsid w:val="00426D9B"/>
    <w:rsid w:val="00426DB7"/>
    <w:rsid w:val="00427878"/>
    <w:rsid w:val="00427C55"/>
    <w:rsid w:val="00427FCB"/>
    <w:rsid w:val="00430173"/>
    <w:rsid w:val="00430422"/>
    <w:rsid w:val="00430459"/>
    <w:rsid w:val="0043069D"/>
    <w:rsid w:val="00430DB5"/>
    <w:rsid w:val="00430E92"/>
    <w:rsid w:val="00430EF2"/>
    <w:rsid w:val="00431471"/>
    <w:rsid w:val="004314F2"/>
    <w:rsid w:val="0043151D"/>
    <w:rsid w:val="00431833"/>
    <w:rsid w:val="00432199"/>
    <w:rsid w:val="004333DB"/>
    <w:rsid w:val="004334EA"/>
    <w:rsid w:val="004338A7"/>
    <w:rsid w:val="00433967"/>
    <w:rsid w:val="00433D6A"/>
    <w:rsid w:val="00433EA4"/>
    <w:rsid w:val="0043447B"/>
    <w:rsid w:val="00434979"/>
    <w:rsid w:val="00434C87"/>
    <w:rsid w:val="0043508C"/>
    <w:rsid w:val="004350B1"/>
    <w:rsid w:val="00435522"/>
    <w:rsid w:val="0043564E"/>
    <w:rsid w:val="004357F3"/>
    <w:rsid w:val="0043592C"/>
    <w:rsid w:val="00436402"/>
    <w:rsid w:val="00436418"/>
    <w:rsid w:val="00436719"/>
    <w:rsid w:val="00436A7B"/>
    <w:rsid w:val="004375A3"/>
    <w:rsid w:val="00440868"/>
    <w:rsid w:val="004409C7"/>
    <w:rsid w:val="00440CF7"/>
    <w:rsid w:val="00441112"/>
    <w:rsid w:val="0044123B"/>
    <w:rsid w:val="00441A81"/>
    <w:rsid w:val="00441B79"/>
    <w:rsid w:val="00441E4C"/>
    <w:rsid w:val="00442418"/>
    <w:rsid w:val="004425F0"/>
    <w:rsid w:val="00442947"/>
    <w:rsid w:val="00442D2D"/>
    <w:rsid w:val="004431F6"/>
    <w:rsid w:val="00443335"/>
    <w:rsid w:val="00443664"/>
    <w:rsid w:val="00443ED0"/>
    <w:rsid w:val="004440B2"/>
    <w:rsid w:val="0044424E"/>
    <w:rsid w:val="004448DC"/>
    <w:rsid w:val="00444965"/>
    <w:rsid w:val="00444F78"/>
    <w:rsid w:val="004456AB"/>
    <w:rsid w:val="00445D6A"/>
    <w:rsid w:val="0044634B"/>
    <w:rsid w:val="00446821"/>
    <w:rsid w:val="00446D54"/>
    <w:rsid w:val="0044795A"/>
    <w:rsid w:val="00447BB8"/>
    <w:rsid w:val="00447CF3"/>
    <w:rsid w:val="00447D63"/>
    <w:rsid w:val="00450605"/>
    <w:rsid w:val="00450A36"/>
    <w:rsid w:val="00450E2F"/>
    <w:rsid w:val="00450FE0"/>
    <w:rsid w:val="004513E3"/>
    <w:rsid w:val="00451740"/>
    <w:rsid w:val="0045179B"/>
    <w:rsid w:val="00452437"/>
    <w:rsid w:val="00454233"/>
    <w:rsid w:val="00454304"/>
    <w:rsid w:val="004547FF"/>
    <w:rsid w:val="00454C6B"/>
    <w:rsid w:val="00454CC7"/>
    <w:rsid w:val="004550D1"/>
    <w:rsid w:val="00455C8A"/>
    <w:rsid w:val="00456032"/>
    <w:rsid w:val="004560E5"/>
    <w:rsid w:val="00456D28"/>
    <w:rsid w:val="00456EF4"/>
    <w:rsid w:val="00457309"/>
    <w:rsid w:val="00457646"/>
    <w:rsid w:val="00457874"/>
    <w:rsid w:val="004578BC"/>
    <w:rsid w:val="00457BF6"/>
    <w:rsid w:val="00457EDF"/>
    <w:rsid w:val="00460A14"/>
    <w:rsid w:val="00460D22"/>
    <w:rsid w:val="00461CFB"/>
    <w:rsid w:val="00461D2D"/>
    <w:rsid w:val="00462306"/>
    <w:rsid w:val="0046237F"/>
    <w:rsid w:val="004623B2"/>
    <w:rsid w:val="00462988"/>
    <w:rsid w:val="00462D3E"/>
    <w:rsid w:val="004636A2"/>
    <w:rsid w:val="0046377E"/>
    <w:rsid w:val="0046399E"/>
    <w:rsid w:val="00463C1C"/>
    <w:rsid w:val="00463C32"/>
    <w:rsid w:val="00463F74"/>
    <w:rsid w:val="00464409"/>
    <w:rsid w:val="004645E1"/>
    <w:rsid w:val="00464B15"/>
    <w:rsid w:val="00464D18"/>
    <w:rsid w:val="00464FAA"/>
    <w:rsid w:val="0046502A"/>
    <w:rsid w:val="0046593C"/>
    <w:rsid w:val="00465ABE"/>
    <w:rsid w:val="004660A4"/>
    <w:rsid w:val="00466B13"/>
    <w:rsid w:val="00466B65"/>
    <w:rsid w:val="00466C3C"/>
    <w:rsid w:val="004674E3"/>
    <w:rsid w:val="00467657"/>
    <w:rsid w:val="0047001C"/>
    <w:rsid w:val="00470044"/>
    <w:rsid w:val="0047068B"/>
    <w:rsid w:val="00470822"/>
    <w:rsid w:val="00470C1B"/>
    <w:rsid w:val="0047105A"/>
    <w:rsid w:val="004719B9"/>
    <w:rsid w:val="00471D2F"/>
    <w:rsid w:val="004721ED"/>
    <w:rsid w:val="00472276"/>
    <w:rsid w:val="004722D0"/>
    <w:rsid w:val="00472D34"/>
    <w:rsid w:val="00473027"/>
    <w:rsid w:val="00473042"/>
    <w:rsid w:val="004732DA"/>
    <w:rsid w:val="0047365A"/>
    <w:rsid w:val="00473E24"/>
    <w:rsid w:val="00474503"/>
    <w:rsid w:val="00474842"/>
    <w:rsid w:val="00474A21"/>
    <w:rsid w:val="004751DF"/>
    <w:rsid w:val="00475812"/>
    <w:rsid w:val="00475B35"/>
    <w:rsid w:val="00475C7D"/>
    <w:rsid w:val="00475CAF"/>
    <w:rsid w:val="00475EE6"/>
    <w:rsid w:val="00476412"/>
    <w:rsid w:val="00476E3E"/>
    <w:rsid w:val="00477D66"/>
    <w:rsid w:val="00480131"/>
    <w:rsid w:val="00480317"/>
    <w:rsid w:val="00480E0B"/>
    <w:rsid w:val="00480F8B"/>
    <w:rsid w:val="0048198D"/>
    <w:rsid w:val="00481C00"/>
    <w:rsid w:val="00481FFF"/>
    <w:rsid w:val="00482238"/>
    <w:rsid w:val="0048334B"/>
    <w:rsid w:val="00483A77"/>
    <w:rsid w:val="00483C2E"/>
    <w:rsid w:val="00483EF4"/>
    <w:rsid w:val="004841B5"/>
    <w:rsid w:val="00484696"/>
    <w:rsid w:val="00484C4F"/>
    <w:rsid w:val="0048555C"/>
    <w:rsid w:val="00485DD1"/>
    <w:rsid w:val="00485E03"/>
    <w:rsid w:val="004864C1"/>
    <w:rsid w:val="004864E5"/>
    <w:rsid w:val="00486886"/>
    <w:rsid w:val="00486C68"/>
    <w:rsid w:val="00486FD6"/>
    <w:rsid w:val="004874CE"/>
    <w:rsid w:val="00487D63"/>
    <w:rsid w:val="00487F7B"/>
    <w:rsid w:val="004901CD"/>
    <w:rsid w:val="004903FB"/>
    <w:rsid w:val="004905DC"/>
    <w:rsid w:val="00490B5A"/>
    <w:rsid w:val="004912FD"/>
    <w:rsid w:val="0049177E"/>
    <w:rsid w:val="00491C37"/>
    <w:rsid w:val="00491F0D"/>
    <w:rsid w:val="00491FE3"/>
    <w:rsid w:val="004925D4"/>
    <w:rsid w:val="00492813"/>
    <w:rsid w:val="004928F0"/>
    <w:rsid w:val="00492FB1"/>
    <w:rsid w:val="00493294"/>
    <w:rsid w:val="00493ED4"/>
    <w:rsid w:val="004945D3"/>
    <w:rsid w:val="00494747"/>
    <w:rsid w:val="00494823"/>
    <w:rsid w:val="0049486C"/>
    <w:rsid w:val="00494CE4"/>
    <w:rsid w:val="00495673"/>
    <w:rsid w:val="00495D17"/>
    <w:rsid w:val="0049654B"/>
    <w:rsid w:val="00496603"/>
    <w:rsid w:val="00496B07"/>
    <w:rsid w:val="00496D18"/>
    <w:rsid w:val="00496D70"/>
    <w:rsid w:val="004973ED"/>
    <w:rsid w:val="004978AE"/>
    <w:rsid w:val="004A0148"/>
    <w:rsid w:val="004A01F5"/>
    <w:rsid w:val="004A06D4"/>
    <w:rsid w:val="004A0CA8"/>
    <w:rsid w:val="004A0EE6"/>
    <w:rsid w:val="004A1144"/>
    <w:rsid w:val="004A165C"/>
    <w:rsid w:val="004A1CC5"/>
    <w:rsid w:val="004A1E33"/>
    <w:rsid w:val="004A2743"/>
    <w:rsid w:val="004A2A40"/>
    <w:rsid w:val="004A2B08"/>
    <w:rsid w:val="004A2BA8"/>
    <w:rsid w:val="004A2BCD"/>
    <w:rsid w:val="004A33B5"/>
    <w:rsid w:val="004A3EB6"/>
    <w:rsid w:val="004A4B0C"/>
    <w:rsid w:val="004A4C86"/>
    <w:rsid w:val="004A4E44"/>
    <w:rsid w:val="004A5556"/>
    <w:rsid w:val="004A6CBD"/>
    <w:rsid w:val="004A6D89"/>
    <w:rsid w:val="004A6F55"/>
    <w:rsid w:val="004A7869"/>
    <w:rsid w:val="004A7ED4"/>
    <w:rsid w:val="004B01FA"/>
    <w:rsid w:val="004B0274"/>
    <w:rsid w:val="004B0672"/>
    <w:rsid w:val="004B0CBD"/>
    <w:rsid w:val="004B110F"/>
    <w:rsid w:val="004B1532"/>
    <w:rsid w:val="004B1A51"/>
    <w:rsid w:val="004B1BB8"/>
    <w:rsid w:val="004B228D"/>
    <w:rsid w:val="004B2D08"/>
    <w:rsid w:val="004B307E"/>
    <w:rsid w:val="004B352C"/>
    <w:rsid w:val="004B35D2"/>
    <w:rsid w:val="004B37DB"/>
    <w:rsid w:val="004B3F7D"/>
    <w:rsid w:val="004B44B8"/>
    <w:rsid w:val="004B45CF"/>
    <w:rsid w:val="004B4ACB"/>
    <w:rsid w:val="004B4C98"/>
    <w:rsid w:val="004B4F46"/>
    <w:rsid w:val="004B51E2"/>
    <w:rsid w:val="004B533F"/>
    <w:rsid w:val="004B5434"/>
    <w:rsid w:val="004B546F"/>
    <w:rsid w:val="004B54CE"/>
    <w:rsid w:val="004B55B0"/>
    <w:rsid w:val="004B5AF4"/>
    <w:rsid w:val="004B6376"/>
    <w:rsid w:val="004B640E"/>
    <w:rsid w:val="004B6438"/>
    <w:rsid w:val="004B6ECD"/>
    <w:rsid w:val="004B7511"/>
    <w:rsid w:val="004C0BF5"/>
    <w:rsid w:val="004C1011"/>
    <w:rsid w:val="004C111A"/>
    <w:rsid w:val="004C1423"/>
    <w:rsid w:val="004C1B8B"/>
    <w:rsid w:val="004C249E"/>
    <w:rsid w:val="004C3314"/>
    <w:rsid w:val="004C3ECA"/>
    <w:rsid w:val="004C3ED3"/>
    <w:rsid w:val="004C442B"/>
    <w:rsid w:val="004C46B1"/>
    <w:rsid w:val="004C62A6"/>
    <w:rsid w:val="004C69EF"/>
    <w:rsid w:val="004C6C8E"/>
    <w:rsid w:val="004C6DA1"/>
    <w:rsid w:val="004C722E"/>
    <w:rsid w:val="004C7526"/>
    <w:rsid w:val="004C7777"/>
    <w:rsid w:val="004C7829"/>
    <w:rsid w:val="004D0255"/>
    <w:rsid w:val="004D0CA8"/>
    <w:rsid w:val="004D0E4D"/>
    <w:rsid w:val="004D0FA0"/>
    <w:rsid w:val="004D0FDF"/>
    <w:rsid w:val="004D1034"/>
    <w:rsid w:val="004D1491"/>
    <w:rsid w:val="004D15CD"/>
    <w:rsid w:val="004D179F"/>
    <w:rsid w:val="004D228B"/>
    <w:rsid w:val="004D2852"/>
    <w:rsid w:val="004D2917"/>
    <w:rsid w:val="004D2CB6"/>
    <w:rsid w:val="004D2D91"/>
    <w:rsid w:val="004D3126"/>
    <w:rsid w:val="004D3155"/>
    <w:rsid w:val="004D3283"/>
    <w:rsid w:val="004D349C"/>
    <w:rsid w:val="004D366D"/>
    <w:rsid w:val="004D3985"/>
    <w:rsid w:val="004D3A8F"/>
    <w:rsid w:val="004D3AAD"/>
    <w:rsid w:val="004D3FCB"/>
    <w:rsid w:val="004D416E"/>
    <w:rsid w:val="004D417F"/>
    <w:rsid w:val="004D4B13"/>
    <w:rsid w:val="004D508A"/>
    <w:rsid w:val="004D59AA"/>
    <w:rsid w:val="004D5A70"/>
    <w:rsid w:val="004D6224"/>
    <w:rsid w:val="004D643C"/>
    <w:rsid w:val="004D6EA1"/>
    <w:rsid w:val="004D6EA6"/>
    <w:rsid w:val="004D6F0A"/>
    <w:rsid w:val="004D6F66"/>
    <w:rsid w:val="004D72AF"/>
    <w:rsid w:val="004D75B1"/>
    <w:rsid w:val="004D78C3"/>
    <w:rsid w:val="004E03D8"/>
    <w:rsid w:val="004E03E3"/>
    <w:rsid w:val="004E0658"/>
    <w:rsid w:val="004E0A1A"/>
    <w:rsid w:val="004E0B3F"/>
    <w:rsid w:val="004E0C81"/>
    <w:rsid w:val="004E0E18"/>
    <w:rsid w:val="004E0F94"/>
    <w:rsid w:val="004E12E2"/>
    <w:rsid w:val="004E1777"/>
    <w:rsid w:val="004E1C6C"/>
    <w:rsid w:val="004E2065"/>
    <w:rsid w:val="004E2291"/>
    <w:rsid w:val="004E2BC2"/>
    <w:rsid w:val="004E302D"/>
    <w:rsid w:val="004E363F"/>
    <w:rsid w:val="004E3F2F"/>
    <w:rsid w:val="004E400D"/>
    <w:rsid w:val="004E43F8"/>
    <w:rsid w:val="004E565A"/>
    <w:rsid w:val="004E5966"/>
    <w:rsid w:val="004E59D5"/>
    <w:rsid w:val="004E67F5"/>
    <w:rsid w:val="004E715D"/>
    <w:rsid w:val="004E7ACA"/>
    <w:rsid w:val="004E7ADB"/>
    <w:rsid w:val="004E7E04"/>
    <w:rsid w:val="004E7FBD"/>
    <w:rsid w:val="004F0264"/>
    <w:rsid w:val="004F0EF9"/>
    <w:rsid w:val="004F1155"/>
    <w:rsid w:val="004F1877"/>
    <w:rsid w:val="004F1BB0"/>
    <w:rsid w:val="004F1C14"/>
    <w:rsid w:val="004F1CB8"/>
    <w:rsid w:val="004F2408"/>
    <w:rsid w:val="004F339C"/>
    <w:rsid w:val="004F3654"/>
    <w:rsid w:val="004F3C46"/>
    <w:rsid w:val="004F41B1"/>
    <w:rsid w:val="004F4256"/>
    <w:rsid w:val="004F42D4"/>
    <w:rsid w:val="004F481E"/>
    <w:rsid w:val="004F4CDB"/>
    <w:rsid w:val="004F5280"/>
    <w:rsid w:val="004F52AF"/>
    <w:rsid w:val="004F5589"/>
    <w:rsid w:val="004F55CC"/>
    <w:rsid w:val="004F5610"/>
    <w:rsid w:val="004F5E47"/>
    <w:rsid w:val="004F5EFA"/>
    <w:rsid w:val="004F5F60"/>
    <w:rsid w:val="004F6450"/>
    <w:rsid w:val="004F6489"/>
    <w:rsid w:val="004F6F3D"/>
    <w:rsid w:val="004F6FD8"/>
    <w:rsid w:val="004F6FF0"/>
    <w:rsid w:val="004F709B"/>
    <w:rsid w:val="004F761A"/>
    <w:rsid w:val="004F7B33"/>
    <w:rsid w:val="004F7FF5"/>
    <w:rsid w:val="00500571"/>
    <w:rsid w:val="00500723"/>
    <w:rsid w:val="00500E5B"/>
    <w:rsid w:val="005013C3"/>
    <w:rsid w:val="0050146D"/>
    <w:rsid w:val="0050180E"/>
    <w:rsid w:val="0050190F"/>
    <w:rsid w:val="00501B93"/>
    <w:rsid w:val="00502011"/>
    <w:rsid w:val="00502015"/>
    <w:rsid w:val="00502072"/>
    <w:rsid w:val="0050298E"/>
    <w:rsid w:val="005029B4"/>
    <w:rsid w:val="0050325C"/>
    <w:rsid w:val="005032B8"/>
    <w:rsid w:val="00503AB2"/>
    <w:rsid w:val="0050434D"/>
    <w:rsid w:val="0050474F"/>
    <w:rsid w:val="00505919"/>
    <w:rsid w:val="00505984"/>
    <w:rsid w:val="00505E2A"/>
    <w:rsid w:val="0050666E"/>
    <w:rsid w:val="005067EA"/>
    <w:rsid w:val="00507367"/>
    <w:rsid w:val="00507B89"/>
    <w:rsid w:val="00510495"/>
    <w:rsid w:val="00510A1E"/>
    <w:rsid w:val="00510AD6"/>
    <w:rsid w:val="00510CA5"/>
    <w:rsid w:val="005111B5"/>
    <w:rsid w:val="005114DA"/>
    <w:rsid w:val="005118C5"/>
    <w:rsid w:val="00511B52"/>
    <w:rsid w:val="00511E33"/>
    <w:rsid w:val="005128DE"/>
    <w:rsid w:val="00512AA0"/>
    <w:rsid w:val="005132FD"/>
    <w:rsid w:val="005135AE"/>
    <w:rsid w:val="005137C7"/>
    <w:rsid w:val="0051396E"/>
    <w:rsid w:val="00513BCF"/>
    <w:rsid w:val="00513C6E"/>
    <w:rsid w:val="0051420E"/>
    <w:rsid w:val="005147C8"/>
    <w:rsid w:val="00515454"/>
    <w:rsid w:val="00515A21"/>
    <w:rsid w:val="00516005"/>
    <w:rsid w:val="00516181"/>
    <w:rsid w:val="00516725"/>
    <w:rsid w:val="005177D6"/>
    <w:rsid w:val="00520052"/>
    <w:rsid w:val="00520C58"/>
    <w:rsid w:val="00521196"/>
    <w:rsid w:val="00521304"/>
    <w:rsid w:val="005214B4"/>
    <w:rsid w:val="005215E0"/>
    <w:rsid w:val="00521716"/>
    <w:rsid w:val="00521979"/>
    <w:rsid w:val="0052198A"/>
    <w:rsid w:val="00521AD6"/>
    <w:rsid w:val="00522049"/>
    <w:rsid w:val="0052209C"/>
    <w:rsid w:val="00522172"/>
    <w:rsid w:val="00522223"/>
    <w:rsid w:val="00522244"/>
    <w:rsid w:val="005226C7"/>
    <w:rsid w:val="00522FC2"/>
    <w:rsid w:val="00523435"/>
    <w:rsid w:val="00523B78"/>
    <w:rsid w:val="00523B95"/>
    <w:rsid w:val="005245E8"/>
    <w:rsid w:val="005247CD"/>
    <w:rsid w:val="005247D3"/>
    <w:rsid w:val="00524949"/>
    <w:rsid w:val="0052544C"/>
    <w:rsid w:val="00525939"/>
    <w:rsid w:val="00525BC9"/>
    <w:rsid w:val="0052601F"/>
    <w:rsid w:val="005260C8"/>
    <w:rsid w:val="00526A03"/>
    <w:rsid w:val="00526F34"/>
    <w:rsid w:val="005275E2"/>
    <w:rsid w:val="00527AB9"/>
    <w:rsid w:val="00527C32"/>
    <w:rsid w:val="00527ECB"/>
    <w:rsid w:val="005309FE"/>
    <w:rsid w:val="00530D4D"/>
    <w:rsid w:val="00530DED"/>
    <w:rsid w:val="00531041"/>
    <w:rsid w:val="00531215"/>
    <w:rsid w:val="005319F4"/>
    <w:rsid w:val="005321C4"/>
    <w:rsid w:val="00532294"/>
    <w:rsid w:val="0053294E"/>
    <w:rsid w:val="005329B9"/>
    <w:rsid w:val="00532AA7"/>
    <w:rsid w:val="00532ACF"/>
    <w:rsid w:val="00532C6C"/>
    <w:rsid w:val="00532C70"/>
    <w:rsid w:val="00532E3A"/>
    <w:rsid w:val="00533170"/>
    <w:rsid w:val="00533332"/>
    <w:rsid w:val="00534668"/>
    <w:rsid w:val="00534940"/>
    <w:rsid w:val="005362F8"/>
    <w:rsid w:val="005364FD"/>
    <w:rsid w:val="00536730"/>
    <w:rsid w:val="00537096"/>
    <w:rsid w:val="005372B1"/>
    <w:rsid w:val="0053736F"/>
    <w:rsid w:val="005373B0"/>
    <w:rsid w:val="00537577"/>
    <w:rsid w:val="005378A6"/>
    <w:rsid w:val="00537C68"/>
    <w:rsid w:val="00537DCE"/>
    <w:rsid w:val="005403FD"/>
    <w:rsid w:val="005406CF"/>
    <w:rsid w:val="00541315"/>
    <w:rsid w:val="005425CB"/>
    <w:rsid w:val="0054269F"/>
    <w:rsid w:val="005426FF"/>
    <w:rsid w:val="005429B1"/>
    <w:rsid w:val="00542F12"/>
    <w:rsid w:val="005430CD"/>
    <w:rsid w:val="005430F4"/>
    <w:rsid w:val="005432B2"/>
    <w:rsid w:val="00543F27"/>
    <w:rsid w:val="005443EE"/>
    <w:rsid w:val="00544433"/>
    <w:rsid w:val="0054539C"/>
    <w:rsid w:val="0054551C"/>
    <w:rsid w:val="00545548"/>
    <w:rsid w:val="0054566A"/>
    <w:rsid w:val="00545D3D"/>
    <w:rsid w:val="005468EC"/>
    <w:rsid w:val="0054691C"/>
    <w:rsid w:val="00546A27"/>
    <w:rsid w:val="00546AEB"/>
    <w:rsid w:val="00546B44"/>
    <w:rsid w:val="00546D53"/>
    <w:rsid w:val="00546EDE"/>
    <w:rsid w:val="0054754D"/>
    <w:rsid w:val="00547A85"/>
    <w:rsid w:val="00550BF8"/>
    <w:rsid w:val="00551DFE"/>
    <w:rsid w:val="00551FD2"/>
    <w:rsid w:val="0055324D"/>
    <w:rsid w:val="00553257"/>
    <w:rsid w:val="005532D0"/>
    <w:rsid w:val="0055379A"/>
    <w:rsid w:val="00554330"/>
    <w:rsid w:val="0055490C"/>
    <w:rsid w:val="00554933"/>
    <w:rsid w:val="00554FFE"/>
    <w:rsid w:val="00555B29"/>
    <w:rsid w:val="00555CD5"/>
    <w:rsid w:val="00555D51"/>
    <w:rsid w:val="005560E8"/>
    <w:rsid w:val="00557214"/>
    <w:rsid w:val="005578EF"/>
    <w:rsid w:val="00557E25"/>
    <w:rsid w:val="0056028A"/>
    <w:rsid w:val="00560468"/>
    <w:rsid w:val="005605A3"/>
    <w:rsid w:val="00560602"/>
    <w:rsid w:val="005613B9"/>
    <w:rsid w:val="00562C2E"/>
    <w:rsid w:val="00562DEE"/>
    <w:rsid w:val="00562EB5"/>
    <w:rsid w:val="00562F06"/>
    <w:rsid w:val="00563495"/>
    <w:rsid w:val="00563780"/>
    <w:rsid w:val="005639D9"/>
    <w:rsid w:val="00564058"/>
    <w:rsid w:val="005641E1"/>
    <w:rsid w:val="005646FC"/>
    <w:rsid w:val="00564E6D"/>
    <w:rsid w:val="00564F05"/>
    <w:rsid w:val="005653D0"/>
    <w:rsid w:val="005658E8"/>
    <w:rsid w:val="00565B8F"/>
    <w:rsid w:val="0056684B"/>
    <w:rsid w:val="00566D5C"/>
    <w:rsid w:val="00567639"/>
    <w:rsid w:val="00567B5B"/>
    <w:rsid w:val="00567CD5"/>
    <w:rsid w:val="005700D8"/>
    <w:rsid w:val="005700F1"/>
    <w:rsid w:val="005701AF"/>
    <w:rsid w:val="00570482"/>
    <w:rsid w:val="00570C93"/>
    <w:rsid w:val="00570DAB"/>
    <w:rsid w:val="005711D9"/>
    <w:rsid w:val="00571374"/>
    <w:rsid w:val="00572955"/>
    <w:rsid w:val="00572C5F"/>
    <w:rsid w:val="005734AC"/>
    <w:rsid w:val="00573ABF"/>
    <w:rsid w:val="00573C9E"/>
    <w:rsid w:val="0057448F"/>
    <w:rsid w:val="00574B58"/>
    <w:rsid w:val="00575036"/>
    <w:rsid w:val="00575381"/>
    <w:rsid w:val="0057605F"/>
    <w:rsid w:val="00576773"/>
    <w:rsid w:val="005768A7"/>
    <w:rsid w:val="00576BED"/>
    <w:rsid w:val="00576F0E"/>
    <w:rsid w:val="00576FF0"/>
    <w:rsid w:val="00577268"/>
    <w:rsid w:val="00577845"/>
    <w:rsid w:val="00577D19"/>
    <w:rsid w:val="00581255"/>
    <w:rsid w:val="005812F6"/>
    <w:rsid w:val="005814F7"/>
    <w:rsid w:val="005819AE"/>
    <w:rsid w:val="00582228"/>
    <w:rsid w:val="00582288"/>
    <w:rsid w:val="005824EE"/>
    <w:rsid w:val="005825F5"/>
    <w:rsid w:val="00582686"/>
    <w:rsid w:val="005827C3"/>
    <w:rsid w:val="00582B42"/>
    <w:rsid w:val="00582E5B"/>
    <w:rsid w:val="00583617"/>
    <w:rsid w:val="00583907"/>
    <w:rsid w:val="00584370"/>
    <w:rsid w:val="005845E6"/>
    <w:rsid w:val="005848F4"/>
    <w:rsid w:val="005850EC"/>
    <w:rsid w:val="005851C8"/>
    <w:rsid w:val="00585BEF"/>
    <w:rsid w:val="00586030"/>
    <w:rsid w:val="005868B9"/>
    <w:rsid w:val="00586AF9"/>
    <w:rsid w:val="00586F9E"/>
    <w:rsid w:val="005874CA"/>
    <w:rsid w:val="005875DD"/>
    <w:rsid w:val="00587603"/>
    <w:rsid w:val="0058787C"/>
    <w:rsid w:val="00587916"/>
    <w:rsid w:val="0059012A"/>
    <w:rsid w:val="00590196"/>
    <w:rsid w:val="00590436"/>
    <w:rsid w:val="00590C13"/>
    <w:rsid w:val="00591909"/>
    <w:rsid w:val="00592231"/>
    <w:rsid w:val="005922F6"/>
    <w:rsid w:val="00592418"/>
    <w:rsid w:val="00592D02"/>
    <w:rsid w:val="005939A6"/>
    <w:rsid w:val="00593B34"/>
    <w:rsid w:val="00593B5B"/>
    <w:rsid w:val="00593D2D"/>
    <w:rsid w:val="005941CE"/>
    <w:rsid w:val="005942CD"/>
    <w:rsid w:val="00594D67"/>
    <w:rsid w:val="00595081"/>
    <w:rsid w:val="005952B6"/>
    <w:rsid w:val="00595438"/>
    <w:rsid w:val="00595684"/>
    <w:rsid w:val="0059568F"/>
    <w:rsid w:val="00595FB0"/>
    <w:rsid w:val="00596D5F"/>
    <w:rsid w:val="00596E58"/>
    <w:rsid w:val="0059732D"/>
    <w:rsid w:val="005977A2"/>
    <w:rsid w:val="00597A41"/>
    <w:rsid w:val="00597D1C"/>
    <w:rsid w:val="00597EAB"/>
    <w:rsid w:val="005A051F"/>
    <w:rsid w:val="005A0555"/>
    <w:rsid w:val="005A0A18"/>
    <w:rsid w:val="005A0B69"/>
    <w:rsid w:val="005A0E40"/>
    <w:rsid w:val="005A0E78"/>
    <w:rsid w:val="005A13DE"/>
    <w:rsid w:val="005A140D"/>
    <w:rsid w:val="005A1806"/>
    <w:rsid w:val="005A19BD"/>
    <w:rsid w:val="005A1CB8"/>
    <w:rsid w:val="005A1DCB"/>
    <w:rsid w:val="005A2060"/>
    <w:rsid w:val="005A2206"/>
    <w:rsid w:val="005A243D"/>
    <w:rsid w:val="005A2768"/>
    <w:rsid w:val="005A2AE6"/>
    <w:rsid w:val="005A2CDD"/>
    <w:rsid w:val="005A370B"/>
    <w:rsid w:val="005A43D7"/>
    <w:rsid w:val="005A445C"/>
    <w:rsid w:val="005A48FA"/>
    <w:rsid w:val="005A4ABC"/>
    <w:rsid w:val="005A4B59"/>
    <w:rsid w:val="005A4BC8"/>
    <w:rsid w:val="005A52B0"/>
    <w:rsid w:val="005A5933"/>
    <w:rsid w:val="005A5E8C"/>
    <w:rsid w:val="005A6225"/>
    <w:rsid w:val="005A68B0"/>
    <w:rsid w:val="005A69C2"/>
    <w:rsid w:val="005A6C38"/>
    <w:rsid w:val="005A6D1F"/>
    <w:rsid w:val="005A6F03"/>
    <w:rsid w:val="005A777B"/>
    <w:rsid w:val="005A7FD0"/>
    <w:rsid w:val="005B03A5"/>
    <w:rsid w:val="005B0DF5"/>
    <w:rsid w:val="005B1018"/>
    <w:rsid w:val="005B1391"/>
    <w:rsid w:val="005B1397"/>
    <w:rsid w:val="005B179D"/>
    <w:rsid w:val="005B1929"/>
    <w:rsid w:val="005B19E0"/>
    <w:rsid w:val="005B2318"/>
    <w:rsid w:val="005B2687"/>
    <w:rsid w:val="005B2BBD"/>
    <w:rsid w:val="005B305E"/>
    <w:rsid w:val="005B38AF"/>
    <w:rsid w:val="005B3C78"/>
    <w:rsid w:val="005B46C3"/>
    <w:rsid w:val="005B4950"/>
    <w:rsid w:val="005B4D7C"/>
    <w:rsid w:val="005B511A"/>
    <w:rsid w:val="005B53CB"/>
    <w:rsid w:val="005B54E4"/>
    <w:rsid w:val="005B5965"/>
    <w:rsid w:val="005B5C58"/>
    <w:rsid w:val="005B71CE"/>
    <w:rsid w:val="005B762F"/>
    <w:rsid w:val="005B7A73"/>
    <w:rsid w:val="005C01A3"/>
    <w:rsid w:val="005C025C"/>
    <w:rsid w:val="005C0425"/>
    <w:rsid w:val="005C0E8B"/>
    <w:rsid w:val="005C0F34"/>
    <w:rsid w:val="005C157E"/>
    <w:rsid w:val="005C25DB"/>
    <w:rsid w:val="005C2BBB"/>
    <w:rsid w:val="005C2D60"/>
    <w:rsid w:val="005C3032"/>
    <w:rsid w:val="005C3589"/>
    <w:rsid w:val="005C3CDC"/>
    <w:rsid w:val="005C3F9C"/>
    <w:rsid w:val="005C43C5"/>
    <w:rsid w:val="005C45DD"/>
    <w:rsid w:val="005C5351"/>
    <w:rsid w:val="005C58EE"/>
    <w:rsid w:val="005C5E63"/>
    <w:rsid w:val="005C69D2"/>
    <w:rsid w:val="005C7570"/>
    <w:rsid w:val="005D00DD"/>
    <w:rsid w:val="005D0225"/>
    <w:rsid w:val="005D061A"/>
    <w:rsid w:val="005D0850"/>
    <w:rsid w:val="005D0A80"/>
    <w:rsid w:val="005D2052"/>
    <w:rsid w:val="005D3D22"/>
    <w:rsid w:val="005D3D7E"/>
    <w:rsid w:val="005D3EA8"/>
    <w:rsid w:val="005D44C1"/>
    <w:rsid w:val="005D4749"/>
    <w:rsid w:val="005D4A1A"/>
    <w:rsid w:val="005D4DCC"/>
    <w:rsid w:val="005D5550"/>
    <w:rsid w:val="005D5D81"/>
    <w:rsid w:val="005D5FE7"/>
    <w:rsid w:val="005D60F8"/>
    <w:rsid w:val="005D61A8"/>
    <w:rsid w:val="005D6C9F"/>
    <w:rsid w:val="005D6E1E"/>
    <w:rsid w:val="005D6F92"/>
    <w:rsid w:val="005D715D"/>
    <w:rsid w:val="005D7797"/>
    <w:rsid w:val="005D7973"/>
    <w:rsid w:val="005D7A3F"/>
    <w:rsid w:val="005D7C21"/>
    <w:rsid w:val="005E04BC"/>
    <w:rsid w:val="005E09C7"/>
    <w:rsid w:val="005E0CB2"/>
    <w:rsid w:val="005E0F1D"/>
    <w:rsid w:val="005E1530"/>
    <w:rsid w:val="005E2D1D"/>
    <w:rsid w:val="005E30A1"/>
    <w:rsid w:val="005E35FF"/>
    <w:rsid w:val="005E3772"/>
    <w:rsid w:val="005E3944"/>
    <w:rsid w:val="005E4342"/>
    <w:rsid w:val="005E4859"/>
    <w:rsid w:val="005E4DD4"/>
    <w:rsid w:val="005E54DC"/>
    <w:rsid w:val="005E56B3"/>
    <w:rsid w:val="005E5C01"/>
    <w:rsid w:val="005E5FF4"/>
    <w:rsid w:val="005E602B"/>
    <w:rsid w:val="005E65BA"/>
    <w:rsid w:val="005E6DC6"/>
    <w:rsid w:val="005E7004"/>
    <w:rsid w:val="005E712E"/>
    <w:rsid w:val="005E796A"/>
    <w:rsid w:val="005E7B8E"/>
    <w:rsid w:val="005E7D47"/>
    <w:rsid w:val="005E7F98"/>
    <w:rsid w:val="005F035B"/>
    <w:rsid w:val="005F0508"/>
    <w:rsid w:val="005F0706"/>
    <w:rsid w:val="005F0DF6"/>
    <w:rsid w:val="005F1003"/>
    <w:rsid w:val="005F129E"/>
    <w:rsid w:val="005F15BD"/>
    <w:rsid w:val="005F179D"/>
    <w:rsid w:val="005F19EA"/>
    <w:rsid w:val="005F1CDC"/>
    <w:rsid w:val="005F22F2"/>
    <w:rsid w:val="005F2807"/>
    <w:rsid w:val="005F2D02"/>
    <w:rsid w:val="005F2DAE"/>
    <w:rsid w:val="005F35B4"/>
    <w:rsid w:val="005F38B2"/>
    <w:rsid w:val="005F3A2E"/>
    <w:rsid w:val="005F3CFB"/>
    <w:rsid w:val="005F4744"/>
    <w:rsid w:val="005F4B8D"/>
    <w:rsid w:val="005F4DB7"/>
    <w:rsid w:val="005F4EF1"/>
    <w:rsid w:val="005F4F8C"/>
    <w:rsid w:val="005F5418"/>
    <w:rsid w:val="005F6556"/>
    <w:rsid w:val="005F68EB"/>
    <w:rsid w:val="005F6C37"/>
    <w:rsid w:val="005F6E3F"/>
    <w:rsid w:val="005F7191"/>
    <w:rsid w:val="005F71FF"/>
    <w:rsid w:val="005F7337"/>
    <w:rsid w:val="005F77DA"/>
    <w:rsid w:val="0060051F"/>
    <w:rsid w:val="006017F0"/>
    <w:rsid w:val="0060191C"/>
    <w:rsid w:val="00601C37"/>
    <w:rsid w:val="00601E43"/>
    <w:rsid w:val="006024CE"/>
    <w:rsid w:val="006028D3"/>
    <w:rsid w:val="00602CA2"/>
    <w:rsid w:val="00602E0C"/>
    <w:rsid w:val="00602FBA"/>
    <w:rsid w:val="0060362C"/>
    <w:rsid w:val="0060369C"/>
    <w:rsid w:val="00603BF9"/>
    <w:rsid w:val="0060451B"/>
    <w:rsid w:val="0060465D"/>
    <w:rsid w:val="00604853"/>
    <w:rsid w:val="00604D22"/>
    <w:rsid w:val="00604F4B"/>
    <w:rsid w:val="00605573"/>
    <w:rsid w:val="006057B0"/>
    <w:rsid w:val="00605DA4"/>
    <w:rsid w:val="0060606F"/>
    <w:rsid w:val="00606BBD"/>
    <w:rsid w:val="00606BFC"/>
    <w:rsid w:val="00606DF2"/>
    <w:rsid w:val="00607141"/>
    <w:rsid w:val="00607180"/>
    <w:rsid w:val="00607B40"/>
    <w:rsid w:val="00607C14"/>
    <w:rsid w:val="00607C9B"/>
    <w:rsid w:val="00607F23"/>
    <w:rsid w:val="00607F66"/>
    <w:rsid w:val="006103FF"/>
    <w:rsid w:val="0061154D"/>
    <w:rsid w:val="00611590"/>
    <w:rsid w:val="00611613"/>
    <w:rsid w:val="00611825"/>
    <w:rsid w:val="00611DFB"/>
    <w:rsid w:val="00611F16"/>
    <w:rsid w:val="00611F72"/>
    <w:rsid w:val="006121A8"/>
    <w:rsid w:val="00612B70"/>
    <w:rsid w:val="00612D47"/>
    <w:rsid w:val="00613154"/>
    <w:rsid w:val="006139BD"/>
    <w:rsid w:val="00613BB7"/>
    <w:rsid w:val="0061424D"/>
    <w:rsid w:val="006144A9"/>
    <w:rsid w:val="00615060"/>
    <w:rsid w:val="0061586D"/>
    <w:rsid w:val="00615940"/>
    <w:rsid w:val="00615C4E"/>
    <w:rsid w:val="00615F1B"/>
    <w:rsid w:val="006162DE"/>
    <w:rsid w:val="006169D5"/>
    <w:rsid w:val="006169DF"/>
    <w:rsid w:val="00616A58"/>
    <w:rsid w:val="00616B22"/>
    <w:rsid w:val="00616E2D"/>
    <w:rsid w:val="0061703F"/>
    <w:rsid w:val="00617643"/>
    <w:rsid w:val="006178FE"/>
    <w:rsid w:val="006179FA"/>
    <w:rsid w:val="00617C15"/>
    <w:rsid w:val="00617FED"/>
    <w:rsid w:val="00620130"/>
    <w:rsid w:val="00620135"/>
    <w:rsid w:val="00620172"/>
    <w:rsid w:val="00620395"/>
    <w:rsid w:val="00620F32"/>
    <w:rsid w:val="00621000"/>
    <w:rsid w:val="006213FC"/>
    <w:rsid w:val="00621C0F"/>
    <w:rsid w:val="00621E4F"/>
    <w:rsid w:val="006223CA"/>
    <w:rsid w:val="00622E96"/>
    <w:rsid w:val="00623025"/>
    <w:rsid w:val="00623467"/>
    <w:rsid w:val="00623B69"/>
    <w:rsid w:val="00623CC6"/>
    <w:rsid w:val="00623E03"/>
    <w:rsid w:val="00623E65"/>
    <w:rsid w:val="0062428E"/>
    <w:rsid w:val="006250F4"/>
    <w:rsid w:val="0062565C"/>
    <w:rsid w:val="006256C2"/>
    <w:rsid w:val="00625E15"/>
    <w:rsid w:val="00626325"/>
    <w:rsid w:val="00626435"/>
    <w:rsid w:val="006264A5"/>
    <w:rsid w:val="00626FE6"/>
    <w:rsid w:val="006271C2"/>
    <w:rsid w:val="006273F1"/>
    <w:rsid w:val="00627724"/>
    <w:rsid w:val="00630044"/>
    <w:rsid w:val="0063039D"/>
    <w:rsid w:val="006303D1"/>
    <w:rsid w:val="006304D2"/>
    <w:rsid w:val="00631165"/>
    <w:rsid w:val="00631230"/>
    <w:rsid w:val="00631831"/>
    <w:rsid w:val="006318D6"/>
    <w:rsid w:val="006320AE"/>
    <w:rsid w:val="0063235C"/>
    <w:rsid w:val="00632E29"/>
    <w:rsid w:val="00632EA9"/>
    <w:rsid w:val="00632EF2"/>
    <w:rsid w:val="006330E6"/>
    <w:rsid w:val="006331A5"/>
    <w:rsid w:val="0063332D"/>
    <w:rsid w:val="00633CAD"/>
    <w:rsid w:val="00633F1C"/>
    <w:rsid w:val="0063401A"/>
    <w:rsid w:val="00634A47"/>
    <w:rsid w:val="00634DFF"/>
    <w:rsid w:val="00635734"/>
    <w:rsid w:val="00635906"/>
    <w:rsid w:val="00635BBA"/>
    <w:rsid w:val="00636A4D"/>
    <w:rsid w:val="00637177"/>
    <w:rsid w:val="00637360"/>
    <w:rsid w:val="0063786F"/>
    <w:rsid w:val="00637C92"/>
    <w:rsid w:val="00637E20"/>
    <w:rsid w:val="00640182"/>
    <w:rsid w:val="00640345"/>
    <w:rsid w:val="00640FCB"/>
    <w:rsid w:val="00641C3B"/>
    <w:rsid w:val="00641F48"/>
    <w:rsid w:val="0064213C"/>
    <w:rsid w:val="006423B7"/>
    <w:rsid w:val="0064251E"/>
    <w:rsid w:val="006426A6"/>
    <w:rsid w:val="00642A49"/>
    <w:rsid w:val="0064307B"/>
    <w:rsid w:val="00643AB1"/>
    <w:rsid w:val="00643C17"/>
    <w:rsid w:val="00643EAC"/>
    <w:rsid w:val="006440B8"/>
    <w:rsid w:val="0064462F"/>
    <w:rsid w:val="00644E76"/>
    <w:rsid w:val="006457FC"/>
    <w:rsid w:val="00645A35"/>
    <w:rsid w:val="00645E3F"/>
    <w:rsid w:val="00646E56"/>
    <w:rsid w:val="0064739F"/>
    <w:rsid w:val="006478DD"/>
    <w:rsid w:val="00647E83"/>
    <w:rsid w:val="00647F4A"/>
    <w:rsid w:val="006515E7"/>
    <w:rsid w:val="00651C88"/>
    <w:rsid w:val="0065217E"/>
    <w:rsid w:val="0065221D"/>
    <w:rsid w:val="00652704"/>
    <w:rsid w:val="00652C05"/>
    <w:rsid w:val="0065338D"/>
    <w:rsid w:val="00653E91"/>
    <w:rsid w:val="0065453F"/>
    <w:rsid w:val="00654566"/>
    <w:rsid w:val="00654A4B"/>
    <w:rsid w:val="00654AF5"/>
    <w:rsid w:val="00655092"/>
    <w:rsid w:val="00655EBD"/>
    <w:rsid w:val="00656570"/>
    <w:rsid w:val="00656A42"/>
    <w:rsid w:val="0065725F"/>
    <w:rsid w:val="00657298"/>
    <w:rsid w:val="006573F4"/>
    <w:rsid w:val="006609C6"/>
    <w:rsid w:val="006609D9"/>
    <w:rsid w:val="00660AD9"/>
    <w:rsid w:val="00660B5D"/>
    <w:rsid w:val="00660F4C"/>
    <w:rsid w:val="00661B7B"/>
    <w:rsid w:val="00661B86"/>
    <w:rsid w:val="00662334"/>
    <w:rsid w:val="0066238A"/>
    <w:rsid w:val="006623CB"/>
    <w:rsid w:val="006627B8"/>
    <w:rsid w:val="00662804"/>
    <w:rsid w:val="006628E0"/>
    <w:rsid w:val="00662B09"/>
    <w:rsid w:val="0066307F"/>
    <w:rsid w:val="006638D2"/>
    <w:rsid w:val="006648CA"/>
    <w:rsid w:val="00664C13"/>
    <w:rsid w:val="00665109"/>
    <w:rsid w:val="00665300"/>
    <w:rsid w:val="00665BB2"/>
    <w:rsid w:val="00665C3F"/>
    <w:rsid w:val="00665CFA"/>
    <w:rsid w:val="00666066"/>
    <w:rsid w:val="006665ED"/>
    <w:rsid w:val="00666E33"/>
    <w:rsid w:val="006670F3"/>
    <w:rsid w:val="00667B68"/>
    <w:rsid w:val="00671530"/>
    <w:rsid w:val="00671F5B"/>
    <w:rsid w:val="0067240F"/>
    <w:rsid w:val="00672419"/>
    <w:rsid w:val="006724B8"/>
    <w:rsid w:val="0067263F"/>
    <w:rsid w:val="006726B1"/>
    <w:rsid w:val="00672A35"/>
    <w:rsid w:val="00672E25"/>
    <w:rsid w:val="00673083"/>
    <w:rsid w:val="006737AF"/>
    <w:rsid w:val="006739A7"/>
    <w:rsid w:val="00673ACD"/>
    <w:rsid w:val="00673E5B"/>
    <w:rsid w:val="006751E5"/>
    <w:rsid w:val="0067532C"/>
    <w:rsid w:val="006754B2"/>
    <w:rsid w:val="006754B4"/>
    <w:rsid w:val="0067571B"/>
    <w:rsid w:val="0067634E"/>
    <w:rsid w:val="00676927"/>
    <w:rsid w:val="006769C7"/>
    <w:rsid w:val="00676A56"/>
    <w:rsid w:val="00676A8C"/>
    <w:rsid w:val="00676AF9"/>
    <w:rsid w:val="00676D40"/>
    <w:rsid w:val="00676FA0"/>
    <w:rsid w:val="006772AE"/>
    <w:rsid w:val="00677643"/>
    <w:rsid w:val="006802E0"/>
    <w:rsid w:val="0068088C"/>
    <w:rsid w:val="00680CA4"/>
    <w:rsid w:val="00680CE0"/>
    <w:rsid w:val="00681A82"/>
    <w:rsid w:val="00681C7B"/>
    <w:rsid w:val="0068245D"/>
    <w:rsid w:val="00682A3E"/>
    <w:rsid w:val="00682B21"/>
    <w:rsid w:val="00682C6B"/>
    <w:rsid w:val="00682D77"/>
    <w:rsid w:val="00683148"/>
    <w:rsid w:val="006832A2"/>
    <w:rsid w:val="006832F0"/>
    <w:rsid w:val="0068338E"/>
    <w:rsid w:val="0068370E"/>
    <w:rsid w:val="00683EAC"/>
    <w:rsid w:val="00683EB5"/>
    <w:rsid w:val="00683F0D"/>
    <w:rsid w:val="00683F2F"/>
    <w:rsid w:val="00683FF5"/>
    <w:rsid w:val="0068415C"/>
    <w:rsid w:val="00684166"/>
    <w:rsid w:val="0068445D"/>
    <w:rsid w:val="00684972"/>
    <w:rsid w:val="00684BCD"/>
    <w:rsid w:val="00685162"/>
    <w:rsid w:val="00685323"/>
    <w:rsid w:val="00685398"/>
    <w:rsid w:val="006856A2"/>
    <w:rsid w:val="0068570F"/>
    <w:rsid w:val="00686068"/>
    <w:rsid w:val="0068642A"/>
    <w:rsid w:val="00686456"/>
    <w:rsid w:val="006864F9"/>
    <w:rsid w:val="00686612"/>
    <w:rsid w:val="0068668E"/>
    <w:rsid w:val="00686D07"/>
    <w:rsid w:val="0068722F"/>
    <w:rsid w:val="00687CAE"/>
    <w:rsid w:val="00690046"/>
    <w:rsid w:val="00690098"/>
    <w:rsid w:val="006900B3"/>
    <w:rsid w:val="006909AD"/>
    <w:rsid w:val="00690E26"/>
    <w:rsid w:val="0069193B"/>
    <w:rsid w:val="00691C70"/>
    <w:rsid w:val="00691F3A"/>
    <w:rsid w:val="0069279F"/>
    <w:rsid w:val="00692A37"/>
    <w:rsid w:val="006938B2"/>
    <w:rsid w:val="00693EA9"/>
    <w:rsid w:val="00693F25"/>
    <w:rsid w:val="00693F43"/>
    <w:rsid w:val="0069430A"/>
    <w:rsid w:val="00694569"/>
    <w:rsid w:val="00694BBD"/>
    <w:rsid w:val="00694F1A"/>
    <w:rsid w:val="006951EE"/>
    <w:rsid w:val="00695A8A"/>
    <w:rsid w:val="00696051"/>
    <w:rsid w:val="006962BA"/>
    <w:rsid w:val="006967CB"/>
    <w:rsid w:val="00696892"/>
    <w:rsid w:val="00696944"/>
    <w:rsid w:val="00696B73"/>
    <w:rsid w:val="00697228"/>
    <w:rsid w:val="00697566"/>
    <w:rsid w:val="006975E5"/>
    <w:rsid w:val="00697921"/>
    <w:rsid w:val="00697B0D"/>
    <w:rsid w:val="00697F9C"/>
    <w:rsid w:val="006A063F"/>
    <w:rsid w:val="006A0C18"/>
    <w:rsid w:val="006A0D07"/>
    <w:rsid w:val="006A104B"/>
    <w:rsid w:val="006A105B"/>
    <w:rsid w:val="006A119B"/>
    <w:rsid w:val="006A19B3"/>
    <w:rsid w:val="006A1D37"/>
    <w:rsid w:val="006A21AD"/>
    <w:rsid w:val="006A2273"/>
    <w:rsid w:val="006A259A"/>
    <w:rsid w:val="006A2FCE"/>
    <w:rsid w:val="006A2FD8"/>
    <w:rsid w:val="006A3031"/>
    <w:rsid w:val="006A317B"/>
    <w:rsid w:val="006A320F"/>
    <w:rsid w:val="006A3235"/>
    <w:rsid w:val="006A3B09"/>
    <w:rsid w:val="006A3C35"/>
    <w:rsid w:val="006A3E66"/>
    <w:rsid w:val="006A49A5"/>
    <w:rsid w:val="006A5394"/>
    <w:rsid w:val="006A5611"/>
    <w:rsid w:val="006A5954"/>
    <w:rsid w:val="006A5A2A"/>
    <w:rsid w:val="006A5C4E"/>
    <w:rsid w:val="006A69D4"/>
    <w:rsid w:val="006A6D69"/>
    <w:rsid w:val="006A715A"/>
    <w:rsid w:val="006A74FD"/>
    <w:rsid w:val="006A7F33"/>
    <w:rsid w:val="006A7FC9"/>
    <w:rsid w:val="006B0981"/>
    <w:rsid w:val="006B0AA1"/>
    <w:rsid w:val="006B0DC1"/>
    <w:rsid w:val="006B0F83"/>
    <w:rsid w:val="006B121A"/>
    <w:rsid w:val="006B1415"/>
    <w:rsid w:val="006B1416"/>
    <w:rsid w:val="006B14D4"/>
    <w:rsid w:val="006B1503"/>
    <w:rsid w:val="006B1D26"/>
    <w:rsid w:val="006B2597"/>
    <w:rsid w:val="006B25C1"/>
    <w:rsid w:val="006B2E0B"/>
    <w:rsid w:val="006B2F3D"/>
    <w:rsid w:val="006B3662"/>
    <w:rsid w:val="006B39E9"/>
    <w:rsid w:val="006B3AE3"/>
    <w:rsid w:val="006B3B54"/>
    <w:rsid w:val="006B4071"/>
    <w:rsid w:val="006B4523"/>
    <w:rsid w:val="006B4C39"/>
    <w:rsid w:val="006B4F96"/>
    <w:rsid w:val="006B6110"/>
    <w:rsid w:val="006B72E2"/>
    <w:rsid w:val="006C079F"/>
    <w:rsid w:val="006C0E50"/>
    <w:rsid w:val="006C1752"/>
    <w:rsid w:val="006C1A01"/>
    <w:rsid w:val="006C2906"/>
    <w:rsid w:val="006C2A80"/>
    <w:rsid w:val="006C32A9"/>
    <w:rsid w:val="006C38F6"/>
    <w:rsid w:val="006C3980"/>
    <w:rsid w:val="006C3B0C"/>
    <w:rsid w:val="006C3E3C"/>
    <w:rsid w:val="006C3EB4"/>
    <w:rsid w:val="006C4141"/>
    <w:rsid w:val="006C4342"/>
    <w:rsid w:val="006C4C0E"/>
    <w:rsid w:val="006C4C34"/>
    <w:rsid w:val="006C4C67"/>
    <w:rsid w:val="006C4CE0"/>
    <w:rsid w:val="006C4E9E"/>
    <w:rsid w:val="006C5AC6"/>
    <w:rsid w:val="006C5B53"/>
    <w:rsid w:val="006C5C7D"/>
    <w:rsid w:val="006C5D56"/>
    <w:rsid w:val="006C65BF"/>
    <w:rsid w:val="006C67D7"/>
    <w:rsid w:val="006C6883"/>
    <w:rsid w:val="006C77C5"/>
    <w:rsid w:val="006C7C5E"/>
    <w:rsid w:val="006C7CFC"/>
    <w:rsid w:val="006D0A11"/>
    <w:rsid w:val="006D0B36"/>
    <w:rsid w:val="006D0BD7"/>
    <w:rsid w:val="006D0C0B"/>
    <w:rsid w:val="006D0E62"/>
    <w:rsid w:val="006D1199"/>
    <w:rsid w:val="006D1ACF"/>
    <w:rsid w:val="006D23FB"/>
    <w:rsid w:val="006D271C"/>
    <w:rsid w:val="006D2EC6"/>
    <w:rsid w:val="006D4149"/>
    <w:rsid w:val="006D4330"/>
    <w:rsid w:val="006D4C20"/>
    <w:rsid w:val="006D4E08"/>
    <w:rsid w:val="006D4E12"/>
    <w:rsid w:val="006D4EF7"/>
    <w:rsid w:val="006D533C"/>
    <w:rsid w:val="006D59AD"/>
    <w:rsid w:val="006D5A78"/>
    <w:rsid w:val="006D5AC3"/>
    <w:rsid w:val="006D5B1C"/>
    <w:rsid w:val="006D5BF4"/>
    <w:rsid w:val="006D5E76"/>
    <w:rsid w:val="006D5FC2"/>
    <w:rsid w:val="006D64A2"/>
    <w:rsid w:val="006D670E"/>
    <w:rsid w:val="006D6899"/>
    <w:rsid w:val="006D6BFB"/>
    <w:rsid w:val="006D6C70"/>
    <w:rsid w:val="006D7017"/>
    <w:rsid w:val="006D7490"/>
    <w:rsid w:val="006D7B6E"/>
    <w:rsid w:val="006D7E0E"/>
    <w:rsid w:val="006E08B5"/>
    <w:rsid w:val="006E093D"/>
    <w:rsid w:val="006E0D68"/>
    <w:rsid w:val="006E15A6"/>
    <w:rsid w:val="006E2553"/>
    <w:rsid w:val="006E2642"/>
    <w:rsid w:val="006E27AD"/>
    <w:rsid w:val="006E2C00"/>
    <w:rsid w:val="006E2FC4"/>
    <w:rsid w:val="006E3260"/>
    <w:rsid w:val="006E36EF"/>
    <w:rsid w:val="006E375E"/>
    <w:rsid w:val="006E3A4C"/>
    <w:rsid w:val="006E3DB1"/>
    <w:rsid w:val="006E44C5"/>
    <w:rsid w:val="006E46CF"/>
    <w:rsid w:val="006E4722"/>
    <w:rsid w:val="006E4CA6"/>
    <w:rsid w:val="006E4CC7"/>
    <w:rsid w:val="006E4FE8"/>
    <w:rsid w:val="006E532B"/>
    <w:rsid w:val="006E53E3"/>
    <w:rsid w:val="006E5675"/>
    <w:rsid w:val="006E576B"/>
    <w:rsid w:val="006E5788"/>
    <w:rsid w:val="006E6361"/>
    <w:rsid w:val="006E683D"/>
    <w:rsid w:val="006E73C7"/>
    <w:rsid w:val="006E78CA"/>
    <w:rsid w:val="006E7AD4"/>
    <w:rsid w:val="006F060C"/>
    <w:rsid w:val="006F0C6F"/>
    <w:rsid w:val="006F0CF1"/>
    <w:rsid w:val="006F103C"/>
    <w:rsid w:val="006F1117"/>
    <w:rsid w:val="006F1177"/>
    <w:rsid w:val="006F1A70"/>
    <w:rsid w:val="006F1E60"/>
    <w:rsid w:val="006F22DC"/>
    <w:rsid w:val="006F28F3"/>
    <w:rsid w:val="006F2903"/>
    <w:rsid w:val="006F29EE"/>
    <w:rsid w:val="006F34C0"/>
    <w:rsid w:val="006F3942"/>
    <w:rsid w:val="006F3A75"/>
    <w:rsid w:val="006F3FB4"/>
    <w:rsid w:val="006F461C"/>
    <w:rsid w:val="006F4A97"/>
    <w:rsid w:val="006F4CE8"/>
    <w:rsid w:val="006F4DCA"/>
    <w:rsid w:val="006F4FC9"/>
    <w:rsid w:val="006F5253"/>
    <w:rsid w:val="006F525A"/>
    <w:rsid w:val="006F589B"/>
    <w:rsid w:val="006F5DD5"/>
    <w:rsid w:val="006F611F"/>
    <w:rsid w:val="006F613A"/>
    <w:rsid w:val="006F6A62"/>
    <w:rsid w:val="006F6D72"/>
    <w:rsid w:val="006F6F93"/>
    <w:rsid w:val="006F7045"/>
    <w:rsid w:val="006F721C"/>
    <w:rsid w:val="006F74B5"/>
    <w:rsid w:val="006F76A0"/>
    <w:rsid w:val="006F77EB"/>
    <w:rsid w:val="007006C0"/>
    <w:rsid w:val="00700F0D"/>
    <w:rsid w:val="00701082"/>
    <w:rsid w:val="007011FB"/>
    <w:rsid w:val="007012E9"/>
    <w:rsid w:val="00701E74"/>
    <w:rsid w:val="00702059"/>
    <w:rsid w:val="007021E3"/>
    <w:rsid w:val="007022B9"/>
    <w:rsid w:val="00702551"/>
    <w:rsid w:val="00703120"/>
    <w:rsid w:val="00703932"/>
    <w:rsid w:val="0070399C"/>
    <w:rsid w:val="00703BF5"/>
    <w:rsid w:val="00703FA5"/>
    <w:rsid w:val="0070406E"/>
    <w:rsid w:val="007043DA"/>
    <w:rsid w:val="007045D0"/>
    <w:rsid w:val="0070463E"/>
    <w:rsid w:val="007049D8"/>
    <w:rsid w:val="00704B28"/>
    <w:rsid w:val="00704E50"/>
    <w:rsid w:val="007053D3"/>
    <w:rsid w:val="00705602"/>
    <w:rsid w:val="00705BA1"/>
    <w:rsid w:val="00705EB3"/>
    <w:rsid w:val="007060E0"/>
    <w:rsid w:val="00706210"/>
    <w:rsid w:val="00706307"/>
    <w:rsid w:val="0070634C"/>
    <w:rsid w:val="0070655D"/>
    <w:rsid w:val="007068D6"/>
    <w:rsid w:val="00707537"/>
    <w:rsid w:val="007076A2"/>
    <w:rsid w:val="00707D0D"/>
    <w:rsid w:val="007105BB"/>
    <w:rsid w:val="007108DB"/>
    <w:rsid w:val="00710AC8"/>
    <w:rsid w:val="00710E0D"/>
    <w:rsid w:val="00711400"/>
    <w:rsid w:val="007119E2"/>
    <w:rsid w:val="00712007"/>
    <w:rsid w:val="007127DB"/>
    <w:rsid w:val="007131B0"/>
    <w:rsid w:val="0071322F"/>
    <w:rsid w:val="00713639"/>
    <w:rsid w:val="00713DA6"/>
    <w:rsid w:val="00713EE0"/>
    <w:rsid w:val="007140D4"/>
    <w:rsid w:val="0071476B"/>
    <w:rsid w:val="00714909"/>
    <w:rsid w:val="00714F6E"/>
    <w:rsid w:val="00715F00"/>
    <w:rsid w:val="007160AF"/>
    <w:rsid w:val="007163E9"/>
    <w:rsid w:val="00716442"/>
    <w:rsid w:val="007165AA"/>
    <w:rsid w:val="0071663F"/>
    <w:rsid w:val="00716879"/>
    <w:rsid w:val="00716C5C"/>
    <w:rsid w:val="007171E1"/>
    <w:rsid w:val="0072105F"/>
    <w:rsid w:val="00721337"/>
    <w:rsid w:val="00722A9E"/>
    <w:rsid w:val="00722DE5"/>
    <w:rsid w:val="00723410"/>
    <w:rsid w:val="00723569"/>
    <w:rsid w:val="007238B4"/>
    <w:rsid w:val="00723B09"/>
    <w:rsid w:val="00723C1A"/>
    <w:rsid w:val="007241ED"/>
    <w:rsid w:val="00724514"/>
    <w:rsid w:val="00724A49"/>
    <w:rsid w:val="00724AE2"/>
    <w:rsid w:val="00725569"/>
    <w:rsid w:val="00725F9A"/>
    <w:rsid w:val="0072653B"/>
    <w:rsid w:val="00726EB2"/>
    <w:rsid w:val="00730641"/>
    <w:rsid w:val="0073079C"/>
    <w:rsid w:val="007307FF"/>
    <w:rsid w:val="0073100B"/>
    <w:rsid w:val="007311F4"/>
    <w:rsid w:val="00731487"/>
    <w:rsid w:val="00731AD4"/>
    <w:rsid w:val="00731EF6"/>
    <w:rsid w:val="00733555"/>
    <w:rsid w:val="0073362B"/>
    <w:rsid w:val="0073364A"/>
    <w:rsid w:val="0073388C"/>
    <w:rsid w:val="00733B9F"/>
    <w:rsid w:val="00733EEB"/>
    <w:rsid w:val="00734495"/>
    <w:rsid w:val="0073452F"/>
    <w:rsid w:val="00734692"/>
    <w:rsid w:val="00735605"/>
    <w:rsid w:val="0073567C"/>
    <w:rsid w:val="007362A0"/>
    <w:rsid w:val="00736FD9"/>
    <w:rsid w:val="007378C3"/>
    <w:rsid w:val="00737AB6"/>
    <w:rsid w:val="0074014F"/>
    <w:rsid w:val="00740182"/>
    <w:rsid w:val="00740315"/>
    <w:rsid w:val="0074068E"/>
    <w:rsid w:val="007408E1"/>
    <w:rsid w:val="0074090C"/>
    <w:rsid w:val="007415D2"/>
    <w:rsid w:val="007417E8"/>
    <w:rsid w:val="00741841"/>
    <w:rsid w:val="00741899"/>
    <w:rsid w:val="007418AC"/>
    <w:rsid w:val="00741BCC"/>
    <w:rsid w:val="00741C64"/>
    <w:rsid w:val="00742D84"/>
    <w:rsid w:val="00742E05"/>
    <w:rsid w:val="007430B9"/>
    <w:rsid w:val="00743489"/>
    <w:rsid w:val="00743C39"/>
    <w:rsid w:val="00743C49"/>
    <w:rsid w:val="0074423B"/>
    <w:rsid w:val="007447EC"/>
    <w:rsid w:val="00744D4C"/>
    <w:rsid w:val="007457A3"/>
    <w:rsid w:val="007457F0"/>
    <w:rsid w:val="0074580F"/>
    <w:rsid w:val="00745EE2"/>
    <w:rsid w:val="0074604A"/>
    <w:rsid w:val="007462B3"/>
    <w:rsid w:val="007464FA"/>
    <w:rsid w:val="007467E5"/>
    <w:rsid w:val="0074693A"/>
    <w:rsid w:val="007470E8"/>
    <w:rsid w:val="00747308"/>
    <w:rsid w:val="007479CA"/>
    <w:rsid w:val="00747DB7"/>
    <w:rsid w:val="00750014"/>
    <w:rsid w:val="00751542"/>
    <w:rsid w:val="0075156C"/>
    <w:rsid w:val="0075174C"/>
    <w:rsid w:val="00751D91"/>
    <w:rsid w:val="00751FB3"/>
    <w:rsid w:val="0075233E"/>
    <w:rsid w:val="00752368"/>
    <w:rsid w:val="0075299B"/>
    <w:rsid w:val="00752FBF"/>
    <w:rsid w:val="00753A3A"/>
    <w:rsid w:val="00753B9C"/>
    <w:rsid w:val="00753BF2"/>
    <w:rsid w:val="00753F4A"/>
    <w:rsid w:val="00754E16"/>
    <w:rsid w:val="00754FF3"/>
    <w:rsid w:val="007553D1"/>
    <w:rsid w:val="007554D1"/>
    <w:rsid w:val="00755D23"/>
    <w:rsid w:val="00757334"/>
    <w:rsid w:val="00757430"/>
    <w:rsid w:val="007579E1"/>
    <w:rsid w:val="00757B10"/>
    <w:rsid w:val="00757B57"/>
    <w:rsid w:val="00760619"/>
    <w:rsid w:val="007614C0"/>
    <w:rsid w:val="0076172D"/>
    <w:rsid w:val="00762366"/>
    <w:rsid w:val="007625CA"/>
    <w:rsid w:val="0076269B"/>
    <w:rsid w:val="00762858"/>
    <w:rsid w:val="0076299D"/>
    <w:rsid w:val="00762B68"/>
    <w:rsid w:val="00762BD6"/>
    <w:rsid w:val="00762CD7"/>
    <w:rsid w:val="007635AF"/>
    <w:rsid w:val="00763634"/>
    <w:rsid w:val="007636AA"/>
    <w:rsid w:val="007636CF"/>
    <w:rsid w:val="00763AF1"/>
    <w:rsid w:val="00763BCE"/>
    <w:rsid w:val="0076434F"/>
    <w:rsid w:val="0076452A"/>
    <w:rsid w:val="00764A00"/>
    <w:rsid w:val="00764B77"/>
    <w:rsid w:val="00764FD3"/>
    <w:rsid w:val="00765210"/>
    <w:rsid w:val="007653C2"/>
    <w:rsid w:val="00765588"/>
    <w:rsid w:val="007656EB"/>
    <w:rsid w:val="0076570D"/>
    <w:rsid w:val="007658B3"/>
    <w:rsid w:val="00766228"/>
    <w:rsid w:val="00766843"/>
    <w:rsid w:val="00766ADF"/>
    <w:rsid w:val="00767597"/>
    <w:rsid w:val="007679EB"/>
    <w:rsid w:val="00767BC5"/>
    <w:rsid w:val="0077078A"/>
    <w:rsid w:val="00770972"/>
    <w:rsid w:val="00770F77"/>
    <w:rsid w:val="00771100"/>
    <w:rsid w:val="007713C4"/>
    <w:rsid w:val="0077150B"/>
    <w:rsid w:val="007717B2"/>
    <w:rsid w:val="0077282D"/>
    <w:rsid w:val="0077334D"/>
    <w:rsid w:val="007733B2"/>
    <w:rsid w:val="00774883"/>
    <w:rsid w:val="00774894"/>
    <w:rsid w:val="00774995"/>
    <w:rsid w:val="007749D1"/>
    <w:rsid w:val="00774B3C"/>
    <w:rsid w:val="00774FA2"/>
    <w:rsid w:val="007754D8"/>
    <w:rsid w:val="00775E9C"/>
    <w:rsid w:val="00775EA8"/>
    <w:rsid w:val="00776054"/>
    <w:rsid w:val="00776081"/>
    <w:rsid w:val="0077638A"/>
    <w:rsid w:val="007764CF"/>
    <w:rsid w:val="00776926"/>
    <w:rsid w:val="007769D2"/>
    <w:rsid w:val="00776A0F"/>
    <w:rsid w:val="00776A6E"/>
    <w:rsid w:val="00776AC5"/>
    <w:rsid w:val="00776AF7"/>
    <w:rsid w:val="0077715E"/>
    <w:rsid w:val="00777973"/>
    <w:rsid w:val="00777AC5"/>
    <w:rsid w:val="007803C2"/>
    <w:rsid w:val="00780564"/>
    <w:rsid w:val="0078088A"/>
    <w:rsid w:val="007808A2"/>
    <w:rsid w:val="00780C72"/>
    <w:rsid w:val="00780D15"/>
    <w:rsid w:val="00780F31"/>
    <w:rsid w:val="00781304"/>
    <w:rsid w:val="00781444"/>
    <w:rsid w:val="00781548"/>
    <w:rsid w:val="007815EC"/>
    <w:rsid w:val="00781AE5"/>
    <w:rsid w:val="00782318"/>
    <w:rsid w:val="007826A2"/>
    <w:rsid w:val="00782D1B"/>
    <w:rsid w:val="00782DA8"/>
    <w:rsid w:val="00783852"/>
    <w:rsid w:val="00783893"/>
    <w:rsid w:val="007839A4"/>
    <w:rsid w:val="00785285"/>
    <w:rsid w:val="007859A8"/>
    <w:rsid w:val="00785D6A"/>
    <w:rsid w:val="00786183"/>
    <w:rsid w:val="00786264"/>
    <w:rsid w:val="0078645B"/>
    <w:rsid w:val="007864E9"/>
    <w:rsid w:val="00786862"/>
    <w:rsid w:val="0078687B"/>
    <w:rsid w:val="00786A07"/>
    <w:rsid w:val="00786B83"/>
    <w:rsid w:val="00786C22"/>
    <w:rsid w:val="00787513"/>
    <w:rsid w:val="007879A6"/>
    <w:rsid w:val="00790098"/>
    <w:rsid w:val="00790455"/>
    <w:rsid w:val="00790537"/>
    <w:rsid w:val="00790FDE"/>
    <w:rsid w:val="007918E8"/>
    <w:rsid w:val="00792359"/>
    <w:rsid w:val="007923AD"/>
    <w:rsid w:val="00792A58"/>
    <w:rsid w:val="00792D0A"/>
    <w:rsid w:val="007932E0"/>
    <w:rsid w:val="00793447"/>
    <w:rsid w:val="007936D3"/>
    <w:rsid w:val="007937A3"/>
    <w:rsid w:val="00793826"/>
    <w:rsid w:val="00793968"/>
    <w:rsid w:val="00793B70"/>
    <w:rsid w:val="00794339"/>
    <w:rsid w:val="007947C6"/>
    <w:rsid w:val="00794EA7"/>
    <w:rsid w:val="00795433"/>
    <w:rsid w:val="007958D7"/>
    <w:rsid w:val="00795CEB"/>
    <w:rsid w:val="00796077"/>
    <w:rsid w:val="007964D9"/>
    <w:rsid w:val="00796B7D"/>
    <w:rsid w:val="00796D0C"/>
    <w:rsid w:val="00797A60"/>
    <w:rsid w:val="007A0088"/>
    <w:rsid w:val="007A0BD4"/>
    <w:rsid w:val="007A0BEA"/>
    <w:rsid w:val="007A0E55"/>
    <w:rsid w:val="007A0E77"/>
    <w:rsid w:val="007A141C"/>
    <w:rsid w:val="007A17F1"/>
    <w:rsid w:val="007A1910"/>
    <w:rsid w:val="007A1D45"/>
    <w:rsid w:val="007A21B6"/>
    <w:rsid w:val="007A22CC"/>
    <w:rsid w:val="007A25F8"/>
    <w:rsid w:val="007A263E"/>
    <w:rsid w:val="007A2A5D"/>
    <w:rsid w:val="007A2B57"/>
    <w:rsid w:val="007A2B95"/>
    <w:rsid w:val="007A2ED2"/>
    <w:rsid w:val="007A3E6F"/>
    <w:rsid w:val="007A4126"/>
    <w:rsid w:val="007A423B"/>
    <w:rsid w:val="007A46A3"/>
    <w:rsid w:val="007A4882"/>
    <w:rsid w:val="007A4A1F"/>
    <w:rsid w:val="007A50E6"/>
    <w:rsid w:val="007A579D"/>
    <w:rsid w:val="007A5832"/>
    <w:rsid w:val="007A59CD"/>
    <w:rsid w:val="007A5B58"/>
    <w:rsid w:val="007A5C20"/>
    <w:rsid w:val="007A5C38"/>
    <w:rsid w:val="007A5ECA"/>
    <w:rsid w:val="007A6229"/>
    <w:rsid w:val="007A6439"/>
    <w:rsid w:val="007A6A29"/>
    <w:rsid w:val="007A7402"/>
    <w:rsid w:val="007A75AD"/>
    <w:rsid w:val="007A7DCB"/>
    <w:rsid w:val="007A7F6B"/>
    <w:rsid w:val="007B032C"/>
    <w:rsid w:val="007B0CD4"/>
    <w:rsid w:val="007B1ABA"/>
    <w:rsid w:val="007B1FD5"/>
    <w:rsid w:val="007B23D3"/>
    <w:rsid w:val="007B2CC0"/>
    <w:rsid w:val="007B2DC2"/>
    <w:rsid w:val="007B2DE9"/>
    <w:rsid w:val="007B3315"/>
    <w:rsid w:val="007B33DA"/>
    <w:rsid w:val="007B3911"/>
    <w:rsid w:val="007B3F4F"/>
    <w:rsid w:val="007B465E"/>
    <w:rsid w:val="007B4851"/>
    <w:rsid w:val="007B490F"/>
    <w:rsid w:val="007B4965"/>
    <w:rsid w:val="007B4BF7"/>
    <w:rsid w:val="007B57B1"/>
    <w:rsid w:val="007B5934"/>
    <w:rsid w:val="007B5992"/>
    <w:rsid w:val="007B5C87"/>
    <w:rsid w:val="007B60D3"/>
    <w:rsid w:val="007B62E5"/>
    <w:rsid w:val="007B67B4"/>
    <w:rsid w:val="007B67ED"/>
    <w:rsid w:val="007B680E"/>
    <w:rsid w:val="007B68BB"/>
    <w:rsid w:val="007B6B68"/>
    <w:rsid w:val="007B70AB"/>
    <w:rsid w:val="007B7158"/>
    <w:rsid w:val="007B7682"/>
    <w:rsid w:val="007B77C2"/>
    <w:rsid w:val="007B797D"/>
    <w:rsid w:val="007B7A4B"/>
    <w:rsid w:val="007B7F41"/>
    <w:rsid w:val="007C0C1E"/>
    <w:rsid w:val="007C1044"/>
    <w:rsid w:val="007C1340"/>
    <w:rsid w:val="007C170C"/>
    <w:rsid w:val="007C1736"/>
    <w:rsid w:val="007C17D1"/>
    <w:rsid w:val="007C19DE"/>
    <w:rsid w:val="007C1B38"/>
    <w:rsid w:val="007C1BC3"/>
    <w:rsid w:val="007C1F25"/>
    <w:rsid w:val="007C214E"/>
    <w:rsid w:val="007C2385"/>
    <w:rsid w:val="007C2E02"/>
    <w:rsid w:val="007C350F"/>
    <w:rsid w:val="007C39F3"/>
    <w:rsid w:val="007C3D17"/>
    <w:rsid w:val="007C5782"/>
    <w:rsid w:val="007C585C"/>
    <w:rsid w:val="007C5C7B"/>
    <w:rsid w:val="007C6405"/>
    <w:rsid w:val="007C64D0"/>
    <w:rsid w:val="007C6D83"/>
    <w:rsid w:val="007C70F7"/>
    <w:rsid w:val="007C758D"/>
    <w:rsid w:val="007C7A87"/>
    <w:rsid w:val="007D18B3"/>
    <w:rsid w:val="007D2CB1"/>
    <w:rsid w:val="007D2DC7"/>
    <w:rsid w:val="007D40EB"/>
    <w:rsid w:val="007D4156"/>
    <w:rsid w:val="007D4329"/>
    <w:rsid w:val="007D4575"/>
    <w:rsid w:val="007D4B5F"/>
    <w:rsid w:val="007D508C"/>
    <w:rsid w:val="007D52E9"/>
    <w:rsid w:val="007D6106"/>
    <w:rsid w:val="007D64F1"/>
    <w:rsid w:val="007D680C"/>
    <w:rsid w:val="007D6A26"/>
    <w:rsid w:val="007D6AF7"/>
    <w:rsid w:val="007D6DB7"/>
    <w:rsid w:val="007D6EB0"/>
    <w:rsid w:val="007D7368"/>
    <w:rsid w:val="007D73D2"/>
    <w:rsid w:val="007D7DDE"/>
    <w:rsid w:val="007E037D"/>
    <w:rsid w:val="007E0554"/>
    <w:rsid w:val="007E0604"/>
    <w:rsid w:val="007E061A"/>
    <w:rsid w:val="007E0965"/>
    <w:rsid w:val="007E0AFF"/>
    <w:rsid w:val="007E0EE7"/>
    <w:rsid w:val="007E1444"/>
    <w:rsid w:val="007E1682"/>
    <w:rsid w:val="007E21A1"/>
    <w:rsid w:val="007E2DFC"/>
    <w:rsid w:val="007E31D5"/>
    <w:rsid w:val="007E32A7"/>
    <w:rsid w:val="007E34D1"/>
    <w:rsid w:val="007E4019"/>
    <w:rsid w:val="007E43A9"/>
    <w:rsid w:val="007E4696"/>
    <w:rsid w:val="007E4926"/>
    <w:rsid w:val="007E4B52"/>
    <w:rsid w:val="007E5073"/>
    <w:rsid w:val="007E5689"/>
    <w:rsid w:val="007E584F"/>
    <w:rsid w:val="007E5EAE"/>
    <w:rsid w:val="007E62B7"/>
    <w:rsid w:val="007E6DA2"/>
    <w:rsid w:val="007E6DF6"/>
    <w:rsid w:val="007E709C"/>
    <w:rsid w:val="007E7114"/>
    <w:rsid w:val="007E7D43"/>
    <w:rsid w:val="007F06E1"/>
    <w:rsid w:val="007F074C"/>
    <w:rsid w:val="007F0ADE"/>
    <w:rsid w:val="007F0C78"/>
    <w:rsid w:val="007F0EC9"/>
    <w:rsid w:val="007F1075"/>
    <w:rsid w:val="007F10DB"/>
    <w:rsid w:val="007F188F"/>
    <w:rsid w:val="007F1A5D"/>
    <w:rsid w:val="007F1FF8"/>
    <w:rsid w:val="007F217D"/>
    <w:rsid w:val="007F2611"/>
    <w:rsid w:val="007F2837"/>
    <w:rsid w:val="007F2EBC"/>
    <w:rsid w:val="007F3134"/>
    <w:rsid w:val="007F32FA"/>
    <w:rsid w:val="007F355F"/>
    <w:rsid w:val="007F3FC1"/>
    <w:rsid w:val="007F3FC4"/>
    <w:rsid w:val="007F5046"/>
    <w:rsid w:val="007F529D"/>
    <w:rsid w:val="007F5D6C"/>
    <w:rsid w:val="007F68BB"/>
    <w:rsid w:val="007F6B3D"/>
    <w:rsid w:val="007F6CC0"/>
    <w:rsid w:val="007F7E8B"/>
    <w:rsid w:val="008002D2"/>
    <w:rsid w:val="00800B5A"/>
    <w:rsid w:val="00800C5A"/>
    <w:rsid w:val="00801035"/>
    <w:rsid w:val="008012F1"/>
    <w:rsid w:val="008018A9"/>
    <w:rsid w:val="00801B25"/>
    <w:rsid w:val="0080203C"/>
    <w:rsid w:val="008021F5"/>
    <w:rsid w:val="008026A2"/>
    <w:rsid w:val="008026AE"/>
    <w:rsid w:val="00802893"/>
    <w:rsid w:val="00802960"/>
    <w:rsid w:val="00802BE5"/>
    <w:rsid w:val="00802E4F"/>
    <w:rsid w:val="008035AA"/>
    <w:rsid w:val="0080377F"/>
    <w:rsid w:val="00804035"/>
    <w:rsid w:val="00804377"/>
    <w:rsid w:val="008043E3"/>
    <w:rsid w:val="00804853"/>
    <w:rsid w:val="0080614F"/>
    <w:rsid w:val="008068DF"/>
    <w:rsid w:val="00806C17"/>
    <w:rsid w:val="00806CAF"/>
    <w:rsid w:val="00806D86"/>
    <w:rsid w:val="00807012"/>
    <w:rsid w:val="00810435"/>
    <w:rsid w:val="00810523"/>
    <w:rsid w:val="00810B84"/>
    <w:rsid w:val="008114EA"/>
    <w:rsid w:val="00811D69"/>
    <w:rsid w:val="00812454"/>
    <w:rsid w:val="008125B3"/>
    <w:rsid w:val="008131AB"/>
    <w:rsid w:val="008136EF"/>
    <w:rsid w:val="00813D00"/>
    <w:rsid w:val="0081440B"/>
    <w:rsid w:val="008145C3"/>
    <w:rsid w:val="008149EE"/>
    <w:rsid w:val="00814C08"/>
    <w:rsid w:val="00815281"/>
    <w:rsid w:val="00815345"/>
    <w:rsid w:val="0081562F"/>
    <w:rsid w:val="00815D77"/>
    <w:rsid w:val="00815E34"/>
    <w:rsid w:val="0081610B"/>
    <w:rsid w:val="00816313"/>
    <w:rsid w:val="008163D1"/>
    <w:rsid w:val="00816E80"/>
    <w:rsid w:val="00816F26"/>
    <w:rsid w:val="0081703C"/>
    <w:rsid w:val="0081780B"/>
    <w:rsid w:val="00817A3E"/>
    <w:rsid w:val="008203E2"/>
    <w:rsid w:val="008204AF"/>
    <w:rsid w:val="008205F1"/>
    <w:rsid w:val="008206A0"/>
    <w:rsid w:val="00820999"/>
    <w:rsid w:val="00820E2C"/>
    <w:rsid w:val="008210CA"/>
    <w:rsid w:val="008212B4"/>
    <w:rsid w:val="0082186E"/>
    <w:rsid w:val="008221F0"/>
    <w:rsid w:val="00822342"/>
    <w:rsid w:val="00822825"/>
    <w:rsid w:val="00822F7B"/>
    <w:rsid w:val="00823A3A"/>
    <w:rsid w:val="00823D85"/>
    <w:rsid w:val="00823DCE"/>
    <w:rsid w:val="008243F9"/>
    <w:rsid w:val="00824BAB"/>
    <w:rsid w:val="00824EBE"/>
    <w:rsid w:val="00824EC5"/>
    <w:rsid w:val="00825068"/>
    <w:rsid w:val="00825291"/>
    <w:rsid w:val="008253E6"/>
    <w:rsid w:val="008255CA"/>
    <w:rsid w:val="00825684"/>
    <w:rsid w:val="00825C08"/>
    <w:rsid w:val="00825E2C"/>
    <w:rsid w:val="00825EF0"/>
    <w:rsid w:val="00825F30"/>
    <w:rsid w:val="00825F59"/>
    <w:rsid w:val="00826587"/>
    <w:rsid w:val="00826B63"/>
    <w:rsid w:val="00827013"/>
    <w:rsid w:val="008274CC"/>
    <w:rsid w:val="00827BC3"/>
    <w:rsid w:val="00827C60"/>
    <w:rsid w:val="00827E39"/>
    <w:rsid w:val="00827FF9"/>
    <w:rsid w:val="0083038B"/>
    <w:rsid w:val="008304C3"/>
    <w:rsid w:val="008304DE"/>
    <w:rsid w:val="00830A54"/>
    <w:rsid w:val="0083130C"/>
    <w:rsid w:val="0083160E"/>
    <w:rsid w:val="008317BB"/>
    <w:rsid w:val="008320F5"/>
    <w:rsid w:val="008321FF"/>
    <w:rsid w:val="008326E1"/>
    <w:rsid w:val="0083281D"/>
    <w:rsid w:val="00832AE6"/>
    <w:rsid w:val="008333D0"/>
    <w:rsid w:val="008334F7"/>
    <w:rsid w:val="00833877"/>
    <w:rsid w:val="00833DC0"/>
    <w:rsid w:val="00834208"/>
    <w:rsid w:val="00834323"/>
    <w:rsid w:val="008345BF"/>
    <w:rsid w:val="00834704"/>
    <w:rsid w:val="00834A5E"/>
    <w:rsid w:val="00834B49"/>
    <w:rsid w:val="0083522D"/>
    <w:rsid w:val="00835357"/>
    <w:rsid w:val="0083545D"/>
    <w:rsid w:val="00836012"/>
    <w:rsid w:val="0083616A"/>
    <w:rsid w:val="00837D5B"/>
    <w:rsid w:val="00840294"/>
    <w:rsid w:val="00840398"/>
    <w:rsid w:val="00840714"/>
    <w:rsid w:val="0084094E"/>
    <w:rsid w:val="00841306"/>
    <w:rsid w:val="008415EB"/>
    <w:rsid w:val="008416A1"/>
    <w:rsid w:val="008417EA"/>
    <w:rsid w:val="00841BFF"/>
    <w:rsid w:val="00841CEA"/>
    <w:rsid w:val="00841DDB"/>
    <w:rsid w:val="00841F47"/>
    <w:rsid w:val="008424C2"/>
    <w:rsid w:val="00842F1A"/>
    <w:rsid w:val="00843825"/>
    <w:rsid w:val="00843968"/>
    <w:rsid w:val="00843A0E"/>
    <w:rsid w:val="00843CFE"/>
    <w:rsid w:val="0084460C"/>
    <w:rsid w:val="00845307"/>
    <w:rsid w:val="00845388"/>
    <w:rsid w:val="00845653"/>
    <w:rsid w:val="00845F0F"/>
    <w:rsid w:val="00846069"/>
    <w:rsid w:val="00846235"/>
    <w:rsid w:val="0084659C"/>
    <w:rsid w:val="0084663C"/>
    <w:rsid w:val="00846ABF"/>
    <w:rsid w:val="00846CC2"/>
    <w:rsid w:val="00847279"/>
    <w:rsid w:val="008477AD"/>
    <w:rsid w:val="0084793B"/>
    <w:rsid w:val="00847979"/>
    <w:rsid w:val="008503E4"/>
    <w:rsid w:val="008507FE"/>
    <w:rsid w:val="00850A83"/>
    <w:rsid w:val="00850C52"/>
    <w:rsid w:val="00851755"/>
    <w:rsid w:val="00851930"/>
    <w:rsid w:val="00851BC3"/>
    <w:rsid w:val="00851C00"/>
    <w:rsid w:val="00851FB8"/>
    <w:rsid w:val="00852A46"/>
    <w:rsid w:val="00853B5D"/>
    <w:rsid w:val="00853E59"/>
    <w:rsid w:val="00854449"/>
    <w:rsid w:val="00854460"/>
    <w:rsid w:val="008546BA"/>
    <w:rsid w:val="008548A0"/>
    <w:rsid w:val="008548CA"/>
    <w:rsid w:val="00854DDF"/>
    <w:rsid w:val="00854E5E"/>
    <w:rsid w:val="00855C37"/>
    <w:rsid w:val="00856250"/>
    <w:rsid w:val="0085666E"/>
    <w:rsid w:val="00856751"/>
    <w:rsid w:val="00856964"/>
    <w:rsid w:val="008569C2"/>
    <w:rsid w:val="00857525"/>
    <w:rsid w:val="00857827"/>
    <w:rsid w:val="008579F9"/>
    <w:rsid w:val="00860126"/>
    <w:rsid w:val="008601EC"/>
    <w:rsid w:val="008605A9"/>
    <w:rsid w:val="00860A7A"/>
    <w:rsid w:val="00860C8A"/>
    <w:rsid w:val="00860CC3"/>
    <w:rsid w:val="00860FBE"/>
    <w:rsid w:val="0086106C"/>
    <w:rsid w:val="0086123F"/>
    <w:rsid w:val="00862504"/>
    <w:rsid w:val="0086270C"/>
    <w:rsid w:val="008628EA"/>
    <w:rsid w:val="00862B5F"/>
    <w:rsid w:val="00862B9F"/>
    <w:rsid w:val="00862DB6"/>
    <w:rsid w:val="00863808"/>
    <w:rsid w:val="008644C6"/>
    <w:rsid w:val="0086551B"/>
    <w:rsid w:val="00865887"/>
    <w:rsid w:val="00865CC1"/>
    <w:rsid w:val="00866283"/>
    <w:rsid w:val="00866498"/>
    <w:rsid w:val="0086681B"/>
    <w:rsid w:val="008668FB"/>
    <w:rsid w:val="00866ABE"/>
    <w:rsid w:val="00866BCD"/>
    <w:rsid w:val="00867897"/>
    <w:rsid w:val="00867B3C"/>
    <w:rsid w:val="00867EF3"/>
    <w:rsid w:val="008700EE"/>
    <w:rsid w:val="00870D55"/>
    <w:rsid w:val="00870E27"/>
    <w:rsid w:val="00871266"/>
    <w:rsid w:val="008719B6"/>
    <w:rsid w:val="00871B1F"/>
    <w:rsid w:val="00871D67"/>
    <w:rsid w:val="00872E5D"/>
    <w:rsid w:val="00873096"/>
    <w:rsid w:val="00873460"/>
    <w:rsid w:val="00873749"/>
    <w:rsid w:val="008738A7"/>
    <w:rsid w:val="00873B06"/>
    <w:rsid w:val="0087469E"/>
    <w:rsid w:val="0087470F"/>
    <w:rsid w:val="00875011"/>
    <w:rsid w:val="00875666"/>
    <w:rsid w:val="00875851"/>
    <w:rsid w:val="00875861"/>
    <w:rsid w:val="00875B2A"/>
    <w:rsid w:val="00875BDF"/>
    <w:rsid w:val="00875D13"/>
    <w:rsid w:val="00875FE0"/>
    <w:rsid w:val="00875FE7"/>
    <w:rsid w:val="00876362"/>
    <w:rsid w:val="00876B6E"/>
    <w:rsid w:val="008770B2"/>
    <w:rsid w:val="0087747A"/>
    <w:rsid w:val="00877857"/>
    <w:rsid w:val="008779E9"/>
    <w:rsid w:val="00877CBA"/>
    <w:rsid w:val="00877E75"/>
    <w:rsid w:val="00877F02"/>
    <w:rsid w:val="0088027B"/>
    <w:rsid w:val="008818CB"/>
    <w:rsid w:val="008819C4"/>
    <w:rsid w:val="008824E2"/>
    <w:rsid w:val="0088291D"/>
    <w:rsid w:val="00883447"/>
    <w:rsid w:val="00883515"/>
    <w:rsid w:val="00883551"/>
    <w:rsid w:val="008837DC"/>
    <w:rsid w:val="00883932"/>
    <w:rsid w:val="00883CDE"/>
    <w:rsid w:val="00883FD2"/>
    <w:rsid w:val="008841F5"/>
    <w:rsid w:val="0088456A"/>
    <w:rsid w:val="00884757"/>
    <w:rsid w:val="008847D4"/>
    <w:rsid w:val="008849B1"/>
    <w:rsid w:val="00884A02"/>
    <w:rsid w:val="00885471"/>
    <w:rsid w:val="00885726"/>
    <w:rsid w:val="00885B5A"/>
    <w:rsid w:val="008869B4"/>
    <w:rsid w:val="00886CA9"/>
    <w:rsid w:val="008876B3"/>
    <w:rsid w:val="008878D9"/>
    <w:rsid w:val="00887954"/>
    <w:rsid w:val="00887A84"/>
    <w:rsid w:val="0089002F"/>
    <w:rsid w:val="00890083"/>
    <w:rsid w:val="00890137"/>
    <w:rsid w:val="00891127"/>
    <w:rsid w:val="008915FC"/>
    <w:rsid w:val="008918B8"/>
    <w:rsid w:val="00891BC9"/>
    <w:rsid w:val="00891FDF"/>
    <w:rsid w:val="0089220E"/>
    <w:rsid w:val="008924CF"/>
    <w:rsid w:val="0089257A"/>
    <w:rsid w:val="008925AB"/>
    <w:rsid w:val="00892690"/>
    <w:rsid w:val="00892B03"/>
    <w:rsid w:val="00892D62"/>
    <w:rsid w:val="00893260"/>
    <w:rsid w:val="00893460"/>
    <w:rsid w:val="00893686"/>
    <w:rsid w:val="00893B59"/>
    <w:rsid w:val="00894AC3"/>
    <w:rsid w:val="00894CF2"/>
    <w:rsid w:val="0089526D"/>
    <w:rsid w:val="00895310"/>
    <w:rsid w:val="008954AA"/>
    <w:rsid w:val="008954CC"/>
    <w:rsid w:val="00896193"/>
    <w:rsid w:val="00896243"/>
    <w:rsid w:val="00896252"/>
    <w:rsid w:val="00896418"/>
    <w:rsid w:val="008969AC"/>
    <w:rsid w:val="00896F35"/>
    <w:rsid w:val="008970EC"/>
    <w:rsid w:val="008971F2"/>
    <w:rsid w:val="008977A4"/>
    <w:rsid w:val="00897D28"/>
    <w:rsid w:val="00897E85"/>
    <w:rsid w:val="00897F03"/>
    <w:rsid w:val="00897F15"/>
    <w:rsid w:val="008A029E"/>
    <w:rsid w:val="008A04A1"/>
    <w:rsid w:val="008A055D"/>
    <w:rsid w:val="008A1083"/>
    <w:rsid w:val="008A1B39"/>
    <w:rsid w:val="008A25FD"/>
    <w:rsid w:val="008A2A08"/>
    <w:rsid w:val="008A2E1F"/>
    <w:rsid w:val="008A34A5"/>
    <w:rsid w:val="008A3A3C"/>
    <w:rsid w:val="008A3A77"/>
    <w:rsid w:val="008A3F52"/>
    <w:rsid w:val="008A47EA"/>
    <w:rsid w:val="008A4B21"/>
    <w:rsid w:val="008A6170"/>
    <w:rsid w:val="008A67A1"/>
    <w:rsid w:val="008A7D27"/>
    <w:rsid w:val="008B00ED"/>
    <w:rsid w:val="008B0203"/>
    <w:rsid w:val="008B02A6"/>
    <w:rsid w:val="008B035B"/>
    <w:rsid w:val="008B054B"/>
    <w:rsid w:val="008B072F"/>
    <w:rsid w:val="008B0981"/>
    <w:rsid w:val="008B12A7"/>
    <w:rsid w:val="008B1BA8"/>
    <w:rsid w:val="008B2B2C"/>
    <w:rsid w:val="008B2D52"/>
    <w:rsid w:val="008B3101"/>
    <w:rsid w:val="008B31A9"/>
    <w:rsid w:val="008B36FC"/>
    <w:rsid w:val="008B3769"/>
    <w:rsid w:val="008B3C54"/>
    <w:rsid w:val="008B40A3"/>
    <w:rsid w:val="008B459D"/>
    <w:rsid w:val="008B4A4B"/>
    <w:rsid w:val="008B5975"/>
    <w:rsid w:val="008B59AC"/>
    <w:rsid w:val="008B5A03"/>
    <w:rsid w:val="008B6BE6"/>
    <w:rsid w:val="008B6C79"/>
    <w:rsid w:val="008B6D45"/>
    <w:rsid w:val="008B6ECC"/>
    <w:rsid w:val="008B7676"/>
    <w:rsid w:val="008C00F2"/>
    <w:rsid w:val="008C0708"/>
    <w:rsid w:val="008C0787"/>
    <w:rsid w:val="008C08CD"/>
    <w:rsid w:val="008C0A6D"/>
    <w:rsid w:val="008C0B0F"/>
    <w:rsid w:val="008C0DEA"/>
    <w:rsid w:val="008C10D3"/>
    <w:rsid w:val="008C1350"/>
    <w:rsid w:val="008C175F"/>
    <w:rsid w:val="008C2948"/>
    <w:rsid w:val="008C29BC"/>
    <w:rsid w:val="008C2D2A"/>
    <w:rsid w:val="008C2ED5"/>
    <w:rsid w:val="008C3E50"/>
    <w:rsid w:val="008C46F2"/>
    <w:rsid w:val="008C4891"/>
    <w:rsid w:val="008C5150"/>
    <w:rsid w:val="008C54D1"/>
    <w:rsid w:val="008C5880"/>
    <w:rsid w:val="008C601E"/>
    <w:rsid w:val="008C60AC"/>
    <w:rsid w:val="008C6604"/>
    <w:rsid w:val="008C6AAD"/>
    <w:rsid w:val="008C6B78"/>
    <w:rsid w:val="008C6FF5"/>
    <w:rsid w:val="008C7389"/>
    <w:rsid w:val="008C7773"/>
    <w:rsid w:val="008D0077"/>
    <w:rsid w:val="008D0582"/>
    <w:rsid w:val="008D094E"/>
    <w:rsid w:val="008D0AB4"/>
    <w:rsid w:val="008D0C7C"/>
    <w:rsid w:val="008D1373"/>
    <w:rsid w:val="008D1BFB"/>
    <w:rsid w:val="008D20A6"/>
    <w:rsid w:val="008D2184"/>
    <w:rsid w:val="008D22BE"/>
    <w:rsid w:val="008D2402"/>
    <w:rsid w:val="008D33E9"/>
    <w:rsid w:val="008D374C"/>
    <w:rsid w:val="008D3998"/>
    <w:rsid w:val="008D3A77"/>
    <w:rsid w:val="008D3DB7"/>
    <w:rsid w:val="008D45C5"/>
    <w:rsid w:val="008D4873"/>
    <w:rsid w:val="008D4D30"/>
    <w:rsid w:val="008D536E"/>
    <w:rsid w:val="008D53E9"/>
    <w:rsid w:val="008D550F"/>
    <w:rsid w:val="008D56D5"/>
    <w:rsid w:val="008D6054"/>
    <w:rsid w:val="008D6308"/>
    <w:rsid w:val="008D658E"/>
    <w:rsid w:val="008D65F0"/>
    <w:rsid w:val="008D69C7"/>
    <w:rsid w:val="008D6C0C"/>
    <w:rsid w:val="008D7AC3"/>
    <w:rsid w:val="008D7C2F"/>
    <w:rsid w:val="008E0292"/>
    <w:rsid w:val="008E0B6E"/>
    <w:rsid w:val="008E0CF4"/>
    <w:rsid w:val="008E11B7"/>
    <w:rsid w:val="008E1387"/>
    <w:rsid w:val="008E1AE8"/>
    <w:rsid w:val="008E1B21"/>
    <w:rsid w:val="008E1C5F"/>
    <w:rsid w:val="008E1CA1"/>
    <w:rsid w:val="008E2300"/>
    <w:rsid w:val="008E2B2E"/>
    <w:rsid w:val="008E3D1D"/>
    <w:rsid w:val="008E4277"/>
    <w:rsid w:val="008E4982"/>
    <w:rsid w:val="008E4B82"/>
    <w:rsid w:val="008E4BA7"/>
    <w:rsid w:val="008E4F9A"/>
    <w:rsid w:val="008E5141"/>
    <w:rsid w:val="008E52F0"/>
    <w:rsid w:val="008E55AE"/>
    <w:rsid w:val="008E5AAE"/>
    <w:rsid w:val="008E5C37"/>
    <w:rsid w:val="008E5C66"/>
    <w:rsid w:val="008E6082"/>
    <w:rsid w:val="008E624D"/>
    <w:rsid w:val="008E6C01"/>
    <w:rsid w:val="008E6E88"/>
    <w:rsid w:val="008E7332"/>
    <w:rsid w:val="008E7500"/>
    <w:rsid w:val="008E77AD"/>
    <w:rsid w:val="008E79F3"/>
    <w:rsid w:val="008E7D5B"/>
    <w:rsid w:val="008F06AB"/>
    <w:rsid w:val="008F071D"/>
    <w:rsid w:val="008F09F2"/>
    <w:rsid w:val="008F17BA"/>
    <w:rsid w:val="008F1920"/>
    <w:rsid w:val="008F210C"/>
    <w:rsid w:val="008F24BC"/>
    <w:rsid w:val="008F30DD"/>
    <w:rsid w:val="008F31D8"/>
    <w:rsid w:val="008F3726"/>
    <w:rsid w:val="008F3A35"/>
    <w:rsid w:val="008F4195"/>
    <w:rsid w:val="008F4470"/>
    <w:rsid w:val="008F497B"/>
    <w:rsid w:val="008F5561"/>
    <w:rsid w:val="008F5688"/>
    <w:rsid w:val="008F575D"/>
    <w:rsid w:val="008F5974"/>
    <w:rsid w:val="008F5FC0"/>
    <w:rsid w:val="008F61B2"/>
    <w:rsid w:val="008F6245"/>
    <w:rsid w:val="008F67A8"/>
    <w:rsid w:val="008F69E7"/>
    <w:rsid w:val="008F6A4C"/>
    <w:rsid w:val="008F6AC5"/>
    <w:rsid w:val="008F7006"/>
    <w:rsid w:val="008F7212"/>
    <w:rsid w:val="008F73C4"/>
    <w:rsid w:val="008F7B37"/>
    <w:rsid w:val="008F7F85"/>
    <w:rsid w:val="009009BA"/>
    <w:rsid w:val="00900E45"/>
    <w:rsid w:val="00900E7B"/>
    <w:rsid w:val="00900EDC"/>
    <w:rsid w:val="00901036"/>
    <w:rsid w:val="009013A9"/>
    <w:rsid w:val="00901726"/>
    <w:rsid w:val="00901E22"/>
    <w:rsid w:val="00901FE6"/>
    <w:rsid w:val="009020F4"/>
    <w:rsid w:val="00902171"/>
    <w:rsid w:val="009025E9"/>
    <w:rsid w:val="0090280D"/>
    <w:rsid w:val="0090296A"/>
    <w:rsid w:val="009029C5"/>
    <w:rsid w:val="00903390"/>
    <w:rsid w:val="0090390F"/>
    <w:rsid w:val="00904000"/>
    <w:rsid w:val="00904586"/>
    <w:rsid w:val="00904A59"/>
    <w:rsid w:val="00904D35"/>
    <w:rsid w:val="009053B8"/>
    <w:rsid w:val="00905709"/>
    <w:rsid w:val="00905866"/>
    <w:rsid w:val="00905CE7"/>
    <w:rsid w:val="009062BC"/>
    <w:rsid w:val="00906441"/>
    <w:rsid w:val="00906707"/>
    <w:rsid w:val="00907336"/>
    <w:rsid w:val="0090742D"/>
    <w:rsid w:val="00907483"/>
    <w:rsid w:val="0090759A"/>
    <w:rsid w:val="0090776B"/>
    <w:rsid w:val="009100E0"/>
    <w:rsid w:val="00910BA1"/>
    <w:rsid w:val="009111B8"/>
    <w:rsid w:val="00912781"/>
    <w:rsid w:val="00912C61"/>
    <w:rsid w:val="0091311B"/>
    <w:rsid w:val="009132DF"/>
    <w:rsid w:val="00914076"/>
    <w:rsid w:val="00914D9C"/>
    <w:rsid w:val="00914FF8"/>
    <w:rsid w:val="009151DF"/>
    <w:rsid w:val="0091527B"/>
    <w:rsid w:val="0091559F"/>
    <w:rsid w:val="00915BC9"/>
    <w:rsid w:val="00915E88"/>
    <w:rsid w:val="009167B7"/>
    <w:rsid w:val="009170D4"/>
    <w:rsid w:val="009171C5"/>
    <w:rsid w:val="009174C5"/>
    <w:rsid w:val="00917966"/>
    <w:rsid w:val="009179DE"/>
    <w:rsid w:val="0092046C"/>
    <w:rsid w:val="00920D8C"/>
    <w:rsid w:val="00920E21"/>
    <w:rsid w:val="009219C4"/>
    <w:rsid w:val="00921F6A"/>
    <w:rsid w:val="00921FFA"/>
    <w:rsid w:val="00922254"/>
    <w:rsid w:val="00922548"/>
    <w:rsid w:val="009229A5"/>
    <w:rsid w:val="00923135"/>
    <w:rsid w:val="009236BF"/>
    <w:rsid w:val="00923C39"/>
    <w:rsid w:val="00923DD4"/>
    <w:rsid w:val="00923EEB"/>
    <w:rsid w:val="009240F9"/>
    <w:rsid w:val="009243E4"/>
    <w:rsid w:val="00924442"/>
    <w:rsid w:val="009244BF"/>
    <w:rsid w:val="0092452E"/>
    <w:rsid w:val="00924866"/>
    <w:rsid w:val="00924ED2"/>
    <w:rsid w:val="00925272"/>
    <w:rsid w:val="009252D9"/>
    <w:rsid w:val="00925335"/>
    <w:rsid w:val="009256D6"/>
    <w:rsid w:val="00926959"/>
    <w:rsid w:val="00926A4F"/>
    <w:rsid w:val="00927120"/>
    <w:rsid w:val="009272E1"/>
    <w:rsid w:val="0092788A"/>
    <w:rsid w:val="00927959"/>
    <w:rsid w:val="009304E5"/>
    <w:rsid w:val="00930C63"/>
    <w:rsid w:val="00930FC8"/>
    <w:rsid w:val="00931196"/>
    <w:rsid w:val="009311C3"/>
    <w:rsid w:val="00931341"/>
    <w:rsid w:val="00931580"/>
    <w:rsid w:val="00931C46"/>
    <w:rsid w:val="00931F11"/>
    <w:rsid w:val="009323FD"/>
    <w:rsid w:val="009327D3"/>
    <w:rsid w:val="00932AFF"/>
    <w:rsid w:val="0093370C"/>
    <w:rsid w:val="00933728"/>
    <w:rsid w:val="00934226"/>
    <w:rsid w:val="00934296"/>
    <w:rsid w:val="009347E6"/>
    <w:rsid w:val="00934E3B"/>
    <w:rsid w:val="0093506E"/>
    <w:rsid w:val="00935073"/>
    <w:rsid w:val="0093516C"/>
    <w:rsid w:val="009358CE"/>
    <w:rsid w:val="0093597F"/>
    <w:rsid w:val="00935A1B"/>
    <w:rsid w:val="00935D73"/>
    <w:rsid w:val="009366AF"/>
    <w:rsid w:val="009366C9"/>
    <w:rsid w:val="00936825"/>
    <w:rsid w:val="009369AD"/>
    <w:rsid w:val="00936BBA"/>
    <w:rsid w:val="00936E5C"/>
    <w:rsid w:val="009370DD"/>
    <w:rsid w:val="00937181"/>
    <w:rsid w:val="0093747C"/>
    <w:rsid w:val="00937557"/>
    <w:rsid w:val="009377B0"/>
    <w:rsid w:val="00937EB9"/>
    <w:rsid w:val="00937FE8"/>
    <w:rsid w:val="0094037E"/>
    <w:rsid w:val="009406B1"/>
    <w:rsid w:val="00940C0A"/>
    <w:rsid w:val="00940CD2"/>
    <w:rsid w:val="00940F0D"/>
    <w:rsid w:val="00941740"/>
    <w:rsid w:val="009417D6"/>
    <w:rsid w:val="00941B13"/>
    <w:rsid w:val="00941C0A"/>
    <w:rsid w:val="00942CF0"/>
    <w:rsid w:val="009434ED"/>
    <w:rsid w:val="0094355D"/>
    <w:rsid w:val="0094362F"/>
    <w:rsid w:val="00943AF8"/>
    <w:rsid w:val="00944C29"/>
    <w:rsid w:val="009452A8"/>
    <w:rsid w:val="009457EA"/>
    <w:rsid w:val="00945831"/>
    <w:rsid w:val="00946A5F"/>
    <w:rsid w:val="00947436"/>
    <w:rsid w:val="009477D8"/>
    <w:rsid w:val="0094794B"/>
    <w:rsid w:val="0094795A"/>
    <w:rsid w:val="00947D01"/>
    <w:rsid w:val="00947D5D"/>
    <w:rsid w:val="0095049D"/>
    <w:rsid w:val="009508D9"/>
    <w:rsid w:val="00950D70"/>
    <w:rsid w:val="009511D0"/>
    <w:rsid w:val="009519A3"/>
    <w:rsid w:val="00951BDD"/>
    <w:rsid w:val="00951CF9"/>
    <w:rsid w:val="00951EF7"/>
    <w:rsid w:val="00952463"/>
    <w:rsid w:val="00952D4A"/>
    <w:rsid w:val="009531D1"/>
    <w:rsid w:val="0095332F"/>
    <w:rsid w:val="00954ACF"/>
    <w:rsid w:val="00955144"/>
    <w:rsid w:val="00955C27"/>
    <w:rsid w:val="00955FA0"/>
    <w:rsid w:val="009565D6"/>
    <w:rsid w:val="0095665A"/>
    <w:rsid w:val="00956785"/>
    <w:rsid w:val="00956C81"/>
    <w:rsid w:val="00957285"/>
    <w:rsid w:val="009575D7"/>
    <w:rsid w:val="00957A1C"/>
    <w:rsid w:val="0096037F"/>
    <w:rsid w:val="009606EA"/>
    <w:rsid w:val="00960953"/>
    <w:rsid w:val="00960A2F"/>
    <w:rsid w:val="00961006"/>
    <w:rsid w:val="009617FF"/>
    <w:rsid w:val="0096196C"/>
    <w:rsid w:val="00961BB6"/>
    <w:rsid w:val="00962103"/>
    <w:rsid w:val="00962615"/>
    <w:rsid w:val="0096277B"/>
    <w:rsid w:val="00962EEB"/>
    <w:rsid w:val="00963119"/>
    <w:rsid w:val="0096350D"/>
    <w:rsid w:val="00963A0F"/>
    <w:rsid w:val="00963D00"/>
    <w:rsid w:val="00963D89"/>
    <w:rsid w:val="009644DA"/>
    <w:rsid w:val="00964C3C"/>
    <w:rsid w:val="00965495"/>
    <w:rsid w:val="00965566"/>
    <w:rsid w:val="009661CA"/>
    <w:rsid w:val="00966680"/>
    <w:rsid w:val="00966CF0"/>
    <w:rsid w:val="009679A9"/>
    <w:rsid w:val="009704D1"/>
    <w:rsid w:val="009708EA"/>
    <w:rsid w:val="00970999"/>
    <w:rsid w:val="0097128D"/>
    <w:rsid w:val="00971318"/>
    <w:rsid w:val="0097143F"/>
    <w:rsid w:val="00971514"/>
    <w:rsid w:val="009716DD"/>
    <w:rsid w:val="00971F2C"/>
    <w:rsid w:val="00972165"/>
    <w:rsid w:val="00972168"/>
    <w:rsid w:val="009726C8"/>
    <w:rsid w:val="00972732"/>
    <w:rsid w:val="00972AC1"/>
    <w:rsid w:val="009732D5"/>
    <w:rsid w:val="00973B1E"/>
    <w:rsid w:val="00973ECB"/>
    <w:rsid w:val="009747AD"/>
    <w:rsid w:val="00974943"/>
    <w:rsid w:val="00974CCE"/>
    <w:rsid w:val="00974DA7"/>
    <w:rsid w:val="00974E2B"/>
    <w:rsid w:val="00975053"/>
    <w:rsid w:val="009750A8"/>
    <w:rsid w:val="009754F6"/>
    <w:rsid w:val="009762FD"/>
    <w:rsid w:val="009764A5"/>
    <w:rsid w:val="0097676B"/>
    <w:rsid w:val="00976B8D"/>
    <w:rsid w:val="00976EF6"/>
    <w:rsid w:val="00977108"/>
    <w:rsid w:val="00977A59"/>
    <w:rsid w:val="00977F40"/>
    <w:rsid w:val="00980467"/>
    <w:rsid w:val="009804EE"/>
    <w:rsid w:val="00980B05"/>
    <w:rsid w:val="00981189"/>
    <w:rsid w:val="00981615"/>
    <w:rsid w:val="00981813"/>
    <w:rsid w:val="00981A7F"/>
    <w:rsid w:val="00981C75"/>
    <w:rsid w:val="009825F9"/>
    <w:rsid w:val="00982C7F"/>
    <w:rsid w:val="009831A0"/>
    <w:rsid w:val="00983856"/>
    <w:rsid w:val="00983B15"/>
    <w:rsid w:val="00983C06"/>
    <w:rsid w:val="009845B4"/>
    <w:rsid w:val="00984AC6"/>
    <w:rsid w:val="00984FAE"/>
    <w:rsid w:val="00985137"/>
    <w:rsid w:val="00985266"/>
    <w:rsid w:val="00985651"/>
    <w:rsid w:val="0098584F"/>
    <w:rsid w:val="0098587C"/>
    <w:rsid w:val="009859AB"/>
    <w:rsid w:val="00985ACF"/>
    <w:rsid w:val="009861C5"/>
    <w:rsid w:val="0098666B"/>
    <w:rsid w:val="00986762"/>
    <w:rsid w:val="0098679F"/>
    <w:rsid w:val="00986C31"/>
    <w:rsid w:val="00986CA2"/>
    <w:rsid w:val="00986E62"/>
    <w:rsid w:val="00986FE9"/>
    <w:rsid w:val="00987A01"/>
    <w:rsid w:val="00987C8C"/>
    <w:rsid w:val="00990389"/>
    <w:rsid w:val="0099041B"/>
    <w:rsid w:val="0099098F"/>
    <w:rsid w:val="00991025"/>
    <w:rsid w:val="009914B6"/>
    <w:rsid w:val="009915F0"/>
    <w:rsid w:val="00991BC9"/>
    <w:rsid w:val="00991CB5"/>
    <w:rsid w:val="009924EA"/>
    <w:rsid w:val="00992E6F"/>
    <w:rsid w:val="00992E8A"/>
    <w:rsid w:val="00993E54"/>
    <w:rsid w:val="009942D7"/>
    <w:rsid w:val="00994978"/>
    <w:rsid w:val="00994A78"/>
    <w:rsid w:val="00994EB4"/>
    <w:rsid w:val="00994FC5"/>
    <w:rsid w:val="0099545A"/>
    <w:rsid w:val="0099552F"/>
    <w:rsid w:val="009955DB"/>
    <w:rsid w:val="009957A1"/>
    <w:rsid w:val="00995820"/>
    <w:rsid w:val="00995AEE"/>
    <w:rsid w:val="00995E92"/>
    <w:rsid w:val="009966CD"/>
    <w:rsid w:val="00996969"/>
    <w:rsid w:val="0099702C"/>
    <w:rsid w:val="00997A8C"/>
    <w:rsid w:val="00997A9E"/>
    <w:rsid w:val="009A01BD"/>
    <w:rsid w:val="009A041B"/>
    <w:rsid w:val="009A081D"/>
    <w:rsid w:val="009A0926"/>
    <w:rsid w:val="009A0FD5"/>
    <w:rsid w:val="009A10C9"/>
    <w:rsid w:val="009A1146"/>
    <w:rsid w:val="009A1419"/>
    <w:rsid w:val="009A148F"/>
    <w:rsid w:val="009A16FC"/>
    <w:rsid w:val="009A19AB"/>
    <w:rsid w:val="009A19F4"/>
    <w:rsid w:val="009A1ADE"/>
    <w:rsid w:val="009A1B47"/>
    <w:rsid w:val="009A1BB8"/>
    <w:rsid w:val="009A228B"/>
    <w:rsid w:val="009A228F"/>
    <w:rsid w:val="009A278F"/>
    <w:rsid w:val="009A2A57"/>
    <w:rsid w:val="009A3214"/>
    <w:rsid w:val="009A42C8"/>
    <w:rsid w:val="009A43AA"/>
    <w:rsid w:val="009A444A"/>
    <w:rsid w:val="009A449B"/>
    <w:rsid w:val="009A4668"/>
    <w:rsid w:val="009A4A50"/>
    <w:rsid w:val="009A504B"/>
    <w:rsid w:val="009A5179"/>
    <w:rsid w:val="009A545B"/>
    <w:rsid w:val="009A5891"/>
    <w:rsid w:val="009A5DCC"/>
    <w:rsid w:val="009A5FAB"/>
    <w:rsid w:val="009A6078"/>
    <w:rsid w:val="009A632B"/>
    <w:rsid w:val="009A69B9"/>
    <w:rsid w:val="009A6C7C"/>
    <w:rsid w:val="009A6D76"/>
    <w:rsid w:val="009A6F60"/>
    <w:rsid w:val="009A73E5"/>
    <w:rsid w:val="009A7A10"/>
    <w:rsid w:val="009B019C"/>
    <w:rsid w:val="009B0545"/>
    <w:rsid w:val="009B0F6B"/>
    <w:rsid w:val="009B1D3D"/>
    <w:rsid w:val="009B2195"/>
    <w:rsid w:val="009B229A"/>
    <w:rsid w:val="009B24C5"/>
    <w:rsid w:val="009B280F"/>
    <w:rsid w:val="009B2D7A"/>
    <w:rsid w:val="009B3A45"/>
    <w:rsid w:val="009B3F1F"/>
    <w:rsid w:val="009B44F3"/>
    <w:rsid w:val="009B4601"/>
    <w:rsid w:val="009B4715"/>
    <w:rsid w:val="009B479F"/>
    <w:rsid w:val="009B489E"/>
    <w:rsid w:val="009B5236"/>
    <w:rsid w:val="009B6466"/>
    <w:rsid w:val="009B65EE"/>
    <w:rsid w:val="009B6749"/>
    <w:rsid w:val="009B6C71"/>
    <w:rsid w:val="009B6D00"/>
    <w:rsid w:val="009B6E0A"/>
    <w:rsid w:val="009B787B"/>
    <w:rsid w:val="009C0423"/>
    <w:rsid w:val="009C0D93"/>
    <w:rsid w:val="009C0E5D"/>
    <w:rsid w:val="009C1023"/>
    <w:rsid w:val="009C137F"/>
    <w:rsid w:val="009C178A"/>
    <w:rsid w:val="009C1977"/>
    <w:rsid w:val="009C1E80"/>
    <w:rsid w:val="009C2C8A"/>
    <w:rsid w:val="009C36C4"/>
    <w:rsid w:val="009C3F6B"/>
    <w:rsid w:val="009C4427"/>
    <w:rsid w:val="009C4D24"/>
    <w:rsid w:val="009C51C2"/>
    <w:rsid w:val="009C52A8"/>
    <w:rsid w:val="009C5F08"/>
    <w:rsid w:val="009C6827"/>
    <w:rsid w:val="009C69A6"/>
    <w:rsid w:val="009C7313"/>
    <w:rsid w:val="009C75AE"/>
    <w:rsid w:val="009D0199"/>
    <w:rsid w:val="009D1389"/>
    <w:rsid w:val="009D14FC"/>
    <w:rsid w:val="009D1597"/>
    <w:rsid w:val="009D1687"/>
    <w:rsid w:val="009D22D3"/>
    <w:rsid w:val="009D309F"/>
    <w:rsid w:val="009D3145"/>
    <w:rsid w:val="009D3AF1"/>
    <w:rsid w:val="009D405F"/>
    <w:rsid w:val="009D412D"/>
    <w:rsid w:val="009D4688"/>
    <w:rsid w:val="009D4D20"/>
    <w:rsid w:val="009D5820"/>
    <w:rsid w:val="009D5A09"/>
    <w:rsid w:val="009D5AF4"/>
    <w:rsid w:val="009D6148"/>
    <w:rsid w:val="009D664A"/>
    <w:rsid w:val="009D6C33"/>
    <w:rsid w:val="009D747A"/>
    <w:rsid w:val="009D7816"/>
    <w:rsid w:val="009D7E0C"/>
    <w:rsid w:val="009E0033"/>
    <w:rsid w:val="009E051B"/>
    <w:rsid w:val="009E0BBB"/>
    <w:rsid w:val="009E13DF"/>
    <w:rsid w:val="009E1E62"/>
    <w:rsid w:val="009E24E0"/>
    <w:rsid w:val="009E2729"/>
    <w:rsid w:val="009E278B"/>
    <w:rsid w:val="009E3193"/>
    <w:rsid w:val="009E3245"/>
    <w:rsid w:val="009E3382"/>
    <w:rsid w:val="009E3EB1"/>
    <w:rsid w:val="009E41E5"/>
    <w:rsid w:val="009E43B9"/>
    <w:rsid w:val="009E5005"/>
    <w:rsid w:val="009E5008"/>
    <w:rsid w:val="009E5441"/>
    <w:rsid w:val="009E5AAD"/>
    <w:rsid w:val="009E5B29"/>
    <w:rsid w:val="009E5F0C"/>
    <w:rsid w:val="009E63C9"/>
    <w:rsid w:val="009E6563"/>
    <w:rsid w:val="009E67E5"/>
    <w:rsid w:val="009E6B5C"/>
    <w:rsid w:val="009E6BE0"/>
    <w:rsid w:val="009E76D2"/>
    <w:rsid w:val="009E7879"/>
    <w:rsid w:val="009F01F4"/>
    <w:rsid w:val="009F155D"/>
    <w:rsid w:val="009F1C8C"/>
    <w:rsid w:val="009F1CD0"/>
    <w:rsid w:val="009F1E8A"/>
    <w:rsid w:val="009F22E4"/>
    <w:rsid w:val="009F2453"/>
    <w:rsid w:val="009F26C1"/>
    <w:rsid w:val="009F2A3C"/>
    <w:rsid w:val="009F2B80"/>
    <w:rsid w:val="009F3279"/>
    <w:rsid w:val="009F32C1"/>
    <w:rsid w:val="009F373A"/>
    <w:rsid w:val="009F3C7F"/>
    <w:rsid w:val="009F3CEA"/>
    <w:rsid w:val="009F41EE"/>
    <w:rsid w:val="009F4263"/>
    <w:rsid w:val="009F42AC"/>
    <w:rsid w:val="009F4FC2"/>
    <w:rsid w:val="009F50A4"/>
    <w:rsid w:val="009F5243"/>
    <w:rsid w:val="009F52DB"/>
    <w:rsid w:val="009F589B"/>
    <w:rsid w:val="009F59E7"/>
    <w:rsid w:val="009F5B00"/>
    <w:rsid w:val="009F602D"/>
    <w:rsid w:val="009F63C7"/>
    <w:rsid w:val="009F71EA"/>
    <w:rsid w:val="009F73D4"/>
    <w:rsid w:val="009F7BD2"/>
    <w:rsid w:val="009F7BDF"/>
    <w:rsid w:val="009F7BE9"/>
    <w:rsid w:val="009F7C4F"/>
    <w:rsid w:val="00A004C2"/>
    <w:rsid w:val="00A00958"/>
    <w:rsid w:val="00A00976"/>
    <w:rsid w:val="00A00D96"/>
    <w:rsid w:val="00A00DCF"/>
    <w:rsid w:val="00A0175E"/>
    <w:rsid w:val="00A01B8F"/>
    <w:rsid w:val="00A02121"/>
    <w:rsid w:val="00A026E3"/>
    <w:rsid w:val="00A02897"/>
    <w:rsid w:val="00A02A02"/>
    <w:rsid w:val="00A02BDA"/>
    <w:rsid w:val="00A02D8E"/>
    <w:rsid w:val="00A02F4A"/>
    <w:rsid w:val="00A03249"/>
    <w:rsid w:val="00A03293"/>
    <w:rsid w:val="00A036E5"/>
    <w:rsid w:val="00A037D5"/>
    <w:rsid w:val="00A04A22"/>
    <w:rsid w:val="00A04A6C"/>
    <w:rsid w:val="00A04B7C"/>
    <w:rsid w:val="00A05323"/>
    <w:rsid w:val="00A05AFD"/>
    <w:rsid w:val="00A05D21"/>
    <w:rsid w:val="00A05F6E"/>
    <w:rsid w:val="00A063D3"/>
    <w:rsid w:val="00A06A69"/>
    <w:rsid w:val="00A0710B"/>
    <w:rsid w:val="00A07EFF"/>
    <w:rsid w:val="00A1119C"/>
    <w:rsid w:val="00A11AFE"/>
    <w:rsid w:val="00A12036"/>
    <w:rsid w:val="00A12534"/>
    <w:rsid w:val="00A12CD6"/>
    <w:rsid w:val="00A13142"/>
    <w:rsid w:val="00A13892"/>
    <w:rsid w:val="00A139A8"/>
    <w:rsid w:val="00A13E04"/>
    <w:rsid w:val="00A14D77"/>
    <w:rsid w:val="00A1503B"/>
    <w:rsid w:val="00A1516F"/>
    <w:rsid w:val="00A15AD8"/>
    <w:rsid w:val="00A160DF"/>
    <w:rsid w:val="00A16B21"/>
    <w:rsid w:val="00A16F3E"/>
    <w:rsid w:val="00A171B6"/>
    <w:rsid w:val="00A201A7"/>
    <w:rsid w:val="00A202DA"/>
    <w:rsid w:val="00A203CA"/>
    <w:rsid w:val="00A20774"/>
    <w:rsid w:val="00A20B75"/>
    <w:rsid w:val="00A216E3"/>
    <w:rsid w:val="00A21992"/>
    <w:rsid w:val="00A2266B"/>
    <w:rsid w:val="00A22827"/>
    <w:rsid w:val="00A231C5"/>
    <w:rsid w:val="00A23339"/>
    <w:rsid w:val="00A23919"/>
    <w:rsid w:val="00A23978"/>
    <w:rsid w:val="00A2469A"/>
    <w:rsid w:val="00A247BB"/>
    <w:rsid w:val="00A24AB9"/>
    <w:rsid w:val="00A250C0"/>
    <w:rsid w:val="00A257DB"/>
    <w:rsid w:val="00A26E76"/>
    <w:rsid w:val="00A27114"/>
    <w:rsid w:val="00A271BC"/>
    <w:rsid w:val="00A2798B"/>
    <w:rsid w:val="00A27DC0"/>
    <w:rsid w:val="00A3025B"/>
    <w:rsid w:val="00A303DE"/>
    <w:rsid w:val="00A318CD"/>
    <w:rsid w:val="00A31DA0"/>
    <w:rsid w:val="00A321DF"/>
    <w:rsid w:val="00A32502"/>
    <w:rsid w:val="00A3264C"/>
    <w:rsid w:val="00A3288C"/>
    <w:rsid w:val="00A32C93"/>
    <w:rsid w:val="00A32D48"/>
    <w:rsid w:val="00A33B37"/>
    <w:rsid w:val="00A33C26"/>
    <w:rsid w:val="00A33CB1"/>
    <w:rsid w:val="00A33E23"/>
    <w:rsid w:val="00A34A26"/>
    <w:rsid w:val="00A34E82"/>
    <w:rsid w:val="00A34E85"/>
    <w:rsid w:val="00A351DB"/>
    <w:rsid w:val="00A35442"/>
    <w:rsid w:val="00A3546A"/>
    <w:rsid w:val="00A3587A"/>
    <w:rsid w:val="00A35BD9"/>
    <w:rsid w:val="00A365F1"/>
    <w:rsid w:val="00A36A03"/>
    <w:rsid w:val="00A36D97"/>
    <w:rsid w:val="00A36E8C"/>
    <w:rsid w:val="00A37372"/>
    <w:rsid w:val="00A3764F"/>
    <w:rsid w:val="00A37F16"/>
    <w:rsid w:val="00A4054A"/>
    <w:rsid w:val="00A4065C"/>
    <w:rsid w:val="00A40761"/>
    <w:rsid w:val="00A40CDF"/>
    <w:rsid w:val="00A411F0"/>
    <w:rsid w:val="00A41436"/>
    <w:rsid w:val="00A414A5"/>
    <w:rsid w:val="00A41C5A"/>
    <w:rsid w:val="00A420B7"/>
    <w:rsid w:val="00A42467"/>
    <w:rsid w:val="00A42482"/>
    <w:rsid w:val="00A42A4D"/>
    <w:rsid w:val="00A42E95"/>
    <w:rsid w:val="00A43505"/>
    <w:rsid w:val="00A446F1"/>
    <w:rsid w:val="00A44FAD"/>
    <w:rsid w:val="00A457FD"/>
    <w:rsid w:val="00A45957"/>
    <w:rsid w:val="00A45DFC"/>
    <w:rsid w:val="00A4603D"/>
    <w:rsid w:val="00A462EC"/>
    <w:rsid w:val="00A468E8"/>
    <w:rsid w:val="00A46F5A"/>
    <w:rsid w:val="00A471B8"/>
    <w:rsid w:val="00A476B1"/>
    <w:rsid w:val="00A47A01"/>
    <w:rsid w:val="00A47A6A"/>
    <w:rsid w:val="00A47C9B"/>
    <w:rsid w:val="00A47CD4"/>
    <w:rsid w:val="00A500E8"/>
    <w:rsid w:val="00A50136"/>
    <w:rsid w:val="00A5019B"/>
    <w:rsid w:val="00A50381"/>
    <w:rsid w:val="00A50972"/>
    <w:rsid w:val="00A50E47"/>
    <w:rsid w:val="00A50EF8"/>
    <w:rsid w:val="00A5112F"/>
    <w:rsid w:val="00A5186C"/>
    <w:rsid w:val="00A519CF"/>
    <w:rsid w:val="00A51E79"/>
    <w:rsid w:val="00A5262F"/>
    <w:rsid w:val="00A5265B"/>
    <w:rsid w:val="00A534D4"/>
    <w:rsid w:val="00A53A3D"/>
    <w:rsid w:val="00A53ACA"/>
    <w:rsid w:val="00A5483F"/>
    <w:rsid w:val="00A54EBE"/>
    <w:rsid w:val="00A5531F"/>
    <w:rsid w:val="00A5539D"/>
    <w:rsid w:val="00A557C3"/>
    <w:rsid w:val="00A55E39"/>
    <w:rsid w:val="00A56117"/>
    <w:rsid w:val="00A56323"/>
    <w:rsid w:val="00A5644D"/>
    <w:rsid w:val="00A565AF"/>
    <w:rsid w:val="00A565E8"/>
    <w:rsid w:val="00A567DA"/>
    <w:rsid w:val="00A56907"/>
    <w:rsid w:val="00A56985"/>
    <w:rsid w:val="00A56ADD"/>
    <w:rsid w:val="00A56BFA"/>
    <w:rsid w:val="00A604DD"/>
    <w:rsid w:val="00A6094B"/>
    <w:rsid w:val="00A60A59"/>
    <w:rsid w:val="00A60B63"/>
    <w:rsid w:val="00A60EB8"/>
    <w:rsid w:val="00A610A2"/>
    <w:rsid w:val="00A614AF"/>
    <w:rsid w:val="00A6198E"/>
    <w:rsid w:val="00A625A4"/>
    <w:rsid w:val="00A63524"/>
    <w:rsid w:val="00A6397E"/>
    <w:rsid w:val="00A63ADE"/>
    <w:rsid w:val="00A63D91"/>
    <w:rsid w:val="00A63E8D"/>
    <w:rsid w:val="00A64126"/>
    <w:rsid w:val="00A64223"/>
    <w:rsid w:val="00A6422C"/>
    <w:rsid w:val="00A6444E"/>
    <w:rsid w:val="00A6491B"/>
    <w:rsid w:val="00A64BBD"/>
    <w:rsid w:val="00A64CDA"/>
    <w:rsid w:val="00A65443"/>
    <w:rsid w:val="00A65512"/>
    <w:rsid w:val="00A658B7"/>
    <w:rsid w:val="00A6592E"/>
    <w:rsid w:val="00A668FA"/>
    <w:rsid w:val="00A66DD5"/>
    <w:rsid w:val="00A6789F"/>
    <w:rsid w:val="00A67BB3"/>
    <w:rsid w:val="00A70536"/>
    <w:rsid w:val="00A70E1F"/>
    <w:rsid w:val="00A70E52"/>
    <w:rsid w:val="00A71908"/>
    <w:rsid w:val="00A71BDE"/>
    <w:rsid w:val="00A71DBE"/>
    <w:rsid w:val="00A7240F"/>
    <w:rsid w:val="00A726CF"/>
    <w:rsid w:val="00A726EE"/>
    <w:rsid w:val="00A7303D"/>
    <w:rsid w:val="00A735E5"/>
    <w:rsid w:val="00A73720"/>
    <w:rsid w:val="00A73782"/>
    <w:rsid w:val="00A73A8D"/>
    <w:rsid w:val="00A73BC0"/>
    <w:rsid w:val="00A73C14"/>
    <w:rsid w:val="00A73CF6"/>
    <w:rsid w:val="00A73D80"/>
    <w:rsid w:val="00A743A8"/>
    <w:rsid w:val="00A743B4"/>
    <w:rsid w:val="00A74533"/>
    <w:rsid w:val="00A7460D"/>
    <w:rsid w:val="00A74877"/>
    <w:rsid w:val="00A74B11"/>
    <w:rsid w:val="00A755AD"/>
    <w:rsid w:val="00A755B7"/>
    <w:rsid w:val="00A76305"/>
    <w:rsid w:val="00A76D4B"/>
    <w:rsid w:val="00A77148"/>
    <w:rsid w:val="00A77322"/>
    <w:rsid w:val="00A779DE"/>
    <w:rsid w:val="00A77A32"/>
    <w:rsid w:val="00A80718"/>
    <w:rsid w:val="00A80B61"/>
    <w:rsid w:val="00A80DFF"/>
    <w:rsid w:val="00A810E9"/>
    <w:rsid w:val="00A81A8A"/>
    <w:rsid w:val="00A82595"/>
    <w:rsid w:val="00A82D3C"/>
    <w:rsid w:val="00A82D9C"/>
    <w:rsid w:val="00A82F0E"/>
    <w:rsid w:val="00A8310E"/>
    <w:rsid w:val="00A835D2"/>
    <w:rsid w:val="00A8381A"/>
    <w:rsid w:val="00A84319"/>
    <w:rsid w:val="00A84512"/>
    <w:rsid w:val="00A84827"/>
    <w:rsid w:val="00A8594B"/>
    <w:rsid w:val="00A85BF2"/>
    <w:rsid w:val="00A85D8B"/>
    <w:rsid w:val="00A85E15"/>
    <w:rsid w:val="00A85FF3"/>
    <w:rsid w:val="00A86516"/>
    <w:rsid w:val="00A86592"/>
    <w:rsid w:val="00A8698D"/>
    <w:rsid w:val="00A86A1E"/>
    <w:rsid w:val="00A87096"/>
    <w:rsid w:val="00A871D8"/>
    <w:rsid w:val="00A87298"/>
    <w:rsid w:val="00A8778B"/>
    <w:rsid w:val="00A87BB4"/>
    <w:rsid w:val="00A90435"/>
    <w:rsid w:val="00A90D19"/>
    <w:rsid w:val="00A911AC"/>
    <w:rsid w:val="00A912C5"/>
    <w:rsid w:val="00A9150B"/>
    <w:rsid w:val="00A9167F"/>
    <w:rsid w:val="00A918B7"/>
    <w:rsid w:val="00A91C46"/>
    <w:rsid w:val="00A92054"/>
    <w:rsid w:val="00A93E56"/>
    <w:rsid w:val="00A9437E"/>
    <w:rsid w:val="00A95DBC"/>
    <w:rsid w:val="00A9699B"/>
    <w:rsid w:val="00A96B75"/>
    <w:rsid w:val="00A96C50"/>
    <w:rsid w:val="00A96DED"/>
    <w:rsid w:val="00A97285"/>
    <w:rsid w:val="00A9740F"/>
    <w:rsid w:val="00A97F82"/>
    <w:rsid w:val="00AA0666"/>
    <w:rsid w:val="00AA07D8"/>
    <w:rsid w:val="00AA0EC6"/>
    <w:rsid w:val="00AA145A"/>
    <w:rsid w:val="00AA1479"/>
    <w:rsid w:val="00AA163E"/>
    <w:rsid w:val="00AA18A8"/>
    <w:rsid w:val="00AA1AFD"/>
    <w:rsid w:val="00AA1C75"/>
    <w:rsid w:val="00AA1DEF"/>
    <w:rsid w:val="00AA1E98"/>
    <w:rsid w:val="00AA20F0"/>
    <w:rsid w:val="00AA2B7B"/>
    <w:rsid w:val="00AA31D4"/>
    <w:rsid w:val="00AA396D"/>
    <w:rsid w:val="00AA39E5"/>
    <w:rsid w:val="00AA512B"/>
    <w:rsid w:val="00AA5C0D"/>
    <w:rsid w:val="00AA6697"/>
    <w:rsid w:val="00AA6877"/>
    <w:rsid w:val="00AA708A"/>
    <w:rsid w:val="00AA7908"/>
    <w:rsid w:val="00AA7EF3"/>
    <w:rsid w:val="00AA7FCF"/>
    <w:rsid w:val="00AB0131"/>
    <w:rsid w:val="00AB0204"/>
    <w:rsid w:val="00AB033C"/>
    <w:rsid w:val="00AB03D3"/>
    <w:rsid w:val="00AB0750"/>
    <w:rsid w:val="00AB10DF"/>
    <w:rsid w:val="00AB1394"/>
    <w:rsid w:val="00AB1E69"/>
    <w:rsid w:val="00AB1FAA"/>
    <w:rsid w:val="00AB2081"/>
    <w:rsid w:val="00AB21E2"/>
    <w:rsid w:val="00AB2323"/>
    <w:rsid w:val="00AB3104"/>
    <w:rsid w:val="00AB3D19"/>
    <w:rsid w:val="00AB3F29"/>
    <w:rsid w:val="00AB43AC"/>
    <w:rsid w:val="00AB466C"/>
    <w:rsid w:val="00AB46FE"/>
    <w:rsid w:val="00AB480D"/>
    <w:rsid w:val="00AB4C94"/>
    <w:rsid w:val="00AB50D6"/>
    <w:rsid w:val="00AB68DE"/>
    <w:rsid w:val="00AB6B81"/>
    <w:rsid w:val="00AB7030"/>
    <w:rsid w:val="00AB7416"/>
    <w:rsid w:val="00AB7A8C"/>
    <w:rsid w:val="00AC010B"/>
    <w:rsid w:val="00AC01C5"/>
    <w:rsid w:val="00AC051A"/>
    <w:rsid w:val="00AC0F73"/>
    <w:rsid w:val="00AC183A"/>
    <w:rsid w:val="00AC1AB3"/>
    <w:rsid w:val="00AC1AEC"/>
    <w:rsid w:val="00AC269B"/>
    <w:rsid w:val="00AC2C63"/>
    <w:rsid w:val="00AC2E65"/>
    <w:rsid w:val="00AC3771"/>
    <w:rsid w:val="00AC391C"/>
    <w:rsid w:val="00AC3A91"/>
    <w:rsid w:val="00AC438F"/>
    <w:rsid w:val="00AC4706"/>
    <w:rsid w:val="00AC4AD8"/>
    <w:rsid w:val="00AC526E"/>
    <w:rsid w:val="00AC601C"/>
    <w:rsid w:val="00AC709B"/>
    <w:rsid w:val="00AC70AB"/>
    <w:rsid w:val="00AC7463"/>
    <w:rsid w:val="00AC773C"/>
    <w:rsid w:val="00AC7B6A"/>
    <w:rsid w:val="00AC7EC8"/>
    <w:rsid w:val="00AC7FD0"/>
    <w:rsid w:val="00AD0306"/>
    <w:rsid w:val="00AD048A"/>
    <w:rsid w:val="00AD0A57"/>
    <w:rsid w:val="00AD0DCE"/>
    <w:rsid w:val="00AD1016"/>
    <w:rsid w:val="00AD10FF"/>
    <w:rsid w:val="00AD14EF"/>
    <w:rsid w:val="00AD1C2A"/>
    <w:rsid w:val="00AD1D08"/>
    <w:rsid w:val="00AD1EC6"/>
    <w:rsid w:val="00AD22D6"/>
    <w:rsid w:val="00AD2385"/>
    <w:rsid w:val="00AD397B"/>
    <w:rsid w:val="00AD3C09"/>
    <w:rsid w:val="00AD4647"/>
    <w:rsid w:val="00AD4D01"/>
    <w:rsid w:val="00AD5317"/>
    <w:rsid w:val="00AD54C2"/>
    <w:rsid w:val="00AD5D43"/>
    <w:rsid w:val="00AD60DE"/>
    <w:rsid w:val="00AD62FF"/>
    <w:rsid w:val="00AD68C7"/>
    <w:rsid w:val="00AD6AFC"/>
    <w:rsid w:val="00AD6BE5"/>
    <w:rsid w:val="00AD6C0E"/>
    <w:rsid w:val="00AD74F0"/>
    <w:rsid w:val="00AD7AFB"/>
    <w:rsid w:val="00AD7BFF"/>
    <w:rsid w:val="00AD7D7A"/>
    <w:rsid w:val="00AD7FC2"/>
    <w:rsid w:val="00AE0EE8"/>
    <w:rsid w:val="00AE137C"/>
    <w:rsid w:val="00AE158D"/>
    <w:rsid w:val="00AE1EE6"/>
    <w:rsid w:val="00AE20A1"/>
    <w:rsid w:val="00AE21E7"/>
    <w:rsid w:val="00AE250E"/>
    <w:rsid w:val="00AE265C"/>
    <w:rsid w:val="00AE297F"/>
    <w:rsid w:val="00AE2D10"/>
    <w:rsid w:val="00AE2E64"/>
    <w:rsid w:val="00AE2E70"/>
    <w:rsid w:val="00AE3336"/>
    <w:rsid w:val="00AE357F"/>
    <w:rsid w:val="00AE3911"/>
    <w:rsid w:val="00AE4407"/>
    <w:rsid w:val="00AE46B9"/>
    <w:rsid w:val="00AE4C41"/>
    <w:rsid w:val="00AE4E30"/>
    <w:rsid w:val="00AE531B"/>
    <w:rsid w:val="00AE54E0"/>
    <w:rsid w:val="00AE57AE"/>
    <w:rsid w:val="00AE5B08"/>
    <w:rsid w:val="00AE5F96"/>
    <w:rsid w:val="00AE60E7"/>
    <w:rsid w:val="00AE630E"/>
    <w:rsid w:val="00AE65A6"/>
    <w:rsid w:val="00AE6D18"/>
    <w:rsid w:val="00AE7BC8"/>
    <w:rsid w:val="00AF03E0"/>
    <w:rsid w:val="00AF0517"/>
    <w:rsid w:val="00AF0567"/>
    <w:rsid w:val="00AF0614"/>
    <w:rsid w:val="00AF092F"/>
    <w:rsid w:val="00AF0934"/>
    <w:rsid w:val="00AF0B5C"/>
    <w:rsid w:val="00AF0B8E"/>
    <w:rsid w:val="00AF10B2"/>
    <w:rsid w:val="00AF1A48"/>
    <w:rsid w:val="00AF1BDC"/>
    <w:rsid w:val="00AF1DA7"/>
    <w:rsid w:val="00AF2BF1"/>
    <w:rsid w:val="00AF3216"/>
    <w:rsid w:val="00AF3C65"/>
    <w:rsid w:val="00AF41CB"/>
    <w:rsid w:val="00AF43F0"/>
    <w:rsid w:val="00AF4B8D"/>
    <w:rsid w:val="00AF4E3C"/>
    <w:rsid w:val="00AF5654"/>
    <w:rsid w:val="00AF5BE6"/>
    <w:rsid w:val="00AF5F8C"/>
    <w:rsid w:val="00AF61EF"/>
    <w:rsid w:val="00AF6544"/>
    <w:rsid w:val="00AF68F0"/>
    <w:rsid w:val="00AF6E45"/>
    <w:rsid w:val="00AF785C"/>
    <w:rsid w:val="00B00187"/>
    <w:rsid w:val="00B00787"/>
    <w:rsid w:val="00B00CE9"/>
    <w:rsid w:val="00B011F9"/>
    <w:rsid w:val="00B019F9"/>
    <w:rsid w:val="00B01DD4"/>
    <w:rsid w:val="00B03073"/>
    <w:rsid w:val="00B03262"/>
    <w:rsid w:val="00B03BF6"/>
    <w:rsid w:val="00B03CC6"/>
    <w:rsid w:val="00B040E6"/>
    <w:rsid w:val="00B0444C"/>
    <w:rsid w:val="00B04933"/>
    <w:rsid w:val="00B04F4B"/>
    <w:rsid w:val="00B053EB"/>
    <w:rsid w:val="00B05BA3"/>
    <w:rsid w:val="00B05E61"/>
    <w:rsid w:val="00B060A4"/>
    <w:rsid w:val="00B063BB"/>
    <w:rsid w:val="00B06C5C"/>
    <w:rsid w:val="00B073D6"/>
    <w:rsid w:val="00B07A62"/>
    <w:rsid w:val="00B10197"/>
    <w:rsid w:val="00B11079"/>
    <w:rsid w:val="00B11E96"/>
    <w:rsid w:val="00B12164"/>
    <w:rsid w:val="00B1255B"/>
    <w:rsid w:val="00B12B35"/>
    <w:rsid w:val="00B12C45"/>
    <w:rsid w:val="00B12EAC"/>
    <w:rsid w:val="00B130E6"/>
    <w:rsid w:val="00B1314D"/>
    <w:rsid w:val="00B132D8"/>
    <w:rsid w:val="00B13C38"/>
    <w:rsid w:val="00B1411C"/>
    <w:rsid w:val="00B14600"/>
    <w:rsid w:val="00B14A11"/>
    <w:rsid w:val="00B14C87"/>
    <w:rsid w:val="00B15034"/>
    <w:rsid w:val="00B15094"/>
    <w:rsid w:val="00B1537C"/>
    <w:rsid w:val="00B15A52"/>
    <w:rsid w:val="00B163F9"/>
    <w:rsid w:val="00B1675D"/>
    <w:rsid w:val="00B16B92"/>
    <w:rsid w:val="00B17470"/>
    <w:rsid w:val="00B1747E"/>
    <w:rsid w:val="00B177EF"/>
    <w:rsid w:val="00B17858"/>
    <w:rsid w:val="00B17AEC"/>
    <w:rsid w:val="00B17C4F"/>
    <w:rsid w:val="00B202E2"/>
    <w:rsid w:val="00B2085C"/>
    <w:rsid w:val="00B20BD4"/>
    <w:rsid w:val="00B20D9A"/>
    <w:rsid w:val="00B21493"/>
    <w:rsid w:val="00B219DA"/>
    <w:rsid w:val="00B22381"/>
    <w:rsid w:val="00B22FAA"/>
    <w:rsid w:val="00B236D2"/>
    <w:rsid w:val="00B237BF"/>
    <w:rsid w:val="00B2383D"/>
    <w:rsid w:val="00B238F5"/>
    <w:rsid w:val="00B2429F"/>
    <w:rsid w:val="00B2447B"/>
    <w:rsid w:val="00B2467D"/>
    <w:rsid w:val="00B252CA"/>
    <w:rsid w:val="00B253BB"/>
    <w:rsid w:val="00B256D0"/>
    <w:rsid w:val="00B25A46"/>
    <w:rsid w:val="00B25FB1"/>
    <w:rsid w:val="00B2652F"/>
    <w:rsid w:val="00B26D2B"/>
    <w:rsid w:val="00B26E01"/>
    <w:rsid w:val="00B26EBE"/>
    <w:rsid w:val="00B27462"/>
    <w:rsid w:val="00B2774F"/>
    <w:rsid w:val="00B27A64"/>
    <w:rsid w:val="00B304C8"/>
    <w:rsid w:val="00B30744"/>
    <w:rsid w:val="00B3084B"/>
    <w:rsid w:val="00B30F81"/>
    <w:rsid w:val="00B316AE"/>
    <w:rsid w:val="00B318D5"/>
    <w:rsid w:val="00B31C68"/>
    <w:rsid w:val="00B31C73"/>
    <w:rsid w:val="00B3223C"/>
    <w:rsid w:val="00B329C8"/>
    <w:rsid w:val="00B32E2A"/>
    <w:rsid w:val="00B336AB"/>
    <w:rsid w:val="00B338EB"/>
    <w:rsid w:val="00B340A3"/>
    <w:rsid w:val="00B34314"/>
    <w:rsid w:val="00B3443A"/>
    <w:rsid w:val="00B34750"/>
    <w:rsid w:val="00B35012"/>
    <w:rsid w:val="00B3523A"/>
    <w:rsid w:val="00B356E5"/>
    <w:rsid w:val="00B35E04"/>
    <w:rsid w:val="00B367B1"/>
    <w:rsid w:val="00B3686A"/>
    <w:rsid w:val="00B369BC"/>
    <w:rsid w:val="00B37134"/>
    <w:rsid w:val="00B373BE"/>
    <w:rsid w:val="00B37F13"/>
    <w:rsid w:val="00B40374"/>
    <w:rsid w:val="00B40514"/>
    <w:rsid w:val="00B40BE4"/>
    <w:rsid w:val="00B40E28"/>
    <w:rsid w:val="00B41184"/>
    <w:rsid w:val="00B4127D"/>
    <w:rsid w:val="00B41847"/>
    <w:rsid w:val="00B4229A"/>
    <w:rsid w:val="00B42AA2"/>
    <w:rsid w:val="00B42ACA"/>
    <w:rsid w:val="00B42C0D"/>
    <w:rsid w:val="00B43242"/>
    <w:rsid w:val="00B4371F"/>
    <w:rsid w:val="00B438E5"/>
    <w:rsid w:val="00B446B2"/>
    <w:rsid w:val="00B44AFB"/>
    <w:rsid w:val="00B44B70"/>
    <w:rsid w:val="00B45400"/>
    <w:rsid w:val="00B45AAE"/>
    <w:rsid w:val="00B45D1E"/>
    <w:rsid w:val="00B45EF7"/>
    <w:rsid w:val="00B4681C"/>
    <w:rsid w:val="00B468A6"/>
    <w:rsid w:val="00B46D33"/>
    <w:rsid w:val="00B471D6"/>
    <w:rsid w:val="00B47241"/>
    <w:rsid w:val="00B476DE"/>
    <w:rsid w:val="00B47A75"/>
    <w:rsid w:val="00B504C8"/>
    <w:rsid w:val="00B50824"/>
    <w:rsid w:val="00B50BB0"/>
    <w:rsid w:val="00B50D5D"/>
    <w:rsid w:val="00B50F32"/>
    <w:rsid w:val="00B51072"/>
    <w:rsid w:val="00B512DE"/>
    <w:rsid w:val="00B51D95"/>
    <w:rsid w:val="00B52780"/>
    <w:rsid w:val="00B52DAF"/>
    <w:rsid w:val="00B52E24"/>
    <w:rsid w:val="00B530D2"/>
    <w:rsid w:val="00B531EA"/>
    <w:rsid w:val="00B53384"/>
    <w:rsid w:val="00B533EE"/>
    <w:rsid w:val="00B535FA"/>
    <w:rsid w:val="00B5396C"/>
    <w:rsid w:val="00B53E97"/>
    <w:rsid w:val="00B53FF3"/>
    <w:rsid w:val="00B5462D"/>
    <w:rsid w:val="00B54772"/>
    <w:rsid w:val="00B548EE"/>
    <w:rsid w:val="00B55CD0"/>
    <w:rsid w:val="00B55DA4"/>
    <w:rsid w:val="00B56034"/>
    <w:rsid w:val="00B566D2"/>
    <w:rsid w:val="00B567F4"/>
    <w:rsid w:val="00B567FC"/>
    <w:rsid w:val="00B569E8"/>
    <w:rsid w:val="00B573AD"/>
    <w:rsid w:val="00B57AB9"/>
    <w:rsid w:val="00B607A0"/>
    <w:rsid w:val="00B60BEF"/>
    <w:rsid w:val="00B6147F"/>
    <w:rsid w:val="00B61563"/>
    <w:rsid w:val="00B61667"/>
    <w:rsid w:val="00B616CD"/>
    <w:rsid w:val="00B619AC"/>
    <w:rsid w:val="00B61ACF"/>
    <w:rsid w:val="00B61B1C"/>
    <w:rsid w:val="00B623C5"/>
    <w:rsid w:val="00B62587"/>
    <w:rsid w:val="00B633CB"/>
    <w:rsid w:val="00B634C5"/>
    <w:rsid w:val="00B63612"/>
    <w:rsid w:val="00B6364A"/>
    <w:rsid w:val="00B638A2"/>
    <w:rsid w:val="00B63998"/>
    <w:rsid w:val="00B645F8"/>
    <w:rsid w:val="00B646D7"/>
    <w:rsid w:val="00B6495A"/>
    <w:rsid w:val="00B64CBE"/>
    <w:rsid w:val="00B64FC7"/>
    <w:rsid w:val="00B6539D"/>
    <w:rsid w:val="00B65700"/>
    <w:rsid w:val="00B65FFD"/>
    <w:rsid w:val="00B663EE"/>
    <w:rsid w:val="00B667B6"/>
    <w:rsid w:val="00B66AEC"/>
    <w:rsid w:val="00B67104"/>
    <w:rsid w:val="00B67B51"/>
    <w:rsid w:val="00B67D25"/>
    <w:rsid w:val="00B67F59"/>
    <w:rsid w:val="00B67F9B"/>
    <w:rsid w:val="00B70088"/>
    <w:rsid w:val="00B7047E"/>
    <w:rsid w:val="00B7091F"/>
    <w:rsid w:val="00B70DD7"/>
    <w:rsid w:val="00B711CC"/>
    <w:rsid w:val="00B71288"/>
    <w:rsid w:val="00B712D8"/>
    <w:rsid w:val="00B71568"/>
    <w:rsid w:val="00B71584"/>
    <w:rsid w:val="00B71C89"/>
    <w:rsid w:val="00B7222E"/>
    <w:rsid w:val="00B724E1"/>
    <w:rsid w:val="00B72FC0"/>
    <w:rsid w:val="00B73169"/>
    <w:rsid w:val="00B73805"/>
    <w:rsid w:val="00B739DD"/>
    <w:rsid w:val="00B74939"/>
    <w:rsid w:val="00B75E28"/>
    <w:rsid w:val="00B75EAD"/>
    <w:rsid w:val="00B76272"/>
    <w:rsid w:val="00B76A6E"/>
    <w:rsid w:val="00B773DC"/>
    <w:rsid w:val="00B774E2"/>
    <w:rsid w:val="00B7799B"/>
    <w:rsid w:val="00B800A1"/>
    <w:rsid w:val="00B80723"/>
    <w:rsid w:val="00B80BA2"/>
    <w:rsid w:val="00B80C40"/>
    <w:rsid w:val="00B80D0D"/>
    <w:rsid w:val="00B80EEA"/>
    <w:rsid w:val="00B81961"/>
    <w:rsid w:val="00B81ECF"/>
    <w:rsid w:val="00B82462"/>
    <w:rsid w:val="00B82928"/>
    <w:rsid w:val="00B82F35"/>
    <w:rsid w:val="00B82FCD"/>
    <w:rsid w:val="00B83349"/>
    <w:rsid w:val="00B83A3A"/>
    <w:rsid w:val="00B84038"/>
    <w:rsid w:val="00B845FD"/>
    <w:rsid w:val="00B84F97"/>
    <w:rsid w:val="00B854C1"/>
    <w:rsid w:val="00B855BC"/>
    <w:rsid w:val="00B85C7D"/>
    <w:rsid w:val="00B85DE9"/>
    <w:rsid w:val="00B8604E"/>
    <w:rsid w:val="00B862AC"/>
    <w:rsid w:val="00B864F8"/>
    <w:rsid w:val="00B8665F"/>
    <w:rsid w:val="00B86BF1"/>
    <w:rsid w:val="00B86E97"/>
    <w:rsid w:val="00B87073"/>
    <w:rsid w:val="00B87239"/>
    <w:rsid w:val="00B90484"/>
    <w:rsid w:val="00B90677"/>
    <w:rsid w:val="00B909DA"/>
    <w:rsid w:val="00B90A0D"/>
    <w:rsid w:val="00B90D86"/>
    <w:rsid w:val="00B9180F"/>
    <w:rsid w:val="00B91FFD"/>
    <w:rsid w:val="00B92706"/>
    <w:rsid w:val="00B9283D"/>
    <w:rsid w:val="00B92CCA"/>
    <w:rsid w:val="00B934FF"/>
    <w:rsid w:val="00B9376B"/>
    <w:rsid w:val="00B937D3"/>
    <w:rsid w:val="00B93A72"/>
    <w:rsid w:val="00B93F5A"/>
    <w:rsid w:val="00B94103"/>
    <w:rsid w:val="00B9431D"/>
    <w:rsid w:val="00B947D6"/>
    <w:rsid w:val="00B94F9C"/>
    <w:rsid w:val="00B955AA"/>
    <w:rsid w:val="00B95842"/>
    <w:rsid w:val="00B96862"/>
    <w:rsid w:val="00B96BFD"/>
    <w:rsid w:val="00B96CA1"/>
    <w:rsid w:val="00B96D14"/>
    <w:rsid w:val="00B971CA"/>
    <w:rsid w:val="00B97C39"/>
    <w:rsid w:val="00B97CD6"/>
    <w:rsid w:val="00BA03CE"/>
    <w:rsid w:val="00BA157E"/>
    <w:rsid w:val="00BA1C52"/>
    <w:rsid w:val="00BA2080"/>
    <w:rsid w:val="00BA27AF"/>
    <w:rsid w:val="00BA2AB0"/>
    <w:rsid w:val="00BA31BD"/>
    <w:rsid w:val="00BA3B20"/>
    <w:rsid w:val="00BA3CA3"/>
    <w:rsid w:val="00BA3FDB"/>
    <w:rsid w:val="00BA409C"/>
    <w:rsid w:val="00BA42EB"/>
    <w:rsid w:val="00BA4882"/>
    <w:rsid w:val="00BA4A10"/>
    <w:rsid w:val="00BA4C28"/>
    <w:rsid w:val="00BA4FB2"/>
    <w:rsid w:val="00BA514B"/>
    <w:rsid w:val="00BA51F7"/>
    <w:rsid w:val="00BA5961"/>
    <w:rsid w:val="00BA5E76"/>
    <w:rsid w:val="00BA62B4"/>
    <w:rsid w:val="00BA668B"/>
    <w:rsid w:val="00BA67BA"/>
    <w:rsid w:val="00BA7097"/>
    <w:rsid w:val="00BA72B7"/>
    <w:rsid w:val="00BA740B"/>
    <w:rsid w:val="00BA778E"/>
    <w:rsid w:val="00BB01C7"/>
    <w:rsid w:val="00BB040A"/>
    <w:rsid w:val="00BB0673"/>
    <w:rsid w:val="00BB0C57"/>
    <w:rsid w:val="00BB0CB3"/>
    <w:rsid w:val="00BB12BC"/>
    <w:rsid w:val="00BB1392"/>
    <w:rsid w:val="00BB1A1E"/>
    <w:rsid w:val="00BB1C9B"/>
    <w:rsid w:val="00BB233F"/>
    <w:rsid w:val="00BB2420"/>
    <w:rsid w:val="00BB2422"/>
    <w:rsid w:val="00BB2733"/>
    <w:rsid w:val="00BB2A16"/>
    <w:rsid w:val="00BB2D13"/>
    <w:rsid w:val="00BB2EFA"/>
    <w:rsid w:val="00BB356E"/>
    <w:rsid w:val="00BB3702"/>
    <w:rsid w:val="00BB3727"/>
    <w:rsid w:val="00BB4175"/>
    <w:rsid w:val="00BB472E"/>
    <w:rsid w:val="00BB476C"/>
    <w:rsid w:val="00BB5424"/>
    <w:rsid w:val="00BB5BA5"/>
    <w:rsid w:val="00BB5C25"/>
    <w:rsid w:val="00BB5FBC"/>
    <w:rsid w:val="00BB65C2"/>
    <w:rsid w:val="00BB6B06"/>
    <w:rsid w:val="00BB7088"/>
    <w:rsid w:val="00BB7181"/>
    <w:rsid w:val="00BB73C4"/>
    <w:rsid w:val="00BB7A03"/>
    <w:rsid w:val="00BB7F8B"/>
    <w:rsid w:val="00BC040D"/>
    <w:rsid w:val="00BC0531"/>
    <w:rsid w:val="00BC0A38"/>
    <w:rsid w:val="00BC1614"/>
    <w:rsid w:val="00BC186B"/>
    <w:rsid w:val="00BC20EA"/>
    <w:rsid w:val="00BC2521"/>
    <w:rsid w:val="00BC2C4D"/>
    <w:rsid w:val="00BC304C"/>
    <w:rsid w:val="00BC36DA"/>
    <w:rsid w:val="00BC37B4"/>
    <w:rsid w:val="00BC3967"/>
    <w:rsid w:val="00BC3C20"/>
    <w:rsid w:val="00BC4DED"/>
    <w:rsid w:val="00BC51A9"/>
    <w:rsid w:val="00BC56DE"/>
    <w:rsid w:val="00BC5B0A"/>
    <w:rsid w:val="00BC62B8"/>
    <w:rsid w:val="00BC6A19"/>
    <w:rsid w:val="00BC6B5E"/>
    <w:rsid w:val="00BC6FCE"/>
    <w:rsid w:val="00BC7077"/>
    <w:rsid w:val="00BC7372"/>
    <w:rsid w:val="00BC7456"/>
    <w:rsid w:val="00BC76B9"/>
    <w:rsid w:val="00BC7C84"/>
    <w:rsid w:val="00BD003E"/>
    <w:rsid w:val="00BD0230"/>
    <w:rsid w:val="00BD0AEA"/>
    <w:rsid w:val="00BD0EFA"/>
    <w:rsid w:val="00BD1738"/>
    <w:rsid w:val="00BD1D65"/>
    <w:rsid w:val="00BD2107"/>
    <w:rsid w:val="00BD216C"/>
    <w:rsid w:val="00BD235B"/>
    <w:rsid w:val="00BD24B2"/>
    <w:rsid w:val="00BD3659"/>
    <w:rsid w:val="00BD42D7"/>
    <w:rsid w:val="00BD4BC5"/>
    <w:rsid w:val="00BD4DA5"/>
    <w:rsid w:val="00BD4F61"/>
    <w:rsid w:val="00BD5BAB"/>
    <w:rsid w:val="00BD6628"/>
    <w:rsid w:val="00BD69E0"/>
    <w:rsid w:val="00BD6CC6"/>
    <w:rsid w:val="00BD6D9D"/>
    <w:rsid w:val="00BD7101"/>
    <w:rsid w:val="00BD7473"/>
    <w:rsid w:val="00BD7DA7"/>
    <w:rsid w:val="00BE0AB0"/>
    <w:rsid w:val="00BE0AD0"/>
    <w:rsid w:val="00BE0C86"/>
    <w:rsid w:val="00BE13E8"/>
    <w:rsid w:val="00BE157E"/>
    <w:rsid w:val="00BE1583"/>
    <w:rsid w:val="00BE1BAB"/>
    <w:rsid w:val="00BE1BE9"/>
    <w:rsid w:val="00BE1BED"/>
    <w:rsid w:val="00BE2437"/>
    <w:rsid w:val="00BE2AC2"/>
    <w:rsid w:val="00BE2D77"/>
    <w:rsid w:val="00BE30A6"/>
    <w:rsid w:val="00BE383B"/>
    <w:rsid w:val="00BE3D19"/>
    <w:rsid w:val="00BE3FE2"/>
    <w:rsid w:val="00BE40A8"/>
    <w:rsid w:val="00BE45DE"/>
    <w:rsid w:val="00BE490E"/>
    <w:rsid w:val="00BE4934"/>
    <w:rsid w:val="00BE49E9"/>
    <w:rsid w:val="00BE4E99"/>
    <w:rsid w:val="00BE4F2F"/>
    <w:rsid w:val="00BE508B"/>
    <w:rsid w:val="00BE53FF"/>
    <w:rsid w:val="00BE5623"/>
    <w:rsid w:val="00BE5A3D"/>
    <w:rsid w:val="00BE5AA5"/>
    <w:rsid w:val="00BE61A4"/>
    <w:rsid w:val="00BE6DF8"/>
    <w:rsid w:val="00BE6E07"/>
    <w:rsid w:val="00BE7247"/>
    <w:rsid w:val="00BE79F7"/>
    <w:rsid w:val="00BE7C61"/>
    <w:rsid w:val="00BE7E9A"/>
    <w:rsid w:val="00BF024A"/>
    <w:rsid w:val="00BF05D9"/>
    <w:rsid w:val="00BF066E"/>
    <w:rsid w:val="00BF087B"/>
    <w:rsid w:val="00BF0B0B"/>
    <w:rsid w:val="00BF128B"/>
    <w:rsid w:val="00BF1911"/>
    <w:rsid w:val="00BF1B86"/>
    <w:rsid w:val="00BF2737"/>
    <w:rsid w:val="00BF2A0A"/>
    <w:rsid w:val="00BF2B66"/>
    <w:rsid w:val="00BF2D8F"/>
    <w:rsid w:val="00BF2E7B"/>
    <w:rsid w:val="00BF3201"/>
    <w:rsid w:val="00BF3B22"/>
    <w:rsid w:val="00BF3E5F"/>
    <w:rsid w:val="00BF40E7"/>
    <w:rsid w:val="00BF42F3"/>
    <w:rsid w:val="00BF43F2"/>
    <w:rsid w:val="00BF4594"/>
    <w:rsid w:val="00BF4A01"/>
    <w:rsid w:val="00BF544C"/>
    <w:rsid w:val="00BF56DA"/>
    <w:rsid w:val="00BF581C"/>
    <w:rsid w:val="00BF5B0B"/>
    <w:rsid w:val="00BF5CE5"/>
    <w:rsid w:val="00BF5E51"/>
    <w:rsid w:val="00BF60B2"/>
    <w:rsid w:val="00BF61B6"/>
    <w:rsid w:val="00BF6209"/>
    <w:rsid w:val="00BF6C3B"/>
    <w:rsid w:val="00BF6C50"/>
    <w:rsid w:val="00BF7014"/>
    <w:rsid w:val="00BF7BAF"/>
    <w:rsid w:val="00BF7C35"/>
    <w:rsid w:val="00C005BB"/>
    <w:rsid w:val="00C00B51"/>
    <w:rsid w:val="00C00FBF"/>
    <w:rsid w:val="00C011EB"/>
    <w:rsid w:val="00C012A5"/>
    <w:rsid w:val="00C0130B"/>
    <w:rsid w:val="00C0132F"/>
    <w:rsid w:val="00C01DAF"/>
    <w:rsid w:val="00C01DEE"/>
    <w:rsid w:val="00C01E5C"/>
    <w:rsid w:val="00C01F2C"/>
    <w:rsid w:val="00C020DA"/>
    <w:rsid w:val="00C02243"/>
    <w:rsid w:val="00C025D2"/>
    <w:rsid w:val="00C02AC8"/>
    <w:rsid w:val="00C02AF3"/>
    <w:rsid w:val="00C03026"/>
    <w:rsid w:val="00C03981"/>
    <w:rsid w:val="00C03D07"/>
    <w:rsid w:val="00C03F9D"/>
    <w:rsid w:val="00C04EB2"/>
    <w:rsid w:val="00C0554A"/>
    <w:rsid w:val="00C056B7"/>
    <w:rsid w:val="00C05B4D"/>
    <w:rsid w:val="00C05EE6"/>
    <w:rsid w:val="00C05F23"/>
    <w:rsid w:val="00C060E0"/>
    <w:rsid w:val="00C061B8"/>
    <w:rsid w:val="00C064E8"/>
    <w:rsid w:val="00C069FD"/>
    <w:rsid w:val="00C0706B"/>
    <w:rsid w:val="00C07653"/>
    <w:rsid w:val="00C07882"/>
    <w:rsid w:val="00C07907"/>
    <w:rsid w:val="00C07949"/>
    <w:rsid w:val="00C10134"/>
    <w:rsid w:val="00C10735"/>
    <w:rsid w:val="00C10987"/>
    <w:rsid w:val="00C11139"/>
    <w:rsid w:val="00C111BA"/>
    <w:rsid w:val="00C11BE7"/>
    <w:rsid w:val="00C11DE3"/>
    <w:rsid w:val="00C12AE3"/>
    <w:rsid w:val="00C12F12"/>
    <w:rsid w:val="00C13128"/>
    <w:rsid w:val="00C133FF"/>
    <w:rsid w:val="00C142CA"/>
    <w:rsid w:val="00C142CD"/>
    <w:rsid w:val="00C143C2"/>
    <w:rsid w:val="00C14732"/>
    <w:rsid w:val="00C147AB"/>
    <w:rsid w:val="00C14A65"/>
    <w:rsid w:val="00C15354"/>
    <w:rsid w:val="00C15452"/>
    <w:rsid w:val="00C15AA4"/>
    <w:rsid w:val="00C15E45"/>
    <w:rsid w:val="00C1690B"/>
    <w:rsid w:val="00C16A53"/>
    <w:rsid w:val="00C1711D"/>
    <w:rsid w:val="00C17844"/>
    <w:rsid w:val="00C17F7C"/>
    <w:rsid w:val="00C17FDD"/>
    <w:rsid w:val="00C20258"/>
    <w:rsid w:val="00C2049B"/>
    <w:rsid w:val="00C2070A"/>
    <w:rsid w:val="00C2074F"/>
    <w:rsid w:val="00C20861"/>
    <w:rsid w:val="00C21850"/>
    <w:rsid w:val="00C2187E"/>
    <w:rsid w:val="00C220D2"/>
    <w:rsid w:val="00C22339"/>
    <w:rsid w:val="00C2257A"/>
    <w:rsid w:val="00C22BEE"/>
    <w:rsid w:val="00C23129"/>
    <w:rsid w:val="00C23204"/>
    <w:rsid w:val="00C2373A"/>
    <w:rsid w:val="00C239CB"/>
    <w:rsid w:val="00C23CDE"/>
    <w:rsid w:val="00C23D60"/>
    <w:rsid w:val="00C24469"/>
    <w:rsid w:val="00C244E5"/>
    <w:rsid w:val="00C24936"/>
    <w:rsid w:val="00C259E9"/>
    <w:rsid w:val="00C25C77"/>
    <w:rsid w:val="00C25CAE"/>
    <w:rsid w:val="00C2654A"/>
    <w:rsid w:val="00C27A86"/>
    <w:rsid w:val="00C27C75"/>
    <w:rsid w:val="00C27F0C"/>
    <w:rsid w:val="00C27FBF"/>
    <w:rsid w:val="00C30147"/>
    <w:rsid w:val="00C30273"/>
    <w:rsid w:val="00C30567"/>
    <w:rsid w:val="00C30A9C"/>
    <w:rsid w:val="00C30E1C"/>
    <w:rsid w:val="00C30FEA"/>
    <w:rsid w:val="00C313B0"/>
    <w:rsid w:val="00C31AEA"/>
    <w:rsid w:val="00C327B4"/>
    <w:rsid w:val="00C32DBB"/>
    <w:rsid w:val="00C32F21"/>
    <w:rsid w:val="00C3302B"/>
    <w:rsid w:val="00C33240"/>
    <w:rsid w:val="00C337A2"/>
    <w:rsid w:val="00C33B88"/>
    <w:rsid w:val="00C33EE2"/>
    <w:rsid w:val="00C3410B"/>
    <w:rsid w:val="00C3420A"/>
    <w:rsid w:val="00C34A64"/>
    <w:rsid w:val="00C34D61"/>
    <w:rsid w:val="00C35152"/>
    <w:rsid w:val="00C35975"/>
    <w:rsid w:val="00C35995"/>
    <w:rsid w:val="00C35D56"/>
    <w:rsid w:val="00C35EC2"/>
    <w:rsid w:val="00C35FEF"/>
    <w:rsid w:val="00C366E7"/>
    <w:rsid w:val="00C37640"/>
    <w:rsid w:val="00C37A47"/>
    <w:rsid w:val="00C37D44"/>
    <w:rsid w:val="00C37FA7"/>
    <w:rsid w:val="00C402A4"/>
    <w:rsid w:val="00C404AC"/>
    <w:rsid w:val="00C40F26"/>
    <w:rsid w:val="00C414A8"/>
    <w:rsid w:val="00C41614"/>
    <w:rsid w:val="00C41948"/>
    <w:rsid w:val="00C41F0C"/>
    <w:rsid w:val="00C42777"/>
    <w:rsid w:val="00C42CED"/>
    <w:rsid w:val="00C4401D"/>
    <w:rsid w:val="00C44569"/>
    <w:rsid w:val="00C44641"/>
    <w:rsid w:val="00C44AD0"/>
    <w:rsid w:val="00C45A4C"/>
    <w:rsid w:val="00C45B38"/>
    <w:rsid w:val="00C469BC"/>
    <w:rsid w:val="00C46C01"/>
    <w:rsid w:val="00C46F3D"/>
    <w:rsid w:val="00C470BA"/>
    <w:rsid w:val="00C4775A"/>
    <w:rsid w:val="00C506A1"/>
    <w:rsid w:val="00C51005"/>
    <w:rsid w:val="00C51840"/>
    <w:rsid w:val="00C51857"/>
    <w:rsid w:val="00C51A66"/>
    <w:rsid w:val="00C523AF"/>
    <w:rsid w:val="00C529DC"/>
    <w:rsid w:val="00C52D32"/>
    <w:rsid w:val="00C52F41"/>
    <w:rsid w:val="00C53305"/>
    <w:rsid w:val="00C5364C"/>
    <w:rsid w:val="00C5391E"/>
    <w:rsid w:val="00C53A5C"/>
    <w:rsid w:val="00C53AA2"/>
    <w:rsid w:val="00C53F3A"/>
    <w:rsid w:val="00C540CF"/>
    <w:rsid w:val="00C5487A"/>
    <w:rsid w:val="00C552C9"/>
    <w:rsid w:val="00C55EC0"/>
    <w:rsid w:val="00C5603D"/>
    <w:rsid w:val="00C5695B"/>
    <w:rsid w:val="00C5729C"/>
    <w:rsid w:val="00C576BD"/>
    <w:rsid w:val="00C5779C"/>
    <w:rsid w:val="00C577F1"/>
    <w:rsid w:val="00C57995"/>
    <w:rsid w:val="00C57A72"/>
    <w:rsid w:val="00C57AE1"/>
    <w:rsid w:val="00C61005"/>
    <w:rsid w:val="00C61BFF"/>
    <w:rsid w:val="00C61C09"/>
    <w:rsid w:val="00C6216E"/>
    <w:rsid w:val="00C635A8"/>
    <w:rsid w:val="00C63958"/>
    <w:rsid w:val="00C63C7F"/>
    <w:rsid w:val="00C641C2"/>
    <w:rsid w:val="00C653C8"/>
    <w:rsid w:val="00C65BB6"/>
    <w:rsid w:val="00C6663A"/>
    <w:rsid w:val="00C66A62"/>
    <w:rsid w:val="00C66ACB"/>
    <w:rsid w:val="00C66FF8"/>
    <w:rsid w:val="00C6786E"/>
    <w:rsid w:val="00C707C7"/>
    <w:rsid w:val="00C708E6"/>
    <w:rsid w:val="00C70BE2"/>
    <w:rsid w:val="00C70F44"/>
    <w:rsid w:val="00C71097"/>
    <w:rsid w:val="00C71D52"/>
    <w:rsid w:val="00C729AC"/>
    <w:rsid w:val="00C7344C"/>
    <w:rsid w:val="00C73632"/>
    <w:rsid w:val="00C74349"/>
    <w:rsid w:val="00C7434D"/>
    <w:rsid w:val="00C747E7"/>
    <w:rsid w:val="00C747EB"/>
    <w:rsid w:val="00C74DBC"/>
    <w:rsid w:val="00C752C4"/>
    <w:rsid w:val="00C7561B"/>
    <w:rsid w:val="00C75CF3"/>
    <w:rsid w:val="00C75E71"/>
    <w:rsid w:val="00C76358"/>
    <w:rsid w:val="00C765B0"/>
    <w:rsid w:val="00C766AF"/>
    <w:rsid w:val="00C766F5"/>
    <w:rsid w:val="00C76808"/>
    <w:rsid w:val="00C76B5A"/>
    <w:rsid w:val="00C77816"/>
    <w:rsid w:val="00C77921"/>
    <w:rsid w:val="00C77D97"/>
    <w:rsid w:val="00C77F0D"/>
    <w:rsid w:val="00C80ADA"/>
    <w:rsid w:val="00C80D25"/>
    <w:rsid w:val="00C816E7"/>
    <w:rsid w:val="00C81BEF"/>
    <w:rsid w:val="00C823EC"/>
    <w:rsid w:val="00C827B0"/>
    <w:rsid w:val="00C82A91"/>
    <w:rsid w:val="00C82AB1"/>
    <w:rsid w:val="00C830E9"/>
    <w:rsid w:val="00C838AD"/>
    <w:rsid w:val="00C8393F"/>
    <w:rsid w:val="00C840F5"/>
    <w:rsid w:val="00C84407"/>
    <w:rsid w:val="00C846A2"/>
    <w:rsid w:val="00C84AFE"/>
    <w:rsid w:val="00C84C61"/>
    <w:rsid w:val="00C84F77"/>
    <w:rsid w:val="00C84FD0"/>
    <w:rsid w:val="00C8518D"/>
    <w:rsid w:val="00C85489"/>
    <w:rsid w:val="00C85B09"/>
    <w:rsid w:val="00C85CD2"/>
    <w:rsid w:val="00C85DF7"/>
    <w:rsid w:val="00C86341"/>
    <w:rsid w:val="00C8664B"/>
    <w:rsid w:val="00C86ECB"/>
    <w:rsid w:val="00C877EE"/>
    <w:rsid w:val="00C90485"/>
    <w:rsid w:val="00C9084D"/>
    <w:rsid w:val="00C910FE"/>
    <w:rsid w:val="00C91476"/>
    <w:rsid w:val="00C9154F"/>
    <w:rsid w:val="00C91C7D"/>
    <w:rsid w:val="00C91D82"/>
    <w:rsid w:val="00C92186"/>
    <w:rsid w:val="00C926C8"/>
    <w:rsid w:val="00C92793"/>
    <w:rsid w:val="00C92A55"/>
    <w:rsid w:val="00C9318D"/>
    <w:rsid w:val="00C9346C"/>
    <w:rsid w:val="00C93601"/>
    <w:rsid w:val="00C937EB"/>
    <w:rsid w:val="00C93C69"/>
    <w:rsid w:val="00C94255"/>
    <w:rsid w:val="00C94489"/>
    <w:rsid w:val="00C94522"/>
    <w:rsid w:val="00C94B7D"/>
    <w:rsid w:val="00C94B8A"/>
    <w:rsid w:val="00C95BED"/>
    <w:rsid w:val="00C96104"/>
    <w:rsid w:val="00C9639D"/>
    <w:rsid w:val="00C96A77"/>
    <w:rsid w:val="00C96EC8"/>
    <w:rsid w:val="00C9723C"/>
    <w:rsid w:val="00C978F8"/>
    <w:rsid w:val="00C97A3A"/>
    <w:rsid w:val="00C97E52"/>
    <w:rsid w:val="00C97E65"/>
    <w:rsid w:val="00C97FE0"/>
    <w:rsid w:val="00CA023F"/>
    <w:rsid w:val="00CA08ED"/>
    <w:rsid w:val="00CA0B0C"/>
    <w:rsid w:val="00CA0C16"/>
    <w:rsid w:val="00CA0DC8"/>
    <w:rsid w:val="00CA10D9"/>
    <w:rsid w:val="00CA10F8"/>
    <w:rsid w:val="00CA1AE5"/>
    <w:rsid w:val="00CA1B0F"/>
    <w:rsid w:val="00CA1B5B"/>
    <w:rsid w:val="00CA1E57"/>
    <w:rsid w:val="00CA1EE1"/>
    <w:rsid w:val="00CA1FDB"/>
    <w:rsid w:val="00CA22CA"/>
    <w:rsid w:val="00CA236E"/>
    <w:rsid w:val="00CA2E24"/>
    <w:rsid w:val="00CA381F"/>
    <w:rsid w:val="00CA3BD7"/>
    <w:rsid w:val="00CA3FEE"/>
    <w:rsid w:val="00CA4574"/>
    <w:rsid w:val="00CA48DF"/>
    <w:rsid w:val="00CA5104"/>
    <w:rsid w:val="00CA578E"/>
    <w:rsid w:val="00CA6A25"/>
    <w:rsid w:val="00CA6B92"/>
    <w:rsid w:val="00CA701F"/>
    <w:rsid w:val="00CA7128"/>
    <w:rsid w:val="00CA71D8"/>
    <w:rsid w:val="00CA7807"/>
    <w:rsid w:val="00CA78FF"/>
    <w:rsid w:val="00CA7FC8"/>
    <w:rsid w:val="00CB109F"/>
    <w:rsid w:val="00CB1C0A"/>
    <w:rsid w:val="00CB2579"/>
    <w:rsid w:val="00CB29E0"/>
    <w:rsid w:val="00CB3560"/>
    <w:rsid w:val="00CB3CBB"/>
    <w:rsid w:val="00CB4342"/>
    <w:rsid w:val="00CB4E5F"/>
    <w:rsid w:val="00CB4F59"/>
    <w:rsid w:val="00CB5474"/>
    <w:rsid w:val="00CB553B"/>
    <w:rsid w:val="00CB5790"/>
    <w:rsid w:val="00CB5B6C"/>
    <w:rsid w:val="00CB5BFD"/>
    <w:rsid w:val="00CB607A"/>
    <w:rsid w:val="00CB60BE"/>
    <w:rsid w:val="00CB612C"/>
    <w:rsid w:val="00CB65F4"/>
    <w:rsid w:val="00CB6768"/>
    <w:rsid w:val="00CB69A8"/>
    <w:rsid w:val="00CB6FC6"/>
    <w:rsid w:val="00CB7084"/>
    <w:rsid w:val="00CB759C"/>
    <w:rsid w:val="00CB7723"/>
    <w:rsid w:val="00CB7926"/>
    <w:rsid w:val="00CB7B7A"/>
    <w:rsid w:val="00CB7C90"/>
    <w:rsid w:val="00CC1B69"/>
    <w:rsid w:val="00CC1D4A"/>
    <w:rsid w:val="00CC2153"/>
    <w:rsid w:val="00CC23CB"/>
    <w:rsid w:val="00CC23D0"/>
    <w:rsid w:val="00CC24AB"/>
    <w:rsid w:val="00CC277B"/>
    <w:rsid w:val="00CC2CEC"/>
    <w:rsid w:val="00CC32E0"/>
    <w:rsid w:val="00CC33A1"/>
    <w:rsid w:val="00CC3482"/>
    <w:rsid w:val="00CC3487"/>
    <w:rsid w:val="00CC3673"/>
    <w:rsid w:val="00CC3FE8"/>
    <w:rsid w:val="00CC439F"/>
    <w:rsid w:val="00CC4526"/>
    <w:rsid w:val="00CC49BD"/>
    <w:rsid w:val="00CC4C0C"/>
    <w:rsid w:val="00CC4DDF"/>
    <w:rsid w:val="00CC4EA8"/>
    <w:rsid w:val="00CC4F27"/>
    <w:rsid w:val="00CC51D5"/>
    <w:rsid w:val="00CC5329"/>
    <w:rsid w:val="00CC5529"/>
    <w:rsid w:val="00CC566A"/>
    <w:rsid w:val="00CC59BC"/>
    <w:rsid w:val="00CC5A01"/>
    <w:rsid w:val="00CC5EB3"/>
    <w:rsid w:val="00CC6110"/>
    <w:rsid w:val="00CC621D"/>
    <w:rsid w:val="00CC660A"/>
    <w:rsid w:val="00CC6DA6"/>
    <w:rsid w:val="00CC790F"/>
    <w:rsid w:val="00CC7BB9"/>
    <w:rsid w:val="00CD0231"/>
    <w:rsid w:val="00CD037B"/>
    <w:rsid w:val="00CD0492"/>
    <w:rsid w:val="00CD0E3C"/>
    <w:rsid w:val="00CD0F72"/>
    <w:rsid w:val="00CD1732"/>
    <w:rsid w:val="00CD199F"/>
    <w:rsid w:val="00CD2079"/>
    <w:rsid w:val="00CD2316"/>
    <w:rsid w:val="00CD2E61"/>
    <w:rsid w:val="00CD337D"/>
    <w:rsid w:val="00CD42FF"/>
    <w:rsid w:val="00CD447B"/>
    <w:rsid w:val="00CD508F"/>
    <w:rsid w:val="00CD5B79"/>
    <w:rsid w:val="00CD5C93"/>
    <w:rsid w:val="00CD604D"/>
    <w:rsid w:val="00CD63DB"/>
    <w:rsid w:val="00CD642C"/>
    <w:rsid w:val="00CD687E"/>
    <w:rsid w:val="00CD6F36"/>
    <w:rsid w:val="00CD6F72"/>
    <w:rsid w:val="00CD7595"/>
    <w:rsid w:val="00CD75EC"/>
    <w:rsid w:val="00CD7B0D"/>
    <w:rsid w:val="00CD7B8A"/>
    <w:rsid w:val="00CD7F10"/>
    <w:rsid w:val="00CE0B66"/>
    <w:rsid w:val="00CE0D65"/>
    <w:rsid w:val="00CE107F"/>
    <w:rsid w:val="00CE1977"/>
    <w:rsid w:val="00CE1C79"/>
    <w:rsid w:val="00CE2277"/>
    <w:rsid w:val="00CE28BB"/>
    <w:rsid w:val="00CE2C74"/>
    <w:rsid w:val="00CE2CD1"/>
    <w:rsid w:val="00CE2EAB"/>
    <w:rsid w:val="00CE2FA5"/>
    <w:rsid w:val="00CE4A6E"/>
    <w:rsid w:val="00CE4AD0"/>
    <w:rsid w:val="00CE4C92"/>
    <w:rsid w:val="00CE526C"/>
    <w:rsid w:val="00CE52BB"/>
    <w:rsid w:val="00CE5969"/>
    <w:rsid w:val="00CE5B49"/>
    <w:rsid w:val="00CE6585"/>
    <w:rsid w:val="00CE69E8"/>
    <w:rsid w:val="00CE6E86"/>
    <w:rsid w:val="00CF0156"/>
    <w:rsid w:val="00CF039D"/>
    <w:rsid w:val="00CF044F"/>
    <w:rsid w:val="00CF0806"/>
    <w:rsid w:val="00CF0E3B"/>
    <w:rsid w:val="00CF10D1"/>
    <w:rsid w:val="00CF1199"/>
    <w:rsid w:val="00CF151C"/>
    <w:rsid w:val="00CF1645"/>
    <w:rsid w:val="00CF1EC4"/>
    <w:rsid w:val="00CF2206"/>
    <w:rsid w:val="00CF2D2F"/>
    <w:rsid w:val="00CF2ECF"/>
    <w:rsid w:val="00CF3282"/>
    <w:rsid w:val="00CF3F33"/>
    <w:rsid w:val="00CF3F71"/>
    <w:rsid w:val="00CF4055"/>
    <w:rsid w:val="00CF411C"/>
    <w:rsid w:val="00CF4399"/>
    <w:rsid w:val="00CF4CF1"/>
    <w:rsid w:val="00CF4F3C"/>
    <w:rsid w:val="00CF5384"/>
    <w:rsid w:val="00CF5444"/>
    <w:rsid w:val="00CF552B"/>
    <w:rsid w:val="00CF57B7"/>
    <w:rsid w:val="00CF5A7F"/>
    <w:rsid w:val="00CF5D39"/>
    <w:rsid w:val="00CF620B"/>
    <w:rsid w:val="00CF6476"/>
    <w:rsid w:val="00CF6680"/>
    <w:rsid w:val="00CF6771"/>
    <w:rsid w:val="00CF72A3"/>
    <w:rsid w:val="00CF7485"/>
    <w:rsid w:val="00CF75AB"/>
    <w:rsid w:val="00CF77BD"/>
    <w:rsid w:val="00CF7E5E"/>
    <w:rsid w:val="00CF7F2E"/>
    <w:rsid w:val="00D00245"/>
    <w:rsid w:val="00D00521"/>
    <w:rsid w:val="00D00B01"/>
    <w:rsid w:val="00D012CE"/>
    <w:rsid w:val="00D017D5"/>
    <w:rsid w:val="00D01BBB"/>
    <w:rsid w:val="00D02313"/>
    <w:rsid w:val="00D025E5"/>
    <w:rsid w:val="00D02639"/>
    <w:rsid w:val="00D0271A"/>
    <w:rsid w:val="00D03072"/>
    <w:rsid w:val="00D0314D"/>
    <w:rsid w:val="00D03353"/>
    <w:rsid w:val="00D03591"/>
    <w:rsid w:val="00D036A2"/>
    <w:rsid w:val="00D043AF"/>
    <w:rsid w:val="00D04C15"/>
    <w:rsid w:val="00D053B2"/>
    <w:rsid w:val="00D0591B"/>
    <w:rsid w:val="00D05AB2"/>
    <w:rsid w:val="00D05D2E"/>
    <w:rsid w:val="00D05E2D"/>
    <w:rsid w:val="00D06639"/>
    <w:rsid w:val="00D068B8"/>
    <w:rsid w:val="00D0773D"/>
    <w:rsid w:val="00D077C4"/>
    <w:rsid w:val="00D07963"/>
    <w:rsid w:val="00D07C9C"/>
    <w:rsid w:val="00D1033F"/>
    <w:rsid w:val="00D11793"/>
    <w:rsid w:val="00D11867"/>
    <w:rsid w:val="00D11D43"/>
    <w:rsid w:val="00D126B8"/>
    <w:rsid w:val="00D12886"/>
    <w:rsid w:val="00D12AC0"/>
    <w:rsid w:val="00D12DFF"/>
    <w:rsid w:val="00D13076"/>
    <w:rsid w:val="00D13750"/>
    <w:rsid w:val="00D13CFC"/>
    <w:rsid w:val="00D13F35"/>
    <w:rsid w:val="00D1411F"/>
    <w:rsid w:val="00D1449E"/>
    <w:rsid w:val="00D149FA"/>
    <w:rsid w:val="00D15199"/>
    <w:rsid w:val="00D15318"/>
    <w:rsid w:val="00D155FA"/>
    <w:rsid w:val="00D15BF7"/>
    <w:rsid w:val="00D15E27"/>
    <w:rsid w:val="00D1682B"/>
    <w:rsid w:val="00D16874"/>
    <w:rsid w:val="00D17238"/>
    <w:rsid w:val="00D174F7"/>
    <w:rsid w:val="00D179F8"/>
    <w:rsid w:val="00D17C4A"/>
    <w:rsid w:val="00D17DD5"/>
    <w:rsid w:val="00D203D0"/>
    <w:rsid w:val="00D2052B"/>
    <w:rsid w:val="00D206CF"/>
    <w:rsid w:val="00D20830"/>
    <w:rsid w:val="00D20E12"/>
    <w:rsid w:val="00D2108E"/>
    <w:rsid w:val="00D21441"/>
    <w:rsid w:val="00D21CBF"/>
    <w:rsid w:val="00D2201F"/>
    <w:rsid w:val="00D22583"/>
    <w:rsid w:val="00D227C3"/>
    <w:rsid w:val="00D22AAB"/>
    <w:rsid w:val="00D22E92"/>
    <w:rsid w:val="00D22F4E"/>
    <w:rsid w:val="00D2387B"/>
    <w:rsid w:val="00D23D34"/>
    <w:rsid w:val="00D24F8E"/>
    <w:rsid w:val="00D258B6"/>
    <w:rsid w:val="00D25C15"/>
    <w:rsid w:val="00D25F6A"/>
    <w:rsid w:val="00D2619D"/>
    <w:rsid w:val="00D26694"/>
    <w:rsid w:val="00D27475"/>
    <w:rsid w:val="00D275C6"/>
    <w:rsid w:val="00D27C21"/>
    <w:rsid w:val="00D27E2C"/>
    <w:rsid w:val="00D30BC8"/>
    <w:rsid w:val="00D31326"/>
    <w:rsid w:val="00D3183F"/>
    <w:rsid w:val="00D31B4A"/>
    <w:rsid w:val="00D31D55"/>
    <w:rsid w:val="00D32357"/>
    <w:rsid w:val="00D3253A"/>
    <w:rsid w:val="00D3268D"/>
    <w:rsid w:val="00D326FD"/>
    <w:rsid w:val="00D330A8"/>
    <w:rsid w:val="00D336EA"/>
    <w:rsid w:val="00D33970"/>
    <w:rsid w:val="00D33D97"/>
    <w:rsid w:val="00D3403E"/>
    <w:rsid w:val="00D346C0"/>
    <w:rsid w:val="00D34C1D"/>
    <w:rsid w:val="00D34C80"/>
    <w:rsid w:val="00D351A4"/>
    <w:rsid w:val="00D3530D"/>
    <w:rsid w:val="00D359B0"/>
    <w:rsid w:val="00D3602D"/>
    <w:rsid w:val="00D36078"/>
    <w:rsid w:val="00D36172"/>
    <w:rsid w:val="00D36187"/>
    <w:rsid w:val="00D36317"/>
    <w:rsid w:val="00D36770"/>
    <w:rsid w:val="00D36774"/>
    <w:rsid w:val="00D368A8"/>
    <w:rsid w:val="00D379B6"/>
    <w:rsid w:val="00D37B9B"/>
    <w:rsid w:val="00D37D6D"/>
    <w:rsid w:val="00D37EE3"/>
    <w:rsid w:val="00D40051"/>
    <w:rsid w:val="00D404CB"/>
    <w:rsid w:val="00D40633"/>
    <w:rsid w:val="00D40B27"/>
    <w:rsid w:val="00D411B3"/>
    <w:rsid w:val="00D4137E"/>
    <w:rsid w:val="00D4147D"/>
    <w:rsid w:val="00D41C1F"/>
    <w:rsid w:val="00D4226C"/>
    <w:rsid w:val="00D4244C"/>
    <w:rsid w:val="00D4259A"/>
    <w:rsid w:val="00D42648"/>
    <w:rsid w:val="00D42AA0"/>
    <w:rsid w:val="00D4315E"/>
    <w:rsid w:val="00D439E2"/>
    <w:rsid w:val="00D439F8"/>
    <w:rsid w:val="00D43AB6"/>
    <w:rsid w:val="00D44299"/>
    <w:rsid w:val="00D445E6"/>
    <w:rsid w:val="00D44653"/>
    <w:rsid w:val="00D44C21"/>
    <w:rsid w:val="00D45331"/>
    <w:rsid w:val="00D4569D"/>
    <w:rsid w:val="00D45860"/>
    <w:rsid w:val="00D45A0B"/>
    <w:rsid w:val="00D45C66"/>
    <w:rsid w:val="00D464B8"/>
    <w:rsid w:val="00D4685F"/>
    <w:rsid w:val="00D468BD"/>
    <w:rsid w:val="00D46FE2"/>
    <w:rsid w:val="00D47091"/>
    <w:rsid w:val="00D47F16"/>
    <w:rsid w:val="00D500AC"/>
    <w:rsid w:val="00D50C87"/>
    <w:rsid w:val="00D50CC1"/>
    <w:rsid w:val="00D50D8B"/>
    <w:rsid w:val="00D510A3"/>
    <w:rsid w:val="00D51197"/>
    <w:rsid w:val="00D51669"/>
    <w:rsid w:val="00D5178B"/>
    <w:rsid w:val="00D51852"/>
    <w:rsid w:val="00D51862"/>
    <w:rsid w:val="00D523A7"/>
    <w:rsid w:val="00D5267C"/>
    <w:rsid w:val="00D53C52"/>
    <w:rsid w:val="00D54493"/>
    <w:rsid w:val="00D545D9"/>
    <w:rsid w:val="00D547E2"/>
    <w:rsid w:val="00D54B81"/>
    <w:rsid w:val="00D55510"/>
    <w:rsid w:val="00D55A97"/>
    <w:rsid w:val="00D55D12"/>
    <w:rsid w:val="00D55EB9"/>
    <w:rsid w:val="00D56027"/>
    <w:rsid w:val="00D563DA"/>
    <w:rsid w:val="00D56451"/>
    <w:rsid w:val="00D56864"/>
    <w:rsid w:val="00D56E1F"/>
    <w:rsid w:val="00D5783B"/>
    <w:rsid w:val="00D57C6F"/>
    <w:rsid w:val="00D57CD4"/>
    <w:rsid w:val="00D60026"/>
    <w:rsid w:val="00D600D3"/>
    <w:rsid w:val="00D6023B"/>
    <w:rsid w:val="00D602D0"/>
    <w:rsid w:val="00D6036F"/>
    <w:rsid w:val="00D60EE2"/>
    <w:rsid w:val="00D61153"/>
    <w:rsid w:val="00D61201"/>
    <w:rsid w:val="00D612D2"/>
    <w:rsid w:val="00D6148F"/>
    <w:rsid w:val="00D61A7B"/>
    <w:rsid w:val="00D62015"/>
    <w:rsid w:val="00D62110"/>
    <w:rsid w:val="00D627BC"/>
    <w:rsid w:val="00D629C9"/>
    <w:rsid w:val="00D62A5D"/>
    <w:rsid w:val="00D62D69"/>
    <w:rsid w:val="00D62D7F"/>
    <w:rsid w:val="00D62FF7"/>
    <w:rsid w:val="00D63984"/>
    <w:rsid w:val="00D64388"/>
    <w:rsid w:val="00D652E5"/>
    <w:rsid w:val="00D653A5"/>
    <w:rsid w:val="00D653E2"/>
    <w:rsid w:val="00D6622C"/>
    <w:rsid w:val="00D678BE"/>
    <w:rsid w:val="00D679AF"/>
    <w:rsid w:val="00D67E08"/>
    <w:rsid w:val="00D67EF2"/>
    <w:rsid w:val="00D67EFF"/>
    <w:rsid w:val="00D707E7"/>
    <w:rsid w:val="00D70903"/>
    <w:rsid w:val="00D70CCA"/>
    <w:rsid w:val="00D70DDD"/>
    <w:rsid w:val="00D7146D"/>
    <w:rsid w:val="00D71D98"/>
    <w:rsid w:val="00D71F03"/>
    <w:rsid w:val="00D722B8"/>
    <w:rsid w:val="00D729D3"/>
    <w:rsid w:val="00D7300A"/>
    <w:rsid w:val="00D73357"/>
    <w:rsid w:val="00D74781"/>
    <w:rsid w:val="00D7494F"/>
    <w:rsid w:val="00D74B85"/>
    <w:rsid w:val="00D74BA2"/>
    <w:rsid w:val="00D75BFF"/>
    <w:rsid w:val="00D75C2E"/>
    <w:rsid w:val="00D75C39"/>
    <w:rsid w:val="00D75CED"/>
    <w:rsid w:val="00D761C9"/>
    <w:rsid w:val="00D7647D"/>
    <w:rsid w:val="00D76BCD"/>
    <w:rsid w:val="00D76DFB"/>
    <w:rsid w:val="00D77563"/>
    <w:rsid w:val="00D77CCE"/>
    <w:rsid w:val="00D802FE"/>
    <w:rsid w:val="00D81031"/>
    <w:rsid w:val="00D811A4"/>
    <w:rsid w:val="00D8158C"/>
    <w:rsid w:val="00D81876"/>
    <w:rsid w:val="00D81945"/>
    <w:rsid w:val="00D82DA2"/>
    <w:rsid w:val="00D83087"/>
    <w:rsid w:val="00D83688"/>
    <w:rsid w:val="00D83B82"/>
    <w:rsid w:val="00D84D9C"/>
    <w:rsid w:val="00D85465"/>
    <w:rsid w:val="00D856D9"/>
    <w:rsid w:val="00D8618E"/>
    <w:rsid w:val="00D86627"/>
    <w:rsid w:val="00D86860"/>
    <w:rsid w:val="00D86990"/>
    <w:rsid w:val="00D869D8"/>
    <w:rsid w:val="00D86B57"/>
    <w:rsid w:val="00D86BD4"/>
    <w:rsid w:val="00D87080"/>
    <w:rsid w:val="00D87171"/>
    <w:rsid w:val="00D874C5"/>
    <w:rsid w:val="00D87795"/>
    <w:rsid w:val="00D90448"/>
    <w:rsid w:val="00D904C3"/>
    <w:rsid w:val="00D90F9D"/>
    <w:rsid w:val="00D910B1"/>
    <w:rsid w:val="00D91A54"/>
    <w:rsid w:val="00D91A9F"/>
    <w:rsid w:val="00D91B9B"/>
    <w:rsid w:val="00D923EB"/>
    <w:rsid w:val="00D92964"/>
    <w:rsid w:val="00D92DEC"/>
    <w:rsid w:val="00D92EB7"/>
    <w:rsid w:val="00D92F28"/>
    <w:rsid w:val="00D92F6B"/>
    <w:rsid w:val="00D93669"/>
    <w:rsid w:val="00D93949"/>
    <w:rsid w:val="00D94631"/>
    <w:rsid w:val="00D946BE"/>
    <w:rsid w:val="00D95174"/>
    <w:rsid w:val="00D956B6"/>
    <w:rsid w:val="00D95DAB"/>
    <w:rsid w:val="00D963EB"/>
    <w:rsid w:val="00D97068"/>
    <w:rsid w:val="00D974E8"/>
    <w:rsid w:val="00DA010D"/>
    <w:rsid w:val="00DA0228"/>
    <w:rsid w:val="00DA080E"/>
    <w:rsid w:val="00DA08B5"/>
    <w:rsid w:val="00DA184C"/>
    <w:rsid w:val="00DA19D1"/>
    <w:rsid w:val="00DA1E69"/>
    <w:rsid w:val="00DA22DB"/>
    <w:rsid w:val="00DA27CC"/>
    <w:rsid w:val="00DA27CE"/>
    <w:rsid w:val="00DA3052"/>
    <w:rsid w:val="00DA31B6"/>
    <w:rsid w:val="00DA31DE"/>
    <w:rsid w:val="00DA3861"/>
    <w:rsid w:val="00DA38EC"/>
    <w:rsid w:val="00DA3C90"/>
    <w:rsid w:val="00DA3DF0"/>
    <w:rsid w:val="00DA49F7"/>
    <w:rsid w:val="00DA4B5C"/>
    <w:rsid w:val="00DA5144"/>
    <w:rsid w:val="00DA54F7"/>
    <w:rsid w:val="00DA56C9"/>
    <w:rsid w:val="00DA5A47"/>
    <w:rsid w:val="00DA5F5B"/>
    <w:rsid w:val="00DA643A"/>
    <w:rsid w:val="00DA68A5"/>
    <w:rsid w:val="00DA68B1"/>
    <w:rsid w:val="00DA6AEF"/>
    <w:rsid w:val="00DA6E28"/>
    <w:rsid w:val="00DA7623"/>
    <w:rsid w:val="00DA7D19"/>
    <w:rsid w:val="00DB0403"/>
    <w:rsid w:val="00DB0BB0"/>
    <w:rsid w:val="00DB17F8"/>
    <w:rsid w:val="00DB1896"/>
    <w:rsid w:val="00DB199B"/>
    <w:rsid w:val="00DB1C5C"/>
    <w:rsid w:val="00DB1E78"/>
    <w:rsid w:val="00DB2165"/>
    <w:rsid w:val="00DB28A5"/>
    <w:rsid w:val="00DB36C7"/>
    <w:rsid w:val="00DB3EED"/>
    <w:rsid w:val="00DB456E"/>
    <w:rsid w:val="00DB477C"/>
    <w:rsid w:val="00DB4A5F"/>
    <w:rsid w:val="00DB4E8F"/>
    <w:rsid w:val="00DB4EC9"/>
    <w:rsid w:val="00DB4FBE"/>
    <w:rsid w:val="00DB5AD4"/>
    <w:rsid w:val="00DB5B7A"/>
    <w:rsid w:val="00DB5C63"/>
    <w:rsid w:val="00DB65FC"/>
    <w:rsid w:val="00DB6650"/>
    <w:rsid w:val="00DB6A27"/>
    <w:rsid w:val="00DB6B02"/>
    <w:rsid w:val="00DC0901"/>
    <w:rsid w:val="00DC18F1"/>
    <w:rsid w:val="00DC1B35"/>
    <w:rsid w:val="00DC1BCC"/>
    <w:rsid w:val="00DC1FDF"/>
    <w:rsid w:val="00DC25CC"/>
    <w:rsid w:val="00DC2946"/>
    <w:rsid w:val="00DC304C"/>
    <w:rsid w:val="00DC33FC"/>
    <w:rsid w:val="00DC3415"/>
    <w:rsid w:val="00DC3E61"/>
    <w:rsid w:val="00DC3E98"/>
    <w:rsid w:val="00DC3EAD"/>
    <w:rsid w:val="00DC4197"/>
    <w:rsid w:val="00DC46E9"/>
    <w:rsid w:val="00DC471C"/>
    <w:rsid w:val="00DC4D41"/>
    <w:rsid w:val="00DC531C"/>
    <w:rsid w:val="00DC587B"/>
    <w:rsid w:val="00DC5BB8"/>
    <w:rsid w:val="00DC5FEF"/>
    <w:rsid w:val="00DC6010"/>
    <w:rsid w:val="00DC6569"/>
    <w:rsid w:val="00DC69D7"/>
    <w:rsid w:val="00DC6C6F"/>
    <w:rsid w:val="00DC6E4F"/>
    <w:rsid w:val="00DC7209"/>
    <w:rsid w:val="00DC7785"/>
    <w:rsid w:val="00DC7B27"/>
    <w:rsid w:val="00DD044D"/>
    <w:rsid w:val="00DD0676"/>
    <w:rsid w:val="00DD075E"/>
    <w:rsid w:val="00DD0876"/>
    <w:rsid w:val="00DD114E"/>
    <w:rsid w:val="00DD11F6"/>
    <w:rsid w:val="00DD1226"/>
    <w:rsid w:val="00DD15CB"/>
    <w:rsid w:val="00DD1D3A"/>
    <w:rsid w:val="00DD1EEC"/>
    <w:rsid w:val="00DD20F7"/>
    <w:rsid w:val="00DD3084"/>
    <w:rsid w:val="00DD3B84"/>
    <w:rsid w:val="00DD3EBE"/>
    <w:rsid w:val="00DD3F2C"/>
    <w:rsid w:val="00DD40BA"/>
    <w:rsid w:val="00DD42EE"/>
    <w:rsid w:val="00DD4367"/>
    <w:rsid w:val="00DD4430"/>
    <w:rsid w:val="00DD4530"/>
    <w:rsid w:val="00DD47CD"/>
    <w:rsid w:val="00DD4A8A"/>
    <w:rsid w:val="00DD5357"/>
    <w:rsid w:val="00DD5A33"/>
    <w:rsid w:val="00DD6087"/>
    <w:rsid w:val="00DD6441"/>
    <w:rsid w:val="00DD64EC"/>
    <w:rsid w:val="00DD6E6B"/>
    <w:rsid w:val="00DD7105"/>
    <w:rsid w:val="00DD7701"/>
    <w:rsid w:val="00DD7B85"/>
    <w:rsid w:val="00DD7D60"/>
    <w:rsid w:val="00DE0197"/>
    <w:rsid w:val="00DE08E6"/>
    <w:rsid w:val="00DE0949"/>
    <w:rsid w:val="00DE097F"/>
    <w:rsid w:val="00DE1653"/>
    <w:rsid w:val="00DE1EE4"/>
    <w:rsid w:val="00DE23A8"/>
    <w:rsid w:val="00DE26EE"/>
    <w:rsid w:val="00DE2A06"/>
    <w:rsid w:val="00DE2D25"/>
    <w:rsid w:val="00DE2E1C"/>
    <w:rsid w:val="00DE2E20"/>
    <w:rsid w:val="00DE391A"/>
    <w:rsid w:val="00DE3C77"/>
    <w:rsid w:val="00DE3EBB"/>
    <w:rsid w:val="00DE42DA"/>
    <w:rsid w:val="00DE44A2"/>
    <w:rsid w:val="00DE50A9"/>
    <w:rsid w:val="00DE5A81"/>
    <w:rsid w:val="00DE6D58"/>
    <w:rsid w:val="00DE6D77"/>
    <w:rsid w:val="00DE7158"/>
    <w:rsid w:val="00DE7DE1"/>
    <w:rsid w:val="00DE7EEE"/>
    <w:rsid w:val="00DF06ED"/>
    <w:rsid w:val="00DF0814"/>
    <w:rsid w:val="00DF0B13"/>
    <w:rsid w:val="00DF0CA0"/>
    <w:rsid w:val="00DF0F5E"/>
    <w:rsid w:val="00DF1102"/>
    <w:rsid w:val="00DF172B"/>
    <w:rsid w:val="00DF192C"/>
    <w:rsid w:val="00DF1A25"/>
    <w:rsid w:val="00DF1A3E"/>
    <w:rsid w:val="00DF1F5C"/>
    <w:rsid w:val="00DF209E"/>
    <w:rsid w:val="00DF2502"/>
    <w:rsid w:val="00DF2857"/>
    <w:rsid w:val="00DF2913"/>
    <w:rsid w:val="00DF2978"/>
    <w:rsid w:val="00DF2D13"/>
    <w:rsid w:val="00DF334F"/>
    <w:rsid w:val="00DF34D0"/>
    <w:rsid w:val="00DF385D"/>
    <w:rsid w:val="00DF45F6"/>
    <w:rsid w:val="00DF4933"/>
    <w:rsid w:val="00DF5095"/>
    <w:rsid w:val="00DF5744"/>
    <w:rsid w:val="00DF5748"/>
    <w:rsid w:val="00DF5868"/>
    <w:rsid w:val="00DF59C5"/>
    <w:rsid w:val="00DF5C2B"/>
    <w:rsid w:val="00DF5E2B"/>
    <w:rsid w:val="00DF6727"/>
    <w:rsid w:val="00DF6930"/>
    <w:rsid w:val="00DF6B56"/>
    <w:rsid w:val="00DF729C"/>
    <w:rsid w:val="00DF7ECC"/>
    <w:rsid w:val="00E00147"/>
    <w:rsid w:val="00E00555"/>
    <w:rsid w:val="00E00759"/>
    <w:rsid w:val="00E00ADA"/>
    <w:rsid w:val="00E01448"/>
    <w:rsid w:val="00E01640"/>
    <w:rsid w:val="00E01993"/>
    <w:rsid w:val="00E022A3"/>
    <w:rsid w:val="00E023BB"/>
    <w:rsid w:val="00E03405"/>
    <w:rsid w:val="00E035AE"/>
    <w:rsid w:val="00E041F7"/>
    <w:rsid w:val="00E04ACC"/>
    <w:rsid w:val="00E053FF"/>
    <w:rsid w:val="00E055AD"/>
    <w:rsid w:val="00E055F0"/>
    <w:rsid w:val="00E05702"/>
    <w:rsid w:val="00E05804"/>
    <w:rsid w:val="00E05A61"/>
    <w:rsid w:val="00E05A8A"/>
    <w:rsid w:val="00E05D2C"/>
    <w:rsid w:val="00E063AC"/>
    <w:rsid w:val="00E063EB"/>
    <w:rsid w:val="00E06984"/>
    <w:rsid w:val="00E069E8"/>
    <w:rsid w:val="00E06BC4"/>
    <w:rsid w:val="00E07850"/>
    <w:rsid w:val="00E07E2C"/>
    <w:rsid w:val="00E10EA5"/>
    <w:rsid w:val="00E1108B"/>
    <w:rsid w:val="00E11796"/>
    <w:rsid w:val="00E11B87"/>
    <w:rsid w:val="00E11BDA"/>
    <w:rsid w:val="00E1222E"/>
    <w:rsid w:val="00E122ED"/>
    <w:rsid w:val="00E12631"/>
    <w:rsid w:val="00E12C9B"/>
    <w:rsid w:val="00E12E10"/>
    <w:rsid w:val="00E12E72"/>
    <w:rsid w:val="00E1325E"/>
    <w:rsid w:val="00E136D1"/>
    <w:rsid w:val="00E13E6D"/>
    <w:rsid w:val="00E14328"/>
    <w:rsid w:val="00E14836"/>
    <w:rsid w:val="00E1484B"/>
    <w:rsid w:val="00E1492E"/>
    <w:rsid w:val="00E14AE7"/>
    <w:rsid w:val="00E150DD"/>
    <w:rsid w:val="00E15384"/>
    <w:rsid w:val="00E1553C"/>
    <w:rsid w:val="00E15C79"/>
    <w:rsid w:val="00E15DCF"/>
    <w:rsid w:val="00E161B6"/>
    <w:rsid w:val="00E16253"/>
    <w:rsid w:val="00E16EC2"/>
    <w:rsid w:val="00E17823"/>
    <w:rsid w:val="00E179A7"/>
    <w:rsid w:val="00E17BE2"/>
    <w:rsid w:val="00E2002F"/>
    <w:rsid w:val="00E208DF"/>
    <w:rsid w:val="00E2099C"/>
    <w:rsid w:val="00E2137C"/>
    <w:rsid w:val="00E21D58"/>
    <w:rsid w:val="00E21E33"/>
    <w:rsid w:val="00E2219F"/>
    <w:rsid w:val="00E22276"/>
    <w:rsid w:val="00E222E4"/>
    <w:rsid w:val="00E225B5"/>
    <w:rsid w:val="00E22703"/>
    <w:rsid w:val="00E22F2E"/>
    <w:rsid w:val="00E234B8"/>
    <w:rsid w:val="00E23FB1"/>
    <w:rsid w:val="00E2416A"/>
    <w:rsid w:val="00E24626"/>
    <w:rsid w:val="00E246BA"/>
    <w:rsid w:val="00E24BA1"/>
    <w:rsid w:val="00E2534C"/>
    <w:rsid w:val="00E25507"/>
    <w:rsid w:val="00E25820"/>
    <w:rsid w:val="00E26B27"/>
    <w:rsid w:val="00E26BC7"/>
    <w:rsid w:val="00E272FF"/>
    <w:rsid w:val="00E303AC"/>
    <w:rsid w:val="00E30F45"/>
    <w:rsid w:val="00E312AF"/>
    <w:rsid w:val="00E31669"/>
    <w:rsid w:val="00E31A22"/>
    <w:rsid w:val="00E31E4C"/>
    <w:rsid w:val="00E32323"/>
    <w:rsid w:val="00E3270E"/>
    <w:rsid w:val="00E32779"/>
    <w:rsid w:val="00E32878"/>
    <w:rsid w:val="00E3288F"/>
    <w:rsid w:val="00E328FC"/>
    <w:rsid w:val="00E32D8F"/>
    <w:rsid w:val="00E33A12"/>
    <w:rsid w:val="00E33D52"/>
    <w:rsid w:val="00E33F33"/>
    <w:rsid w:val="00E33FA1"/>
    <w:rsid w:val="00E34084"/>
    <w:rsid w:val="00E346D6"/>
    <w:rsid w:val="00E3474D"/>
    <w:rsid w:val="00E34DCE"/>
    <w:rsid w:val="00E34FA3"/>
    <w:rsid w:val="00E356F9"/>
    <w:rsid w:val="00E35E93"/>
    <w:rsid w:val="00E360AD"/>
    <w:rsid w:val="00E36234"/>
    <w:rsid w:val="00E3657C"/>
    <w:rsid w:val="00E3676F"/>
    <w:rsid w:val="00E3680E"/>
    <w:rsid w:val="00E3698F"/>
    <w:rsid w:val="00E36AE7"/>
    <w:rsid w:val="00E36D55"/>
    <w:rsid w:val="00E37125"/>
    <w:rsid w:val="00E37218"/>
    <w:rsid w:val="00E3737D"/>
    <w:rsid w:val="00E376BF"/>
    <w:rsid w:val="00E3772D"/>
    <w:rsid w:val="00E37BF0"/>
    <w:rsid w:val="00E4046C"/>
    <w:rsid w:val="00E408BF"/>
    <w:rsid w:val="00E40A6D"/>
    <w:rsid w:val="00E40A93"/>
    <w:rsid w:val="00E40AC1"/>
    <w:rsid w:val="00E40D8D"/>
    <w:rsid w:val="00E4145E"/>
    <w:rsid w:val="00E41C10"/>
    <w:rsid w:val="00E42B5D"/>
    <w:rsid w:val="00E42D0F"/>
    <w:rsid w:val="00E42E5C"/>
    <w:rsid w:val="00E435DE"/>
    <w:rsid w:val="00E43945"/>
    <w:rsid w:val="00E43E69"/>
    <w:rsid w:val="00E44C19"/>
    <w:rsid w:val="00E44C5E"/>
    <w:rsid w:val="00E45198"/>
    <w:rsid w:val="00E451A3"/>
    <w:rsid w:val="00E4565A"/>
    <w:rsid w:val="00E45946"/>
    <w:rsid w:val="00E45A29"/>
    <w:rsid w:val="00E45B64"/>
    <w:rsid w:val="00E45BD6"/>
    <w:rsid w:val="00E468A0"/>
    <w:rsid w:val="00E468F8"/>
    <w:rsid w:val="00E47075"/>
    <w:rsid w:val="00E4723F"/>
    <w:rsid w:val="00E47790"/>
    <w:rsid w:val="00E47B00"/>
    <w:rsid w:val="00E47B7D"/>
    <w:rsid w:val="00E47F49"/>
    <w:rsid w:val="00E50256"/>
    <w:rsid w:val="00E5070F"/>
    <w:rsid w:val="00E50787"/>
    <w:rsid w:val="00E5099B"/>
    <w:rsid w:val="00E50D50"/>
    <w:rsid w:val="00E50ED4"/>
    <w:rsid w:val="00E5112D"/>
    <w:rsid w:val="00E51217"/>
    <w:rsid w:val="00E514A8"/>
    <w:rsid w:val="00E521BC"/>
    <w:rsid w:val="00E52A3E"/>
    <w:rsid w:val="00E52B04"/>
    <w:rsid w:val="00E52FB1"/>
    <w:rsid w:val="00E53234"/>
    <w:rsid w:val="00E535F1"/>
    <w:rsid w:val="00E53634"/>
    <w:rsid w:val="00E5365C"/>
    <w:rsid w:val="00E53D44"/>
    <w:rsid w:val="00E53E38"/>
    <w:rsid w:val="00E54003"/>
    <w:rsid w:val="00E541F3"/>
    <w:rsid w:val="00E545AB"/>
    <w:rsid w:val="00E54A36"/>
    <w:rsid w:val="00E54BCA"/>
    <w:rsid w:val="00E54D40"/>
    <w:rsid w:val="00E54E1A"/>
    <w:rsid w:val="00E54F69"/>
    <w:rsid w:val="00E5583B"/>
    <w:rsid w:val="00E55A7C"/>
    <w:rsid w:val="00E563C2"/>
    <w:rsid w:val="00E567A5"/>
    <w:rsid w:val="00E56D30"/>
    <w:rsid w:val="00E56D83"/>
    <w:rsid w:val="00E56E05"/>
    <w:rsid w:val="00E56EF0"/>
    <w:rsid w:val="00E57434"/>
    <w:rsid w:val="00E579F0"/>
    <w:rsid w:val="00E57F56"/>
    <w:rsid w:val="00E605B9"/>
    <w:rsid w:val="00E60DAD"/>
    <w:rsid w:val="00E61534"/>
    <w:rsid w:val="00E6198B"/>
    <w:rsid w:val="00E61C3C"/>
    <w:rsid w:val="00E6292E"/>
    <w:rsid w:val="00E62A7C"/>
    <w:rsid w:val="00E62B26"/>
    <w:rsid w:val="00E62B2A"/>
    <w:rsid w:val="00E62B32"/>
    <w:rsid w:val="00E631BF"/>
    <w:rsid w:val="00E63768"/>
    <w:rsid w:val="00E63E86"/>
    <w:rsid w:val="00E641AA"/>
    <w:rsid w:val="00E64DCB"/>
    <w:rsid w:val="00E65024"/>
    <w:rsid w:val="00E65129"/>
    <w:rsid w:val="00E655FD"/>
    <w:rsid w:val="00E65D4E"/>
    <w:rsid w:val="00E665BB"/>
    <w:rsid w:val="00E66DB6"/>
    <w:rsid w:val="00E67012"/>
    <w:rsid w:val="00E670A8"/>
    <w:rsid w:val="00E67C57"/>
    <w:rsid w:val="00E7056D"/>
    <w:rsid w:val="00E70863"/>
    <w:rsid w:val="00E708EA"/>
    <w:rsid w:val="00E70C32"/>
    <w:rsid w:val="00E71260"/>
    <w:rsid w:val="00E712C9"/>
    <w:rsid w:val="00E7137E"/>
    <w:rsid w:val="00E71556"/>
    <w:rsid w:val="00E715CF"/>
    <w:rsid w:val="00E71917"/>
    <w:rsid w:val="00E71D09"/>
    <w:rsid w:val="00E727A1"/>
    <w:rsid w:val="00E72AAD"/>
    <w:rsid w:val="00E72DE0"/>
    <w:rsid w:val="00E72EB0"/>
    <w:rsid w:val="00E7326F"/>
    <w:rsid w:val="00E73308"/>
    <w:rsid w:val="00E73816"/>
    <w:rsid w:val="00E743DC"/>
    <w:rsid w:val="00E74725"/>
    <w:rsid w:val="00E74A92"/>
    <w:rsid w:val="00E74EF3"/>
    <w:rsid w:val="00E754FF"/>
    <w:rsid w:val="00E755F8"/>
    <w:rsid w:val="00E75EA9"/>
    <w:rsid w:val="00E76014"/>
    <w:rsid w:val="00E7605B"/>
    <w:rsid w:val="00E7609B"/>
    <w:rsid w:val="00E7662B"/>
    <w:rsid w:val="00E767A2"/>
    <w:rsid w:val="00E76E16"/>
    <w:rsid w:val="00E773DE"/>
    <w:rsid w:val="00E80071"/>
    <w:rsid w:val="00E8045C"/>
    <w:rsid w:val="00E80585"/>
    <w:rsid w:val="00E812ED"/>
    <w:rsid w:val="00E81333"/>
    <w:rsid w:val="00E8151F"/>
    <w:rsid w:val="00E81884"/>
    <w:rsid w:val="00E81D58"/>
    <w:rsid w:val="00E81F87"/>
    <w:rsid w:val="00E8235C"/>
    <w:rsid w:val="00E82884"/>
    <w:rsid w:val="00E82DC1"/>
    <w:rsid w:val="00E8355E"/>
    <w:rsid w:val="00E8359E"/>
    <w:rsid w:val="00E83985"/>
    <w:rsid w:val="00E83B66"/>
    <w:rsid w:val="00E83C04"/>
    <w:rsid w:val="00E83D07"/>
    <w:rsid w:val="00E8498D"/>
    <w:rsid w:val="00E84E54"/>
    <w:rsid w:val="00E85304"/>
    <w:rsid w:val="00E85346"/>
    <w:rsid w:val="00E8534E"/>
    <w:rsid w:val="00E85484"/>
    <w:rsid w:val="00E854D8"/>
    <w:rsid w:val="00E855CA"/>
    <w:rsid w:val="00E85639"/>
    <w:rsid w:val="00E856ED"/>
    <w:rsid w:val="00E85C13"/>
    <w:rsid w:val="00E85CA9"/>
    <w:rsid w:val="00E85F27"/>
    <w:rsid w:val="00E868FA"/>
    <w:rsid w:val="00E86961"/>
    <w:rsid w:val="00E86F86"/>
    <w:rsid w:val="00E874E2"/>
    <w:rsid w:val="00E90335"/>
    <w:rsid w:val="00E904CF"/>
    <w:rsid w:val="00E90637"/>
    <w:rsid w:val="00E90804"/>
    <w:rsid w:val="00E90A61"/>
    <w:rsid w:val="00E90CDF"/>
    <w:rsid w:val="00E90CF1"/>
    <w:rsid w:val="00E90FDD"/>
    <w:rsid w:val="00E914F5"/>
    <w:rsid w:val="00E91C18"/>
    <w:rsid w:val="00E91E79"/>
    <w:rsid w:val="00E923F2"/>
    <w:rsid w:val="00E92C53"/>
    <w:rsid w:val="00E93210"/>
    <w:rsid w:val="00E93D6B"/>
    <w:rsid w:val="00E93E46"/>
    <w:rsid w:val="00E9430B"/>
    <w:rsid w:val="00E9503A"/>
    <w:rsid w:val="00E950BD"/>
    <w:rsid w:val="00E9514E"/>
    <w:rsid w:val="00E95C02"/>
    <w:rsid w:val="00E969C1"/>
    <w:rsid w:val="00E96D1F"/>
    <w:rsid w:val="00E96FF2"/>
    <w:rsid w:val="00E97611"/>
    <w:rsid w:val="00EA00C9"/>
    <w:rsid w:val="00EA0365"/>
    <w:rsid w:val="00EA0B09"/>
    <w:rsid w:val="00EA15B4"/>
    <w:rsid w:val="00EA1D6B"/>
    <w:rsid w:val="00EA2038"/>
    <w:rsid w:val="00EA21C3"/>
    <w:rsid w:val="00EA21E6"/>
    <w:rsid w:val="00EA2438"/>
    <w:rsid w:val="00EA25D7"/>
    <w:rsid w:val="00EA27AF"/>
    <w:rsid w:val="00EA2C33"/>
    <w:rsid w:val="00EA33F7"/>
    <w:rsid w:val="00EA3C06"/>
    <w:rsid w:val="00EA415A"/>
    <w:rsid w:val="00EA42D2"/>
    <w:rsid w:val="00EA46E1"/>
    <w:rsid w:val="00EA4AA6"/>
    <w:rsid w:val="00EA51CA"/>
    <w:rsid w:val="00EA5D2F"/>
    <w:rsid w:val="00EA5D36"/>
    <w:rsid w:val="00EA5FF0"/>
    <w:rsid w:val="00EA6307"/>
    <w:rsid w:val="00EA68BF"/>
    <w:rsid w:val="00EA69A9"/>
    <w:rsid w:val="00EA6B70"/>
    <w:rsid w:val="00EA6DBF"/>
    <w:rsid w:val="00EA7A14"/>
    <w:rsid w:val="00EB00F8"/>
    <w:rsid w:val="00EB0475"/>
    <w:rsid w:val="00EB071A"/>
    <w:rsid w:val="00EB0BF6"/>
    <w:rsid w:val="00EB0F93"/>
    <w:rsid w:val="00EB24F2"/>
    <w:rsid w:val="00EB2792"/>
    <w:rsid w:val="00EB2A19"/>
    <w:rsid w:val="00EB2D36"/>
    <w:rsid w:val="00EB32E9"/>
    <w:rsid w:val="00EB3B1E"/>
    <w:rsid w:val="00EB3F30"/>
    <w:rsid w:val="00EB4198"/>
    <w:rsid w:val="00EB42B4"/>
    <w:rsid w:val="00EB4AD2"/>
    <w:rsid w:val="00EB5791"/>
    <w:rsid w:val="00EB5B07"/>
    <w:rsid w:val="00EB5C22"/>
    <w:rsid w:val="00EB5D9C"/>
    <w:rsid w:val="00EB5E43"/>
    <w:rsid w:val="00EB5EBB"/>
    <w:rsid w:val="00EB5FB9"/>
    <w:rsid w:val="00EB63FF"/>
    <w:rsid w:val="00EB6A02"/>
    <w:rsid w:val="00EB6BB9"/>
    <w:rsid w:val="00EB6C52"/>
    <w:rsid w:val="00EB71A5"/>
    <w:rsid w:val="00EB76EE"/>
    <w:rsid w:val="00EB7912"/>
    <w:rsid w:val="00EB7F64"/>
    <w:rsid w:val="00EC0865"/>
    <w:rsid w:val="00EC08BE"/>
    <w:rsid w:val="00EC0B10"/>
    <w:rsid w:val="00EC0C14"/>
    <w:rsid w:val="00EC13A9"/>
    <w:rsid w:val="00EC1F65"/>
    <w:rsid w:val="00EC24DD"/>
    <w:rsid w:val="00EC2EE8"/>
    <w:rsid w:val="00EC3186"/>
    <w:rsid w:val="00EC3191"/>
    <w:rsid w:val="00EC32B1"/>
    <w:rsid w:val="00EC3898"/>
    <w:rsid w:val="00EC4423"/>
    <w:rsid w:val="00EC4447"/>
    <w:rsid w:val="00EC4545"/>
    <w:rsid w:val="00EC4BF8"/>
    <w:rsid w:val="00EC4D65"/>
    <w:rsid w:val="00EC4F75"/>
    <w:rsid w:val="00EC5764"/>
    <w:rsid w:val="00EC5AAE"/>
    <w:rsid w:val="00EC5EE0"/>
    <w:rsid w:val="00EC61B4"/>
    <w:rsid w:val="00EC689D"/>
    <w:rsid w:val="00EC6E9F"/>
    <w:rsid w:val="00EC77CB"/>
    <w:rsid w:val="00EC7910"/>
    <w:rsid w:val="00EC7FBE"/>
    <w:rsid w:val="00ED0070"/>
    <w:rsid w:val="00ED0764"/>
    <w:rsid w:val="00ED0905"/>
    <w:rsid w:val="00ED0E8B"/>
    <w:rsid w:val="00ED0EB4"/>
    <w:rsid w:val="00ED0F5A"/>
    <w:rsid w:val="00ED1C5E"/>
    <w:rsid w:val="00ED1DA1"/>
    <w:rsid w:val="00ED2039"/>
    <w:rsid w:val="00ED21F6"/>
    <w:rsid w:val="00ED2310"/>
    <w:rsid w:val="00ED235C"/>
    <w:rsid w:val="00ED2382"/>
    <w:rsid w:val="00ED2543"/>
    <w:rsid w:val="00ED2B02"/>
    <w:rsid w:val="00ED30B5"/>
    <w:rsid w:val="00ED39B5"/>
    <w:rsid w:val="00ED3BB4"/>
    <w:rsid w:val="00ED3E41"/>
    <w:rsid w:val="00ED3E52"/>
    <w:rsid w:val="00ED40BF"/>
    <w:rsid w:val="00ED40F6"/>
    <w:rsid w:val="00ED4401"/>
    <w:rsid w:val="00ED4614"/>
    <w:rsid w:val="00ED4BE4"/>
    <w:rsid w:val="00ED4E34"/>
    <w:rsid w:val="00ED4E8F"/>
    <w:rsid w:val="00ED50ED"/>
    <w:rsid w:val="00ED5183"/>
    <w:rsid w:val="00ED574A"/>
    <w:rsid w:val="00ED5C04"/>
    <w:rsid w:val="00ED621D"/>
    <w:rsid w:val="00ED657E"/>
    <w:rsid w:val="00ED6C4E"/>
    <w:rsid w:val="00EE03FD"/>
    <w:rsid w:val="00EE0A0A"/>
    <w:rsid w:val="00EE1316"/>
    <w:rsid w:val="00EE146A"/>
    <w:rsid w:val="00EE1C68"/>
    <w:rsid w:val="00EE1E03"/>
    <w:rsid w:val="00EE2109"/>
    <w:rsid w:val="00EE219C"/>
    <w:rsid w:val="00EE2F8D"/>
    <w:rsid w:val="00EE340D"/>
    <w:rsid w:val="00EE364D"/>
    <w:rsid w:val="00EE37A7"/>
    <w:rsid w:val="00EE3BE3"/>
    <w:rsid w:val="00EE3C5C"/>
    <w:rsid w:val="00EE402B"/>
    <w:rsid w:val="00EE426A"/>
    <w:rsid w:val="00EE42E9"/>
    <w:rsid w:val="00EE4415"/>
    <w:rsid w:val="00EE4B2A"/>
    <w:rsid w:val="00EE4DB8"/>
    <w:rsid w:val="00EE5098"/>
    <w:rsid w:val="00EE535B"/>
    <w:rsid w:val="00EE5C0E"/>
    <w:rsid w:val="00EE5E56"/>
    <w:rsid w:val="00EE6720"/>
    <w:rsid w:val="00EE68ED"/>
    <w:rsid w:val="00EE6C34"/>
    <w:rsid w:val="00EE6D58"/>
    <w:rsid w:val="00EE77D2"/>
    <w:rsid w:val="00EE7E8C"/>
    <w:rsid w:val="00EE7EF0"/>
    <w:rsid w:val="00EF040E"/>
    <w:rsid w:val="00EF0820"/>
    <w:rsid w:val="00EF0AF5"/>
    <w:rsid w:val="00EF0EE0"/>
    <w:rsid w:val="00EF0F3A"/>
    <w:rsid w:val="00EF13F6"/>
    <w:rsid w:val="00EF147A"/>
    <w:rsid w:val="00EF176E"/>
    <w:rsid w:val="00EF223B"/>
    <w:rsid w:val="00EF25A4"/>
    <w:rsid w:val="00EF35CB"/>
    <w:rsid w:val="00EF3D50"/>
    <w:rsid w:val="00EF3E6B"/>
    <w:rsid w:val="00EF40B9"/>
    <w:rsid w:val="00EF419E"/>
    <w:rsid w:val="00EF4792"/>
    <w:rsid w:val="00EF4E9B"/>
    <w:rsid w:val="00EF5B63"/>
    <w:rsid w:val="00EF5E79"/>
    <w:rsid w:val="00EF60CB"/>
    <w:rsid w:val="00EF649D"/>
    <w:rsid w:val="00EF6E94"/>
    <w:rsid w:val="00EF72A9"/>
    <w:rsid w:val="00EF743D"/>
    <w:rsid w:val="00EF7771"/>
    <w:rsid w:val="00EF7B76"/>
    <w:rsid w:val="00EF7D85"/>
    <w:rsid w:val="00EF7F29"/>
    <w:rsid w:val="00F000C2"/>
    <w:rsid w:val="00F016AA"/>
    <w:rsid w:val="00F01CA2"/>
    <w:rsid w:val="00F01F09"/>
    <w:rsid w:val="00F022B0"/>
    <w:rsid w:val="00F024E8"/>
    <w:rsid w:val="00F02504"/>
    <w:rsid w:val="00F02D49"/>
    <w:rsid w:val="00F03930"/>
    <w:rsid w:val="00F03DA6"/>
    <w:rsid w:val="00F03E2A"/>
    <w:rsid w:val="00F03F42"/>
    <w:rsid w:val="00F041D1"/>
    <w:rsid w:val="00F05572"/>
    <w:rsid w:val="00F05592"/>
    <w:rsid w:val="00F05AD8"/>
    <w:rsid w:val="00F05B14"/>
    <w:rsid w:val="00F0610B"/>
    <w:rsid w:val="00F06BFB"/>
    <w:rsid w:val="00F072FE"/>
    <w:rsid w:val="00F078D4"/>
    <w:rsid w:val="00F1024E"/>
    <w:rsid w:val="00F1031B"/>
    <w:rsid w:val="00F1037E"/>
    <w:rsid w:val="00F10691"/>
    <w:rsid w:val="00F107D5"/>
    <w:rsid w:val="00F10890"/>
    <w:rsid w:val="00F10A3E"/>
    <w:rsid w:val="00F10D83"/>
    <w:rsid w:val="00F1104C"/>
    <w:rsid w:val="00F118FB"/>
    <w:rsid w:val="00F11A1D"/>
    <w:rsid w:val="00F11AD4"/>
    <w:rsid w:val="00F11C36"/>
    <w:rsid w:val="00F11D4A"/>
    <w:rsid w:val="00F11DD0"/>
    <w:rsid w:val="00F11EBB"/>
    <w:rsid w:val="00F12611"/>
    <w:rsid w:val="00F135F3"/>
    <w:rsid w:val="00F13D3E"/>
    <w:rsid w:val="00F13DAF"/>
    <w:rsid w:val="00F14217"/>
    <w:rsid w:val="00F143B9"/>
    <w:rsid w:val="00F14BE7"/>
    <w:rsid w:val="00F14C7B"/>
    <w:rsid w:val="00F152A1"/>
    <w:rsid w:val="00F154FD"/>
    <w:rsid w:val="00F1566C"/>
    <w:rsid w:val="00F1786D"/>
    <w:rsid w:val="00F17BA1"/>
    <w:rsid w:val="00F20C50"/>
    <w:rsid w:val="00F21416"/>
    <w:rsid w:val="00F215FF"/>
    <w:rsid w:val="00F21908"/>
    <w:rsid w:val="00F21A5E"/>
    <w:rsid w:val="00F21C28"/>
    <w:rsid w:val="00F21FFB"/>
    <w:rsid w:val="00F2224C"/>
    <w:rsid w:val="00F2297C"/>
    <w:rsid w:val="00F22B7D"/>
    <w:rsid w:val="00F2312A"/>
    <w:rsid w:val="00F239B7"/>
    <w:rsid w:val="00F23C4A"/>
    <w:rsid w:val="00F241C1"/>
    <w:rsid w:val="00F2446F"/>
    <w:rsid w:val="00F263B8"/>
    <w:rsid w:val="00F265B2"/>
    <w:rsid w:val="00F26C72"/>
    <w:rsid w:val="00F26D0C"/>
    <w:rsid w:val="00F27137"/>
    <w:rsid w:val="00F271E6"/>
    <w:rsid w:val="00F273DB"/>
    <w:rsid w:val="00F2744E"/>
    <w:rsid w:val="00F2745D"/>
    <w:rsid w:val="00F27C62"/>
    <w:rsid w:val="00F27DE8"/>
    <w:rsid w:val="00F27DF1"/>
    <w:rsid w:val="00F27E96"/>
    <w:rsid w:val="00F300E7"/>
    <w:rsid w:val="00F30437"/>
    <w:rsid w:val="00F31ED5"/>
    <w:rsid w:val="00F31FA7"/>
    <w:rsid w:val="00F3200F"/>
    <w:rsid w:val="00F328DD"/>
    <w:rsid w:val="00F32B09"/>
    <w:rsid w:val="00F32B7C"/>
    <w:rsid w:val="00F32EE3"/>
    <w:rsid w:val="00F33133"/>
    <w:rsid w:val="00F33319"/>
    <w:rsid w:val="00F3359B"/>
    <w:rsid w:val="00F338A4"/>
    <w:rsid w:val="00F33D16"/>
    <w:rsid w:val="00F33DD2"/>
    <w:rsid w:val="00F33DFC"/>
    <w:rsid w:val="00F33E3C"/>
    <w:rsid w:val="00F33F53"/>
    <w:rsid w:val="00F34042"/>
    <w:rsid w:val="00F34684"/>
    <w:rsid w:val="00F34CAB"/>
    <w:rsid w:val="00F34F34"/>
    <w:rsid w:val="00F3508C"/>
    <w:rsid w:val="00F353AB"/>
    <w:rsid w:val="00F353DC"/>
    <w:rsid w:val="00F35A2F"/>
    <w:rsid w:val="00F3622B"/>
    <w:rsid w:val="00F3626A"/>
    <w:rsid w:val="00F3666C"/>
    <w:rsid w:val="00F36CFB"/>
    <w:rsid w:val="00F3742B"/>
    <w:rsid w:val="00F37F4B"/>
    <w:rsid w:val="00F40631"/>
    <w:rsid w:val="00F40969"/>
    <w:rsid w:val="00F40C6C"/>
    <w:rsid w:val="00F40DAB"/>
    <w:rsid w:val="00F41221"/>
    <w:rsid w:val="00F412E5"/>
    <w:rsid w:val="00F417A4"/>
    <w:rsid w:val="00F419B3"/>
    <w:rsid w:val="00F419F5"/>
    <w:rsid w:val="00F41A74"/>
    <w:rsid w:val="00F421F7"/>
    <w:rsid w:val="00F42499"/>
    <w:rsid w:val="00F429A8"/>
    <w:rsid w:val="00F429E6"/>
    <w:rsid w:val="00F42ABD"/>
    <w:rsid w:val="00F43202"/>
    <w:rsid w:val="00F43507"/>
    <w:rsid w:val="00F43798"/>
    <w:rsid w:val="00F438A4"/>
    <w:rsid w:val="00F43A31"/>
    <w:rsid w:val="00F43EB1"/>
    <w:rsid w:val="00F43FBA"/>
    <w:rsid w:val="00F4435D"/>
    <w:rsid w:val="00F44979"/>
    <w:rsid w:val="00F45765"/>
    <w:rsid w:val="00F457C6"/>
    <w:rsid w:val="00F460C4"/>
    <w:rsid w:val="00F46805"/>
    <w:rsid w:val="00F46D4F"/>
    <w:rsid w:val="00F47038"/>
    <w:rsid w:val="00F4712A"/>
    <w:rsid w:val="00F4715F"/>
    <w:rsid w:val="00F47500"/>
    <w:rsid w:val="00F477BF"/>
    <w:rsid w:val="00F47958"/>
    <w:rsid w:val="00F47C2C"/>
    <w:rsid w:val="00F50290"/>
    <w:rsid w:val="00F5056A"/>
    <w:rsid w:val="00F5065A"/>
    <w:rsid w:val="00F5082F"/>
    <w:rsid w:val="00F50AAE"/>
    <w:rsid w:val="00F50C4F"/>
    <w:rsid w:val="00F51D76"/>
    <w:rsid w:val="00F52403"/>
    <w:rsid w:val="00F527E2"/>
    <w:rsid w:val="00F53266"/>
    <w:rsid w:val="00F53543"/>
    <w:rsid w:val="00F535A5"/>
    <w:rsid w:val="00F53D72"/>
    <w:rsid w:val="00F5417E"/>
    <w:rsid w:val="00F542E5"/>
    <w:rsid w:val="00F5459F"/>
    <w:rsid w:val="00F54DBD"/>
    <w:rsid w:val="00F55507"/>
    <w:rsid w:val="00F556BE"/>
    <w:rsid w:val="00F55898"/>
    <w:rsid w:val="00F558A1"/>
    <w:rsid w:val="00F55FDA"/>
    <w:rsid w:val="00F5639E"/>
    <w:rsid w:val="00F56696"/>
    <w:rsid w:val="00F56D55"/>
    <w:rsid w:val="00F57267"/>
    <w:rsid w:val="00F57690"/>
    <w:rsid w:val="00F578BB"/>
    <w:rsid w:val="00F57D85"/>
    <w:rsid w:val="00F604F4"/>
    <w:rsid w:val="00F60535"/>
    <w:rsid w:val="00F61370"/>
    <w:rsid w:val="00F61448"/>
    <w:rsid w:val="00F61839"/>
    <w:rsid w:val="00F6187D"/>
    <w:rsid w:val="00F6195D"/>
    <w:rsid w:val="00F61AA0"/>
    <w:rsid w:val="00F61C1C"/>
    <w:rsid w:val="00F62399"/>
    <w:rsid w:val="00F6287D"/>
    <w:rsid w:val="00F62C83"/>
    <w:rsid w:val="00F62CA8"/>
    <w:rsid w:val="00F635C6"/>
    <w:rsid w:val="00F643BF"/>
    <w:rsid w:val="00F64B8D"/>
    <w:rsid w:val="00F64DB6"/>
    <w:rsid w:val="00F64F14"/>
    <w:rsid w:val="00F65759"/>
    <w:rsid w:val="00F65A1E"/>
    <w:rsid w:val="00F65E8F"/>
    <w:rsid w:val="00F65FD5"/>
    <w:rsid w:val="00F66100"/>
    <w:rsid w:val="00F66A97"/>
    <w:rsid w:val="00F66C44"/>
    <w:rsid w:val="00F66E21"/>
    <w:rsid w:val="00F67007"/>
    <w:rsid w:val="00F67092"/>
    <w:rsid w:val="00F67CD5"/>
    <w:rsid w:val="00F705EB"/>
    <w:rsid w:val="00F7076E"/>
    <w:rsid w:val="00F707B2"/>
    <w:rsid w:val="00F70E35"/>
    <w:rsid w:val="00F7182C"/>
    <w:rsid w:val="00F71E57"/>
    <w:rsid w:val="00F72414"/>
    <w:rsid w:val="00F72565"/>
    <w:rsid w:val="00F725BB"/>
    <w:rsid w:val="00F72D23"/>
    <w:rsid w:val="00F72D7A"/>
    <w:rsid w:val="00F73010"/>
    <w:rsid w:val="00F737F5"/>
    <w:rsid w:val="00F753B7"/>
    <w:rsid w:val="00F7592C"/>
    <w:rsid w:val="00F75CEE"/>
    <w:rsid w:val="00F75EC8"/>
    <w:rsid w:val="00F760AE"/>
    <w:rsid w:val="00F763F9"/>
    <w:rsid w:val="00F766AD"/>
    <w:rsid w:val="00F766B0"/>
    <w:rsid w:val="00F76DEF"/>
    <w:rsid w:val="00F76EA4"/>
    <w:rsid w:val="00F777D9"/>
    <w:rsid w:val="00F7786E"/>
    <w:rsid w:val="00F779B8"/>
    <w:rsid w:val="00F77C2A"/>
    <w:rsid w:val="00F77E12"/>
    <w:rsid w:val="00F80005"/>
    <w:rsid w:val="00F8068B"/>
    <w:rsid w:val="00F80C8C"/>
    <w:rsid w:val="00F8180A"/>
    <w:rsid w:val="00F818E6"/>
    <w:rsid w:val="00F825C8"/>
    <w:rsid w:val="00F8290C"/>
    <w:rsid w:val="00F8349B"/>
    <w:rsid w:val="00F83594"/>
    <w:rsid w:val="00F83725"/>
    <w:rsid w:val="00F84094"/>
    <w:rsid w:val="00F84AAC"/>
    <w:rsid w:val="00F84C28"/>
    <w:rsid w:val="00F852E2"/>
    <w:rsid w:val="00F854CE"/>
    <w:rsid w:val="00F857BA"/>
    <w:rsid w:val="00F85A13"/>
    <w:rsid w:val="00F85D97"/>
    <w:rsid w:val="00F8628C"/>
    <w:rsid w:val="00F86966"/>
    <w:rsid w:val="00F86BFE"/>
    <w:rsid w:val="00F86E60"/>
    <w:rsid w:val="00F87445"/>
    <w:rsid w:val="00F8759F"/>
    <w:rsid w:val="00F876E1"/>
    <w:rsid w:val="00F903FC"/>
    <w:rsid w:val="00F91373"/>
    <w:rsid w:val="00F916E0"/>
    <w:rsid w:val="00F91728"/>
    <w:rsid w:val="00F91834"/>
    <w:rsid w:val="00F91AB5"/>
    <w:rsid w:val="00F91D38"/>
    <w:rsid w:val="00F91E41"/>
    <w:rsid w:val="00F926F3"/>
    <w:rsid w:val="00F92C35"/>
    <w:rsid w:val="00F92D08"/>
    <w:rsid w:val="00F930E9"/>
    <w:rsid w:val="00F9320E"/>
    <w:rsid w:val="00F9405C"/>
    <w:rsid w:val="00F94263"/>
    <w:rsid w:val="00F94C2D"/>
    <w:rsid w:val="00F94D7D"/>
    <w:rsid w:val="00F951A8"/>
    <w:rsid w:val="00F9572E"/>
    <w:rsid w:val="00F95928"/>
    <w:rsid w:val="00F95EA9"/>
    <w:rsid w:val="00F96149"/>
    <w:rsid w:val="00F962BE"/>
    <w:rsid w:val="00F96C45"/>
    <w:rsid w:val="00F96E4B"/>
    <w:rsid w:val="00F97FCB"/>
    <w:rsid w:val="00FA019D"/>
    <w:rsid w:val="00FA0602"/>
    <w:rsid w:val="00FA0F5C"/>
    <w:rsid w:val="00FA0FC5"/>
    <w:rsid w:val="00FA12BF"/>
    <w:rsid w:val="00FA19C7"/>
    <w:rsid w:val="00FA1BF9"/>
    <w:rsid w:val="00FA21EB"/>
    <w:rsid w:val="00FA2720"/>
    <w:rsid w:val="00FA282C"/>
    <w:rsid w:val="00FA2A75"/>
    <w:rsid w:val="00FA2C33"/>
    <w:rsid w:val="00FA2E6A"/>
    <w:rsid w:val="00FA3591"/>
    <w:rsid w:val="00FA392A"/>
    <w:rsid w:val="00FA3CBD"/>
    <w:rsid w:val="00FA3F15"/>
    <w:rsid w:val="00FA463B"/>
    <w:rsid w:val="00FA46E1"/>
    <w:rsid w:val="00FA481B"/>
    <w:rsid w:val="00FA4E9E"/>
    <w:rsid w:val="00FA4F73"/>
    <w:rsid w:val="00FA564C"/>
    <w:rsid w:val="00FA5B15"/>
    <w:rsid w:val="00FA6307"/>
    <w:rsid w:val="00FA6359"/>
    <w:rsid w:val="00FA658C"/>
    <w:rsid w:val="00FA6AA3"/>
    <w:rsid w:val="00FA6E1B"/>
    <w:rsid w:val="00FA6FED"/>
    <w:rsid w:val="00FA700D"/>
    <w:rsid w:val="00FA7424"/>
    <w:rsid w:val="00FA75EA"/>
    <w:rsid w:val="00FA7933"/>
    <w:rsid w:val="00FA7DC1"/>
    <w:rsid w:val="00FB02A5"/>
    <w:rsid w:val="00FB08E3"/>
    <w:rsid w:val="00FB0982"/>
    <w:rsid w:val="00FB0A51"/>
    <w:rsid w:val="00FB1E4A"/>
    <w:rsid w:val="00FB23A0"/>
    <w:rsid w:val="00FB2439"/>
    <w:rsid w:val="00FB25D7"/>
    <w:rsid w:val="00FB2617"/>
    <w:rsid w:val="00FB292A"/>
    <w:rsid w:val="00FB2C13"/>
    <w:rsid w:val="00FB303E"/>
    <w:rsid w:val="00FB39EE"/>
    <w:rsid w:val="00FB4135"/>
    <w:rsid w:val="00FB43CD"/>
    <w:rsid w:val="00FB4AC3"/>
    <w:rsid w:val="00FB4FBF"/>
    <w:rsid w:val="00FB5536"/>
    <w:rsid w:val="00FB58B9"/>
    <w:rsid w:val="00FB595A"/>
    <w:rsid w:val="00FB5F02"/>
    <w:rsid w:val="00FB658C"/>
    <w:rsid w:val="00FB65EF"/>
    <w:rsid w:val="00FB6B29"/>
    <w:rsid w:val="00FB6B2D"/>
    <w:rsid w:val="00FB6CEE"/>
    <w:rsid w:val="00FB7107"/>
    <w:rsid w:val="00FB7521"/>
    <w:rsid w:val="00FB7757"/>
    <w:rsid w:val="00FB789B"/>
    <w:rsid w:val="00FC0312"/>
    <w:rsid w:val="00FC0592"/>
    <w:rsid w:val="00FC081C"/>
    <w:rsid w:val="00FC102E"/>
    <w:rsid w:val="00FC118E"/>
    <w:rsid w:val="00FC14BF"/>
    <w:rsid w:val="00FC1B12"/>
    <w:rsid w:val="00FC1DE5"/>
    <w:rsid w:val="00FC2043"/>
    <w:rsid w:val="00FC238D"/>
    <w:rsid w:val="00FC2CAD"/>
    <w:rsid w:val="00FC2F21"/>
    <w:rsid w:val="00FC3512"/>
    <w:rsid w:val="00FC35A2"/>
    <w:rsid w:val="00FC3B05"/>
    <w:rsid w:val="00FC3F68"/>
    <w:rsid w:val="00FC42B2"/>
    <w:rsid w:val="00FC4772"/>
    <w:rsid w:val="00FC4D8D"/>
    <w:rsid w:val="00FC4ECD"/>
    <w:rsid w:val="00FC50D7"/>
    <w:rsid w:val="00FC5171"/>
    <w:rsid w:val="00FC5661"/>
    <w:rsid w:val="00FC5C5E"/>
    <w:rsid w:val="00FC65BA"/>
    <w:rsid w:val="00FC65C7"/>
    <w:rsid w:val="00FC6A69"/>
    <w:rsid w:val="00FC76C3"/>
    <w:rsid w:val="00FC78D2"/>
    <w:rsid w:val="00FC7A50"/>
    <w:rsid w:val="00FC7FB5"/>
    <w:rsid w:val="00FD0AA6"/>
    <w:rsid w:val="00FD1B26"/>
    <w:rsid w:val="00FD1D1E"/>
    <w:rsid w:val="00FD1D6C"/>
    <w:rsid w:val="00FD2262"/>
    <w:rsid w:val="00FD26AB"/>
    <w:rsid w:val="00FD2A5A"/>
    <w:rsid w:val="00FD3043"/>
    <w:rsid w:val="00FD31E3"/>
    <w:rsid w:val="00FD320D"/>
    <w:rsid w:val="00FD3836"/>
    <w:rsid w:val="00FD3C84"/>
    <w:rsid w:val="00FD435C"/>
    <w:rsid w:val="00FD4366"/>
    <w:rsid w:val="00FD46ED"/>
    <w:rsid w:val="00FD48C5"/>
    <w:rsid w:val="00FD4AAE"/>
    <w:rsid w:val="00FD4B88"/>
    <w:rsid w:val="00FD4F01"/>
    <w:rsid w:val="00FD52B8"/>
    <w:rsid w:val="00FD5573"/>
    <w:rsid w:val="00FD5B32"/>
    <w:rsid w:val="00FD5D98"/>
    <w:rsid w:val="00FD5DF3"/>
    <w:rsid w:val="00FD5FF4"/>
    <w:rsid w:val="00FD6A45"/>
    <w:rsid w:val="00FD6AB0"/>
    <w:rsid w:val="00FD6CF3"/>
    <w:rsid w:val="00FD7031"/>
    <w:rsid w:val="00FD78C9"/>
    <w:rsid w:val="00FD79B5"/>
    <w:rsid w:val="00FD7A74"/>
    <w:rsid w:val="00FD7D57"/>
    <w:rsid w:val="00FD7EB1"/>
    <w:rsid w:val="00FE0313"/>
    <w:rsid w:val="00FE0885"/>
    <w:rsid w:val="00FE0D26"/>
    <w:rsid w:val="00FE11E4"/>
    <w:rsid w:val="00FE1668"/>
    <w:rsid w:val="00FE20DA"/>
    <w:rsid w:val="00FE2250"/>
    <w:rsid w:val="00FE269D"/>
    <w:rsid w:val="00FE278B"/>
    <w:rsid w:val="00FE27BF"/>
    <w:rsid w:val="00FE2880"/>
    <w:rsid w:val="00FE299B"/>
    <w:rsid w:val="00FE2ADA"/>
    <w:rsid w:val="00FE2C67"/>
    <w:rsid w:val="00FE3336"/>
    <w:rsid w:val="00FE33FD"/>
    <w:rsid w:val="00FE3426"/>
    <w:rsid w:val="00FE3747"/>
    <w:rsid w:val="00FE38DE"/>
    <w:rsid w:val="00FE3CAE"/>
    <w:rsid w:val="00FE3FAE"/>
    <w:rsid w:val="00FE3FD7"/>
    <w:rsid w:val="00FE4993"/>
    <w:rsid w:val="00FE51B2"/>
    <w:rsid w:val="00FE585B"/>
    <w:rsid w:val="00FE5AD5"/>
    <w:rsid w:val="00FE6123"/>
    <w:rsid w:val="00FE64E5"/>
    <w:rsid w:val="00FE777A"/>
    <w:rsid w:val="00FE7ECE"/>
    <w:rsid w:val="00FF00B2"/>
    <w:rsid w:val="00FF0178"/>
    <w:rsid w:val="00FF0BFA"/>
    <w:rsid w:val="00FF0D23"/>
    <w:rsid w:val="00FF183B"/>
    <w:rsid w:val="00FF1CA1"/>
    <w:rsid w:val="00FF22A1"/>
    <w:rsid w:val="00FF23E2"/>
    <w:rsid w:val="00FF2CBE"/>
    <w:rsid w:val="00FF2F85"/>
    <w:rsid w:val="00FF3004"/>
    <w:rsid w:val="00FF3316"/>
    <w:rsid w:val="00FF383A"/>
    <w:rsid w:val="00FF3B98"/>
    <w:rsid w:val="00FF45CA"/>
    <w:rsid w:val="00FF48D2"/>
    <w:rsid w:val="00FF4C0A"/>
    <w:rsid w:val="00FF4F47"/>
    <w:rsid w:val="00FF5218"/>
    <w:rsid w:val="00FF5583"/>
    <w:rsid w:val="00FF56D4"/>
    <w:rsid w:val="00FF5C84"/>
    <w:rsid w:val="00FF626A"/>
    <w:rsid w:val="00FF699D"/>
    <w:rsid w:val="00FF6A1D"/>
    <w:rsid w:val="00FF7C04"/>
    <w:rsid w:val="00FF7F75"/>
    <w:rsid w:val="020BEBA4"/>
    <w:rsid w:val="0295A6B1"/>
    <w:rsid w:val="07B32498"/>
    <w:rsid w:val="09C9F2AF"/>
    <w:rsid w:val="0BF8BBB9"/>
    <w:rsid w:val="0FA5268A"/>
    <w:rsid w:val="1341A0F3"/>
    <w:rsid w:val="13429D12"/>
    <w:rsid w:val="13C5CD55"/>
    <w:rsid w:val="154B9748"/>
    <w:rsid w:val="1A2727C7"/>
    <w:rsid w:val="1A871DCA"/>
    <w:rsid w:val="1BCF3AC5"/>
    <w:rsid w:val="1C315D07"/>
    <w:rsid w:val="1D4483C5"/>
    <w:rsid w:val="1D8DD747"/>
    <w:rsid w:val="1D9A712C"/>
    <w:rsid w:val="20517C01"/>
    <w:rsid w:val="20D5AE23"/>
    <w:rsid w:val="21667167"/>
    <w:rsid w:val="224DAEE1"/>
    <w:rsid w:val="28272A58"/>
    <w:rsid w:val="2DEA0D26"/>
    <w:rsid w:val="3036DACC"/>
    <w:rsid w:val="339B7C75"/>
    <w:rsid w:val="3600570E"/>
    <w:rsid w:val="360220E3"/>
    <w:rsid w:val="362D3BB0"/>
    <w:rsid w:val="364F5783"/>
    <w:rsid w:val="3719061E"/>
    <w:rsid w:val="387E7594"/>
    <w:rsid w:val="39536EFE"/>
    <w:rsid w:val="3A3773DB"/>
    <w:rsid w:val="3BEF4F93"/>
    <w:rsid w:val="3BFD72FB"/>
    <w:rsid w:val="3C7FED92"/>
    <w:rsid w:val="3F596DA6"/>
    <w:rsid w:val="3FAE5673"/>
    <w:rsid w:val="42B9E433"/>
    <w:rsid w:val="42E4FF00"/>
    <w:rsid w:val="436EA608"/>
    <w:rsid w:val="43DE7F0E"/>
    <w:rsid w:val="4631AF12"/>
    <w:rsid w:val="476F6CBD"/>
    <w:rsid w:val="495424CD"/>
    <w:rsid w:val="4A48E3DF"/>
    <w:rsid w:val="4ABCAD94"/>
    <w:rsid w:val="5034BCC9"/>
    <w:rsid w:val="50776198"/>
    <w:rsid w:val="511855A6"/>
    <w:rsid w:val="56DE08C9"/>
    <w:rsid w:val="5829DA08"/>
    <w:rsid w:val="58ECE00A"/>
    <w:rsid w:val="593A55BD"/>
    <w:rsid w:val="59B81FE3"/>
    <w:rsid w:val="5ADABEE4"/>
    <w:rsid w:val="5F9F09B6"/>
    <w:rsid w:val="6274D024"/>
    <w:rsid w:val="62799DD4"/>
    <w:rsid w:val="6319CFEF"/>
    <w:rsid w:val="638CAF47"/>
    <w:rsid w:val="65287FA8"/>
    <w:rsid w:val="68A60E39"/>
    <w:rsid w:val="693BE9F0"/>
    <w:rsid w:val="696D0BBA"/>
    <w:rsid w:val="71A5F23C"/>
    <w:rsid w:val="71BBE59E"/>
    <w:rsid w:val="76F90ADE"/>
    <w:rsid w:val="7ACAC26B"/>
    <w:rsid w:val="7AE910F4"/>
    <w:rsid w:val="7B10E6FD"/>
    <w:rsid w:val="7BF99A7B"/>
    <w:rsid w:val="7C411BE1"/>
    <w:rsid w:val="7D55096B"/>
    <w:rsid w:val="7DC2358D"/>
    <w:rsid w:val="7EC72E18"/>
    <w:rsid w:val="7FB43F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26C9D"/>
  <w15:chartTrackingRefBased/>
  <w15:docId w15:val="{9447175E-4FF9-4973-89DD-B94353972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C5E"/>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C5C5E"/>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FC5C5E"/>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FC5C5E"/>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E2002F"/>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C5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C5C5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C5C5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5C5E"/>
    <w:rPr>
      <w:rFonts w:ascii="Times New Roman" w:eastAsiaTheme="majorEastAsia" w:hAnsi="Times New Roman" w:cstheme="majorBidi"/>
      <w:b/>
      <w:i/>
      <w:iCs/>
      <w:color w:val="000000" w:themeColor="text1"/>
    </w:rPr>
  </w:style>
  <w:style w:type="character" w:customStyle="1" w:styleId="Heading5Char">
    <w:name w:val="Heading 5 Char"/>
    <w:basedOn w:val="DefaultParagraphFont"/>
    <w:link w:val="Heading5"/>
    <w:uiPriority w:val="9"/>
    <w:rsid w:val="00E2002F"/>
    <w:rPr>
      <w:rFonts w:eastAsiaTheme="majorEastAsia" w:cstheme="majorBidi"/>
      <w:b/>
    </w:rPr>
  </w:style>
  <w:style w:type="paragraph" w:styleId="ListParagraph">
    <w:name w:val="List Paragraph"/>
    <w:basedOn w:val="Normal"/>
    <w:link w:val="ListParagraphChar"/>
    <w:uiPriority w:val="34"/>
    <w:qFormat/>
    <w:rsid w:val="00E85C13"/>
    <w:pPr>
      <w:ind w:left="720"/>
      <w:contextualSpacing/>
    </w:pPr>
  </w:style>
  <w:style w:type="character" w:customStyle="1" w:styleId="ListParagraphChar">
    <w:name w:val="List Paragraph Char"/>
    <w:basedOn w:val="DefaultParagraphFont"/>
    <w:link w:val="ListParagraph"/>
    <w:uiPriority w:val="34"/>
    <w:rsid w:val="00E85C13"/>
  </w:style>
  <w:style w:type="character" w:customStyle="1" w:styleId="fontstyle01">
    <w:name w:val="fontstyle01"/>
    <w:basedOn w:val="DefaultParagraphFont"/>
    <w:rsid w:val="00E85C13"/>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E85C13"/>
    <w:rPr>
      <w:rFonts w:ascii="Times New Roman" w:hAnsi="Times New Roman" w:cs="Times New Roman" w:hint="default"/>
      <w:b w:val="0"/>
      <w:bCs w:val="0"/>
      <w:i/>
      <w:iCs/>
      <w:color w:val="000000"/>
      <w:sz w:val="20"/>
      <w:szCs w:val="20"/>
    </w:rPr>
  </w:style>
  <w:style w:type="paragraph" w:customStyle="1" w:styleId="CitationStyle">
    <w:name w:val="CitationStyle"/>
    <w:basedOn w:val="ListParagraph"/>
    <w:link w:val="CitationStyleChar"/>
    <w:qFormat/>
    <w:rsid w:val="00E85C13"/>
    <w:pPr>
      <w:numPr>
        <w:numId w:val="2"/>
      </w:numPr>
    </w:pPr>
  </w:style>
  <w:style w:type="character" w:customStyle="1" w:styleId="CitationStyleChar">
    <w:name w:val="CitationStyle Char"/>
    <w:basedOn w:val="ListParagraphChar"/>
    <w:link w:val="CitationStyle"/>
    <w:rsid w:val="00E85C13"/>
  </w:style>
  <w:style w:type="character" w:styleId="Hyperlink">
    <w:name w:val="Hyperlink"/>
    <w:basedOn w:val="DefaultParagraphFont"/>
    <w:uiPriority w:val="99"/>
    <w:unhideWhenUsed/>
    <w:rsid w:val="009764A5"/>
    <w:rPr>
      <w:color w:val="0563C1" w:themeColor="hyperlink"/>
      <w:u w:val="single"/>
    </w:rPr>
  </w:style>
  <w:style w:type="character" w:styleId="FollowedHyperlink">
    <w:name w:val="FollowedHyperlink"/>
    <w:basedOn w:val="DefaultParagraphFont"/>
    <w:uiPriority w:val="99"/>
    <w:semiHidden/>
    <w:unhideWhenUsed/>
    <w:rsid w:val="00D93669"/>
    <w:rPr>
      <w:color w:val="954F72" w:themeColor="followedHyperlink"/>
      <w:u w:val="single"/>
    </w:rPr>
  </w:style>
  <w:style w:type="table" w:styleId="TableGrid">
    <w:name w:val="Table Grid"/>
    <w:basedOn w:val="TableNormal"/>
    <w:uiPriority w:val="39"/>
    <w:rsid w:val="00824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63EE5"/>
    <w:pPr>
      <w:spacing w:before="100" w:beforeAutospacing="1" w:after="100" w:afterAutospacing="1" w:line="240" w:lineRule="auto"/>
    </w:pPr>
    <w:rPr>
      <w:rFonts w:eastAsia="Times New Roman"/>
      <w:lang w:eastAsia="en-GB"/>
    </w:rPr>
  </w:style>
  <w:style w:type="character" w:styleId="Emphasis">
    <w:name w:val="Emphasis"/>
    <w:basedOn w:val="DefaultParagraphFont"/>
    <w:uiPriority w:val="20"/>
    <w:qFormat/>
    <w:rsid w:val="006670F3"/>
    <w:rPr>
      <w:i/>
      <w:iCs/>
    </w:rPr>
  </w:style>
  <w:style w:type="paragraph" w:styleId="Caption">
    <w:name w:val="caption"/>
    <w:basedOn w:val="Normal"/>
    <w:next w:val="Normal"/>
    <w:uiPriority w:val="35"/>
    <w:unhideWhenUsed/>
    <w:qFormat/>
    <w:rsid w:val="002054F8"/>
    <w:pPr>
      <w:spacing w:after="200" w:line="240" w:lineRule="auto"/>
    </w:pPr>
    <w:rPr>
      <w:i/>
      <w:iCs/>
      <w:color w:val="44546A" w:themeColor="text2"/>
      <w:sz w:val="18"/>
      <w:szCs w:val="18"/>
    </w:rPr>
  </w:style>
  <w:style w:type="table" w:styleId="TableGridLight">
    <w:name w:val="Grid Table Light"/>
    <w:basedOn w:val="TableNormal"/>
    <w:uiPriority w:val="40"/>
    <w:rsid w:val="009565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75053"/>
    <w:rPr>
      <w:color w:val="808080"/>
    </w:rPr>
  </w:style>
  <w:style w:type="paragraph" w:customStyle="1" w:styleId="CSC3002CoverTitle">
    <w:name w:val="CSC3002 Cover Title"/>
    <w:basedOn w:val="Normal"/>
    <w:link w:val="CSC3002CoverTitleChar"/>
    <w:qFormat/>
    <w:rsid w:val="00BB2422"/>
    <w:pPr>
      <w:spacing w:before="480" w:after="480" w:line="360" w:lineRule="auto"/>
      <w:ind w:left="284"/>
      <w:jc w:val="center"/>
    </w:pPr>
    <w:rPr>
      <w:rFonts w:eastAsia="Calibri"/>
      <w:b/>
    </w:rPr>
  </w:style>
  <w:style w:type="character" w:customStyle="1" w:styleId="CSC3002CoverTitleChar">
    <w:name w:val="CSC3002 Cover Title Char"/>
    <w:basedOn w:val="DefaultParagraphFont"/>
    <w:link w:val="CSC3002CoverTitle"/>
    <w:rsid w:val="00BB2422"/>
    <w:rPr>
      <w:rFonts w:ascii="Times New Roman" w:eastAsia="Calibri" w:hAnsi="Times New Roman" w:cs="Times New Roman"/>
      <w:b/>
      <w:sz w:val="24"/>
      <w:szCs w:val="24"/>
    </w:rPr>
  </w:style>
  <w:style w:type="paragraph" w:customStyle="1" w:styleId="CSC3002DeclarationHeading">
    <w:name w:val="CSC3002 Declaration Heading"/>
    <w:basedOn w:val="Normal"/>
    <w:link w:val="CSC3002DeclarationHeadingChar"/>
    <w:qFormat/>
    <w:rsid w:val="00BB2422"/>
    <w:pPr>
      <w:spacing w:before="360" w:after="360" w:line="276" w:lineRule="auto"/>
      <w:ind w:left="284"/>
      <w:jc w:val="center"/>
    </w:pPr>
    <w:rPr>
      <w:rFonts w:eastAsia="Calibri"/>
      <w:b/>
      <w:sz w:val="28"/>
      <w:szCs w:val="28"/>
    </w:rPr>
  </w:style>
  <w:style w:type="character" w:customStyle="1" w:styleId="CSC3002DeclarationHeadingChar">
    <w:name w:val="CSC3002 Declaration Heading Char"/>
    <w:basedOn w:val="DefaultParagraphFont"/>
    <w:link w:val="CSC3002DeclarationHeading"/>
    <w:rsid w:val="00BB2422"/>
    <w:rPr>
      <w:rFonts w:ascii="Times New Roman" w:eastAsia="Calibri" w:hAnsi="Times New Roman" w:cs="Times New Roman"/>
      <w:b/>
      <w:sz w:val="28"/>
      <w:szCs w:val="28"/>
    </w:rPr>
  </w:style>
  <w:style w:type="paragraph" w:styleId="Header">
    <w:name w:val="header"/>
    <w:basedOn w:val="Normal"/>
    <w:link w:val="HeaderChar"/>
    <w:uiPriority w:val="99"/>
    <w:unhideWhenUsed/>
    <w:rsid w:val="000664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468"/>
  </w:style>
  <w:style w:type="paragraph" w:styleId="Footer">
    <w:name w:val="footer"/>
    <w:basedOn w:val="Normal"/>
    <w:link w:val="FooterChar"/>
    <w:uiPriority w:val="99"/>
    <w:unhideWhenUsed/>
    <w:rsid w:val="000664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468"/>
  </w:style>
  <w:style w:type="character" w:styleId="Strong">
    <w:name w:val="Strong"/>
    <w:basedOn w:val="DefaultParagraphFont"/>
    <w:uiPriority w:val="22"/>
    <w:qFormat/>
    <w:rsid w:val="009825F9"/>
    <w:rPr>
      <w:b/>
      <w:bCs/>
    </w:rPr>
  </w:style>
  <w:style w:type="paragraph" w:styleId="TOCHeading">
    <w:name w:val="TOC Heading"/>
    <w:basedOn w:val="Heading1"/>
    <w:next w:val="Normal"/>
    <w:uiPriority w:val="39"/>
    <w:unhideWhenUsed/>
    <w:qFormat/>
    <w:rsid w:val="00AB7A8C"/>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AB7A8C"/>
    <w:pPr>
      <w:spacing w:after="100"/>
    </w:pPr>
  </w:style>
  <w:style w:type="paragraph" w:styleId="TOC2">
    <w:name w:val="toc 2"/>
    <w:basedOn w:val="Normal"/>
    <w:next w:val="Normal"/>
    <w:autoRedefine/>
    <w:uiPriority w:val="39"/>
    <w:unhideWhenUsed/>
    <w:rsid w:val="00AB7A8C"/>
    <w:pPr>
      <w:spacing w:after="100"/>
      <w:ind w:left="240"/>
    </w:pPr>
  </w:style>
  <w:style w:type="paragraph" w:styleId="TOC3">
    <w:name w:val="toc 3"/>
    <w:basedOn w:val="Normal"/>
    <w:next w:val="Normal"/>
    <w:autoRedefine/>
    <w:uiPriority w:val="39"/>
    <w:unhideWhenUsed/>
    <w:rsid w:val="00AB7A8C"/>
    <w:pPr>
      <w:spacing w:after="100"/>
      <w:ind w:left="480"/>
    </w:pPr>
  </w:style>
  <w:style w:type="paragraph" w:styleId="HTMLPreformatted">
    <w:name w:val="HTML Preformatted"/>
    <w:basedOn w:val="Normal"/>
    <w:link w:val="HTMLPreformattedChar"/>
    <w:uiPriority w:val="99"/>
    <w:unhideWhenUsed/>
    <w:rsid w:val="00557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57E25"/>
    <w:rPr>
      <w:rFonts w:ascii="Courier New" w:eastAsia="Times New Roman" w:hAnsi="Courier New" w:cs="Courier New"/>
      <w:sz w:val="20"/>
      <w:szCs w:val="20"/>
      <w:lang w:eastAsia="en-GB"/>
    </w:rPr>
  </w:style>
  <w:style w:type="character" w:styleId="HTMLKeyboard">
    <w:name w:val="HTML Keyboard"/>
    <w:basedOn w:val="DefaultParagraphFont"/>
    <w:uiPriority w:val="99"/>
    <w:semiHidden/>
    <w:unhideWhenUsed/>
    <w:rsid w:val="00173074"/>
    <w:rPr>
      <w:rFonts w:ascii="Courier New" w:eastAsia="Times New Roman" w:hAnsi="Courier New" w:cs="Courier New"/>
      <w:sz w:val="20"/>
      <w:szCs w:val="20"/>
    </w:rPr>
  </w:style>
  <w:style w:type="character" w:customStyle="1" w:styleId="bkciteavail">
    <w:name w:val="bk_cite_avail"/>
    <w:basedOn w:val="DefaultParagraphFont"/>
    <w:rsid w:val="008E0B6E"/>
  </w:style>
  <w:style w:type="paragraph" w:styleId="TOC4">
    <w:name w:val="toc 4"/>
    <w:basedOn w:val="Normal"/>
    <w:next w:val="Normal"/>
    <w:autoRedefine/>
    <w:uiPriority w:val="39"/>
    <w:unhideWhenUsed/>
    <w:rsid w:val="002516A0"/>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2516A0"/>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2516A0"/>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2516A0"/>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2516A0"/>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2516A0"/>
    <w:pPr>
      <w:spacing w:after="100"/>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2882">
      <w:bodyDiv w:val="1"/>
      <w:marLeft w:val="0"/>
      <w:marRight w:val="0"/>
      <w:marTop w:val="0"/>
      <w:marBottom w:val="0"/>
      <w:divBdr>
        <w:top w:val="none" w:sz="0" w:space="0" w:color="auto"/>
        <w:left w:val="none" w:sz="0" w:space="0" w:color="auto"/>
        <w:bottom w:val="none" w:sz="0" w:space="0" w:color="auto"/>
        <w:right w:val="none" w:sz="0" w:space="0" w:color="auto"/>
      </w:divBdr>
    </w:div>
    <w:div w:id="110590928">
      <w:bodyDiv w:val="1"/>
      <w:marLeft w:val="0"/>
      <w:marRight w:val="0"/>
      <w:marTop w:val="0"/>
      <w:marBottom w:val="0"/>
      <w:divBdr>
        <w:top w:val="none" w:sz="0" w:space="0" w:color="auto"/>
        <w:left w:val="none" w:sz="0" w:space="0" w:color="auto"/>
        <w:bottom w:val="none" w:sz="0" w:space="0" w:color="auto"/>
        <w:right w:val="none" w:sz="0" w:space="0" w:color="auto"/>
      </w:divBdr>
    </w:div>
    <w:div w:id="110756935">
      <w:bodyDiv w:val="1"/>
      <w:marLeft w:val="0"/>
      <w:marRight w:val="0"/>
      <w:marTop w:val="0"/>
      <w:marBottom w:val="0"/>
      <w:divBdr>
        <w:top w:val="none" w:sz="0" w:space="0" w:color="auto"/>
        <w:left w:val="none" w:sz="0" w:space="0" w:color="auto"/>
        <w:bottom w:val="none" w:sz="0" w:space="0" w:color="auto"/>
        <w:right w:val="none" w:sz="0" w:space="0" w:color="auto"/>
      </w:divBdr>
    </w:div>
    <w:div w:id="134375253">
      <w:bodyDiv w:val="1"/>
      <w:marLeft w:val="0"/>
      <w:marRight w:val="0"/>
      <w:marTop w:val="0"/>
      <w:marBottom w:val="0"/>
      <w:divBdr>
        <w:top w:val="none" w:sz="0" w:space="0" w:color="auto"/>
        <w:left w:val="none" w:sz="0" w:space="0" w:color="auto"/>
        <w:bottom w:val="none" w:sz="0" w:space="0" w:color="auto"/>
        <w:right w:val="none" w:sz="0" w:space="0" w:color="auto"/>
      </w:divBdr>
    </w:div>
    <w:div w:id="263809150">
      <w:bodyDiv w:val="1"/>
      <w:marLeft w:val="0"/>
      <w:marRight w:val="0"/>
      <w:marTop w:val="0"/>
      <w:marBottom w:val="0"/>
      <w:divBdr>
        <w:top w:val="none" w:sz="0" w:space="0" w:color="auto"/>
        <w:left w:val="none" w:sz="0" w:space="0" w:color="auto"/>
        <w:bottom w:val="none" w:sz="0" w:space="0" w:color="auto"/>
        <w:right w:val="none" w:sz="0" w:space="0" w:color="auto"/>
      </w:divBdr>
    </w:div>
    <w:div w:id="313610300">
      <w:bodyDiv w:val="1"/>
      <w:marLeft w:val="0"/>
      <w:marRight w:val="0"/>
      <w:marTop w:val="0"/>
      <w:marBottom w:val="0"/>
      <w:divBdr>
        <w:top w:val="none" w:sz="0" w:space="0" w:color="auto"/>
        <w:left w:val="none" w:sz="0" w:space="0" w:color="auto"/>
        <w:bottom w:val="none" w:sz="0" w:space="0" w:color="auto"/>
        <w:right w:val="none" w:sz="0" w:space="0" w:color="auto"/>
      </w:divBdr>
    </w:div>
    <w:div w:id="367800640">
      <w:bodyDiv w:val="1"/>
      <w:marLeft w:val="0"/>
      <w:marRight w:val="0"/>
      <w:marTop w:val="0"/>
      <w:marBottom w:val="0"/>
      <w:divBdr>
        <w:top w:val="none" w:sz="0" w:space="0" w:color="auto"/>
        <w:left w:val="none" w:sz="0" w:space="0" w:color="auto"/>
        <w:bottom w:val="none" w:sz="0" w:space="0" w:color="auto"/>
        <w:right w:val="none" w:sz="0" w:space="0" w:color="auto"/>
      </w:divBdr>
    </w:div>
    <w:div w:id="386801188">
      <w:bodyDiv w:val="1"/>
      <w:marLeft w:val="0"/>
      <w:marRight w:val="0"/>
      <w:marTop w:val="0"/>
      <w:marBottom w:val="0"/>
      <w:divBdr>
        <w:top w:val="none" w:sz="0" w:space="0" w:color="auto"/>
        <w:left w:val="none" w:sz="0" w:space="0" w:color="auto"/>
        <w:bottom w:val="none" w:sz="0" w:space="0" w:color="auto"/>
        <w:right w:val="none" w:sz="0" w:space="0" w:color="auto"/>
      </w:divBdr>
    </w:div>
    <w:div w:id="444693019">
      <w:bodyDiv w:val="1"/>
      <w:marLeft w:val="0"/>
      <w:marRight w:val="0"/>
      <w:marTop w:val="0"/>
      <w:marBottom w:val="0"/>
      <w:divBdr>
        <w:top w:val="none" w:sz="0" w:space="0" w:color="auto"/>
        <w:left w:val="none" w:sz="0" w:space="0" w:color="auto"/>
        <w:bottom w:val="none" w:sz="0" w:space="0" w:color="auto"/>
        <w:right w:val="none" w:sz="0" w:space="0" w:color="auto"/>
      </w:divBdr>
    </w:div>
    <w:div w:id="471096925">
      <w:bodyDiv w:val="1"/>
      <w:marLeft w:val="0"/>
      <w:marRight w:val="0"/>
      <w:marTop w:val="0"/>
      <w:marBottom w:val="0"/>
      <w:divBdr>
        <w:top w:val="none" w:sz="0" w:space="0" w:color="auto"/>
        <w:left w:val="none" w:sz="0" w:space="0" w:color="auto"/>
        <w:bottom w:val="none" w:sz="0" w:space="0" w:color="auto"/>
        <w:right w:val="none" w:sz="0" w:space="0" w:color="auto"/>
      </w:divBdr>
    </w:div>
    <w:div w:id="483012051">
      <w:bodyDiv w:val="1"/>
      <w:marLeft w:val="0"/>
      <w:marRight w:val="0"/>
      <w:marTop w:val="0"/>
      <w:marBottom w:val="0"/>
      <w:divBdr>
        <w:top w:val="none" w:sz="0" w:space="0" w:color="auto"/>
        <w:left w:val="none" w:sz="0" w:space="0" w:color="auto"/>
        <w:bottom w:val="none" w:sz="0" w:space="0" w:color="auto"/>
        <w:right w:val="none" w:sz="0" w:space="0" w:color="auto"/>
      </w:divBdr>
    </w:div>
    <w:div w:id="483662404">
      <w:bodyDiv w:val="1"/>
      <w:marLeft w:val="0"/>
      <w:marRight w:val="0"/>
      <w:marTop w:val="0"/>
      <w:marBottom w:val="0"/>
      <w:divBdr>
        <w:top w:val="none" w:sz="0" w:space="0" w:color="auto"/>
        <w:left w:val="none" w:sz="0" w:space="0" w:color="auto"/>
        <w:bottom w:val="none" w:sz="0" w:space="0" w:color="auto"/>
        <w:right w:val="none" w:sz="0" w:space="0" w:color="auto"/>
      </w:divBdr>
    </w:div>
    <w:div w:id="527792824">
      <w:bodyDiv w:val="1"/>
      <w:marLeft w:val="0"/>
      <w:marRight w:val="0"/>
      <w:marTop w:val="0"/>
      <w:marBottom w:val="0"/>
      <w:divBdr>
        <w:top w:val="none" w:sz="0" w:space="0" w:color="auto"/>
        <w:left w:val="none" w:sz="0" w:space="0" w:color="auto"/>
        <w:bottom w:val="none" w:sz="0" w:space="0" w:color="auto"/>
        <w:right w:val="none" w:sz="0" w:space="0" w:color="auto"/>
      </w:divBdr>
    </w:div>
    <w:div w:id="631204933">
      <w:bodyDiv w:val="1"/>
      <w:marLeft w:val="0"/>
      <w:marRight w:val="0"/>
      <w:marTop w:val="0"/>
      <w:marBottom w:val="0"/>
      <w:divBdr>
        <w:top w:val="none" w:sz="0" w:space="0" w:color="auto"/>
        <w:left w:val="none" w:sz="0" w:space="0" w:color="auto"/>
        <w:bottom w:val="none" w:sz="0" w:space="0" w:color="auto"/>
        <w:right w:val="none" w:sz="0" w:space="0" w:color="auto"/>
      </w:divBdr>
    </w:div>
    <w:div w:id="647591822">
      <w:bodyDiv w:val="1"/>
      <w:marLeft w:val="0"/>
      <w:marRight w:val="0"/>
      <w:marTop w:val="0"/>
      <w:marBottom w:val="0"/>
      <w:divBdr>
        <w:top w:val="none" w:sz="0" w:space="0" w:color="auto"/>
        <w:left w:val="none" w:sz="0" w:space="0" w:color="auto"/>
        <w:bottom w:val="none" w:sz="0" w:space="0" w:color="auto"/>
        <w:right w:val="none" w:sz="0" w:space="0" w:color="auto"/>
      </w:divBdr>
    </w:div>
    <w:div w:id="664673369">
      <w:bodyDiv w:val="1"/>
      <w:marLeft w:val="0"/>
      <w:marRight w:val="0"/>
      <w:marTop w:val="0"/>
      <w:marBottom w:val="0"/>
      <w:divBdr>
        <w:top w:val="none" w:sz="0" w:space="0" w:color="auto"/>
        <w:left w:val="none" w:sz="0" w:space="0" w:color="auto"/>
        <w:bottom w:val="none" w:sz="0" w:space="0" w:color="auto"/>
        <w:right w:val="none" w:sz="0" w:space="0" w:color="auto"/>
      </w:divBdr>
    </w:div>
    <w:div w:id="718016598">
      <w:bodyDiv w:val="1"/>
      <w:marLeft w:val="0"/>
      <w:marRight w:val="0"/>
      <w:marTop w:val="0"/>
      <w:marBottom w:val="0"/>
      <w:divBdr>
        <w:top w:val="none" w:sz="0" w:space="0" w:color="auto"/>
        <w:left w:val="none" w:sz="0" w:space="0" w:color="auto"/>
        <w:bottom w:val="none" w:sz="0" w:space="0" w:color="auto"/>
        <w:right w:val="none" w:sz="0" w:space="0" w:color="auto"/>
      </w:divBdr>
      <w:divsChild>
        <w:div w:id="1046611055">
          <w:marLeft w:val="0"/>
          <w:marRight w:val="0"/>
          <w:marTop w:val="0"/>
          <w:marBottom w:val="0"/>
          <w:divBdr>
            <w:top w:val="none" w:sz="0" w:space="0" w:color="auto"/>
            <w:left w:val="none" w:sz="0" w:space="0" w:color="auto"/>
            <w:bottom w:val="none" w:sz="0" w:space="0" w:color="auto"/>
            <w:right w:val="none" w:sz="0" w:space="0" w:color="auto"/>
          </w:divBdr>
          <w:divsChild>
            <w:div w:id="976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4464">
      <w:bodyDiv w:val="1"/>
      <w:marLeft w:val="0"/>
      <w:marRight w:val="0"/>
      <w:marTop w:val="0"/>
      <w:marBottom w:val="0"/>
      <w:divBdr>
        <w:top w:val="none" w:sz="0" w:space="0" w:color="auto"/>
        <w:left w:val="none" w:sz="0" w:space="0" w:color="auto"/>
        <w:bottom w:val="none" w:sz="0" w:space="0" w:color="auto"/>
        <w:right w:val="none" w:sz="0" w:space="0" w:color="auto"/>
      </w:divBdr>
    </w:div>
    <w:div w:id="788624423">
      <w:bodyDiv w:val="1"/>
      <w:marLeft w:val="0"/>
      <w:marRight w:val="0"/>
      <w:marTop w:val="0"/>
      <w:marBottom w:val="0"/>
      <w:divBdr>
        <w:top w:val="none" w:sz="0" w:space="0" w:color="auto"/>
        <w:left w:val="none" w:sz="0" w:space="0" w:color="auto"/>
        <w:bottom w:val="none" w:sz="0" w:space="0" w:color="auto"/>
        <w:right w:val="none" w:sz="0" w:space="0" w:color="auto"/>
      </w:divBdr>
    </w:div>
    <w:div w:id="806625568">
      <w:bodyDiv w:val="1"/>
      <w:marLeft w:val="0"/>
      <w:marRight w:val="0"/>
      <w:marTop w:val="0"/>
      <w:marBottom w:val="0"/>
      <w:divBdr>
        <w:top w:val="none" w:sz="0" w:space="0" w:color="auto"/>
        <w:left w:val="none" w:sz="0" w:space="0" w:color="auto"/>
        <w:bottom w:val="none" w:sz="0" w:space="0" w:color="auto"/>
        <w:right w:val="none" w:sz="0" w:space="0" w:color="auto"/>
      </w:divBdr>
    </w:div>
    <w:div w:id="813909454">
      <w:bodyDiv w:val="1"/>
      <w:marLeft w:val="0"/>
      <w:marRight w:val="0"/>
      <w:marTop w:val="0"/>
      <w:marBottom w:val="0"/>
      <w:divBdr>
        <w:top w:val="none" w:sz="0" w:space="0" w:color="auto"/>
        <w:left w:val="none" w:sz="0" w:space="0" w:color="auto"/>
        <w:bottom w:val="none" w:sz="0" w:space="0" w:color="auto"/>
        <w:right w:val="none" w:sz="0" w:space="0" w:color="auto"/>
      </w:divBdr>
    </w:div>
    <w:div w:id="816843081">
      <w:bodyDiv w:val="1"/>
      <w:marLeft w:val="0"/>
      <w:marRight w:val="0"/>
      <w:marTop w:val="0"/>
      <w:marBottom w:val="0"/>
      <w:divBdr>
        <w:top w:val="none" w:sz="0" w:space="0" w:color="auto"/>
        <w:left w:val="none" w:sz="0" w:space="0" w:color="auto"/>
        <w:bottom w:val="none" w:sz="0" w:space="0" w:color="auto"/>
        <w:right w:val="none" w:sz="0" w:space="0" w:color="auto"/>
      </w:divBdr>
    </w:div>
    <w:div w:id="845631624">
      <w:bodyDiv w:val="1"/>
      <w:marLeft w:val="0"/>
      <w:marRight w:val="0"/>
      <w:marTop w:val="0"/>
      <w:marBottom w:val="0"/>
      <w:divBdr>
        <w:top w:val="none" w:sz="0" w:space="0" w:color="auto"/>
        <w:left w:val="none" w:sz="0" w:space="0" w:color="auto"/>
        <w:bottom w:val="none" w:sz="0" w:space="0" w:color="auto"/>
        <w:right w:val="none" w:sz="0" w:space="0" w:color="auto"/>
      </w:divBdr>
    </w:div>
    <w:div w:id="903642817">
      <w:bodyDiv w:val="1"/>
      <w:marLeft w:val="0"/>
      <w:marRight w:val="0"/>
      <w:marTop w:val="0"/>
      <w:marBottom w:val="0"/>
      <w:divBdr>
        <w:top w:val="none" w:sz="0" w:space="0" w:color="auto"/>
        <w:left w:val="none" w:sz="0" w:space="0" w:color="auto"/>
        <w:bottom w:val="none" w:sz="0" w:space="0" w:color="auto"/>
        <w:right w:val="none" w:sz="0" w:space="0" w:color="auto"/>
      </w:divBdr>
    </w:div>
    <w:div w:id="957491333">
      <w:bodyDiv w:val="1"/>
      <w:marLeft w:val="0"/>
      <w:marRight w:val="0"/>
      <w:marTop w:val="0"/>
      <w:marBottom w:val="0"/>
      <w:divBdr>
        <w:top w:val="none" w:sz="0" w:space="0" w:color="auto"/>
        <w:left w:val="none" w:sz="0" w:space="0" w:color="auto"/>
        <w:bottom w:val="none" w:sz="0" w:space="0" w:color="auto"/>
        <w:right w:val="none" w:sz="0" w:space="0" w:color="auto"/>
      </w:divBdr>
    </w:div>
    <w:div w:id="976762844">
      <w:bodyDiv w:val="1"/>
      <w:marLeft w:val="0"/>
      <w:marRight w:val="0"/>
      <w:marTop w:val="0"/>
      <w:marBottom w:val="0"/>
      <w:divBdr>
        <w:top w:val="none" w:sz="0" w:space="0" w:color="auto"/>
        <w:left w:val="none" w:sz="0" w:space="0" w:color="auto"/>
        <w:bottom w:val="none" w:sz="0" w:space="0" w:color="auto"/>
        <w:right w:val="none" w:sz="0" w:space="0" w:color="auto"/>
      </w:divBdr>
    </w:div>
    <w:div w:id="1029530037">
      <w:bodyDiv w:val="1"/>
      <w:marLeft w:val="0"/>
      <w:marRight w:val="0"/>
      <w:marTop w:val="0"/>
      <w:marBottom w:val="0"/>
      <w:divBdr>
        <w:top w:val="none" w:sz="0" w:space="0" w:color="auto"/>
        <w:left w:val="none" w:sz="0" w:space="0" w:color="auto"/>
        <w:bottom w:val="none" w:sz="0" w:space="0" w:color="auto"/>
        <w:right w:val="none" w:sz="0" w:space="0" w:color="auto"/>
      </w:divBdr>
    </w:div>
    <w:div w:id="1069108803">
      <w:bodyDiv w:val="1"/>
      <w:marLeft w:val="0"/>
      <w:marRight w:val="0"/>
      <w:marTop w:val="0"/>
      <w:marBottom w:val="0"/>
      <w:divBdr>
        <w:top w:val="none" w:sz="0" w:space="0" w:color="auto"/>
        <w:left w:val="none" w:sz="0" w:space="0" w:color="auto"/>
        <w:bottom w:val="none" w:sz="0" w:space="0" w:color="auto"/>
        <w:right w:val="none" w:sz="0" w:space="0" w:color="auto"/>
      </w:divBdr>
    </w:div>
    <w:div w:id="1212496623">
      <w:bodyDiv w:val="1"/>
      <w:marLeft w:val="0"/>
      <w:marRight w:val="0"/>
      <w:marTop w:val="0"/>
      <w:marBottom w:val="0"/>
      <w:divBdr>
        <w:top w:val="none" w:sz="0" w:space="0" w:color="auto"/>
        <w:left w:val="none" w:sz="0" w:space="0" w:color="auto"/>
        <w:bottom w:val="none" w:sz="0" w:space="0" w:color="auto"/>
        <w:right w:val="none" w:sz="0" w:space="0" w:color="auto"/>
      </w:divBdr>
    </w:div>
    <w:div w:id="1229026547">
      <w:bodyDiv w:val="1"/>
      <w:marLeft w:val="0"/>
      <w:marRight w:val="0"/>
      <w:marTop w:val="0"/>
      <w:marBottom w:val="0"/>
      <w:divBdr>
        <w:top w:val="none" w:sz="0" w:space="0" w:color="auto"/>
        <w:left w:val="none" w:sz="0" w:space="0" w:color="auto"/>
        <w:bottom w:val="none" w:sz="0" w:space="0" w:color="auto"/>
        <w:right w:val="none" w:sz="0" w:space="0" w:color="auto"/>
      </w:divBdr>
    </w:div>
    <w:div w:id="1274820827">
      <w:bodyDiv w:val="1"/>
      <w:marLeft w:val="0"/>
      <w:marRight w:val="0"/>
      <w:marTop w:val="0"/>
      <w:marBottom w:val="0"/>
      <w:divBdr>
        <w:top w:val="none" w:sz="0" w:space="0" w:color="auto"/>
        <w:left w:val="none" w:sz="0" w:space="0" w:color="auto"/>
        <w:bottom w:val="none" w:sz="0" w:space="0" w:color="auto"/>
        <w:right w:val="none" w:sz="0" w:space="0" w:color="auto"/>
      </w:divBdr>
    </w:div>
    <w:div w:id="1329285252">
      <w:bodyDiv w:val="1"/>
      <w:marLeft w:val="0"/>
      <w:marRight w:val="0"/>
      <w:marTop w:val="0"/>
      <w:marBottom w:val="0"/>
      <w:divBdr>
        <w:top w:val="none" w:sz="0" w:space="0" w:color="auto"/>
        <w:left w:val="none" w:sz="0" w:space="0" w:color="auto"/>
        <w:bottom w:val="none" w:sz="0" w:space="0" w:color="auto"/>
        <w:right w:val="none" w:sz="0" w:space="0" w:color="auto"/>
      </w:divBdr>
    </w:div>
    <w:div w:id="1349940918">
      <w:bodyDiv w:val="1"/>
      <w:marLeft w:val="0"/>
      <w:marRight w:val="0"/>
      <w:marTop w:val="0"/>
      <w:marBottom w:val="0"/>
      <w:divBdr>
        <w:top w:val="none" w:sz="0" w:space="0" w:color="auto"/>
        <w:left w:val="none" w:sz="0" w:space="0" w:color="auto"/>
        <w:bottom w:val="none" w:sz="0" w:space="0" w:color="auto"/>
        <w:right w:val="none" w:sz="0" w:space="0" w:color="auto"/>
      </w:divBdr>
    </w:div>
    <w:div w:id="1370955699">
      <w:bodyDiv w:val="1"/>
      <w:marLeft w:val="0"/>
      <w:marRight w:val="0"/>
      <w:marTop w:val="0"/>
      <w:marBottom w:val="0"/>
      <w:divBdr>
        <w:top w:val="none" w:sz="0" w:space="0" w:color="auto"/>
        <w:left w:val="none" w:sz="0" w:space="0" w:color="auto"/>
        <w:bottom w:val="none" w:sz="0" w:space="0" w:color="auto"/>
        <w:right w:val="none" w:sz="0" w:space="0" w:color="auto"/>
      </w:divBdr>
    </w:div>
    <w:div w:id="1390764475">
      <w:bodyDiv w:val="1"/>
      <w:marLeft w:val="0"/>
      <w:marRight w:val="0"/>
      <w:marTop w:val="0"/>
      <w:marBottom w:val="0"/>
      <w:divBdr>
        <w:top w:val="none" w:sz="0" w:space="0" w:color="auto"/>
        <w:left w:val="none" w:sz="0" w:space="0" w:color="auto"/>
        <w:bottom w:val="none" w:sz="0" w:space="0" w:color="auto"/>
        <w:right w:val="none" w:sz="0" w:space="0" w:color="auto"/>
      </w:divBdr>
    </w:div>
    <w:div w:id="1420103989">
      <w:bodyDiv w:val="1"/>
      <w:marLeft w:val="0"/>
      <w:marRight w:val="0"/>
      <w:marTop w:val="0"/>
      <w:marBottom w:val="0"/>
      <w:divBdr>
        <w:top w:val="none" w:sz="0" w:space="0" w:color="auto"/>
        <w:left w:val="none" w:sz="0" w:space="0" w:color="auto"/>
        <w:bottom w:val="none" w:sz="0" w:space="0" w:color="auto"/>
        <w:right w:val="none" w:sz="0" w:space="0" w:color="auto"/>
      </w:divBdr>
    </w:div>
    <w:div w:id="1434205334">
      <w:bodyDiv w:val="1"/>
      <w:marLeft w:val="0"/>
      <w:marRight w:val="0"/>
      <w:marTop w:val="0"/>
      <w:marBottom w:val="0"/>
      <w:divBdr>
        <w:top w:val="none" w:sz="0" w:space="0" w:color="auto"/>
        <w:left w:val="none" w:sz="0" w:space="0" w:color="auto"/>
        <w:bottom w:val="none" w:sz="0" w:space="0" w:color="auto"/>
        <w:right w:val="none" w:sz="0" w:space="0" w:color="auto"/>
      </w:divBdr>
    </w:div>
    <w:div w:id="1438525744">
      <w:bodyDiv w:val="1"/>
      <w:marLeft w:val="0"/>
      <w:marRight w:val="0"/>
      <w:marTop w:val="0"/>
      <w:marBottom w:val="0"/>
      <w:divBdr>
        <w:top w:val="none" w:sz="0" w:space="0" w:color="auto"/>
        <w:left w:val="none" w:sz="0" w:space="0" w:color="auto"/>
        <w:bottom w:val="none" w:sz="0" w:space="0" w:color="auto"/>
        <w:right w:val="none" w:sz="0" w:space="0" w:color="auto"/>
      </w:divBdr>
    </w:div>
    <w:div w:id="1444303427">
      <w:bodyDiv w:val="1"/>
      <w:marLeft w:val="0"/>
      <w:marRight w:val="0"/>
      <w:marTop w:val="0"/>
      <w:marBottom w:val="0"/>
      <w:divBdr>
        <w:top w:val="none" w:sz="0" w:space="0" w:color="auto"/>
        <w:left w:val="none" w:sz="0" w:space="0" w:color="auto"/>
        <w:bottom w:val="none" w:sz="0" w:space="0" w:color="auto"/>
        <w:right w:val="none" w:sz="0" w:space="0" w:color="auto"/>
      </w:divBdr>
    </w:div>
    <w:div w:id="1459421611">
      <w:bodyDiv w:val="1"/>
      <w:marLeft w:val="0"/>
      <w:marRight w:val="0"/>
      <w:marTop w:val="0"/>
      <w:marBottom w:val="0"/>
      <w:divBdr>
        <w:top w:val="none" w:sz="0" w:space="0" w:color="auto"/>
        <w:left w:val="none" w:sz="0" w:space="0" w:color="auto"/>
        <w:bottom w:val="none" w:sz="0" w:space="0" w:color="auto"/>
        <w:right w:val="none" w:sz="0" w:space="0" w:color="auto"/>
      </w:divBdr>
    </w:div>
    <w:div w:id="1480077445">
      <w:bodyDiv w:val="1"/>
      <w:marLeft w:val="0"/>
      <w:marRight w:val="0"/>
      <w:marTop w:val="0"/>
      <w:marBottom w:val="0"/>
      <w:divBdr>
        <w:top w:val="none" w:sz="0" w:space="0" w:color="auto"/>
        <w:left w:val="none" w:sz="0" w:space="0" w:color="auto"/>
        <w:bottom w:val="none" w:sz="0" w:space="0" w:color="auto"/>
        <w:right w:val="none" w:sz="0" w:space="0" w:color="auto"/>
      </w:divBdr>
    </w:div>
    <w:div w:id="1512375903">
      <w:bodyDiv w:val="1"/>
      <w:marLeft w:val="0"/>
      <w:marRight w:val="0"/>
      <w:marTop w:val="0"/>
      <w:marBottom w:val="0"/>
      <w:divBdr>
        <w:top w:val="none" w:sz="0" w:space="0" w:color="auto"/>
        <w:left w:val="none" w:sz="0" w:space="0" w:color="auto"/>
        <w:bottom w:val="none" w:sz="0" w:space="0" w:color="auto"/>
        <w:right w:val="none" w:sz="0" w:space="0" w:color="auto"/>
      </w:divBdr>
    </w:div>
    <w:div w:id="1556234227">
      <w:bodyDiv w:val="1"/>
      <w:marLeft w:val="0"/>
      <w:marRight w:val="0"/>
      <w:marTop w:val="0"/>
      <w:marBottom w:val="0"/>
      <w:divBdr>
        <w:top w:val="none" w:sz="0" w:space="0" w:color="auto"/>
        <w:left w:val="none" w:sz="0" w:space="0" w:color="auto"/>
        <w:bottom w:val="none" w:sz="0" w:space="0" w:color="auto"/>
        <w:right w:val="none" w:sz="0" w:space="0" w:color="auto"/>
      </w:divBdr>
    </w:div>
    <w:div w:id="1564675581">
      <w:bodyDiv w:val="1"/>
      <w:marLeft w:val="0"/>
      <w:marRight w:val="0"/>
      <w:marTop w:val="0"/>
      <w:marBottom w:val="0"/>
      <w:divBdr>
        <w:top w:val="none" w:sz="0" w:space="0" w:color="auto"/>
        <w:left w:val="none" w:sz="0" w:space="0" w:color="auto"/>
        <w:bottom w:val="none" w:sz="0" w:space="0" w:color="auto"/>
        <w:right w:val="none" w:sz="0" w:space="0" w:color="auto"/>
      </w:divBdr>
    </w:div>
    <w:div w:id="1579099451">
      <w:bodyDiv w:val="1"/>
      <w:marLeft w:val="0"/>
      <w:marRight w:val="0"/>
      <w:marTop w:val="0"/>
      <w:marBottom w:val="0"/>
      <w:divBdr>
        <w:top w:val="none" w:sz="0" w:space="0" w:color="auto"/>
        <w:left w:val="none" w:sz="0" w:space="0" w:color="auto"/>
        <w:bottom w:val="none" w:sz="0" w:space="0" w:color="auto"/>
        <w:right w:val="none" w:sz="0" w:space="0" w:color="auto"/>
      </w:divBdr>
    </w:div>
    <w:div w:id="1679649880">
      <w:bodyDiv w:val="1"/>
      <w:marLeft w:val="0"/>
      <w:marRight w:val="0"/>
      <w:marTop w:val="0"/>
      <w:marBottom w:val="0"/>
      <w:divBdr>
        <w:top w:val="none" w:sz="0" w:space="0" w:color="auto"/>
        <w:left w:val="none" w:sz="0" w:space="0" w:color="auto"/>
        <w:bottom w:val="none" w:sz="0" w:space="0" w:color="auto"/>
        <w:right w:val="none" w:sz="0" w:space="0" w:color="auto"/>
      </w:divBdr>
    </w:div>
    <w:div w:id="1684168329">
      <w:bodyDiv w:val="1"/>
      <w:marLeft w:val="0"/>
      <w:marRight w:val="0"/>
      <w:marTop w:val="0"/>
      <w:marBottom w:val="0"/>
      <w:divBdr>
        <w:top w:val="none" w:sz="0" w:space="0" w:color="auto"/>
        <w:left w:val="none" w:sz="0" w:space="0" w:color="auto"/>
        <w:bottom w:val="none" w:sz="0" w:space="0" w:color="auto"/>
        <w:right w:val="none" w:sz="0" w:space="0" w:color="auto"/>
      </w:divBdr>
      <w:divsChild>
        <w:div w:id="729500767">
          <w:marLeft w:val="0"/>
          <w:marRight w:val="0"/>
          <w:marTop w:val="0"/>
          <w:marBottom w:val="0"/>
          <w:divBdr>
            <w:top w:val="none" w:sz="0" w:space="0" w:color="auto"/>
            <w:left w:val="none" w:sz="0" w:space="0" w:color="auto"/>
            <w:bottom w:val="none" w:sz="0" w:space="0" w:color="auto"/>
            <w:right w:val="none" w:sz="0" w:space="0" w:color="auto"/>
          </w:divBdr>
        </w:div>
      </w:divsChild>
    </w:div>
    <w:div w:id="1714957434">
      <w:bodyDiv w:val="1"/>
      <w:marLeft w:val="0"/>
      <w:marRight w:val="0"/>
      <w:marTop w:val="0"/>
      <w:marBottom w:val="0"/>
      <w:divBdr>
        <w:top w:val="none" w:sz="0" w:space="0" w:color="auto"/>
        <w:left w:val="none" w:sz="0" w:space="0" w:color="auto"/>
        <w:bottom w:val="none" w:sz="0" w:space="0" w:color="auto"/>
        <w:right w:val="none" w:sz="0" w:space="0" w:color="auto"/>
      </w:divBdr>
    </w:div>
    <w:div w:id="1716008417">
      <w:bodyDiv w:val="1"/>
      <w:marLeft w:val="0"/>
      <w:marRight w:val="0"/>
      <w:marTop w:val="0"/>
      <w:marBottom w:val="0"/>
      <w:divBdr>
        <w:top w:val="none" w:sz="0" w:space="0" w:color="auto"/>
        <w:left w:val="none" w:sz="0" w:space="0" w:color="auto"/>
        <w:bottom w:val="none" w:sz="0" w:space="0" w:color="auto"/>
        <w:right w:val="none" w:sz="0" w:space="0" w:color="auto"/>
      </w:divBdr>
    </w:div>
    <w:div w:id="1738432685">
      <w:bodyDiv w:val="1"/>
      <w:marLeft w:val="0"/>
      <w:marRight w:val="0"/>
      <w:marTop w:val="0"/>
      <w:marBottom w:val="0"/>
      <w:divBdr>
        <w:top w:val="none" w:sz="0" w:space="0" w:color="auto"/>
        <w:left w:val="none" w:sz="0" w:space="0" w:color="auto"/>
        <w:bottom w:val="none" w:sz="0" w:space="0" w:color="auto"/>
        <w:right w:val="none" w:sz="0" w:space="0" w:color="auto"/>
      </w:divBdr>
    </w:div>
    <w:div w:id="1740058034">
      <w:bodyDiv w:val="1"/>
      <w:marLeft w:val="0"/>
      <w:marRight w:val="0"/>
      <w:marTop w:val="0"/>
      <w:marBottom w:val="0"/>
      <w:divBdr>
        <w:top w:val="none" w:sz="0" w:space="0" w:color="auto"/>
        <w:left w:val="none" w:sz="0" w:space="0" w:color="auto"/>
        <w:bottom w:val="none" w:sz="0" w:space="0" w:color="auto"/>
        <w:right w:val="none" w:sz="0" w:space="0" w:color="auto"/>
      </w:divBdr>
    </w:div>
    <w:div w:id="1751350807">
      <w:bodyDiv w:val="1"/>
      <w:marLeft w:val="0"/>
      <w:marRight w:val="0"/>
      <w:marTop w:val="0"/>
      <w:marBottom w:val="0"/>
      <w:divBdr>
        <w:top w:val="none" w:sz="0" w:space="0" w:color="auto"/>
        <w:left w:val="none" w:sz="0" w:space="0" w:color="auto"/>
        <w:bottom w:val="none" w:sz="0" w:space="0" w:color="auto"/>
        <w:right w:val="none" w:sz="0" w:space="0" w:color="auto"/>
      </w:divBdr>
    </w:div>
    <w:div w:id="1756781004">
      <w:bodyDiv w:val="1"/>
      <w:marLeft w:val="0"/>
      <w:marRight w:val="0"/>
      <w:marTop w:val="0"/>
      <w:marBottom w:val="0"/>
      <w:divBdr>
        <w:top w:val="none" w:sz="0" w:space="0" w:color="auto"/>
        <w:left w:val="none" w:sz="0" w:space="0" w:color="auto"/>
        <w:bottom w:val="none" w:sz="0" w:space="0" w:color="auto"/>
        <w:right w:val="none" w:sz="0" w:space="0" w:color="auto"/>
      </w:divBdr>
    </w:div>
    <w:div w:id="1773627688">
      <w:bodyDiv w:val="1"/>
      <w:marLeft w:val="0"/>
      <w:marRight w:val="0"/>
      <w:marTop w:val="0"/>
      <w:marBottom w:val="0"/>
      <w:divBdr>
        <w:top w:val="none" w:sz="0" w:space="0" w:color="auto"/>
        <w:left w:val="none" w:sz="0" w:space="0" w:color="auto"/>
        <w:bottom w:val="none" w:sz="0" w:space="0" w:color="auto"/>
        <w:right w:val="none" w:sz="0" w:space="0" w:color="auto"/>
      </w:divBdr>
    </w:div>
    <w:div w:id="1781755600">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864509471">
      <w:bodyDiv w:val="1"/>
      <w:marLeft w:val="0"/>
      <w:marRight w:val="0"/>
      <w:marTop w:val="0"/>
      <w:marBottom w:val="0"/>
      <w:divBdr>
        <w:top w:val="none" w:sz="0" w:space="0" w:color="auto"/>
        <w:left w:val="none" w:sz="0" w:space="0" w:color="auto"/>
        <w:bottom w:val="none" w:sz="0" w:space="0" w:color="auto"/>
        <w:right w:val="none" w:sz="0" w:space="0" w:color="auto"/>
      </w:divBdr>
    </w:div>
    <w:div w:id="1871991633">
      <w:bodyDiv w:val="1"/>
      <w:marLeft w:val="0"/>
      <w:marRight w:val="0"/>
      <w:marTop w:val="0"/>
      <w:marBottom w:val="0"/>
      <w:divBdr>
        <w:top w:val="none" w:sz="0" w:space="0" w:color="auto"/>
        <w:left w:val="none" w:sz="0" w:space="0" w:color="auto"/>
        <w:bottom w:val="none" w:sz="0" w:space="0" w:color="auto"/>
        <w:right w:val="none" w:sz="0" w:space="0" w:color="auto"/>
      </w:divBdr>
    </w:div>
    <w:div w:id="1876039251">
      <w:bodyDiv w:val="1"/>
      <w:marLeft w:val="0"/>
      <w:marRight w:val="0"/>
      <w:marTop w:val="0"/>
      <w:marBottom w:val="0"/>
      <w:divBdr>
        <w:top w:val="none" w:sz="0" w:space="0" w:color="auto"/>
        <w:left w:val="none" w:sz="0" w:space="0" w:color="auto"/>
        <w:bottom w:val="none" w:sz="0" w:space="0" w:color="auto"/>
        <w:right w:val="none" w:sz="0" w:space="0" w:color="auto"/>
      </w:divBdr>
    </w:div>
    <w:div w:id="1918899045">
      <w:bodyDiv w:val="1"/>
      <w:marLeft w:val="0"/>
      <w:marRight w:val="0"/>
      <w:marTop w:val="0"/>
      <w:marBottom w:val="0"/>
      <w:divBdr>
        <w:top w:val="none" w:sz="0" w:space="0" w:color="auto"/>
        <w:left w:val="none" w:sz="0" w:space="0" w:color="auto"/>
        <w:bottom w:val="none" w:sz="0" w:space="0" w:color="auto"/>
        <w:right w:val="none" w:sz="0" w:space="0" w:color="auto"/>
      </w:divBdr>
    </w:div>
    <w:div w:id="1929119983">
      <w:bodyDiv w:val="1"/>
      <w:marLeft w:val="0"/>
      <w:marRight w:val="0"/>
      <w:marTop w:val="0"/>
      <w:marBottom w:val="0"/>
      <w:divBdr>
        <w:top w:val="none" w:sz="0" w:space="0" w:color="auto"/>
        <w:left w:val="none" w:sz="0" w:space="0" w:color="auto"/>
        <w:bottom w:val="none" w:sz="0" w:space="0" w:color="auto"/>
        <w:right w:val="none" w:sz="0" w:space="0" w:color="auto"/>
      </w:divBdr>
    </w:div>
    <w:div w:id="1950968726">
      <w:bodyDiv w:val="1"/>
      <w:marLeft w:val="0"/>
      <w:marRight w:val="0"/>
      <w:marTop w:val="0"/>
      <w:marBottom w:val="0"/>
      <w:divBdr>
        <w:top w:val="none" w:sz="0" w:space="0" w:color="auto"/>
        <w:left w:val="none" w:sz="0" w:space="0" w:color="auto"/>
        <w:bottom w:val="none" w:sz="0" w:space="0" w:color="auto"/>
        <w:right w:val="none" w:sz="0" w:space="0" w:color="auto"/>
      </w:divBdr>
      <w:divsChild>
        <w:div w:id="203257181">
          <w:marLeft w:val="0"/>
          <w:marRight w:val="0"/>
          <w:marTop w:val="0"/>
          <w:marBottom w:val="0"/>
          <w:divBdr>
            <w:top w:val="none" w:sz="0" w:space="0" w:color="auto"/>
            <w:left w:val="none" w:sz="0" w:space="0" w:color="auto"/>
            <w:bottom w:val="none" w:sz="0" w:space="0" w:color="auto"/>
            <w:right w:val="none" w:sz="0" w:space="0" w:color="auto"/>
          </w:divBdr>
        </w:div>
        <w:div w:id="555505133">
          <w:marLeft w:val="0"/>
          <w:marRight w:val="0"/>
          <w:marTop w:val="0"/>
          <w:marBottom w:val="0"/>
          <w:divBdr>
            <w:top w:val="none" w:sz="0" w:space="0" w:color="auto"/>
            <w:left w:val="none" w:sz="0" w:space="0" w:color="auto"/>
            <w:bottom w:val="none" w:sz="0" w:space="0" w:color="auto"/>
            <w:right w:val="none" w:sz="0" w:space="0" w:color="auto"/>
          </w:divBdr>
        </w:div>
      </w:divsChild>
    </w:div>
    <w:div w:id="1975484384">
      <w:bodyDiv w:val="1"/>
      <w:marLeft w:val="0"/>
      <w:marRight w:val="0"/>
      <w:marTop w:val="0"/>
      <w:marBottom w:val="0"/>
      <w:divBdr>
        <w:top w:val="none" w:sz="0" w:space="0" w:color="auto"/>
        <w:left w:val="none" w:sz="0" w:space="0" w:color="auto"/>
        <w:bottom w:val="none" w:sz="0" w:space="0" w:color="auto"/>
        <w:right w:val="none" w:sz="0" w:space="0" w:color="auto"/>
      </w:divBdr>
    </w:div>
    <w:div w:id="2007635700">
      <w:bodyDiv w:val="1"/>
      <w:marLeft w:val="0"/>
      <w:marRight w:val="0"/>
      <w:marTop w:val="0"/>
      <w:marBottom w:val="0"/>
      <w:divBdr>
        <w:top w:val="none" w:sz="0" w:space="0" w:color="auto"/>
        <w:left w:val="none" w:sz="0" w:space="0" w:color="auto"/>
        <w:bottom w:val="none" w:sz="0" w:space="0" w:color="auto"/>
        <w:right w:val="none" w:sz="0" w:space="0" w:color="auto"/>
      </w:divBdr>
      <w:divsChild>
        <w:div w:id="1073545386">
          <w:marLeft w:val="0"/>
          <w:marRight w:val="0"/>
          <w:marTop w:val="0"/>
          <w:marBottom w:val="0"/>
          <w:divBdr>
            <w:top w:val="none" w:sz="0" w:space="0" w:color="auto"/>
            <w:left w:val="none" w:sz="0" w:space="0" w:color="auto"/>
            <w:bottom w:val="none" w:sz="0" w:space="0" w:color="auto"/>
            <w:right w:val="none" w:sz="0" w:space="0" w:color="auto"/>
          </w:divBdr>
        </w:div>
      </w:divsChild>
    </w:div>
    <w:div w:id="2031907247">
      <w:bodyDiv w:val="1"/>
      <w:marLeft w:val="0"/>
      <w:marRight w:val="0"/>
      <w:marTop w:val="0"/>
      <w:marBottom w:val="0"/>
      <w:divBdr>
        <w:top w:val="none" w:sz="0" w:space="0" w:color="auto"/>
        <w:left w:val="none" w:sz="0" w:space="0" w:color="auto"/>
        <w:bottom w:val="none" w:sz="0" w:space="0" w:color="auto"/>
        <w:right w:val="none" w:sz="0" w:space="0" w:color="auto"/>
      </w:divBdr>
    </w:div>
    <w:div w:id="2044207147">
      <w:bodyDiv w:val="1"/>
      <w:marLeft w:val="0"/>
      <w:marRight w:val="0"/>
      <w:marTop w:val="0"/>
      <w:marBottom w:val="0"/>
      <w:divBdr>
        <w:top w:val="none" w:sz="0" w:space="0" w:color="auto"/>
        <w:left w:val="none" w:sz="0" w:space="0" w:color="auto"/>
        <w:bottom w:val="none" w:sz="0" w:space="0" w:color="auto"/>
        <w:right w:val="none" w:sz="0" w:space="0" w:color="auto"/>
      </w:divBdr>
    </w:div>
    <w:div w:id="2044865704">
      <w:bodyDiv w:val="1"/>
      <w:marLeft w:val="0"/>
      <w:marRight w:val="0"/>
      <w:marTop w:val="0"/>
      <w:marBottom w:val="0"/>
      <w:divBdr>
        <w:top w:val="none" w:sz="0" w:space="0" w:color="auto"/>
        <w:left w:val="none" w:sz="0" w:space="0" w:color="auto"/>
        <w:bottom w:val="none" w:sz="0" w:space="0" w:color="auto"/>
        <w:right w:val="none" w:sz="0" w:space="0" w:color="auto"/>
      </w:divBdr>
    </w:div>
    <w:div w:id="2067990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doi.org/10.1080/14786440109462720" TargetMode="External"/><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hyperlink" Target="https://www.ebi.ac.uk/Tools/psa/" TargetMode="External"/><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hyperlink" Target="http://www.insdc.org/policy" TargetMode="External"/><Relationship Id="rId16" Type="http://schemas.openxmlformats.org/officeDocument/2006/relationships/image" Target="media/image3.png"/><Relationship Id="rId107" Type="http://schemas.openxmlformats.org/officeDocument/2006/relationships/hyperlink" Target="https://doi.org/10.17226/11480" TargetMode="External"/><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hyperlink" Target="https://www.python.org/dev/peps/pep-0008/" TargetMode="External"/><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hyperlink" Target="https://onlinelibrary.wiley.com/doi/10.1002/(SICI)1099-0844(199903)17:1%3C73::AID-CBF799%3E3.0.CO;2-8" TargetMode="Externa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hyperlink" Target="https://gitlab2.eeecs.qub.ac.uk/401981941/csc3002" TargetMode="External"/><Relationship Id="rId95" Type="http://schemas.openxmlformats.org/officeDocument/2006/relationships/hyperlink" Target="https://www.biorxiv.org/content/10.1101/2020.12.23.424283v1" TargetMode="Externa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emboss.open-bio.org/html/use/ch05s04.html" TargetMode="External"/><Relationship Id="rId56" Type="http://schemas.openxmlformats.org/officeDocument/2006/relationships/hyperlink" Target="https://imgur.com/a/BOrkjyQ" TargetMode="External"/><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hyperlink" Target="https://doi.org/10.1016/B978-0-323-44923-6.00001-7" TargetMode="External"/><Relationship Id="rId105" Type="http://schemas.openxmlformats.org/officeDocument/2006/relationships/hyperlink" Target="https://www.who.int/csr/don/31-december-2020-sars-cov2-variants/en/" TargetMode="External"/><Relationship Id="rId113" Type="http://schemas.openxmlformats.org/officeDocument/2006/relationships/hyperlink" Target="https://mason.gmu.edu/~ibellos/bfchapter.pdf" TargetMode="External"/><Relationship Id="rId118" Type="http://schemas.openxmlformats.org/officeDocument/2006/relationships/hyperlink" Target="http://www.cs.utoronto.ca/~hinton/absps/tsnefinal.pdf"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jpg"/><Relationship Id="rId93" Type="http://schemas.openxmlformats.org/officeDocument/2006/relationships/hyperlink" Target="https://www.bbc.co.uk/news/health-55388846" TargetMode="External"/><Relationship Id="rId98" Type="http://schemas.openxmlformats.org/officeDocument/2006/relationships/hyperlink" Target="https://commons.wikimedia.org/wiki/File:L-Tyrosin_-_L-Tyrosine.svg" TargetMode="External"/><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ncbi.nlm.nih.gov/Class/NAWBIS/Modules/DNA/dna21a.html"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hyperlink" Target="https://doi.org/10.1038/s41564-020-0695-z" TargetMode="External"/><Relationship Id="rId108" Type="http://schemas.openxmlformats.org/officeDocument/2006/relationships/hyperlink" Target="http://www.geneinfinity.org/sp/sp_gencode.html" TargetMode="External"/><Relationship Id="rId116" Type="http://schemas.openxmlformats.org/officeDocument/2006/relationships/hyperlink" Target="https://doi.org/10.1093/bioinformatics/btw286"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www.ncbi.nlm.nih.gov/projects/msaviewer/"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hyperlink" Target="https://people.math.sc.edu/czabarka/Theses/thesis_orlova.pdf" TargetMode="External"/><Relationship Id="rId96" Type="http://schemas.openxmlformats.org/officeDocument/2006/relationships/hyperlink" Target="https://www.jstor.org/stable/24931327?seq=1" TargetMode="External"/><Relationship Id="rId111" Type="http://schemas.openxmlformats.org/officeDocument/2006/relationships/hyperlink" Target="https://doi.org/10.1038/182983a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www.ncbi.nlm.nih.gov/" TargetMode="External"/><Relationship Id="rId106" Type="http://schemas.openxmlformats.org/officeDocument/2006/relationships/hyperlink" Target="https://openstax.org/books/biology/pages/15-1-the-genetic-code" TargetMode="External"/><Relationship Id="rId114" Type="http://schemas.openxmlformats.org/officeDocument/2006/relationships/hyperlink" Target="https://www.uthsc.edu/research/institutional-cores/mbio/documents/fy21-price-list-mbio.pdf" TargetMode="External"/><Relationship Id="rId119" Type="http://schemas.openxmlformats.org/officeDocument/2006/relationships/hyperlink" Target="http://opt.kyb.tuebingen.mpg.de/papers/opt2012_paper_13.pdf"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jpeg"/><Relationship Id="rId94" Type="http://schemas.openxmlformats.org/officeDocument/2006/relationships/hyperlink" Target="https://www.ecdc.europa.eu/en/publications-data/covid-19-risk-assessment-spread-new-sars-cov-2-variants-eueea" TargetMode="External"/><Relationship Id="rId99" Type="http://schemas.openxmlformats.org/officeDocument/2006/relationships/hyperlink" Target="https://www.hindawi.com/journals/bmri/2014/103054/" TargetMode="External"/><Relationship Id="rId101" Type="http://schemas.openxmlformats.org/officeDocument/2006/relationships/hyperlink" Target="https://www.khanacademy.org/science/high-school-biology/hs-molecular-genetics/hs-rna-and-protein-synthesis/a/hs-rna-and-protein-synthesis-review" TargetMode="External"/><Relationship Id="rId12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qub.ac.uk/cite2write/introduction5.html" TargetMode="External"/><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hyperlink" Target="https://www.tocris.com/resources/peptide-nomenclature-guide" TargetMode="External"/><Relationship Id="rId34" Type="http://schemas.openxmlformats.org/officeDocument/2006/relationships/hyperlink" Target="https://text-compare.com/" TargetMode="External"/><Relationship Id="rId50" Type="http://schemas.openxmlformats.org/officeDocument/2006/relationships/image" Target="media/image33.png"/><Relationship Id="rId55" Type="http://schemas.openxmlformats.org/officeDocument/2006/relationships/hyperlink" Target="https://usegalaxy.org/" TargetMode="External"/><Relationship Id="rId76" Type="http://schemas.openxmlformats.org/officeDocument/2006/relationships/image" Target="media/image54.png"/><Relationship Id="rId97" Type="http://schemas.openxmlformats.org/officeDocument/2006/relationships/hyperlink" Target="https://commons.wikimedia.org/wiki/File:L-Asparagin_-_L-Asparagine.svg" TargetMode="External"/><Relationship Id="rId104" Type="http://schemas.openxmlformats.org/officeDocument/2006/relationships/hyperlink" Target="https://www.who.int/csr/don/06-november-2020-mink-associated-sars-cov2-denmark/en/" TargetMode="External"/><Relationship Id="rId120"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link.springer.com/article/10.1007/s00044-020-02610-8"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hyperlink" Target="https://doi.org/10.1142/9781848163003_0017" TargetMode="External"/><Relationship Id="rId115" Type="http://schemas.openxmlformats.org/officeDocument/2006/relationships/hyperlink" Target="https://doi.org/10.1021/ar000170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E545C790F3916942843DC68AC2A9B349" ma:contentTypeVersion="12" ma:contentTypeDescription="Create a new document." ma:contentTypeScope="" ma:versionID="e9ec778b86e4531dffda4f052c8ac6f0">
  <xsd:schema xmlns:xsd="http://www.w3.org/2001/XMLSchema" xmlns:xs="http://www.w3.org/2001/XMLSchema" xmlns:p="http://schemas.microsoft.com/office/2006/metadata/properties" xmlns:ns3="f5160233-1707-4f62-ba14-bc69974a905b" xmlns:ns4="b59a1627-cbc0-4139-9b00-fd3393336b0b" targetNamespace="http://schemas.microsoft.com/office/2006/metadata/properties" ma:root="true" ma:fieldsID="eaa16ff44b69525db863d373d520c921" ns3:_="" ns4:_="">
    <xsd:import namespace="f5160233-1707-4f62-ba14-bc69974a905b"/>
    <xsd:import namespace="b59a1627-cbc0-4139-9b00-fd3393336b0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160233-1707-4f62-ba14-bc69974a9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9a1627-cbc0-4139-9b00-fd3393336b0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6AA843-7793-45E6-89EB-09B987AFB9C7}">
  <ds:schemaRefs>
    <ds:schemaRef ds:uri="http://schemas.microsoft.com/sharepoint/v3/contenttype/forms"/>
  </ds:schemaRefs>
</ds:datastoreItem>
</file>

<file path=customXml/itemProps2.xml><?xml version="1.0" encoding="utf-8"?>
<ds:datastoreItem xmlns:ds="http://schemas.openxmlformats.org/officeDocument/2006/customXml" ds:itemID="{74C89BA1-0A7B-4B54-B32F-040117A021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D7D24C-40BF-4179-A969-9795B7435775}">
  <ds:schemaRefs>
    <ds:schemaRef ds:uri="http://schemas.openxmlformats.org/officeDocument/2006/bibliography"/>
  </ds:schemaRefs>
</ds:datastoreItem>
</file>

<file path=customXml/itemProps4.xml><?xml version="1.0" encoding="utf-8"?>
<ds:datastoreItem xmlns:ds="http://schemas.openxmlformats.org/officeDocument/2006/customXml" ds:itemID="{74152FBB-48C2-4FC0-98B8-33461249B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160233-1707-4f62-ba14-bc69974a905b"/>
    <ds:schemaRef ds:uri="b59a1627-cbc0-4139-9b00-fd3393336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4494</TotalTime>
  <Pages>76</Pages>
  <Words>16207</Words>
  <Characters>92380</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Desmond Greer</dc:creator>
  <cp:keywords/>
  <dc:description/>
  <cp:lastModifiedBy>Daniel Bell</cp:lastModifiedBy>
  <cp:revision>1309</cp:revision>
  <cp:lastPrinted>2021-04-22T16:13:00Z</cp:lastPrinted>
  <dcterms:created xsi:type="dcterms:W3CDTF">2021-04-02T07:24:00Z</dcterms:created>
  <dcterms:modified xsi:type="dcterms:W3CDTF">2021-04-22T16:16:00Z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0x010100E545C790F3916942843DC68AC2A9B349</vt:lpwstr>
  </property>
</Properties>
</file>