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60"/>
        </w:rPr>
        <w:t>Container Build Platform</w:t>
      </w:r>
    </w:p>
    <w:p>
      <w:pPr>
        <w:jc w:val="center"/>
      </w:pPr>
      <w:r>
        <w:rPr>
          <w:color w:val="475569"/>
          <w:sz w:val="32"/>
        </w:rPr>
        <w:t>A Step-by-Step, Low-Level Tutorial</w:t>
      </w:r>
    </w:p>
    <w:p>
      <w:pPr>
        <w:jc w:val="center"/>
      </w:pPr>
      <w:r>
        <w:rPr>
          <w:i/>
          <w:color w:val="1E293B"/>
          <w:sz w:val="22"/>
        </w:rPr>
        <w:t>Enterprise Container Factory — DevSecOps Build Pipeline</w:t>
        <w:br/>
        <w:t>Docker · GitHub Actions · Trivy · AWS ECR · Cosign · Terraform</w:t>
      </w:r>
    </w:p>
    <w:p/>
    <w:p>
      <w:pPr>
        <w:jc w:val="center"/>
      </w:pPr>
      <w:r>
        <w:rPr>
          <w:color w:val="475569"/>
          <w:sz w:val="20"/>
        </w:rPr>
        <w:t>Domain 1 (DevOps) — Project 3</w:t>
        <w:br/>
        <w:t>Author: Daniel Blakeman</w:t>
        <w:br/>
        <w:t>Repository: github.com/danielblakeman10/Container-Build-Platform</w:t>
      </w:r>
    </w:p>
    <w:p/>
    <w:p>
      <w:pPr>
        <w:jc w:val="center"/>
      </w:pPr>
      <w:r>
        <w:drawing>
          <wp:inline xmlns:a="http://schemas.openxmlformats.org/drawingml/2006/main" xmlns:pic="http://schemas.openxmlformats.org/drawingml/2006/picture">
            <wp:extent cx="5943600" cy="1690382"/>
            <wp:docPr id="1" name="Picture 1"/>
            <wp:cNvGraphicFramePr>
              <a:graphicFrameLocks noChangeAspect="1"/>
            </wp:cNvGraphicFramePr>
            <a:graphic>
              <a:graphicData uri="http://schemas.openxmlformats.org/drawingml/2006/picture">
                <pic:pic>
                  <pic:nvPicPr>
                    <pic:cNvPr id="0" name="diagram_pipeline.png"/>
                    <pic:cNvPicPr/>
                  </pic:nvPicPr>
                  <pic:blipFill>
                    <a:blip r:embed="rId9"/>
                    <a:stretch>
                      <a:fillRect/>
                    </a:stretch>
                  </pic:blipFill>
                  <pic:spPr>
                    <a:xfrm>
                      <a:off x="0" y="0"/>
                      <a:ext cx="5943600" cy="1690382"/>
                    </a:xfrm>
                    <a:prstGeom prst="rect"/>
                  </pic:spPr>
                </pic:pic>
              </a:graphicData>
            </a:graphic>
          </wp:inline>
        </w:drawing>
      </w:r>
    </w:p>
    <w:p>
      <w:pPr>
        <w:jc w:val="center"/>
      </w:pPr>
      <w:r>
        <w:rPr>
          <w:i/>
          <w:color w:val="475569"/>
          <w:sz w:val="18"/>
        </w:rPr>
        <w:t>Figure 0 — The end-to-end pipeline you will build in this tutorial.</w:t>
      </w:r>
    </w:p>
    <w:p>
      <w:pPr>
        <w:pStyle w:val="Heading2"/>
      </w:pPr>
      <w:r>
        <w:rPr>
          <w:color w:val="1E293B"/>
        </w:rPr>
        <w:t>What This Tutorial Covers</w:t>
      </w:r>
    </w:p>
    <w:p>
      <w:pPr>
        <w:spacing w:after="160"/>
      </w:pPr>
      <w:r>
        <w:rPr>
          <w:b w:val="0"/>
          <w:i w:val="0"/>
          <w:sz w:val="22"/>
        </w:rPr>
        <w:t>This document walks you through the Container Build Platform from absolute zero to a working, secure, automated container build-and-publish pipeline. Every section explains not just WHAT to type, but WHY it works that way at a low level — what each tool does under the hood, what the security trade-offs are, and how the pieces fit together. The code shown is the actual code in your repository.</w:t>
      </w:r>
    </w:p>
    <w:p>
      <w:pPr>
        <w:pStyle w:val="ListBullet"/>
        <w:spacing w:after="60"/>
        <w:ind w:left="360"/>
      </w:pPr>
      <w:r>
        <w:t>Part 1 — Concepts &amp; Mental Model (what a 'build platform' really is)</w:t>
      </w:r>
    </w:p>
    <w:p>
      <w:pPr>
        <w:pStyle w:val="ListBullet"/>
        <w:spacing w:after="60"/>
        <w:ind w:left="360"/>
      </w:pPr>
      <w:r>
        <w:t>Part 2 — Prerequisites &amp; Local Environment Setup</w:t>
      </w:r>
    </w:p>
    <w:p>
      <w:pPr>
        <w:pStyle w:val="ListBullet"/>
        <w:spacing w:after="60"/>
        <w:ind w:left="360"/>
      </w:pPr>
      <w:r>
        <w:t>Part 3 — The Multi-Stage Dockerfile (line by line)</w:t>
      </w:r>
    </w:p>
    <w:p>
      <w:pPr>
        <w:pStyle w:val="ListBullet"/>
        <w:spacing w:after="60"/>
        <w:ind w:left="360"/>
      </w:pPr>
      <w:r>
        <w:t>Part 4 — Building &amp; Testing Locally</w:t>
      </w:r>
    </w:p>
    <w:p>
      <w:pPr>
        <w:pStyle w:val="ListBullet"/>
        <w:spacing w:after="60"/>
        <w:ind w:left="360"/>
      </w:pPr>
      <w:r>
        <w:t>Part 5 — Image Tagging Strategy &amp; the helper scripts</w:t>
      </w:r>
    </w:p>
    <w:p>
      <w:pPr>
        <w:pStyle w:val="ListBullet"/>
        <w:spacing w:after="60"/>
        <w:ind w:left="360"/>
      </w:pPr>
      <w:r>
        <w:t>Part 6 — Vulnerability Scanning with Trivy</w:t>
      </w:r>
    </w:p>
    <w:p>
      <w:pPr>
        <w:pStyle w:val="ListBullet"/>
        <w:spacing w:after="60"/>
        <w:ind w:left="360"/>
      </w:pPr>
      <w:r>
        <w:t>Part 7 — The GitHub Actions CI Pipeline (job by job)</w:t>
      </w:r>
    </w:p>
    <w:p>
      <w:pPr>
        <w:pStyle w:val="ListBullet"/>
        <w:spacing w:after="60"/>
        <w:ind w:left="360"/>
      </w:pPr>
      <w:r>
        <w:t>Part 8 — AWS Setup: IAM, ECR, S3 &amp; Secrets</w:t>
      </w:r>
    </w:p>
    <w:p>
      <w:pPr>
        <w:pStyle w:val="ListBullet"/>
        <w:spacing w:after="60"/>
        <w:ind w:left="360"/>
      </w:pPr>
      <w:r>
        <w:t>Part 9 — Pushing to ECR &amp; the CodeBuild alternative</w:t>
      </w:r>
    </w:p>
    <w:p>
      <w:pPr>
        <w:pStyle w:val="ListBullet"/>
        <w:spacing w:after="60"/>
        <w:ind w:left="360"/>
      </w:pPr>
      <w:r>
        <w:t>Part 10 — Image Signing &amp; SBOMs with Cosign</w:t>
      </w:r>
    </w:p>
    <w:p>
      <w:pPr>
        <w:pStyle w:val="ListBullet"/>
        <w:spacing w:after="60"/>
        <w:ind w:left="360"/>
      </w:pPr>
      <w:r>
        <w:t>Part 11 — Image Lifecycle Management &amp; Cleanup</w:t>
      </w:r>
    </w:p>
    <w:p>
      <w:pPr>
        <w:pStyle w:val="ListBullet"/>
        <w:spacing w:after="60"/>
        <w:ind w:left="360"/>
      </w:pPr>
      <w:r>
        <w:t>Part 12 — Infrastructure as Code (Terraform)</w:t>
      </w:r>
    </w:p>
    <w:p>
      <w:pPr>
        <w:pStyle w:val="ListBullet"/>
        <w:spacing w:after="60"/>
        <w:ind w:left="360"/>
      </w:pPr>
      <w:r>
        <w:t>Part 13 — End-to-End Run-Through &amp; Verification</w:t>
      </w:r>
    </w:p>
    <w:p>
      <w:pPr>
        <w:pStyle w:val="ListBullet"/>
        <w:spacing w:after="60"/>
        <w:ind w:left="360"/>
      </w:pPr>
      <w:r>
        <w:t>Appendix A — Troubleshooting</w:t>
      </w:r>
    </w:p>
    <w:p>
      <w:pPr>
        <w:pStyle w:val="ListBullet"/>
        <w:spacing w:after="60"/>
        <w:ind w:left="360"/>
      </w:pPr>
      <w:r>
        <w:t>Appendix B — Glossary</w:t>
      </w:r>
    </w:p>
    <w:p>
      <w:r>
        <w:br w:type="page"/>
      </w:r>
    </w:p>
    <w:p>
      <w:pPr>
        <w:pStyle w:val="Heading1"/>
      </w:pPr>
      <w:r>
        <w:rPr>
          <w:color w:val="2563EB"/>
        </w:rPr>
        <w:t>Part 1 — Concepts &amp; Mental Model</w:t>
      </w:r>
    </w:p>
    <w:p>
      <w:pPr>
        <w:pStyle w:val="Heading2"/>
      </w:pPr>
      <w:r>
        <w:rPr>
          <w:color w:val="1E293B"/>
        </w:rPr>
        <w:t>1.1 What problem does this platform solve?</w:t>
      </w:r>
    </w:p>
    <w:p>
      <w:pPr>
        <w:spacing w:after="160"/>
      </w:pPr>
      <w:r>
        <w:rPr>
          <w:b w:val="0"/>
          <w:i w:val="0"/>
          <w:sz w:val="22"/>
        </w:rPr>
        <w:t>Imagine ten different teams each writing their own way to build a Docker image, tag it, scan it for security holes, and push it to a registry. You get ten inconsistent, often insecure pipelines. A Container Build Platform (sometimes called an “Enterprise Container Factory”) centralizes that into one reusable, audited, secure path that every team plugs into.</w:t>
      </w:r>
    </w:p>
    <w:p>
      <w:pPr>
        <w:spacing w:after="160"/>
      </w:pPr>
      <w:r>
        <w:rPr>
          <w:b w:val="0"/>
          <w:i w:val="0"/>
          <w:sz w:val="22"/>
        </w:rPr>
        <w:t>Your platform takes source code and produces a signed, scanned, versioned container image sitting safely in a private registry — automatically, on every push. Nothing reaches production without passing through the same gates.</w:t>
      </w:r>
    </w:p>
    <w:p>
      <w:pPr>
        <w:pStyle w:val="Heading2"/>
      </w:pPr>
      <w:r>
        <w:rPr>
          <w:color w:val="1E293B"/>
        </w:rPr>
        <w:t>1.2 The core vocabulary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Term</w:t>
            </w:r>
          </w:p>
        </w:tc>
        <w:tc>
          <w:tcPr>
            <w:tcW w:type="dxa" w:w="4320"/>
          </w:tcPr>
          <w:p>
            <w:r/>
            <w:r>
              <w:rPr>
                <w:b/>
                <w:sz w:val="20"/>
              </w:rPr>
              <w:t>Plain-English meaning</w:t>
            </w:r>
          </w:p>
        </w:tc>
      </w:tr>
      <w:tr>
        <w:tc>
          <w:tcPr>
            <w:tcW w:type="dxa" w:w="4320"/>
          </w:tcPr>
          <w:p>
            <w:r/>
            <w:r>
              <w:rPr>
                <w:sz w:val="19"/>
              </w:rPr>
              <w:t>Image</w:t>
            </w:r>
          </w:p>
        </w:tc>
        <w:tc>
          <w:tcPr>
            <w:tcW w:type="dxa" w:w="4320"/>
          </w:tcPr>
          <w:p>
            <w:r/>
            <w:r>
              <w:rPr>
                <w:sz w:val="19"/>
              </w:rPr>
              <w:t>A frozen, read-only template containing your app + everything it needs to run.</w:t>
            </w:r>
          </w:p>
        </w:tc>
      </w:tr>
      <w:tr>
        <w:tc>
          <w:tcPr>
            <w:tcW w:type="dxa" w:w="4320"/>
          </w:tcPr>
          <w:p>
            <w:r/>
            <w:r>
              <w:rPr>
                <w:sz w:val="19"/>
              </w:rPr>
              <w:t>Container</w:t>
            </w:r>
          </w:p>
        </w:tc>
        <w:tc>
          <w:tcPr>
            <w:tcW w:type="dxa" w:w="4320"/>
          </w:tcPr>
          <w:p>
            <w:r/>
            <w:r>
              <w:rPr>
                <w:sz w:val="19"/>
              </w:rPr>
              <w:t>A running instance of an image (like a process started from a program).</w:t>
            </w:r>
          </w:p>
        </w:tc>
      </w:tr>
      <w:tr>
        <w:tc>
          <w:tcPr>
            <w:tcW w:type="dxa" w:w="4320"/>
          </w:tcPr>
          <w:p>
            <w:r/>
            <w:r>
              <w:rPr>
                <w:sz w:val="19"/>
              </w:rPr>
              <w:t>Registry</w:t>
            </w:r>
          </w:p>
        </w:tc>
        <w:tc>
          <w:tcPr>
            <w:tcW w:type="dxa" w:w="4320"/>
          </w:tcPr>
          <w:p>
            <w:r/>
            <w:r>
              <w:rPr>
                <w:sz w:val="19"/>
              </w:rPr>
              <w:t>A storage server for images. AWS ECR is Amazon's private registry.</w:t>
            </w:r>
          </w:p>
        </w:tc>
      </w:tr>
      <w:tr>
        <w:tc>
          <w:tcPr>
            <w:tcW w:type="dxa" w:w="4320"/>
          </w:tcPr>
          <w:p>
            <w:r/>
            <w:r>
              <w:rPr>
                <w:sz w:val="19"/>
              </w:rPr>
              <w:t>Layer</w:t>
            </w:r>
          </w:p>
        </w:tc>
        <w:tc>
          <w:tcPr>
            <w:tcW w:type="dxa" w:w="4320"/>
          </w:tcPr>
          <w:p>
            <w:r/>
            <w:r>
              <w:rPr>
                <w:sz w:val="19"/>
              </w:rPr>
              <w:t>A cached filesystem diff. Each Dockerfile instruction creates one.</w:t>
            </w:r>
          </w:p>
        </w:tc>
      </w:tr>
      <w:tr>
        <w:tc>
          <w:tcPr>
            <w:tcW w:type="dxa" w:w="4320"/>
          </w:tcPr>
          <w:p>
            <w:r/>
            <w:r>
              <w:rPr>
                <w:sz w:val="19"/>
              </w:rPr>
              <w:t>Multi-stage</w:t>
            </w:r>
          </w:p>
        </w:tc>
        <w:tc>
          <w:tcPr>
            <w:tcW w:type="dxa" w:w="4320"/>
          </w:tcPr>
          <w:p>
            <w:r/>
            <w:r>
              <w:rPr>
                <w:sz w:val="19"/>
              </w:rPr>
              <w:t>Using throwaway build stages so the final image stays tiny &amp; clean.</w:t>
            </w:r>
          </w:p>
        </w:tc>
      </w:tr>
      <w:tr>
        <w:tc>
          <w:tcPr>
            <w:tcW w:type="dxa" w:w="4320"/>
          </w:tcPr>
          <w:p>
            <w:r/>
            <w:r>
              <w:rPr>
                <w:sz w:val="19"/>
              </w:rPr>
              <w:t>CI/CD</w:t>
            </w:r>
          </w:p>
        </w:tc>
        <w:tc>
          <w:tcPr>
            <w:tcW w:type="dxa" w:w="4320"/>
          </w:tcPr>
          <w:p>
            <w:r/>
            <w:r>
              <w:rPr>
                <w:sz w:val="19"/>
              </w:rPr>
              <w:t>Continuous Integration / Delivery — automation that builds &amp; ships on every push.</w:t>
            </w:r>
          </w:p>
        </w:tc>
      </w:tr>
      <w:tr>
        <w:tc>
          <w:tcPr>
            <w:tcW w:type="dxa" w:w="4320"/>
          </w:tcPr>
          <w:p>
            <w:r/>
            <w:r>
              <w:rPr>
                <w:sz w:val="19"/>
              </w:rPr>
              <w:t>CVE</w:t>
            </w:r>
          </w:p>
        </w:tc>
        <w:tc>
          <w:tcPr>
            <w:tcW w:type="dxa" w:w="4320"/>
          </w:tcPr>
          <w:p>
            <w:r/>
            <w:r>
              <w:rPr>
                <w:sz w:val="19"/>
              </w:rPr>
              <w:t>A publicly catalogued security vulnerability (Common Vulnerabilities &amp; Exposures).</w:t>
            </w:r>
          </w:p>
        </w:tc>
      </w:tr>
      <w:tr>
        <w:tc>
          <w:tcPr>
            <w:tcW w:type="dxa" w:w="4320"/>
          </w:tcPr>
          <w:p>
            <w:r/>
            <w:r>
              <w:rPr>
                <w:sz w:val="19"/>
              </w:rPr>
              <w:t>SBOM</w:t>
            </w:r>
          </w:p>
        </w:tc>
        <w:tc>
          <w:tcPr>
            <w:tcW w:type="dxa" w:w="4320"/>
          </w:tcPr>
          <w:p>
            <w:r/>
            <w:r>
              <w:rPr>
                <w:sz w:val="19"/>
              </w:rPr>
              <w:t>Software Bill of Materials — a manifest of everything inside your image.</w:t>
            </w:r>
          </w:p>
        </w:tc>
      </w:tr>
      <w:tr>
        <w:tc>
          <w:tcPr>
            <w:tcW w:type="dxa" w:w="4320"/>
          </w:tcPr>
          <w:p>
            <w:r/>
            <w:r>
              <w:rPr>
                <w:sz w:val="19"/>
              </w:rPr>
              <w:t>Signing</w:t>
            </w:r>
          </w:p>
        </w:tc>
        <w:tc>
          <w:tcPr>
            <w:tcW w:type="dxa" w:w="4320"/>
          </w:tcPr>
          <w:p>
            <w:r/>
            <w:r>
              <w:rPr>
                <w:sz w:val="19"/>
              </w:rPr>
              <w:t>Cryptographically proving an image is authentic and untampered.</w:t>
            </w:r>
          </w:p>
        </w:tc>
      </w:tr>
    </w:tbl>
    <w:p>
      <w:pPr>
        <w:pStyle w:val="Heading2"/>
      </w:pPr>
      <w:r>
        <w:rPr>
          <w:color w:val="1E293B"/>
        </w:rPr>
        <w:t>1.3 The six pipeline stages</w:t>
      </w:r>
    </w:p>
    <w:p>
      <w:pPr>
        <w:spacing w:after="160"/>
      </w:pPr>
      <w:r>
        <w:rPr>
          <w:b w:val="0"/>
          <w:i w:val="0"/>
          <w:sz w:val="22"/>
        </w:rPr>
        <w:t>Everything in this project maps to six conceptual stages. Keep this picture in your head for the rest of the tutorial:</w:t>
      </w:r>
    </w:p>
    <w:p>
      <w:pPr>
        <w:jc w:val="center"/>
      </w:pPr>
      <w:r>
        <w:drawing>
          <wp:inline xmlns:a="http://schemas.openxmlformats.org/drawingml/2006/main" xmlns:pic="http://schemas.openxmlformats.org/drawingml/2006/picture">
            <wp:extent cx="5943600" cy="1690382"/>
            <wp:docPr id="2" name="Picture 2"/>
            <wp:cNvGraphicFramePr>
              <a:graphicFrameLocks noChangeAspect="1"/>
            </wp:cNvGraphicFramePr>
            <a:graphic>
              <a:graphicData uri="http://schemas.openxmlformats.org/drawingml/2006/picture">
                <pic:pic>
                  <pic:nvPicPr>
                    <pic:cNvPr id="0" name="diagram_pipeline.png"/>
                    <pic:cNvPicPr/>
                  </pic:nvPicPr>
                  <pic:blipFill>
                    <a:blip r:embed="rId9"/>
                    <a:stretch>
                      <a:fillRect/>
                    </a:stretch>
                  </pic:blipFill>
                  <pic:spPr>
                    <a:xfrm>
                      <a:off x="0" y="0"/>
                      <a:ext cx="5943600" cy="1690382"/>
                    </a:xfrm>
                    <a:prstGeom prst="rect"/>
                  </pic:spPr>
                </pic:pic>
              </a:graphicData>
            </a:graphic>
          </wp:inline>
        </w:drawing>
      </w:r>
    </w:p>
    <w:p>
      <w:pPr>
        <w:jc w:val="center"/>
      </w:pPr>
      <w:r>
        <w:rPr>
          <w:i/>
          <w:color w:val="475569"/>
          <w:sz w:val="18"/>
        </w:rPr>
        <w:t>Figure 1 — Build → Test → Scan → Push → Sign, triggered by a git push.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w:t>
            </w:r>
          </w:p>
        </w:tc>
        <w:tc>
          <w:tcPr>
            <w:tcW w:type="dxa" w:w="2160"/>
          </w:tcPr>
          <w:p>
            <w:r/>
            <w:r>
              <w:rPr>
                <w:b/>
                <w:sz w:val="20"/>
              </w:rPr>
              <w:t>Stage</w:t>
            </w:r>
          </w:p>
        </w:tc>
        <w:tc>
          <w:tcPr>
            <w:tcW w:type="dxa" w:w="2160"/>
          </w:tcPr>
          <w:p>
            <w:r/>
            <w:r>
              <w:rPr>
                <w:b/>
                <w:sz w:val="20"/>
              </w:rPr>
              <w:t>Tool</w:t>
            </w:r>
          </w:p>
        </w:tc>
        <w:tc>
          <w:tcPr>
            <w:tcW w:type="dxa" w:w="2160"/>
          </w:tcPr>
          <w:p>
            <w:r/>
            <w:r>
              <w:rPr>
                <w:b/>
                <w:sz w:val="20"/>
              </w:rPr>
              <w:t>Gate</w:t>
            </w:r>
          </w:p>
        </w:tc>
      </w:tr>
      <w:tr>
        <w:tc>
          <w:tcPr>
            <w:tcW w:type="dxa" w:w="2160"/>
          </w:tcPr>
          <w:p>
            <w:r/>
            <w:r>
              <w:rPr>
                <w:sz w:val="19"/>
              </w:rPr>
              <w:t>1</w:t>
            </w:r>
          </w:p>
        </w:tc>
        <w:tc>
          <w:tcPr>
            <w:tcW w:type="dxa" w:w="2160"/>
          </w:tcPr>
          <w:p>
            <w:r/>
            <w:r>
              <w:rPr>
                <w:sz w:val="19"/>
              </w:rPr>
              <w:t>Build</w:t>
            </w:r>
          </w:p>
        </w:tc>
        <w:tc>
          <w:tcPr>
            <w:tcW w:type="dxa" w:w="2160"/>
          </w:tcPr>
          <w:p>
            <w:r/>
            <w:r>
              <w:rPr>
                <w:sz w:val="19"/>
              </w:rPr>
              <w:t>Multi-stage Dockerfile + Buildx</w:t>
            </w:r>
          </w:p>
        </w:tc>
        <w:tc>
          <w:tcPr>
            <w:tcW w:type="dxa" w:w="2160"/>
          </w:tcPr>
          <w:p>
            <w:r/>
            <w:r>
              <w:rPr>
                <w:sz w:val="19"/>
              </w:rPr>
              <w:t>Required</w:t>
            </w:r>
          </w:p>
        </w:tc>
      </w:tr>
      <w:tr>
        <w:tc>
          <w:tcPr>
            <w:tcW w:type="dxa" w:w="2160"/>
          </w:tcPr>
          <w:p>
            <w:r/>
            <w:r>
              <w:rPr>
                <w:sz w:val="19"/>
              </w:rPr>
              <w:t>2</w:t>
            </w:r>
          </w:p>
        </w:tc>
        <w:tc>
          <w:tcPr>
            <w:tcW w:type="dxa" w:w="2160"/>
          </w:tcPr>
          <w:p>
            <w:r/>
            <w:r>
              <w:rPr>
                <w:sz w:val="19"/>
              </w:rPr>
              <w:t>Test</w:t>
            </w:r>
          </w:p>
        </w:tc>
        <w:tc>
          <w:tcPr>
            <w:tcW w:type="dxa" w:w="2160"/>
          </w:tcPr>
          <w:p>
            <w:r/>
            <w:r>
              <w:rPr>
                <w:sz w:val="19"/>
              </w:rPr>
              <w:t>Unit/integration tests in build</w:t>
            </w:r>
          </w:p>
        </w:tc>
        <w:tc>
          <w:tcPr>
            <w:tcW w:type="dxa" w:w="2160"/>
          </w:tcPr>
          <w:p>
            <w:r/>
            <w:r>
              <w:rPr>
                <w:sz w:val="19"/>
              </w:rPr>
              <w:t>Required</w:t>
            </w:r>
          </w:p>
        </w:tc>
      </w:tr>
      <w:tr>
        <w:tc>
          <w:tcPr>
            <w:tcW w:type="dxa" w:w="2160"/>
          </w:tcPr>
          <w:p>
            <w:r/>
            <w:r>
              <w:rPr>
                <w:sz w:val="19"/>
              </w:rPr>
              <w:t>3</w:t>
            </w:r>
          </w:p>
        </w:tc>
        <w:tc>
          <w:tcPr>
            <w:tcW w:type="dxa" w:w="2160"/>
          </w:tcPr>
          <w:p>
            <w:r/>
            <w:r>
              <w:rPr>
                <w:sz w:val="19"/>
              </w:rPr>
              <w:t>Scan</w:t>
            </w:r>
          </w:p>
        </w:tc>
        <w:tc>
          <w:tcPr>
            <w:tcW w:type="dxa" w:w="2160"/>
          </w:tcPr>
          <w:p>
            <w:r/>
            <w:r>
              <w:rPr>
                <w:sz w:val="19"/>
              </w:rPr>
              <w:t>Trivy (CVE + misconfig)</w:t>
            </w:r>
          </w:p>
        </w:tc>
        <w:tc>
          <w:tcPr>
            <w:tcW w:type="dxa" w:w="2160"/>
          </w:tcPr>
          <w:p>
            <w:r/>
            <w:r>
              <w:rPr>
                <w:sz w:val="19"/>
              </w:rPr>
              <w:t>WARN on High, FAIL on Critical</w:t>
            </w:r>
          </w:p>
        </w:tc>
      </w:tr>
      <w:tr>
        <w:tc>
          <w:tcPr>
            <w:tcW w:type="dxa" w:w="2160"/>
          </w:tcPr>
          <w:p>
            <w:r/>
            <w:r>
              <w:rPr>
                <w:sz w:val="19"/>
              </w:rPr>
              <w:t>4</w:t>
            </w:r>
          </w:p>
        </w:tc>
        <w:tc>
          <w:tcPr>
            <w:tcW w:type="dxa" w:w="2160"/>
          </w:tcPr>
          <w:p>
            <w:r/>
            <w:r>
              <w:rPr>
                <w:sz w:val="19"/>
              </w:rPr>
              <w:t>Push</w:t>
            </w:r>
          </w:p>
        </w:tc>
        <w:tc>
          <w:tcPr>
            <w:tcW w:type="dxa" w:w="2160"/>
          </w:tcPr>
          <w:p>
            <w:r/>
            <w:r>
              <w:rPr>
                <w:sz w:val="19"/>
              </w:rPr>
              <w:t>AWS ECR</w:t>
            </w:r>
          </w:p>
        </w:tc>
        <w:tc>
          <w:tcPr>
            <w:tcW w:type="dxa" w:w="2160"/>
          </w:tcPr>
          <w:p>
            <w:r/>
            <w:r>
              <w:rPr>
                <w:sz w:val="19"/>
              </w:rPr>
              <w:t>Required</w:t>
            </w:r>
          </w:p>
        </w:tc>
      </w:tr>
      <w:tr>
        <w:tc>
          <w:tcPr>
            <w:tcW w:type="dxa" w:w="2160"/>
          </w:tcPr>
          <w:p>
            <w:r/>
            <w:r>
              <w:rPr>
                <w:sz w:val="19"/>
              </w:rPr>
              <w:t>5</w:t>
            </w:r>
          </w:p>
        </w:tc>
        <w:tc>
          <w:tcPr>
            <w:tcW w:type="dxa" w:w="2160"/>
          </w:tcPr>
          <w:p>
            <w:r/>
            <w:r>
              <w:rPr>
                <w:sz w:val="19"/>
              </w:rPr>
              <w:t>Sign</w:t>
            </w:r>
          </w:p>
        </w:tc>
        <w:tc>
          <w:tcPr>
            <w:tcW w:type="dxa" w:w="2160"/>
          </w:tcPr>
          <w:p>
            <w:r/>
            <w:r>
              <w:rPr>
                <w:sz w:val="19"/>
              </w:rPr>
              <w:t>Cosign / Notary + SBOM</w:t>
            </w:r>
          </w:p>
        </w:tc>
        <w:tc>
          <w:tcPr>
            <w:tcW w:type="dxa" w:w="2160"/>
          </w:tcPr>
          <w:p>
            <w:r/>
            <w:r>
              <w:rPr>
                <w:sz w:val="19"/>
              </w:rPr>
              <w:t>Recommended</w:t>
            </w:r>
          </w:p>
        </w:tc>
      </w:tr>
      <w:tr>
        <w:tc>
          <w:tcPr>
            <w:tcW w:type="dxa" w:w="2160"/>
          </w:tcPr>
          <w:p>
            <w:r/>
            <w:r>
              <w:rPr>
                <w:sz w:val="19"/>
              </w:rPr>
              <w:t>6</w:t>
            </w:r>
          </w:p>
        </w:tc>
        <w:tc>
          <w:tcPr>
            <w:tcW w:type="dxa" w:w="2160"/>
          </w:tcPr>
          <w:p>
            <w:r/>
            <w:r>
              <w:rPr>
                <w:sz w:val="19"/>
              </w:rPr>
              <w:t>Cleanup</w:t>
            </w:r>
          </w:p>
        </w:tc>
        <w:tc>
          <w:tcPr>
            <w:tcW w:type="dxa" w:w="2160"/>
          </w:tcPr>
          <w:p>
            <w:r/>
            <w:r>
              <w:rPr>
                <w:sz w:val="19"/>
              </w:rPr>
              <w:t>ECR lifecycle policy</w:t>
            </w:r>
          </w:p>
        </w:tc>
        <w:tc>
          <w:tcPr>
            <w:tcW w:type="dxa" w:w="2160"/>
          </w:tcPr>
          <w:p>
            <w:r/>
            <w:r>
              <w:rPr>
                <w:sz w:val="19"/>
              </w:rPr>
              <w:t>Scheduled</w:t>
            </w:r>
          </w:p>
        </w:tc>
      </w:tr>
    </w:tbl>
    <w:p>
      <w:r>
        <w:br w:type="page"/>
      </w:r>
    </w:p>
    <w:p>
      <w:pPr>
        <w:pStyle w:val="Heading1"/>
      </w:pPr>
      <w:r>
        <w:rPr>
          <w:color w:val="2563EB"/>
        </w:rPr>
        <w:t>Part 2 — Prerequisites &amp; Local Environment Setup</w:t>
      </w:r>
    </w:p>
    <w:p>
      <w:pPr>
        <w:pStyle w:val="Heading2"/>
      </w:pPr>
      <w:r>
        <w:rPr>
          <w:color w:val="1E293B"/>
        </w:rPr>
        <w:t>2.1 Tools you need installed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Tool</w:t>
            </w:r>
          </w:p>
        </w:tc>
        <w:tc>
          <w:tcPr>
            <w:tcW w:type="dxa" w:w="2880"/>
          </w:tcPr>
          <w:p>
            <w:r/>
            <w:r>
              <w:rPr>
                <w:b/>
                <w:sz w:val="20"/>
              </w:rPr>
              <w:t>Version</w:t>
            </w:r>
          </w:p>
        </w:tc>
        <w:tc>
          <w:tcPr>
            <w:tcW w:type="dxa" w:w="2880"/>
          </w:tcPr>
          <w:p>
            <w:r/>
            <w:r>
              <w:rPr>
                <w:b/>
                <w:sz w:val="20"/>
              </w:rPr>
              <w:t>Why</w:t>
            </w:r>
          </w:p>
        </w:tc>
      </w:tr>
      <w:tr>
        <w:tc>
          <w:tcPr>
            <w:tcW w:type="dxa" w:w="2880"/>
          </w:tcPr>
          <w:p>
            <w:r/>
            <w:r>
              <w:rPr>
                <w:sz w:val="19"/>
              </w:rPr>
              <w:t>Docker</w:t>
            </w:r>
          </w:p>
        </w:tc>
        <w:tc>
          <w:tcPr>
            <w:tcW w:type="dxa" w:w="2880"/>
          </w:tcPr>
          <w:p>
            <w:r/>
            <w:r>
              <w:rPr>
                <w:sz w:val="19"/>
              </w:rPr>
              <w:t>24.0+</w:t>
            </w:r>
          </w:p>
        </w:tc>
        <w:tc>
          <w:tcPr>
            <w:tcW w:type="dxa" w:w="2880"/>
          </w:tcPr>
          <w:p>
            <w:r/>
            <w:r>
              <w:rPr>
                <w:sz w:val="19"/>
              </w:rPr>
              <w:t>Builds and runs containers. Needs BuildKit (default in 24+).</w:t>
            </w:r>
          </w:p>
        </w:tc>
      </w:tr>
      <w:tr>
        <w:tc>
          <w:tcPr>
            <w:tcW w:type="dxa" w:w="2880"/>
          </w:tcPr>
          <w:p>
            <w:r/>
            <w:r>
              <w:rPr>
                <w:sz w:val="19"/>
              </w:rPr>
              <w:t>AWS CLI</w:t>
            </w:r>
          </w:p>
        </w:tc>
        <w:tc>
          <w:tcPr>
            <w:tcW w:type="dxa" w:w="2880"/>
          </w:tcPr>
          <w:p>
            <w:r/>
            <w:r>
              <w:rPr>
                <w:sz w:val="19"/>
              </w:rPr>
              <w:t>v2</w:t>
            </w:r>
          </w:p>
        </w:tc>
        <w:tc>
          <w:tcPr>
            <w:tcW w:type="dxa" w:w="2880"/>
          </w:tcPr>
          <w:p>
            <w:r/>
            <w:r>
              <w:rPr>
                <w:sz w:val="19"/>
              </w:rPr>
              <w:t>Talks to ECR, S3, IAM from your terminal.</w:t>
            </w:r>
          </w:p>
        </w:tc>
      </w:tr>
      <w:tr>
        <w:tc>
          <w:tcPr>
            <w:tcW w:type="dxa" w:w="2880"/>
          </w:tcPr>
          <w:p>
            <w:r/>
            <w:r>
              <w:rPr>
                <w:sz w:val="19"/>
              </w:rPr>
              <w:t>Git</w:t>
            </w:r>
          </w:p>
        </w:tc>
        <w:tc>
          <w:tcPr>
            <w:tcW w:type="dxa" w:w="2880"/>
          </w:tcPr>
          <w:p>
            <w:r/>
            <w:r>
              <w:rPr>
                <w:sz w:val="19"/>
              </w:rPr>
              <w:t>any recent</w:t>
            </w:r>
          </w:p>
        </w:tc>
        <w:tc>
          <w:tcPr>
            <w:tcW w:type="dxa" w:w="2880"/>
          </w:tcPr>
          <w:p>
            <w:r/>
            <w:r>
              <w:rPr>
                <w:sz w:val="19"/>
              </w:rPr>
              <w:t>Version control + the SHA tags your scripts generate.</w:t>
            </w:r>
          </w:p>
        </w:tc>
      </w:tr>
      <w:tr>
        <w:tc>
          <w:tcPr>
            <w:tcW w:type="dxa" w:w="2880"/>
          </w:tcPr>
          <w:p>
            <w:r/>
            <w:r>
              <w:rPr>
                <w:sz w:val="19"/>
              </w:rPr>
              <w:t>Trivy</w:t>
            </w:r>
          </w:p>
        </w:tc>
        <w:tc>
          <w:tcPr>
            <w:tcW w:type="dxa" w:w="2880"/>
          </w:tcPr>
          <w:p>
            <w:r/>
            <w:r>
              <w:rPr>
                <w:sz w:val="19"/>
              </w:rPr>
              <w:t>latest</w:t>
            </w:r>
          </w:p>
        </w:tc>
        <w:tc>
          <w:tcPr>
            <w:tcW w:type="dxa" w:w="2880"/>
          </w:tcPr>
          <w:p>
            <w:r/>
            <w:r>
              <w:rPr>
                <w:sz w:val="19"/>
              </w:rPr>
              <w:t>Local vulnerability scanning (optional but recommended).</w:t>
            </w:r>
          </w:p>
        </w:tc>
      </w:tr>
      <w:tr>
        <w:tc>
          <w:tcPr>
            <w:tcW w:type="dxa" w:w="2880"/>
          </w:tcPr>
          <w:p>
            <w:r/>
            <w:r>
              <w:rPr>
                <w:sz w:val="19"/>
              </w:rPr>
              <w:t>Cosign</w:t>
            </w:r>
          </w:p>
        </w:tc>
        <w:tc>
          <w:tcPr>
            <w:tcW w:type="dxa" w:w="2880"/>
          </w:tcPr>
          <w:p>
            <w:r/>
            <w:r>
              <w:rPr>
                <w:sz w:val="19"/>
              </w:rPr>
              <w:t>v2.2+</w:t>
            </w:r>
          </w:p>
        </w:tc>
        <w:tc>
          <w:tcPr>
            <w:tcW w:type="dxa" w:w="2880"/>
          </w:tcPr>
          <w:p>
            <w:r/>
            <w:r>
              <w:rPr>
                <w:sz w:val="19"/>
              </w:rPr>
              <w:t>Image signing (optional, for the signing stage).</w:t>
            </w:r>
          </w:p>
        </w:tc>
      </w:tr>
    </w:tbl>
    <w:p>
      <w:pPr>
        <w:shd w:val="clear" w:fill="FFF7ED"/>
        <w:spacing w:before="120" w:after="120"/>
        <w:ind w:left="160" w:right="160"/>
      </w:pPr>
      <w:r>
        <w:rPr>
          <w:b/>
          <w:color w:val="EA580C"/>
        </w:rPr>
        <w:t xml:space="preserve">[i] NOTE  </w:t>
      </w:r>
      <w:r>
        <w:rPr>
          <w:sz w:val="20"/>
        </w:rPr>
        <w:t>On your Windows machine, run these in Git-Bash so the shell scripts (.sh files) work. Docker Desktop must be running before any docker command.</w:t>
      </w:r>
    </w:p>
    <w:p>
      <w:pPr>
        <w:pStyle w:val="Heading2"/>
      </w:pPr>
      <w:r>
        <w:rPr>
          <w:color w:val="1E293B"/>
        </w:rPr>
        <w:t>2.2 Verify your setup</w:t>
      </w:r>
    </w:p>
    <w:p>
      <w:pPr>
        <w:spacing w:after="160"/>
      </w:pPr>
      <w:r>
        <w:rPr>
          <w:b w:val="0"/>
          <w:i w:val="0"/>
          <w:sz w:val="22"/>
        </w:rPr>
        <w:t>Run each of these. Every command should print a version, not an error:</w:t>
      </w:r>
    </w:p>
    <w:p>
      <w:pPr>
        <w:shd w:val="clear" w:fill="F3F4F6"/>
        <w:spacing w:before="120" w:after="120" w:line="240" w:lineRule="auto"/>
        <w:ind w:left="160" w:right="160"/>
      </w:pPr>
      <w:r>
        <w:rPr>
          <w:rFonts w:ascii="Consolas" w:hAnsi="Consolas"/>
          <w:color w:val="111827"/>
          <w:sz w:val="18"/>
        </w:rPr>
        <w:t>docker --version          # Docker version 24.x or higher</w:t>
        <w:br/>
      </w:r>
      <w:r>
        <w:rPr>
          <w:rFonts w:ascii="Consolas" w:hAnsi="Consolas"/>
          <w:color w:val="111827"/>
          <w:sz w:val="18"/>
        </w:rPr>
        <w:t>docker buildx version     # buildx is what enables multi-arch builds</w:t>
        <w:br/>
      </w:r>
      <w:r>
        <w:rPr>
          <w:rFonts w:ascii="Consolas" w:hAnsi="Consolas"/>
          <w:color w:val="111827"/>
          <w:sz w:val="18"/>
        </w:rPr>
        <w:t>aws --version             # aws-cli/2.x</w:t>
        <w:br/>
      </w:r>
      <w:r>
        <w:rPr>
          <w:rFonts w:ascii="Consolas" w:hAnsi="Consolas"/>
          <w:color w:val="111827"/>
          <w:sz w:val="18"/>
        </w:rPr>
        <w:t>git --version</w:t>
        <w:br/>
      </w:r>
      <w:r>
        <w:rPr>
          <w:rFonts w:ascii="Consolas" w:hAnsi="Consolas"/>
          <w:color w:val="111827"/>
          <w:sz w:val="18"/>
        </w:rPr>
        <w:t>trivy --version           # optional</w:t>
        <w:br/>
      </w:r>
      <w:r>
        <w:rPr>
          <w:rFonts w:ascii="Consolas" w:hAnsi="Consolas"/>
          <w:color w:val="111827"/>
          <w:sz w:val="18"/>
        </w:rPr>
        <w:t>cosign version            # optional</w:t>
      </w:r>
    </w:p>
    <w:p>
      <w:pPr>
        <w:pStyle w:val="Heading2"/>
      </w:pPr>
      <w:r>
        <w:rPr>
          <w:color w:val="1E293B"/>
        </w:rPr>
        <w:t>2.3 Clone the repository</w:t>
      </w:r>
    </w:p>
    <w:p>
      <w:pPr>
        <w:shd w:val="clear" w:fill="F3F4F6"/>
        <w:spacing w:before="120" w:after="120" w:line="240" w:lineRule="auto"/>
        <w:ind w:left="160" w:right="160"/>
      </w:pPr>
      <w:r>
        <w:rPr>
          <w:rFonts w:ascii="Consolas" w:hAnsi="Consolas"/>
          <w:color w:val="111827"/>
          <w:sz w:val="18"/>
        </w:rPr>
        <w:t>git clone https://github.com/danielblakeman10/Container-Build-Platform.git</w:t>
        <w:br/>
      </w:r>
      <w:r>
        <w:rPr>
          <w:rFonts w:ascii="Consolas" w:hAnsi="Consolas"/>
          <w:color w:val="111827"/>
          <w:sz w:val="18"/>
        </w:rPr>
        <w:t>cd Container-Build-Platform</w:t>
      </w:r>
    </w:p>
    <w:p>
      <w:pPr>
        <w:spacing w:after="160"/>
      </w:pPr>
      <w:r>
        <w:rPr>
          <w:b w:val="0"/>
          <w:i w:val="0"/>
          <w:sz w:val="22"/>
        </w:rPr>
        <w:t>Take a moment to look at the folder structure — each folder has a single, clear responsibility: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Folder</w:t>
            </w:r>
          </w:p>
        </w:tc>
        <w:tc>
          <w:tcPr>
            <w:tcW w:type="dxa" w:w="2880"/>
          </w:tcPr>
          <w:p>
            <w:r/>
            <w:r>
              <w:rPr>
                <w:b/>
                <w:sz w:val="20"/>
              </w:rPr>
              <w:t>Contains</w:t>
            </w:r>
          </w:p>
        </w:tc>
        <w:tc>
          <w:tcPr>
            <w:tcW w:type="dxa" w:w="2880"/>
          </w:tcPr>
          <w:p>
            <w:r/>
            <w:r>
              <w:rPr>
                <w:b/>
                <w:sz w:val="20"/>
              </w:rPr>
              <w:t>Covered in</w:t>
            </w:r>
          </w:p>
        </w:tc>
      </w:tr>
      <w:tr>
        <w:tc>
          <w:tcPr>
            <w:tcW w:type="dxa" w:w="2880"/>
          </w:tcPr>
          <w:p>
            <w:r/>
            <w:r>
              <w:rPr>
                <w:sz w:val="19"/>
              </w:rPr>
              <w:t>dockerfiles/</w:t>
            </w:r>
          </w:p>
        </w:tc>
        <w:tc>
          <w:tcPr>
            <w:tcW w:type="dxa" w:w="2880"/>
          </w:tcPr>
          <w:p>
            <w:r/>
            <w:r>
              <w:rPr>
                <w:sz w:val="19"/>
              </w:rPr>
              <w:t>The multi-stage Dockerfile template + compose</w:t>
            </w:r>
          </w:p>
        </w:tc>
        <w:tc>
          <w:tcPr>
            <w:tcW w:type="dxa" w:w="2880"/>
          </w:tcPr>
          <w:p>
            <w:r/>
            <w:r>
              <w:rPr>
                <w:sz w:val="19"/>
              </w:rPr>
              <w:t>Part 3</w:t>
            </w:r>
          </w:p>
        </w:tc>
      </w:tr>
      <w:tr>
        <w:tc>
          <w:tcPr>
            <w:tcW w:type="dxa" w:w="2880"/>
          </w:tcPr>
          <w:p>
            <w:r/>
            <w:r>
              <w:rPr>
                <w:sz w:val="19"/>
              </w:rPr>
              <w:t>.github/workflows/</w:t>
            </w:r>
          </w:p>
        </w:tc>
        <w:tc>
          <w:tcPr>
            <w:tcW w:type="dxa" w:w="2880"/>
          </w:tcPr>
          <w:p>
            <w:r/>
            <w:r>
              <w:rPr>
                <w:sz w:val="19"/>
              </w:rPr>
              <w:t>ci.yml, ecr.yml, signing.yml pipelines</w:t>
            </w:r>
          </w:p>
        </w:tc>
        <w:tc>
          <w:tcPr>
            <w:tcW w:type="dxa" w:w="2880"/>
          </w:tcPr>
          <w:p>
            <w:r/>
            <w:r>
              <w:rPr>
                <w:sz w:val="19"/>
              </w:rPr>
              <w:t>Parts 7,10,11</w:t>
            </w:r>
          </w:p>
        </w:tc>
      </w:tr>
      <w:tr>
        <w:tc>
          <w:tcPr>
            <w:tcW w:type="dxa" w:w="2880"/>
          </w:tcPr>
          <w:p>
            <w:r/>
            <w:r>
              <w:rPr>
                <w:sz w:val="19"/>
              </w:rPr>
              <w:t>.github/scripts/</w:t>
            </w:r>
          </w:p>
        </w:tc>
        <w:tc>
          <w:tcPr>
            <w:tcW w:type="dxa" w:w="2880"/>
          </w:tcPr>
          <w:p>
            <w:r/>
            <w:r>
              <w:rPr>
                <w:sz w:val="19"/>
              </w:rPr>
              <w:t>parse-version, image-tagging, cleanup-ecr</w:t>
            </w:r>
          </w:p>
        </w:tc>
        <w:tc>
          <w:tcPr>
            <w:tcW w:type="dxa" w:w="2880"/>
          </w:tcPr>
          <w:p>
            <w:r/>
            <w:r>
              <w:rPr>
                <w:sz w:val="19"/>
              </w:rPr>
              <w:t>Parts 5,11</w:t>
            </w:r>
          </w:p>
        </w:tc>
      </w:tr>
      <w:tr>
        <w:tc>
          <w:tcPr>
            <w:tcW w:type="dxa" w:w="2880"/>
          </w:tcPr>
          <w:p>
            <w:r/>
            <w:r>
              <w:rPr>
                <w:sz w:val="19"/>
              </w:rPr>
              <w:t>.github/codebuild-spec.yml</w:t>
            </w:r>
          </w:p>
        </w:tc>
        <w:tc>
          <w:tcPr>
            <w:tcW w:type="dxa" w:w="2880"/>
          </w:tcPr>
          <w:p>
            <w:r/>
            <w:r>
              <w:rPr>
                <w:sz w:val="19"/>
              </w:rPr>
              <w:t>AWS-native build alternative</w:t>
            </w:r>
          </w:p>
        </w:tc>
        <w:tc>
          <w:tcPr>
            <w:tcW w:type="dxa" w:w="2880"/>
          </w:tcPr>
          <w:p>
            <w:r/>
            <w:r>
              <w:rPr>
                <w:sz w:val="19"/>
              </w:rPr>
              <w:t>Part 9</w:t>
            </w:r>
          </w:p>
        </w:tc>
      </w:tr>
      <w:tr>
        <w:tc>
          <w:tcPr>
            <w:tcW w:type="dxa" w:w="2880"/>
          </w:tcPr>
          <w:p>
            <w:r/>
            <w:r>
              <w:rPr>
                <w:sz w:val="19"/>
              </w:rPr>
              <w:t>terraform/</w:t>
            </w:r>
          </w:p>
        </w:tc>
        <w:tc>
          <w:tcPr>
            <w:tcW w:type="dxa" w:w="2880"/>
          </w:tcPr>
          <w:p>
            <w:r/>
            <w:r>
              <w:rPr>
                <w:sz w:val="19"/>
              </w:rPr>
              <w:t>ECR + lifecycle infrastructure as code</w:t>
            </w:r>
          </w:p>
        </w:tc>
        <w:tc>
          <w:tcPr>
            <w:tcW w:type="dxa" w:w="2880"/>
          </w:tcPr>
          <w:p>
            <w:r/>
            <w:r>
              <w:rPr>
                <w:sz w:val="19"/>
              </w:rPr>
              <w:t>Part 12</w:t>
            </w:r>
          </w:p>
        </w:tc>
      </w:tr>
      <w:tr>
        <w:tc>
          <w:tcPr>
            <w:tcW w:type="dxa" w:w="2880"/>
          </w:tcPr>
          <w:p>
            <w:r/>
            <w:r>
              <w:rPr>
                <w:sz w:val="19"/>
              </w:rPr>
              <w:t>registry/</w:t>
            </w:r>
          </w:p>
        </w:tc>
        <w:tc>
          <w:tcPr>
            <w:tcW w:type="dxa" w:w="2880"/>
          </w:tcPr>
          <w:p>
            <w:r/>
            <w:r>
              <w:rPr>
                <w:sz w:val="19"/>
              </w:rPr>
              <w:t>ECR lifecycle policy JSON</w:t>
            </w:r>
          </w:p>
        </w:tc>
        <w:tc>
          <w:tcPr>
            <w:tcW w:type="dxa" w:w="2880"/>
          </w:tcPr>
          <w:p>
            <w:r/>
            <w:r>
              <w:rPr>
                <w:sz w:val="19"/>
              </w:rPr>
              <w:t>Part 11</w:t>
            </w:r>
          </w:p>
        </w:tc>
      </w:tr>
      <w:tr>
        <w:tc>
          <w:tcPr>
            <w:tcW w:type="dxa" w:w="2880"/>
          </w:tcPr>
          <w:p>
            <w:r/>
            <w:r>
              <w:rPr>
                <w:sz w:val="19"/>
              </w:rPr>
              <w:t>examples/</w:t>
            </w:r>
          </w:p>
        </w:tc>
        <w:tc>
          <w:tcPr>
            <w:tcW w:type="dxa" w:w="2880"/>
          </w:tcPr>
          <w:p>
            <w:r/>
            <w:r>
              <w:rPr>
                <w:sz w:val="19"/>
              </w:rPr>
              <w:t>Sample apps to actually build</w:t>
            </w:r>
          </w:p>
        </w:tc>
        <w:tc>
          <w:tcPr>
            <w:tcW w:type="dxa" w:w="2880"/>
          </w:tcPr>
          <w:p>
            <w:r/>
            <w:r>
              <w:rPr>
                <w:sz w:val="19"/>
              </w:rPr>
              <w:t>Part 4</w:t>
            </w:r>
          </w:p>
        </w:tc>
      </w:tr>
    </w:tbl>
    <w:p>
      <w:r>
        <w:br w:type="page"/>
      </w:r>
    </w:p>
    <w:p>
      <w:pPr>
        <w:pStyle w:val="Heading1"/>
      </w:pPr>
      <w:r>
        <w:rPr>
          <w:color w:val="2563EB"/>
        </w:rPr>
        <w:t>Part 3 — The Multi-Stage Dockerfile (Line by Line)</w:t>
      </w:r>
    </w:p>
    <w:p>
      <w:pPr>
        <w:spacing w:after="160"/>
      </w:pPr>
      <w:r>
        <w:rPr>
          <w:b w:val="0"/>
          <w:i w:val="0"/>
          <w:sz w:val="22"/>
        </w:rPr>
        <w:t>This is the heart of the platform. Open dockerfiles/Dockerfile. We'll dissect every instruction and explain what Docker does internally for each.</w:t>
      </w:r>
    </w:p>
    <w:p>
      <w:pPr>
        <w:pStyle w:val="Heading2"/>
      </w:pPr>
      <w:r>
        <w:rPr>
          <w:color w:val="1E293B"/>
        </w:rPr>
        <w:t>3.1 Why multi-stage at all?</w:t>
      </w:r>
    </w:p>
    <w:p>
      <w:pPr>
        <w:spacing w:after="160"/>
      </w:pPr>
      <w:r>
        <w:rPr>
          <w:b w:val="0"/>
          <w:i w:val="0"/>
          <w:sz w:val="22"/>
        </w:rPr>
        <w:t>A naive Dockerfile ships the compiler, source code, and build tools to production. That bloats the image (hundreds of MB) and hands attackers a toolbox. Multi-stage builds use temporary stages to compile, then copy ONLY the finished binary into a tiny final image. Everything else is thrown away.</w:t>
      </w:r>
    </w:p>
    <w:p>
      <w:pPr>
        <w:jc w:val="center"/>
      </w:pPr>
      <w:r>
        <w:drawing>
          <wp:inline xmlns:a="http://schemas.openxmlformats.org/drawingml/2006/main" xmlns:pic="http://schemas.openxmlformats.org/drawingml/2006/picture">
            <wp:extent cx="5852160" cy="2896524"/>
            <wp:docPr id="3" name="Picture 3"/>
            <wp:cNvGraphicFramePr>
              <a:graphicFrameLocks noChangeAspect="1"/>
            </wp:cNvGraphicFramePr>
            <a:graphic>
              <a:graphicData uri="http://schemas.openxmlformats.org/drawingml/2006/picture">
                <pic:pic>
                  <pic:nvPicPr>
                    <pic:cNvPr id="0" name="diagram_multistage.png"/>
                    <pic:cNvPicPr/>
                  </pic:nvPicPr>
                  <pic:blipFill>
                    <a:blip r:embed="rId10"/>
                    <a:stretch>
                      <a:fillRect/>
                    </a:stretch>
                  </pic:blipFill>
                  <pic:spPr>
                    <a:xfrm>
                      <a:off x="0" y="0"/>
                      <a:ext cx="5852160" cy="2896524"/>
                    </a:xfrm>
                    <a:prstGeom prst="rect"/>
                  </pic:spPr>
                </pic:pic>
              </a:graphicData>
            </a:graphic>
          </wp:inline>
        </w:drawing>
      </w:r>
    </w:p>
    <w:p>
      <w:pPr>
        <w:jc w:val="center"/>
      </w:pPr>
      <w:r>
        <w:rPr>
          <w:i/>
          <w:color w:val="475569"/>
          <w:sz w:val="18"/>
        </w:rPr>
        <w:t>Figure 2 — Build artifacts are copied forward; build tooling is discarded.</w:t>
      </w:r>
    </w:p>
    <w:p>
      <w:pPr>
        <w:pStyle w:val="Heading2"/>
      </w:pPr>
      <w:r>
        <w:rPr>
          <w:color w:val="1E293B"/>
        </w:rPr>
        <w:t>3.1.1 IMPORTANT — a Dockerfile is a recipe, not a script you type</w:t>
      </w:r>
    </w:p>
    <w:p>
      <w:pPr>
        <w:spacing w:after="160"/>
      </w:pPr>
      <w:r>
        <w:rPr>
          <w:b w:val="0"/>
          <w:i w:val="0"/>
          <w:sz w:val="22"/>
        </w:rPr>
        <w:t>Before we go line by line, clear up the single most common point of confusion. The block of text below is NOT a list of commands you paste into your terminal one at a time. It is the entire contents of ONE file in your repository:</w:t>
      </w:r>
    </w:p>
    <w:p>
      <w:pPr>
        <w:shd w:val="clear" w:fill="F3F4F6"/>
        <w:spacing w:before="120" w:after="120" w:line="240" w:lineRule="auto"/>
        <w:ind w:left="160" w:right="160"/>
      </w:pPr>
      <w:r>
        <w:rPr>
          <w:rFonts w:ascii="Consolas" w:hAnsi="Consolas"/>
          <w:color w:val="111827"/>
          <w:sz w:val="18"/>
        </w:rPr>
        <w:t>C:\...\Container-Build-Platform\dockerfiles\Dockerfile</w:t>
      </w:r>
    </w:p>
    <w:p>
      <w:pPr>
        <w:spacing w:after="160"/>
      </w:pPr>
      <w:r>
        <w:rPr>
          <w:b w:val="0"/>
          <w:i w:val="0"/>
          <w:sz w:val="22"/>
        </w:rPr>
        <w:t>Think of it like a cake recipe. You do not perform each step in your own kitchen. You hand the whole recipe to a baker — Docker — and say “build this.” Docker then reads the file top to bottom and runs every instruction itself, inside a throwaway container. You never run the FROM / RUN / COPY lines by hand.</w:t>
      </w:r>
    </w:p>
    <w:p>
      <w:pPr>
        <w:spacing w:after="160"/>
      </w:pPr>
      <w:r>
        <w:rPr>
          <w:b/>
          <w:i w:val="0"/>
          <w:sz w:val="22"/>
        </w:rPr>
        <w:t>That single hand-off is ONE command, run ONCE, from the repository root folder:</w:t>
      </w:r>
    </w:p>
    <w:p>
      <w:pPr>
        <w:shd w:val="clear" w:fill="F3F4F6"/>
        <w:spacing w:before="120" w:after="120" w:line="240" w:lineRule="auto"/>
        <w:ind w:left="160" w:right="160"/>
      </w:pPr>
      <w:r>
        <w:rPr>
          <w:rFonts w:ascii="Consolas" w:hAnsi="Consolas"/>
          <w:color w:val="111827"/>
          <w:sz w:val="18"/>
        </w:rPr>
        <w:t># from C:\...\Container-Build-Platform  (the repo root)</w:t>
        <w:br/>
      </w:r>
      <w:r>
        <w:rPr>
          <w:rFonts w:ascii="Consolas" w:hAnsi="Consolas"/>
          <w:color w:val="111827"/>
          <w:sz w:val="18"/>
        </w:rPr>
        <w:t>docker build -f dockerfiles/Dockerfile -t myapp:latest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You write...</w:t>
            </w:r>
          </w:p>
        </w:tc>
        <w:tc>
          <w:tcPr>
            <w:tcW w:type="dxa" w:w="4320"/>
          </w:tcPr>
          <w:p>
            <w:r/>
            <w:r>
              <w:rPr>
                <w:b/>
                <w:sz w:val="20"/>
              </w:rPr>
              <w:t>What actually happens</w:t>
            </w:r>
          </w:p>
        </w:tc>
      </w:tr>
      <w:tr>
        <w:tc>
          <w:tcPr>
            <w:tcW w:type="dxa" w:w="4320"/>
          </w:tcPr>
          <w:p>
            <w:r/>
            <w:r>
              <w:rPr>
                <w:sz w:val="19"/>
              </w:rPr>
              <w:t>The Dockerfile (the recipe)</w:t>
            </w:r>
          </w:p>
        </w:tc>
        <w:tc>
          <w:tcPr>
            <w:tcW w:type="dxa" w:w="4320"/>
          </w:tcPr>
          <w:p>
            <w:r/>
            <w:r>
              <w:rPr>
                <w:sz w:val="19"/>
              </w:rPr>
              <w:t>You edit it once in dockerfiles/Dockerfile and save it.</w:t>
            </w:r>
          </w:p>
        </w:tc>
      </w:tr>
      <w:tr>
        <w:tc>
          <w:tcPr>
            <w:tcW w:type="dxa" w:w="4320"/>
          </w:tcPr>
          <w:p>
            <w:r/>
            <w:r>
              <w:rPr>
                <w:sz w:val="19"/>
              </w:rPr>
              <w:t>docker build ... (the hand-off)</w:t>
            </w:r>
          </w:p>
        </w:tc>
        <w:tc>
          <w:tcPr>
            <w:tcW w:type="dxa" w:w="4320"/>
          </w:tcPr>
          <w:p>
            <w:r/>
            <w:r>
              <w:rPr>
                <w:sz w:val="19"/>
              </w:rPr>
              <w:t>You type this ONE line in Git-Bash. Docker does the rest.</w:t>
            </w:r>
          </w:p>
        </w:tc>
      </w:tr>
      <w:tr>
        <w:tc>
          <w:tcPr>
            <w:tcW w:type="dxa" w:w="4320"/>
          </w:tcPr>
          <w:p>
            <w:r/>
            <w:r>
              <w:rPr>
                <w:sz w:val="19"/>
              </w:rPr>
              <w:t>Each FROM / RUN / COPY line</w:t>
            </w:r>
          </w:p>
        </w:tc>
        <w:tc>
          <w:tcPr>
            <w:tcW w:type="dxa" w:w="4320"/>
          </w:tcPr>
          <w:p>
            <w:r/>
            <w:r>
              <w:rPr>
                <w:sz w:val="19"/>
              </w:rPr>
              <w:t>Docker runs it FOR you, in order, inside the build. Never you.</w:t>
            </w:r>
          </w:p>
        </w:tc>
      </w:tr>
    </w:tbl>
    <w:p>
      <w:pPr>
        <w:shd w:val="clear" w:fill="FFF7ED"/>
        <w:spacing w:before="120" w:after="120"/>
        <w:ind w:left="160" w:right="160"/>
      </w:pPr>
      <w:r>
        <w:rPr>
          <w:b/>
          <w:color w:val="EA580C"/>
        </w:rPr>
        <w:t xml:space="preserve">[i] KEY IDEA  </w:t>
      </w:r>
      <w:r>
        <w:rPr>
          <w:sz w:val="20"/>
        </w:rPr>
        <w:t>Every instruction word (FROM, RUN, COPY, WORKDIR, USER, ENTRYPOINT...) is a directive TO Docker. 'RUN something' means “Docker, run 'something' inside the container while building.” It does not mean you run it.</w:t>
      </w:r>
    </w:p>
    <w:p>
      <w:pPr>
        <w:shd w:val="clear" w:fill="FFF7ED"/>
        <w:spacing w:before="120" w:after="120"/>
        <w:ind w:left="160" w:right="160"/>
      </w:pPr>
      <w:r>
        <w:rPr>
          <w:b/>
          <w:color w:val="EA580C"/>
        </w:rPr>
        <w:t xml:space="preserve">[!] WATCH OUT  </w:t>
      </w:r>
      <w:r>
        <w:rPr>
          <w:sz w:val="20"/>
        </w:rPr>
        <w:t>This particular Dockerfile assumes a Go application (it expects go.mod, go.sum and Go source). It is a best-practice TEMPLATE. If you point 'docker build' at it without a real Go app present, the 'COPY go.mod go.sum ./' line will fail. To try it end to end, use a Go app (or swap the builder stage for your app's language). The nginx app in examples/ is a separate, simpler demo.</w:t>
      </w:r>
    </w:p>
    <w:p>
      <w:pPr>
        <w:pStyle w:val="Heading2"/>
      </w:pPr>
      <w:r>
        <w:rPr>
          <w:color w:val="1E293B"/>
        </w:rPr>
        <w:t>3.2 Stage 1 — the builder</w:t>
      </w:r>
    </w:p>
    <w:p>
      <w:pPr>
        <w:spacing w:after="160"/>
      </w:pPr>
      <w:r>
        <w:rPr>
          <w:b w:val="0"/>
          <w:i w:val="0"/>
          <w:sz w:val="22"/>
        </w:rPr>
        <w:t>This is the FIRST of three stages inside the single Dockerfile. Everything from this 'FROM' line down to the next 'FROM' line is Stage 1. Its job: compile your code and run your tests inside a full Go toolchain. None of it survives into the final image — only the compiled binary is carried forward.</w:t>
      </w:r>
    </w:p>
    <w:p>
      <w:pPr>
        <w:shd w:val="clear" w:fill="F3F4F6"/>
        <w:spacing w:before="120" w:after="120" w:line="240" w:lineRule="auto"/>
        <w:ind w:left="160" w:right="160"/>
      </w:pPr>
      <w:r>
        <w:rPr>
          <w:rFonts w:ascii="Consolas" w:hAnsi="Consolas"/>
          <w:color w:val="111827"/>
          <w:sz w:val="18"/>
        </w:rPr>
        <w:t>FROM --platform=$BUILDPLATFORM golang:1.21-alpine AS builder</w:t>
        <w:br/>
      </w:r>
      <w:r>
        <w:rPr>
          <w:rFonts w:ascii="Consolas" w:hAnsi="Consolas"/>
          <w:color w:val="111827"/>
          <w:sz w:val="18"/>
        </w:rPr>
        <w:br/>
      </w:r>
      <w:r>
        <w:rPr>
          <w:rFonts w:ascii="Consolas" w:hAnsi="Consolas"/>
          <w:color w:val="111827"/>
          <w:sz w:val="18"/>
        </w:rPr>
        <w:t>RUN apk add --no-cache git ca-certificates</w:t>
        <w:br/>
      </w:r>
      <w:r>
        <w:rPr>
          <w:rFonts w:ascii="Consolas" w:hAnsi="Consolas"/>
          <w:color w:val="111827"/>
          <w:sz w:val="18"/>
        </w:rPr>
        <w:t>WORKDIR /app</w:t>
        <w:br/>
      </w:r>
      <w:r>
        <w:rPr>
          <w:rFonts w:ascii="Consolas" w:hAnsi="Consolas"/>
          <w:color w:val="111827"/>
          <w:sz w:val="18"/>
        </w:rPr>
        <w:br/>
      </w:r>
      <w:r>
        <w:rPr>
          <w:rFonts w:ascii="Consolas" w:hAnsi="Consolas"/>
          <w:color w:val="111827"/>
          <w:sz w:val="18"/>
        </w:rPr>
        <w:t>COPY go.mod go.sum ./</w:t>
        <w:br/>
      </w:r>
      <w:r>
        <w:rPr>
          <w:rFonts w:ascii="Consolas" w:hAnsi="Consolas"/>
          <w:color w:val="111827"/>
          <w:sz w:val="18"/>
        </w:rPr>
        <w:t>RUN go mod download &amp;&amp; go mod verify</w:t>
        <w:br/>
      </w:r>
      <w:r>
        <w:rPr>
          <w:rFonts w:ascii="Consolas" w:hAnsi="Consolas"/>
          <w:color w:val="111827"/>
          <w:sz w:val="18"/>
        </w:rPr>
        <w:br/>
      </w:r>
      <w:r>
        <w:rPr>
          <w:rFonts w:ascii="Consolas" w:hAnsi="Consolas"/>
          <w:color w:val="111827"/>
          <w:sz w:val="18"/>
        </w:rPr>
        <w:t>COPY . .</w:t>
        <w:br/>
      </w:r>
      <w:r>
        <w:rPr>
          <w:rFonts w:ascii="Consolas" w:hAnsi="Consolas"/>
          <w:color w:val="111827"/>
          <w:sz w:val="18"/>
        </w:rPr>
        <w:br/>
      </w:r>
      <w:r>
        <w:rPr>
          <w:rFonts w:ascii="Consolas" w:hAnsi="Consolas"/>
          <w:color w:val="111827"/>
          <w:sz w:val="18"/>
        </w:rPr>
        <w:t>RUN CGO_ENABLED=0 GOOS=linux \</w:t>
        <w:br/>
      </w:r>
      <w:r>
        <w:rPr>
          <w:rFonts w:ascii="Consolas" w:hAnsi="Consolas"/>
          <w:color w:val="111827"/>
          <w:sz w:val="18"/>
        </w:rPr>
        <w:t xml:space="preserve">    go build -ldflags="-w -s -trimpath" -o /server .</w:t>
        <w:br/>
      </w:r>
      <w:r>
        <w:rPr>
          <w:rFonts w:ascii="Consolas" w:hAnsi="Consolas"/>
          <w:color w:val="111827"/>
          <w:sz w:val="18"/>
        </w:rPr>
        <w:br/>
      </w:r>
      <w:r>
        <w:rPr>
          <w:rFonts w:ascii="Consolas" w:hAnsi="Consolas"/>
          <w:color w:val="111827"/>
          <w:sz w:val="18"/>
        </w:rPr>
        <w:t>RUN CGO_ENABLED=0 GOOS=linux go test -v -cover ./...</w:t>
      </w:r>
    </w:p>
    <w:p>
      <w:pPr>
        <w:pStyle w:val="ListBullet"/>
        <w:spacing w:after="60"/>
        <w:ind w:left="360"/>
      </w:pPr>
      <w:r/>
      <w:r>
        <w:rPr>
          <w:b/>
        </w:rPr>
        <w:t>FROM ... AS builder</w:t>
      </w:r>
      <w:r>
        <w:t xml:space="preserve"> — names this stage so later stages can copy from it. </w:t>
      </w:r>
      <w:r>
        <w:rPr>
          <w:b/>
        </w:rPr>
        <w:t>$BUILDPLATFORM</w:t>
      </w:r>
      <w:r>
        <w:t xml:space="preserve"> lets Buildx build natively for the host arch then cross-compile.</w:t>
      </w:r>
    </w:p>
    <w:p>
      <w:pPr>
        <w:pStyle w:val="ListBullet"/>
        <w:spacing w:after="60"/>
        <w:ind w:left="360"/>
      </w:pPr>
      <w:r/>
      <w:r>
        <w:rPr>
          <w:b/>
        </w:rPr>
        <w:t>apk add --no-cache</w:t>
      </w:r>
      <w:r>
        <w:t xml:space="preserve"> — Alpine's package manager; --no-cache avoids leaving an index behind (smaller layer, nothing to clean up).</w:t>
      </w:r>
    </w:p>
    <w:p>
      <w:pPr>
        <w:pStyle w:val="ListBullet"/>
        <w:spacing w:after="60"/>
        <w:ind w:left="360"/>
      </w:pPr>
      <w:r/>
      <w:r>
        <w:rPr>
          <w:b/>
        </w:rPr>
        <w:t>COPY go.mod go.sum first, THEN run download</w:t>
      </w:r>
      <w:r>
        <w:t xml:space="preserve"> — this is deliberate layer caching. Dependencies change rarely; source changes often. By copying just the module files first, Docker reuses the cached dependency layer until go.mod itself changes — builds become dramatically faster.</w:t>
      </w:r>
    </w:p>
    <w:p>
      <w:pPr>
        <w:pStyle w:val="ListBullet"/>
        <w:spacing w:after="60"/>
        <w:ind w:left="360"/>
      </w:pPr>
      <w:r/>
      <w:r>
        <w:rPr>
          <w:b/>
        </w:rPr>
        <w:t>CGO_ENABLED=0</w:t>
      </w:r>
      <w:r>
        <w:t xml:space="preserve"> — disables C bindings so Go produces a fully static binary with no shared-library dependencies. This is what lets us later run on 'scratch' (an empty image with no libc at all).</w:t>
      </w:r>
    </w:p>
    <w:p>
      <w:pPr>
        <w:pStyle w:val="ListBullet"/>
        <w:spacing w:after="60"/>
        <w:ind w:left="360"/>
      </w:pPr>
      <w:r/>
      <w:r>
        <w:rPr>
          <w:b/>
        </w:rPr>
        <w:t>-ldflags="-w -s -trimpath"</w:t>
      </w:r>
      <w:r>
        <w:t xml:space="preserve"> — -w/-s strip debug symbols (smaller binary, less info for an attacker); -trimpath removes local filesystem paths from the binary.</w:t>
      </w:r>
    </w:p>
    <w:p>
      <w:pPr>
        <w:pStyle w:val="ListBullet"/>
        <w:spacing w:after="60"/>
        <w:ind w:left="360"/>
      </w:pPr>
      <w:r/>
      <w:r>
        <w:rPr>
          <w:b/>
        </w:rPr>
        <w:t>Tests run inside the build</w:t>
      </w:r>
      <w:r>
        <w:t xml:space="preserve"> — if a test fails, the image never gets built. The build itself is your first quality gate.</w:t>
      </w:r>
    </w:p>
    <w:p>
      <w:pPr>
        <w:shd w:val="clear" w:fill="FFF7ED"/>
        <w:spacing w:before="120" w:after="120"/>
        <w:ind w:left="160" w:right="160"/>
      </w:pPr>
      <w:r>
        <w:rPr>
          <w:b/>
          <w:color w:val="EA580C"/>
        </w:rPr>
        <w:t xml:space="preserve">[&gt;] WHAT YOU ACTUALLY DO HERE  </w:t>
      </w:r>
      <w:r>
        <w:rPr>
          <w:sz w:val="20"/>
        </w:rPr>
        <w:t>Nothing line-by-line. You do NOT type 'FROM', 'RUN go build', etc. These instructions live in dockerfiles/Dockerfile and Docker executes them for you inside the build. Your only action for this entire stage is the single 'docker build' command (see Part 4) run from the repo root in Git-Bash. You touch THIS section only to change how your app compiles — e.g. swap the Go version on the 'FROM' line, or add a build flag — then save and re-run 'docker build'.</w:t>
      </w:r>
    </w:p>
    <w:p>
      <w:pPr>
        <w:pStyle w:val="Heading2"/>
      </w:pPr>
      <w:r>
        <w:rPr>
          <w:color w:val="1E293B"/>
        </w:rPr>
        <w:t>3.3 Stage 2 — certificates</w:t>
      </w:r>
    </w:p>
    <w:p>
      <w:pPr>
        <w:spacing w:after="160"/>
      </w:pPr>
      <w:r>
        <w:rPr>
          <w:b w:val="0"/>
          <w:i w:val="0"/>
          <w:sz w:val="22"/>
        </w:rPr>
        <w:t>Everything from this second 'FROM' line down to the next 'FROM' is Stage 2. It is a tiny, separate stage whose only job is to grab a clean set of TLS root certificates that the final image will need for HTTPS.</w:t>
      </w:r>
    </w:p>
    <w:p>
      <w:pPr>
        <w:shd w:val="clear" w:fill="F3F4F6"/>
        <w:spacing w:before="120" w:after="120" w:line="240" w:lineRule="auto"/>
        <w:ind w:left="160" w:right="160"/>
      </w:pPr>
      <w:r>
        <w:rPr>
          <w:rFonts w:ascii="Consolas" w:hAnsi="Consolas"/>
          <w:color w:val="111827"/>
          <w:sz w:val="18"/>
        </w:rPr>
        <w:t>FROM alpine:3.19 AS certs</w:t>
        <w:br/>
      </w:r>
      <w:r>
        <w:rPr>
          <w:rFonts w:ascii="Consolas" w:hAnsi="Consolas"/>
          <w:color w:val="111827"/>
          <w:sz w:val="18"/>
        </w:rPr>
        <w:t>RUN apk --update add ca-certificates</w:t>
      </w:r>
    </w:p>
    <w:p>
      <w:pPr>
        <w:spacing w:after="160"/>
      </w:pPr>
      <w:r>
        <w:rPr>
          <w:b w:val="0"/>
          <w:i w:val="0"/>
          <w:sz w:val="22"/>
        </w:rPr>
        <w:t>A separate tiny stage whose only job is to provide the TLS root certificates your app needs to make HTTPS calls. Isolating it keeps the final image minimal and the intent clear.</w:t>
      </w:r>
    </w:p>
    <w:p>
      <w:pPr>
        <w:pStyle w:val="ListBullet"/>
        <w:spacing w:after="60"/>
        <w:ind w:left="360"/>
      </w:pPr>
      <w:r/>
      <w:r>
        <w:rPr>
          <w:b/>
        </w:rPr>
        <w:t>FROM alpine:3.19 AS certs</w:t>
      </w:r>
      <w:r>
        <w:t xml:space="preserve"> — starts a fresh stage named 'certs' from a minimal Alpine Linux. Naming it lets Stage 3 copy from it by name.</w:t>
      </w:r>
    </w:p>
    <w:p>
      <w:pPr>
        <w:pStyle w:val="ListBullet"/>
        <w:spacing w:after="60"/>
        <w:ind w:left="360"/>
      </w:pPr>
      <w:r/>
      <w:r>
        <w:rPr>
          <w:b/>
        </w:rPr>
        <w:t>apk --update add ca-certificates</w:t>
      </w:r>
      <w:r>
        <w:t xml:space="preserve"> — installs the standard bundle of trusted certificate authorities into /etc/ssl/certs/ inside this stage.</w:t>
      </w:r>
    </w:p>
    <w:p>
      <w:pPr>
        <w:shd w:val="clear" w:fill="FFF7ED"/>
        <w:spacing w:before="120" w:after="120"/>
        <w:ind w:left="160" w:right="160"/>
      </w:pPr>
      <w:r>
        <w:rPr>
          <w:b/>
          <w:color w:val="EA580C"/>
        </w:rPr>
        <w:t xml:space="preserve">[&gt;] WHAT YOU ACTUALLY DO HERE  </w:t>
      </w:r>
      <w:r>
        <w:rPr>
          <w:sz w:val="20"/>
        </w:rPr>
        <w:t>Nothing by hand. You do not type these two lines. They already live in dockerfiles/Dockerfile, and Docker runs them automatically as part of the same 'docker build' command from Stage 1. This stage produces no output you interact with — it just sits ready for Stage 3 to copy the certs out of it. You only ever touch this section if you want to CHANGE it (e.g. bump the Alpine version); then you edit the file and re-run 'docker build'.</w:t>
      </w:r>
    </w:p>
    <w:p>
      <w:pPr>
        <w:pStyle w:val="Heading2"/>
      </w:pPr>
      <w:r>
        <w:rPr>
          <w:color w:val="1E293B"/>
        </w:rPr>
        <w:t>3.4 Stage 3 — the production image</w:t>
      </w:r>
    </w:p>
    <w:p>
      <w:pPr>
        <w:spacing w:after="160"/>
      </w:pPr>
      <w:r>
        <w:rPr>
          <w:b w:val="0"/>
          <w:i w:val="0"/>
          <w:sz w:val="22"/>
        </w:rPr>
        <w:t>The third and final 'FROM' begins Stage 3 — the image you actually ship. It starts from nothing and pulls in only the two finished artifacts from the earlier stages: the compiled binary (from 'builder') and the certificates (from 'certs').</w:t>
      </w:r>
    </w:p>
    <w:p>
      <w:pPr>
        <w:shd w:val="clear" w:fill="F3F4F6"/>
        <w:spacing w:before="120" w:after="120" w:line="240" w:lineRule="auto"/>
        <w:ind w:left="160" w:right="160"/>
      </w:pPr>
      <w:r>
        <w:rPr>
          <w:rFonts w:ascii="Consolas" w:hAnsi="Consolas"/>
          <w:color w:val="111827"/>
          <w:sz w:val="18"/>
        </w:rPr>
        <w:t>FROM scratch</w:t>
        <w:br/>
      </w:r>
      <w:r>
        <w:rPr>
          <w:rFonts w:ascii="Consolas" w:hAnsi="Consolas"/>
          <w:color w:val="111827"/>
          <w:sz w:val="18"/>
        </w:rPr>
        <w:br/>
      </w:r>
      <w:r>
        <w:rPr>
          <w:rFonts w:ascii="Consolas" w:hAnsi="Consolas"/>
          <w:color w:val="111827"/>
          <w:sz w:val="18"/>
        </w:rPr>
        <w:t>COPY --from=certs /etc/ssl/certs/ca-certificates.crt /etc/ssl/certs/</w:t>
        <w:br/>
      </w:r>
      <w:r>
        <w:rPr>
          <w:rFonts w:ascii="Consolas" w:hAnsi="Consolas"/>
          <w:color w:val="111827"/>
          <w:sz w:val="18"/>
        </w:rPr>
        <w:t>COPY --from=builder /server /server</w:t>
        <w:br/>
      </w:r>
      <w:r>
        <w:rPr>
          <w:rFonts w:ascii="Consolas" w:hAnsi="Consolas"/>
          <w:color w:val="111827"/>
          <w:sz w:val="18"/>
        </w:rPr>
        <w:br/>
      </w:r>
      <w:r>
        <w:rPr>
          <w:rFonts w:ascii="Consolas" w:hAnsi="Consolas"/>
          <w:color w:val="111827"/>
          <w:sz w:val="18"/>
        </w:rPr>
        <w:t>USER 65534:65534</w:t>
        <w:br/>
      </w:r>
      <w:r>
        <w:rPr>
          <w:rFonts w:ascii="Consolas" w:hAnsi="Consolas"/>
          <w:color w:val="111827"/>
          <w:sz w:val="18"/>
        </w:rPr>
        <w:br/>
      </w:r>
      <w:r>
        <w:rPr>
          <w:rFonts w:ascii="Consolas" w:hAnsi="Consolas"/>
          <w:color w:val="111827"/>
          <w:sz w:val="18"/>
        </w:rPr>
        <w:t>HEALTHCHECK --interval=30s --timeout=3s --start-period=5s --retries=3 \</w:t>
        <w:br/>
      </w:r>
      <w:r>
        <w:rPr>
          <w:rFonts w:ascii="Consolas" w:hAnsi="Consolas"/>
          <w:color w:val="111827"/>
          <w:sz w:val="18"/>
        </w:rPr>
        <w:t xml:space="preserve">    CMD ["/server", "/health"]</w:t>
        <w:br/>
      </w:r>
      <w:r>
        <w:rPr>
          <w:rFonts w:ascii="Consolas" w:hAnsi="Consolas"/>
          <w:color w:val="111827"/>
          <w:sz w:val="18"/>
        </w:rPr>
        <w:br/>
      </w:r>
      <w:r>
        <w:rPr>
          <w:rFonts w:ascii="Consolas" w:hAnsi="Consolas"/>
          <w:color w:val="111827"/>
          <w:sz w:val="18"/>
        </w:rPr>
        <w:t>EXPOSE 8080</w:t>
        <w:br/>
      </w:r>
      <w:r>
        <w:rPr>
          <w:rFonts w:ascii="Consolas" w:hAnsi="Consolas"/>
          <w:color w:val="111827"/>
          <w:sz w:val="18"/>
        </w:rPr>
        <w:t>ENTRYPOINT ["/server"]</w:t>
      </w:r>
    </w:p>
    <w:p>
      <w:pPr>
        <w:pStyle w:val="ListBullet"/>
        <w:spacing w:after="60"/>
        <w:ind w:left="360"/>
      </w:pPr>
      <w:r/>
      <w:r>
        <w:rPr>
          <w:b/>
        </w:rPr>
        <w:t>FROM scratch</w:t>
      </w:r>
      <w:r>
        <w:t xml:space="preserve"> — the empty base image. Zero OS, zero shell, zero package manager. Smallest possible attack surface. Only your static binary + certs exist.</w:t>
      </w:r>
    </w:p>
    <w:p>
      <w:pPr>
        <w:pStyle w:val="ListBullet"/>
        <w:spacing w:after="60"/>
        <w:ind w:left="360"/>
      </w:pPr>
      <w:r/>
      <w:r>
        <w:rPr>
          <w:b/>
        </w:rPr>
        <w:t>COPY --from=...</w:t>
      </w:r>
      <w:r>
        <w:t xml:space="preserve"> — pulls exactly two artifacts forward from the earlier stages. Nothing else from those stages survives.</w:t>
      </w:r>
    </w:p>
    <w:p>
      <w:pPr>
        <w:pStyle w:val="ListBullet"/>
        <w:spacing w:after="60"/>
        <w:ind w:left="360"/>
      </w:pPr>
      <w:r/>
      <w:r>
        <w:rPr>
          <w:b/>
        </w:rPr>
        <w:t>USER 65534:65534</w:t>
      </w:r>
      <w:r>
        <w:t xml:space="preserve"> — the 'nobody' user. The container runs unprivileged, so even if compromised, the process has no root rights.</w:t>
      </w:r>
    </w:p>
    <w:p>
      <w:pPr>
        <w:pStyle w:val="ListBullet"/>
        <w:spacing w:after="60"/>
        <w:ind w:left="360"/>
      </w:pPr>
      <w:r/>
      <w:r>
        <w:rPr>
          <w:b/>
        </w:rPr>
        <w:t>HEALTHCHECK</w:t>
      </w:r>
      <w:r>
        <w:t xml:space="preserve"> — Docker/orchestrators periodically run this; a failing health check marks the container unhealthy and can trigger a restart.</w:t>
      </w:r>
    </w:p>
    <w:p>
      <w:pPr>
        <w:pStyle w:val="ListBullet"/>
        <w:spacing w:after="60"/>
        <w:ind w:left="360"/>
      </w:pPr>
      <w:r/>
      <w:r>
        <w:rPr>
          <w:b/>
        </w:rPr>
        <w:t>ENTRYPOINT (exec form)</w:t>
      </w:r>
      <w:r>
        <w:t xml:space="preserve"> — the JSON-array form runs the binary directly as PID 1 without a shell wrapper, so signals (SIGTERM on shutdown) reach your app cleanly.</w:t>
      </w:r>
    </w:p>
    <w:p>
      <w:pPr>
        <w:shd w:val="clear" w:fill="FFF7ED"/>
        <w:spacing w:before="120" w:after="120"/>
        <w:ind w:left="160" w:right="160"/>
      </w:pPr>
      <w:r>
        <w:rPr>
          <w:b/>
          <w:color w:val="EA580C"/>
        </w:rPr>
        <w:t xml:space="preserve">[!] PITFALL  </w:t>
      </w:r>
      <w:r>
        <w:rPr>
          <w:sz w:val="20"/>
        </w:rPr>
        <w:t>Because 'scratch' has no shell, you cannot 'docker exec' a bash session into this container to debug it. For debugging, build the 'builder' target instead (see the dev compose file in Part 4).</w:t>
      </w:r>
    </w:p>
    <w:p>
      <w:pPr>
        <w:shd w:val="clear" w:fill="FFF7ED"/>
        <w:spacing w:before="120" w:after="120"/>
        <w:ind w:left="160" w:right="160"/>
      </w:pPr>
      <w:r>
        <w:rPr>
          <w:b/>
          <w:color w:val="EA580C"/>
        </w:rPr>
        <w:t xml:space="preserve">[&gt;] WHAT YOU ACTUALLY DO HERE  </w:t>
      </w:r>
      <w:r>
        <w:rPr>
          <w:sz w:val="20"/>
        </w:rPr>
        <w:t>Again, nothing by hand — Docker assembles this final image automatically at the end of the same 'docker build' run. The PAYOFF of this stage is the image itself: after the build finishes you interact with it with normal commands like 'docker run -p 8080:8080 myapp:latest' (run it) or 'docker images' (see it). You edit THIS section only to change runtime behaviour — the exposed port, the health check, or the user the app runs as.</w:t>
      </w:r>
    </w:p>
    <w:p>
      <w:r>
        <w:br w:type="page"/>
      </w:r>
    </w:p>
    <w:p>
      <w:pPr>
        <w:pStyle w:val="Heading1"/>
      </w:pPr>
      <w:r>
        <w:rPr>
          <w:color w:val="2563EB"/>
        </w:rPr>
        <w:t>Part 4 — Building &amp; Testing Locally</w:t>
      </w:r>
    </w:p>
    <w:p>
      <w:pPr>
        <w:pStyle w:val="Heading2"/>
      </w:pPr>
      <w:r>
        <w:rPr>
          <w:color w:val="1E293B"/>
        </w:rPr>
        <w:t>4.1 A simple build</w:t>
      </w:r>
    </w:p>
    <w:p>
      <w:pPr>
        <w:shd w:val="clear" w:fill="F3F4F6"/>
        <w:spacing w:before="120" w:after="120" w:line="240" w:lineRule="auto"/>
        <w:ind w:left="160" w:right="160"/>
      </w:pPr>
      <w:r>
        <w:rPr>
          <w:rFonts w:ascii="Consolas" w:hAnsi="Consolas"/>
          <w:color w:val="111827"/>
          <w:sz w:val="18"/>
        </w:rPr>
        <w:t># from the repo root</w:t>
        <w:br/>
      </w:r>
      <w:r>
        <w:rPr>
          <w:rFonts w:ascii="Consolas" w:hAnsi="Consolas"/>
          <w:color w:val="111827"/>
          <w:sz w:val="18"/>
        </w:rPr>
        <w:t>docker build -t myapp:latest -f dockerfiles/Dockerfile .</w:t>
      </w:r>
    </w:p>
    <w:p>
      <w:pPr>
        <w:pStyle w:val="ListBullet"/>
        <w:spacing w:after="60"/>
        <w:ind w:left="360"/>
      </w:pPr>
      <w:r/>
      <w:r>
        <w:rPr>
          <w:b/>
        </w:rPr>
        <w:t>-t myapp:latest</w:t>
      </w:r>
      <w:r>
        <w:t xml:space="preserve"> — tags (names) the resulting image.</w:t>
      </w:r>
    </w:p>
    <w:p>
      <w:pPr>
        <w:pStyle w:val="ListBullet"/>
        <w:spacing w:after="60"/>
        <w:ind w:left="360"/>
      </w:pPr>
      <w:r/>
      <w:r>
        <w:rPr>
          <w:b/>
        </w:rPr>
        <w:t>-f dockerfiles/Dockerfile</w:t>
      </w:r>
      <w:r>
        <w:t xml:space="preserve"> — path to the Dockerfile.</w:t>
      </w:r>
    </w:p>
    <w:p>
      <w:pPr>
        <w:pStyle w:val="ListBullet"/>
        <w:spacing w:after="60"/>
        <w:ind w:left="360"/>
      </w:pPr>
      <w:r/>
      <w:r>
        <w:rPr>
          <w:b/>
        </w:rPr>
        <w:t>.</w:t>
      </w:r>
      <w:r>
        <w:t xml:space="preserve"> (the final dot) — the build context: the directory Docker sends to the builder. .dockerignore controls what gets excluded.</w:t>
      </w:r>
    </w:p>
    <w:p>
      <w:pPr>
        <w:pStyle w:val="Heading2"/>
      </w:pPr>
      <w:r>
        <w:rPr>
          <w:color w:val="1E293B"/>
        </w:rPr>
        <w:t>4.2 Multi-architecture builds with Buildx</w:t>
      </w:r>
    </w:p>
    <w:p>
      <w:pPr>
        <w:spacing w:after="160"/>
      </w:pPr>
      <w:r>
        <w:rPr>
          <w:b w:val="0"/>
          <w:i w:val="0"/>
          <w:sz w:val="22"/>
        </w:rPr>
        <w:t>Real platforms serve both Intel/AMD (amd64) and ARM (arm64, e.g. Apple Silicon, AWS Graviton). Buildx + QEMU emulation builds both from one machine:</w:t>
      </w:r>
    </w:p>
    <w:p>
      <w:pPr>
        <w:shd w:val="clear" w:fill="F3F4F6"/>
        <w:spacing w:before="120" w:after="120" w:line="240" w:lineRule="auto"/>
        <w:ind w:left="160" w:right="160"/>
      </w:pPr>
      <w:r>
        <w:rPr>
          <w:rFonts w:ascii="Consolas" w:hAnsi="Consolas"/>
          <w:color w:val="111827"/>
          <w:sz w:val="18"/>
        </w:rPr>
        <w:t>docker buildx create --use --name multiarch</w:t>
        <w:br/>
      </w:r>
      <w:r>
        <w:rPr>
          <w:rFonts w:ascii="Consolas" w:hAnsi="Consolas"/>
          <w:color w:val="111827"/>
          <w:sz w:val="18"/>
        </w:rPr>
        <w:t>docker buildx build \</w:t>
        <w:br/>
      </w:r>
      <w:r>
        <w:rPr>
          <w:rFonts w:ascii="Consolas" w:hAnsi="Consolas"/>
          <w:color w:val="111827"/>
          <w:sz w:val="18"/>
        </w:rPr>
        <w:t xml:space="preserve">  --platform linux/amd64,linux/arm64 \</w:t>
        <w:br/>
      </w:r>
      <w:r>
        <w:rPr>
          <w:rFonts w:ascii="Consolas" w:hAnsi="Consolas"/>
          <w:color w:val="111827"/>
          <w:sz w:val="18"/>
        </w:rPr>
        <w:t xml:space="preserve">  -t myapp:latest \</w:t>
        <w:br/>
      </w:r>
      <w:r>
        <w:rPr>
          <w:rFonts w:ascii="Consolas" w:hAnsi="Consolas"/>
          <w:color w:val="111827"/>
          <w:sz w:val="18"/>
        </w:rPr>
        <w:t xml:space="preserve">  -f dockerfiles/Dockerfile \</w:t>
        <w:br/>
      </w:r>
      <w:r>
        <w:rPr>
          <w:rFonts w:ascii="Consolas" w:hAnsi="Consolas"/>
          <w:color w:val="111827"/>
          <w:sz w:val="18"/>
        </w:rPr>
        <w:t xml:space="preserve">  --load .</w:t>
      </w:r>
    </w:p>
    <w:p>
      <w:pPr>
        <w:shd w:val="clear" w:fill="FFF7ED"/>
        <w:spacing w:before="120" w:after="120"/>
        <w:ind w:left="160" w:right="160"/>
      </w:pPr>
      <w:r>
        <w:rPr>
          <w:b/>
          <w:color w:val="EA580C"/>
        </w:rPr>
        <w:t xml:space="preserve">[i] NOTE  </w:t>
      </w:r>
      <w:r>
        <w:rPr>
          <w:sz w:val="20"/>
        </w:rPr>
        <w:t>--load only works for a single platform locally; to keep BOTH architectures you --push to a registry, which stores them under one tag as a 'manifest list'. The CI pipeline does exactly this.</w:t>
      </w:r>
    </w:p>
    <w:p>
      <w:pPr>
        <w:pStyle w:val="Heading2"/>
      </w:pPr>
      <w:r>
        <w:rPr>
          <w:color w:val="1E293B"/>
        </w:rPr>
        <w:t>4.3 The development compose file</w:t>
      </w:r>
    </w:p>
    <w:p>
      <w:pPr>
        <w:spacing w:after="160"/>
      </w:pPr>
      <w:r>
        <w:rPr>
          <w:b w:val="0"/>
          <w:i w:val="0"/>
          <w:sz w:val="22"/>
        </w:rPr>
        <w:t>dockerfiles/docker-compose.dev.yml targets the 'builder' stage (which has a shell and tools) and mounts your source as a volume for fast local iteration:</w:t>
      </w:r>
    </w:p>
    <w:p>
      <w:pPr>
        <w:shd w:val="clear" w:fill="F3F4F6"/>
        <w:spacing w:before="120" w:after="120" w:line="240" w:lineRule="auto"/>
        <w:ind w:left="160" w:right="160"/>
      </w:pPr>
      <w:r>
        <w:rPr>
          <w:rFonts w:ascii="Consolas" w:hAnsi="Consolas"/>
          <w:color w:val="111827"/>
          <w:sz w:val="18"/>
        </w:rPr>
        <w:t>services:</w:t>
        <w:br/>
      </w:r>
      <w:r>
        <w:rPr>
          <w:rFonts w:ascii="Consolas" w:hAnsi="Consolas"/>
          <w:color w:val="111827"/>
          <w:sz w:val="18"/>
        </w:rPr>
        <w:t xml:space="preserve">  app:</w:t>
        <w:br/>
      </w:r>
      <w:r>
        <w:rPr>
          <w:rFonts w:ascii="Consolas" w:hAnsi="Consolas"/>
          <w:color w:val="111827"/>
          <w:sz w:val="18"/>
        </w:rPr>
        <w:t xml:space="preserve">    build:</w:t>
        <w:br/>
      </w:r>
      <w:r>
        <w:rPr>
          <w:rFonts w:ascii="Consolas" w:hAnsi="Consolas"/>
          <w:color w:val="111827"/>
          <w:sz w:val="18"/>
        </w:rPr>
        <w:t xml:space="preserve">      context: ..</w:t>
        <w:br/>
      </w:r>
      <w:r>
        <w:rPr>
          <w:rFonts w:ascii="Consolas" w:hAnsi="Consolas"/>
          <w:color w:val="111827"/>
          <w:sz w:val="18"/>
        </w:rPr>
        <w:t xml:space="preserve">      dockerfile: dockerfiles/Dockerfile</w:t>
        <w:br/>
      </w:r>
      <w:r>
        <w:rPr>
          <w:rFonts w:ascii="Consolas" w:hAnsi="Consolas"/>
          <w:color w:val="111827"/>
          <w:sz w:val="18"/>
        </w:rPr>
        <w:t xml:space="preserve">      target: builder        # &lt;- the debuggable stage</w:t>
        <w:br/>
      </w:r>
      <w:r>
        <w:rPr>
          <w:rFonts w:ascii="Consolas" w:hAnsi="Consolas"/>
          <w:color w:val="111827"/>
          <w:sz w:val="18"/>
        </w:rPr>
        <w:t xml:space="preserve">    ports: ["8080:8080"]</w:t>
        <w:br/>
      </w:r>
      <w:r>
        <w:rPr>
          <w:rFonts w:ascii="Consolas" w:hAnsi="Consolas"/>
          <w:color w:val="111827"/>
          <w:sz w:val="18"/>
        </w:rPr>
        <w:t xml:space="preserve">    environment:</w:t>
        <w:br/>
      </w:r>
      <w:r>
        <w:rPr>
          <w:rFonts w:ascii="Consolas" w:hAnsi="Consolas"/>
          <w:color w:val="111827"/>
          <w:sz w:val="18"/>
        </w:rPr>
        <w:t xml:space="preserve">      - ENVIRONMENT=development</w:t>
        <w:br/>
      </w:r>
      <w:r>
        <w:rPr>
          <w:rFonts w:ascii="Consolas" w:hAnsi="Consolas"/>
          <w:color w:val="111827"/>
          <w:sz w:val="18"/>
        </w:rPr>
        <w:t xml:space="preserve">      - LOG_LEVEL=debug</w:t>
        <w:br/>
      </w:r>
      <w:r>
        <w:rPr>
          <w:rFonts w:ascii="Consolas" w:hAnsi="Consolas"/>
          <w:color w:val="111827"/>
          <w:sz w:val="18"/>
        </w:rPr>
        <w:t xml:space="preserve">    volumes:</w:t>
        <w:br/>
      </w:r>
      <w:r>
        <w:rPr>
          <w:rFonts w:ascii="Consolas" w:hAnsi="Consolas"/>
          <w:color w:val="111827"/>
          <w:sz w:val="18"/>
        </w:rPr>
        <w:t xml:space="preserve">      - ../:/app</w:t>
      </w:r>
    </w:p>
    <w:p>
      <w:pPr>
        <w:shd w:val="clear" w:fill="F3F4F6"/>
        <w:spacing w:before="120" w:after="120" w:line="240" w:lineRule="auto"/>
        <w:ind w:left="160" w:right="160"/>
      </w:pPr>
      <w:r>
        <w:rPr>
          <w:rFonts w:ascii="Consolas" w:hAnsi="Consolas"/>
          <w:color w:val="111827"/>
          <w:sz w:val="18"/>
        </w:rPr>
        <w:t>docker compose -f dockerfiles/docker-compose.dev.yml up --build</w:t>
      </w:r>
    </w:p>
    <w:p>
      <w:r>
        <w:br w:type="page"/>
      </w:r>
    </w:p>
    <w:p>
      <w:pPr>
        <w:pStyle w:val="Heading1"/>
      </w:pPr>
      <w:r>
        <w:rPr>
          <w:color w:val="2563EB"/>
        </w:rPr>
        <w:t>Part 5 — Image Tagging Strategy</w:t>
      </w:r>
    </w:p>
    <w:p>
      <w:pPr>
        <w:spacing w:after="160"/>
      </w:pPr>
      <w:r>
        <w:rPr>
          <w:b w:val="0"/>
          <w:i w:val="0"/>
          <w:sz w:val="22"/>
        </w:rPr>
        <w:t>A tag is a human-friendly pointer to an image digest (a sha256 hash). The same image gets MULTIPLE tags so different consumers can refer to it the way that suits them.</w:t>
      </w:r>
    </w:p>
    <w:p>
      <w:pPr>
        <w:jc w:val="center"/>
      </w:pPr>
      <w:r>
        <w:drawing>
          <wp:inline xmlns:a="http://schemas.openxmlformats.org/drawingml/2006/main" xmlns:pic="http://schemas.openxmlformats.org/drawingml/2006/picture">
            <wp:extent cx="5852160" cy="2600960"/>
            <wp:docPr id="4" name="Picture 4"/>
            <wp:cNvGraphicFramePr>
              <a:graphicFrameLocks noChangeAspect="1"/>
            </wp:cNvGraphicFramePr>
            <a:graphic>
              <a:graphicData uri="http://schemas.openxmlformats.org/drawingml/2006/picture">
                <pic:pic>
                  <pic:nvPicPr>
                    <pic:cNvPr id="0" name="diagram_tagging.png"/>
                    <pic:cNvPicPr/>
                  </pic:nvPicPr>
                  <pic:blipFill>
                    <a:blip r:embed="rId11"/>
                    <a:stretch>
                      <a:fillRect/>
                    </a:stretch>
                  </pic:blipFill>
                  <pic:spPr>
                    <a:xfrm>
                      <a:off x="0" y="0"/>
                      <a:ext cx="5852160" cy="2600960"/>
                    </a:xfrm>
                    <a:prstGeom prst="rect"/>
                  </pic:spPr>
                </pic:pic>
              </a:graphicData>
            </a:graphic>
          </wp:inline>
        </w:drawing>
      </w:r>
    </w:p>
    <w:p>
      <w:pPr>
        <w:jc w:val="center"/>
      </w:pPr>
      <w:r>
        <w:rPr>
          <w:i/>
          <w:color w:val="475569"/>
          <w:sz w:val="18"/>
        </w:rPr>
        <w:t>Figure 3 — One immutable digest, many tags pointing at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Tag type</w:t>
            </w:r>
          </w:p>
        </w:tc>
        <w:tc>
          <w:tcPr>
            <w:tcW w:type="dxa" w:w="2880"/>
          </w:tcPr>
          <w:p>
            <w:r/>
            <w:r>
              <w:rPr>
                <w:b/>
                <w:sz w:val="20"/>
              </w:rPr>
              <w:t>Example</w:t>
            </w:r>
          </w:p>
        </w:tc>
        <w:tc>
          <w:tcPr>
            <w:tcW w:type="dxa" w:w="2880"/>
          </w:tcPr>
          <w:p>
            <w:r/>
            <w:r>
              <w:rPr>
                <w:b/>
                <w:sz w:val="20"/>
              </w:rPr>
              <w:t>Use case</w:t>
            </w:r>
          </w:p>
        </w:tc>
      </w:tr>
      <w:tr>
        <w:tc>
          <w:tcPr>
            <w:tcW w:type="dxa" w:w="2880"/>
          </w:tcPr>
          <w:p>
            <w:r/>
            <w:r>
              <w:rPr>
                <w:sz w:val="19"/>
              </w:rPr>
              <w:t>latest</w:t>
            </w:r>
          </w:p>
        </w:tc>
        <w:tc>
          <w:tcPr>
            <w:tcW w:type="dxa" w:w="2880"/>
          </w:tcPr>
          <w:p>
            <w:r/>
            <w:r>
              <w:rPr>
                <w:sz w:val="19"/>
              </w:rPr>
              <w:t>myapp:latest</w:t>
            </w:r>
          </w:p>
        </w:tc>
        <w:tc>
          <w:tcPr>
            <w:tcW w:type="dxa" w:w="2880"/>
          </w:tcPr>
          <w:p>
            <w:r/>
            <w:r>
              <w:rPr>
                <w:sz w:val="19"/>
              </w:rPr>
              <w:t>Dev — always newest on main</w:t>
            </w:r>
          </w:p>
        </w:tc>
      </w:tr>
      <w:tr>
        <w:tc>
          <w:tcPr>
            <w:tcW w:type="dxa" w:w="2880"/>
          </w:tcPr>
          <w:p>
            <w:r/>
            <w:r>
              <w:rPr>
                <w:sz w:val="19"/>
              </w:rPr>
              <w:t>semver</w:t>
            </w:r>
          </w:p>
        </w:tc>
        <w:tc>
          <w:tcPr>
            <w:tcW w:type="dxa" w:w="2880"/>
          </w:tcPr>
          <w:p>
            <w:r/>
            <w:r>
              <w:rPr>
                <w:sz w:val="19"/>
              </w:rPr>
              <w:t>myapp:1.4.2</w:t>
            </w:r>
          </w:p>
        </w:tc>
        <w:tc>
          <w:tcPr>
            <w:tcW w:type="dxa" w:w="2880"/>
          </w:tcPr>
          <w:p>
            <w:r/>
            <w:r>
              <w:rPr>
                <w:sz w:val="19"/>
              </w:rPr>
              <w:t>Production releases (immutable)</w:t>
            </w:r>
          </w:p>
        </w:tc>
      </w:tr>
      <w:tr>
        <w:tc>
          <w:tcPr>
            <w:tcW w:type="dxa" w:w="2880"/>
          </w:tcPr>
          <w:p>
            <w:r/>
            <w:r>
              <w:rPr>
                <w:sz w:val="19"/>
              </w:rPr>
              <w:t>range</w:t>
            </w:r>
          </w:p>
        </w:tc>
        <w:tc>
          <w:tcPr>
            <w:tcW w:type="dxa" w:w="2880"/>
          </w:tcPr>
          <w:p>
            <w:r/>
            <w:r>
              <w:rPr>
                <w:sz w:val="19"/>
              </w:rPr>
              <w:t>myapp:1.4 / myapp:1</w:t>
            </w:r>
          </w:p>
        </w:tc>
        <w:tc>
          <w:tcPr>
            <w:tcW w:type="dxa" w:w="2880"/>
          </w:tcPr>
          <w:p>
            <w:r/>
            <w:r>
              <w:rPr>
                <w:sz w:val="19"/>
              </w:rPr>
              <w:t>Staging — newest patch in a line</w:t>
            </w:r>
          </w:p>
        </w:tc>
      </w:tr>
      <w:tr>
        <w:tc>
          <w:tcPr>
            <w:tcW w:type="dxa" w:w="2880"/>
          </w:tcPr>
          <w:p>
            <w:r/>
            <w:r>
              <w:rPr>
                <w:sz w:val="19"/>
              </w:rPr>
              <w:t>commit SHA</w:t>
            </w:r>
          </w:p>
        </w:tc>
        <w:tc>
          <w:tcPr>
            <w:tcW w:type="dxa" w:w="2880"/>
          </w:tcPr>
          <w:p>
            <w:r/>
            <w:r>
              <w:rPr>
                <w:sz w:val="19"/>
              </w:rPr>
              <w:t>myapp:abc1234</w:t>
            </w:r>
          </w:p>
        </w:tc>
        <w:tc>
          <w:tcPr>
            <w:tcW w:type="dxa" w:w="2880"/>
          </w:tcPr>
          <w:p>
            <w:r/>
            <w:r>
              <w:rPr>
                <w:sz w:val="19"/>
              </w:rPr>
              <w:t>Reproducible / traceable builds</w:t>
            </w:r>
          </w:p>
        </w:tc>
      </w:tr>
      <w:tr>
        <w:tc>
          <w:tcPr>
            <w:tcW w:type="dxa" w:w="2880"/>
          </w:tcPr>
          <w:p>
            <w:r/>
            <w:r>
              <w:rPr>
                <w:sz w:val="19"/>
              </w:rPr>
              <w:t>timestamp</w:t>
            </w:r>
          </w:p>
        </w:tc>
        <w:tc>
          <w:tcPr>
            <w:tcW w:type="dxa" w:w="2880"/>
          </w:tcPr>
          <w:p>
            <w:r/>
            <w:r>
              <w:rPr>
                <w:sz w:val="19"/>
              </w:rPr>
              <w:t>myapp:20260630-abc1234</w:t>
            </w:r>
          </w:p>
        </w:tc>
        <w:tc>
          <w:tcPr>
            <w:tcW w:type="dxa" w:w="2880"/>
          </w:tcPr>
          <w:p>
            <w:r/>
            <w:r>
              <w:rPr>
                <w:sz w:val="19"/>
              </w:rPr>
              <w:t>Audit trail</w:t>
            </w:r>
          </w:p>
        </w:tc>
      </w:tr>
    </w:tbl>
    <w:p>
      <w:pPr>
        <w:pStyle w:val="Heading2"/>
      </w:pPr>
      <w:r>
        <w:rPr>
          <w:color w:val="1E293B"/>
        </w:rPr>
        <w:t>5.1 parse-version.sh — extracting a semantic version</w:t>
      </w:r>
    </w:p>
    <w:p>
      <w:pPr>
        <w:shd w:val="clear" w:fill="F3F4F6"/>
        <w:spacing w:before="120" w:after="120" w:line="240" w:lineRule="auto"/>
        <w:ind w:left="160" w:right="160"/>
      </w:pPr>
      <w:r>
        <w:rPr>
          <w:rFonts w:ascii="Consolas" w:hAnsi="Consolas"/>
          <w:color w:val="111827"/>
          <w:sz w:val="18"/>
        </w:rPr>
        <w:t>REF="${1:-$(git describe --tags --always --abbrev=7 ...)}"</w:t>
        <w:br/>
      </w:r>
      <w:r>
        <w:rPr>
          <w:rFonts w:ascii="Consolas" w:hAnsi="Consolas"/>
          <w:color w:val="111827"/>
          <w:sz w:val="18"/>
        </w:rPr>
        <w:t>REF="${REF#v}"                       # strip leading 'v'</w:t>
        <w:br/>
      </w:r>
      <w:r>
        <w:rPr>
          <w:rFonts w:ascii="Consolas" w:hAnsi="Consolas"/>
          <w:color w:val="111827"/>
          <w:sz w:val="18"/>
        </w:rPr>
        <w:t>if [[ "$REF" =~ ^([0-9]+)\.([0-9]+)\.([0-9]+)$ ]]; then</w:t>
        <w:br/>
      </w:r>
      <w:r>
        <w:rPr>
          <w:rFonts w:ascii="Consolas" w:hAnsi="Consolas"/>
          <w:color w:val="111827"/>
          <w:sz w:val="18"/>
        </w:rPr>
        <w:t xml:space="preserve">    echo "$REF"; exit 0              # it's a clean semver tag</w:t>
        <w:br/>
      </w:r>
      <w:r>
        <w:rPr>
          <w:rFonts w:ascii="Consolas" w:hAnsi="Consolas"/>
          <w:color w:val="111827"/>
          <w:sz w:val="18"/>
        </w:rPr>
        <w:t>fi</w:t>
        <w:br/>
      </w:r>
      <w:r>
        <w:rPr>
          <w:rFonts w:ascii="Consolas" w:hAnsi="Consolas"/>
          <w:color w:val="111827"/>
          <w:sz w:val="18"/>
        </w:rPr>
        <w:t>echo "0.0.0-dev-$(git rev-parse --short HEAD)"  # fallback</w:t>
      </w:r>
    </w:p>
    <w:p>
      <w:pPr>
        <w:spacing w:after="160"/>
      </w:pPr>
      <w:r>
        <w:rPr>
          <w:b w:val="0"/>
          <w:i w:val="0"/>
          <w:sz w:val="22"/>
        </w:rPr>
        <w:t>This reads the latest git tag. If it looks like 1.4.2 it returns it; otherwise it produces a safe dev version stamped with the commit SHA. The regex with BASH_REMATCH is how bash captures the major/minor/patch groups.</w:t>
      </w:r>
    </w:p>
    <w:p>
      <w:pPr>
        <w:pStyle w:val="Heading2"/>
      </w:pPr>
      <w:r>
        <w:rPr>
          <w:color w:val="1E293B"/>
        </w:rPr>
        <w:t>5.2 image-tagging.sh — generating all the tags</w:t>
      </w:r>
    </w:p>
    <w:p>
      <w:pPr>
        <w:shd w:val="clear" w:fill="F3F4F6"/>
        <w:spacing w:before="120" w:after="120" w:line="240" w:lineRule="auto"/>
        <w:ind w:left="160" w:right="160"/>
      </w:pPr>
      <w:r>
        <w:rPr>
          <w:rFonts w:ascii="Consolas" w:hAnsi="Consolas"/>
          <w:color w:val="111827"/>
          <w:sz w:val="18"/>
        </w:rPr>
        <w:t>SHA=$(git rev-parse --short HEAD)</w:t>
        <w:br/>
      </w:r>
      <w:r>
        <w:rPr>
          <w:rFonts w:ascii="Consolas" w:hAnsi="Consolas"/>
          <w:color w:val="111827"/>
          <w:sz w:val="18"/>
        </w:rPr>
        <w:t>DATE=$(date +%Y%m%d)</w:t>
        <w:br/>
      </w:r>
      <w:r>
        <w:rPr>
          <w:rFonts w:ascii="Consolas" w:hAnsi="Consolas"/>
          <w:color w:val="111827"/>
          <w:sz w:val="18"/>
        </w:rPr>
        <w:t>VERSION=$(git describe --tags --abbrev=0 | sed 's/^v//' || echo 0.0.0)</w:t>
        <w:br/>
      </w:r>
      <w:r>
        <w:rPr>
          <w:rFonts w:ascii="Consolas" w:hAnsi="Consolas"/>
          <w:color w:val="111827"/>
          <w:sz w:val="18"/>
        </w:rPr>
        <w:br/>
      </w:r>
      <w:r>
        <w:rPr>
          <w:rFonts w:ascii="Consolas" w:hAnsi="Consolas"/>
          <w:color w:val="111827"/>
          <w:sz w:val="18"/>
        </w:rPr>
        <w:t>case "$TAG_TYPE" in</w:t>
        <w:br/>
      </w:r>
      <w:r>
        <w:rPr>
          <w:rFonts w:ascii="Consolas" w:hAnsi="Consolas"/>
          <w:color w:val="111827"/>
          <w:sz w:val="18"/>
        </w:rPr>
        <w:t xml:space="preserve">  semver) tags+=("$IMAGE:$VERSION")</w:t>
        <w:br/>
      </w:r>
      <w:r>
        <w:rPr>
          <w:rFonts w:ascii="Consolas" w:hAnsi="Consolas"/>
          <w:color w:val="111827"/>
          <w:sz w:val="18"/>
        </w:rPr>
        <w:t xml:space="preserve">          tags+=("$IMAGE:${VERSION%.*}")   # 1.4  (strip .patch)</w:t>
        <w:br/>
      </w:r>
      <w:r>
        <w:rPr>
          <w:rFonts w:ascii="Consolas" w:hAnsi="Consolas"/>
          <w:color w:val="111827"/>
          <w:sz w:val="18"/>
        </w:rPr>
        <w:t xml:space="preserve">          tags+=("$IMAGE:${VERSION%%.*}")  # 1    (strip .minor.patch)</w:t>
        <w:br/>
      </w:r>
      <w:r>
        <w:rPr>
          <w:rFonts w:ascii="Consolas" w:hAnsi="Consolas"/>
          <w:color w:val="111827"/>
          <w:sz w:val="18"/>
        </w:rPr>
        <w:t>esac</w:t>
      </w:r>
    </w:p>
    <w:p>
      <w:pPr>
        <w:pStyle w:val="ListBullet"/>
        <w:spacing w:after="60"/>
        <w:ind w:left="360"/>
      </w:pPr>
      <w:r/>
      <w:r>
        <w:rPr>
          <w:b/>
        </w:rPr>
        <w:t>${VERSION%.*}</w:t>
      </w:r>
      <w:r>
        <w:t xml:space="preserve"> — bash parameter expansion: remove the shortest trailing '.*', turning 1.4.2 into 1.4.</w:t>
      </w:r>
    </w:p>
    <w:p>
      <w:pPr>
        <w:pStyle w:val="ListBullet"/>
        <w:spacing w:after="60"/>
        <w:ind w:left="360"/>
      </w:pPr>
      <w:r/>
      <w:r>
        <w:rPr>
          <w:b/>
        </w:rPr>
        <w:t>${VERSION%%.*}</w:t>
      </w:r>
      <w:r>
        <w:t xml:space="preserve"> — remove the longest trailing '.*', turning 1.4.2 into 1.</w:t>
      </w:r>
    </w:p>
    <w:p>
      <w:pPr>
        <w:shd w:val="clear" w:fill="FFF7ED"/>
        <w:spacing w:before="120" w:after="120"/>
        <w:ind w:left="160" w:right="160"/>
      </w:pPr>
      <w:r>
        <w:rPr>
          <w:b/>
          <w:color w:val="EA580C"/>
        </w:rPr>
        <w:t xml:space="preserve">[!] BUG SPOTTED  </w:t>
      </w:r>
      <w:r>
        <w:rPr>
          <w:sz w:val="20"/>
        </w:rPr>
        <w:t>In your image-tagging.sh the 'case' has 'all|latest' first AND 'semver|all' second. Because bash 'case' stops at the first match, the 'all' option only ever hits the latest branch — semver/sha/timestamp tags are skipped when TAG_TYPE=all. Fix: give 'all' its own branch that appends every tag type, or remove 'all' from the latest line. (See Appendix A.)</w:t>
      </w:r>
    </w:p>
    <w:p>
      <w:r>
        <w:br w:type="page"/>
      </w:r>
    </w:p>
    <w:p>
      <w:pPr>
        <w:pStyle w:val="Heading1"/>
      </w:pPr>
      <w:r>
        <w:rPr>
          <w:color w:val="2563EB"/>
        </w:rPr>
        <w:t>Part 6 — Vulnerability Scanning with Trivy</w:t>
      </w:r>
    </w:p>
    <w:p>
      <w:pPr>
        <w:spacing w:after="160"/>
      </w:pPr>
      <w:r>
        <w:rPr>
          <w:b w:val="0"/>
          <w:i w:val="0"/>
          <w:sz w:val="22"/>
        </w:rPr>
        <w:t>Trivy inspects your image's OS packages and language dependencies against CVE databases, and also checks for misconfigurations. It is the security gate of the pipeline.</w:t>
      </w:r>
    </w:p>
    <w:p>
      <w:pPr>
        <w:pStyle w:val="Heading2"/>
      </w:pPr>
      <w:r>
        <w:rPr>
          <w:color w:val="1E293B"/>
        </w:rPr>
        <w:t>6.1 Local scan</w:t>
      </w:r>
    </w:p>
    <w:p>
      <w:pPr>
        <w:shd w:val="clear" w:fill="F3F4F6"/>
        <w:spacing w:before="120" w:after="120" w:line="240" w:lineRule="auto"/>
        <w:ind w:left="160" w:right="160"/>
      </w:pPr>
      <w:r>
        <w:rPr>
          <w:rFonts w:ascii="Consolas" w:hAnsi="Consolas"/>
          <w:color w:val="111827"/>
          <w:sz w:val="18"/>
        </w:rPr>
        <w:t>trivy image myapp:latest</w:t>
        <w:br/>
      </w:r>
      <w:r>
        <w:rPr>
          <w:rFonts w:ascii="Consolas" w:hAnsi="Consolas"/>
          <w:color w:val="111827"/>
          <w:sz w:val="18"/>
        </w:rPr>
        <w:br/>
      </w:r>
      <w:r>
        <w:rPr>
          <w:rFonts w:ascii="Consolas" w:hAnsi="Consolas"/>
          <w:color w:val="111827"/>
          <w:sz w:val="18"/>
        </w:rPr>
        <w:t># only fail on the serious stuff:</w:t>
        <w:br/>
      </w:r>
      <w:r>
        <w:rPr>
          <w:rFonts w:ascii="Consolas" w:hAnsi="Consolas"/>
          <w:color w:val="111827"/>
          <w:sz w:val="18"/>
        </w:rPr>
        <w:t>trivy image --severity HIGH,CRITICAL --ignore-unfixed myapp:latest</w:t>
      </w:r>
    </w:p>
    <w:p>
      <w:pPr>
        <w:pStyle w:val="ListBullet"/>
        <w:spacing w:after="60"/>
        <w:ind w:left="360"/>
      </w:pPr>
      <w:r/>
      <w:r>
        <w:rPr>
          <w:b/>
        </w:rPr>
        <w:t>--ignore-unfixed</w:t>
      </w:r>
      <w:r>
        <w:t xml:space="preserve"> — skip CVEs that have no patch available yet (you can't fix them, so don't fail the build on them).</w:t>
      </w:r>
    </w:p>
    <w:p>
      <w:pPr>
        <w:pStyle w:val="ListBullet"/>
        <w:spacing w:after="60"/>
        <w:ind w:left="360"/>
      </w:pPr>
      <w:r/>
      <w:r>
        <w:rPr>
          <w:b/>
        </w:rPr>
        <w:t>--severity</w:t>
      </w:r>
      <w:r>
        <w:t xml:space="preserve"> — which levels to report.</w:t>
      </w:r>
    </w:p>
    <w:p>
      <w:pPr>
        <w:pStyle w:val="Heading2"/>
      </w:pPr>
      <w:r>
        <w:rPr>
          <w:color w:val="1E293B"/>
        </w:rPr>
        <w:t>6.2 The gating philosophy</w:t>
      </w:r>
    </w:p>
    <w:p>
      <w:pPr>
        <w:spacing w:after="160"/>
      </w:pPr>
      <w:r>
        <w:rPr>
          <w:b w:val="0"/>
          <w:i w:val="0"/>
          <w:sz w:val="22"/>
        </w:rPr>
        <w:t>Your README defines the policy: WARN on High, FAIL on Critical. This is the pragmatic middle ground — criticals block the release; highs are surfaced but don't halt everything. In ci.yml this maps to two Trivy steps: one uploads a full SARIF report (exit-code 0, never blocks) for the GitHub Security tab, and a second config scan with exit-code 1 that actually fails the job.</w:t>
      </w:r>
    </w:p>
    <w:p>
      <w:pPr>
        <w:shd w:val="clear" w:fill="F3F4F6"/>
        <w:spacing w:before="120" w:after="120" w:line="240" w:lineRule="auto"/>
        <w:ind w:left="160" w:right="160"/>
      </w:pPr>
      <w:r>
        <w:rPr>
          <w:rFonts w:ascii="Consolas" w:hAnsi="Consolas"/>
          <w:color w:val="111827"/>
          <w:sz w:val="18"/>
        </w:rPr>
        <w:t>- name: Run Trivy vulnerability scanner</w:t>
        <w:br/>
      </w:r>
      <w:r>
        <w:rPr>
          <w:rFonts w:ascii="Consolas" w:hAnsi="Consolas"/>
          <w:color w:val="111827"/>
          <w:sz w:val="18"/>
        </w:rPr>
        <w:t xml:space="preserve">  uses: aquasecurity/trivy-action@master</w:t>
        <w:br/>
      </w:r>
      <w:r>
        <w:rPr>
          <w:rFonts w:ascii="Consolas" w:hAnsi="Consolas"/>
          <w:color w:val="111827"/>
          <w:sz w:val="18"/>
        </w:rPr>
        <w:t xml:space="preserve">  with:</w:t>
        <w:br/>
      </w:r>
      <w:r>
        <w:rPr>
          <w:rFonts w:ascii="Consolas" w:hAnsi="Consolas"/>
          <w:color w:val="111827"/>
          <w:sz w:val="18"/>
        </w:rPr>
        <w:t xml:space="preserve">    image-ref: '${{ env.REGISTRY }}/${{ env.IMAGE_NAME }}:${{ github.sha }}'</w:t>
        <w:br/>
      </w:r>
      <w:r>
        <w:rPr>
          <w:rFonts w:ascii="Consolas" w:hAnsi="Consolas"/>
          <w:color w:val="111827"/>
          <w:sz w:val="18"/>
        </w:rPr>
        <w:t xml:space="preserve">    format: 'sarif'</w:t>
        <w:br/>
      </w:r>
      <w:r>
        <w:rPr>
          <w:rFonts w:ascii="Consolas" w:hAnsi="Consolas"/>
          <w:color w:val="111827"/>
          <w:sz w:val="18"/>
        </w:rPr>
        <w:t xml:space="preserve">    output: 'trivy-results.sarif'</w:t>
        <w:br/>
      </w:r>
      <w:r>
        <w:rPr>
          <w:rFonts w:ascii="Consolas" w:hAnsi="Consolas"/>
          <w:color w:val="111827"/>
          <w:sz w:val="18"/>
        </w:rPr>
        <w:t xml:space="preserve">    severity: 'CRITICAL,HIGH,MEDIUM'</w:t>
        <w:br/>
      </w:r>
      <w:r>
        <w:rPr>
          <w:rFonts w:ascii="Consolas" w:hAnsi="Consolas"/>
          <w:color w:val="111827"/>
          <w:sz w:val="18"/>
        </w:rPr>
        <w:t xml:space="preserve">    exit-code: '0'          # report only, never blocks</w:t>
      </w:r>
    </w:p>
    <w:p>
      <w:r>
        <w:br w:type="page"/>
      </w:r>
    </w:p>
    <w:p>
      <w:pPr>
        <w:pStyle w:val="Heading1"/>
      </w:pPr>
      <w:r>
        <w:rPr>
          <w:color w:val="2563EB"/>
        </w:rPr>
        <w:t>Part 7 — The GitHub Actions CI Pipeline</w:t>
      </w:r>
    </w:p>
    <w:p>
      <w:pPr>
        <w:spacing w:after="160"/>
      </w:pPr>
      <w:r>
        <w:rPr>
          <w:b w:val="0"/>
          <w:i w:val="0"/>
          <w:sz w:val="22"/>
        </w:rPr>
        <w:t>Open .github/workflows/ci.yml. This is the automation that ties everything together. We'll go job by job.</w:t>
      </w:r>
    </w:p>
    <w:p>
      <w:pPr>
        <w:jc w:val="center"/>
      </w:pPr>
      <w:r>
        <w:drawing>
          <wp:inline xmlns:a="http://schemas.openxmlformats.org/drawingml/2006/main" xmlns:pic="http://schemas.openxmlformats.org/drawingml/2006/picture">
            <wp:extent cx="5852160" cy="2305396"/>
            <wp:docPr id="5" name="Picture 5"/>
            <wp:cNvGraphicFramePr>
              <a:graphicFrameLocks noChangeAspect="1"/>
            </wp:cNvGraphicFramePr>
            <a:graphic>
              <a:graphicData uri="http://schemas.openxmlformats.org/drawingml/2006/picture">
                <pic:pic>
                  <pic:nvPicPr>
                    <pic:cNvPr id="0" name="diagram_jobgraph.png"/>
                    <pic:cNvPicPr/>
                  </pic:nvPicPr>
                  <pic:blipFill>
                    <a:blip r:embed="rId12"/>
                    <a:stretch>
                      <a:fillRect/>
                    </a:stretch>
                  </pic:blipFill>
                  <pic:spPr>
                    <a:xfrm>
                      <a:off x="0" y="0"/>
                      <a:ext cx="5852160" cy="2305396"/>
                    </a:xfrm>
                    <a:prstGeom prst="rect"/>
                  </pic:spPr>
                </pic:pic>
              </a:graphicData>
            </a:graphic>
          </wp:inline>
        </w:drawing>
      </w:r>
    </w:p>
    <w:p>
      <w:pPr>
        <w:jc w:val="center"/>
      </w:pPr>
      <w:r>
        <w:rPr>
          <w:i/>
          <w:color w:val="475569"/>
          <w:sz w:val="18"/>
        </w:rPr>
        <w:t>Figure 4 — Jobs chained with 'needs:'. A failure stops everything downstream.</w:t>
      </w:r>
    </w:p>
    <w:p>
      <w:pPr>
        <w:pStyle w:val="Heading2"/>
      </w:pPr>
      <w:r>
        <w:rPr>
          <w:color w:val="1E293B"/>
        </w:rPr>
        <w:t>7.1 Triggers, env, and permissions</w:t>
      </w:r>
    </w:p>
    <w:p>
      <w:pPr>
        <w:shd w:val="clear" w:fill="F3F4F6"/>
        <w:spacing w:before="120" w:after="120" w:line="240" w:lineRule="auto"/>
        <w:ind w:left="160" w:right="160"/>
      </w:pPr>
      <w:r>
        <w:rPr>
          <w:rFonts w:ascii="Consolas" w:hAnsi="Consolas"/>
          <w:color w:val="111827"/>
          <w:sz w:val="18"/>
        </w:rPr>
        <w:t>on:</w:t>
        <w:br/>
      </w:r>
      <w:r>
        <w:rPr>
          <w:rFonts w:ascii="Consolas" w:hAnsi="Consolas"/>
          <w:color w:val="111827"/>
          <w:sz w:val="18"/>
        </w:rPr>
        <w:t xml:space="preserve">  push:</w:t>
        <w:br/>
      </w:r>
      <w:r>
        <w:rPr>
          <w:rFonts w:ascii="Consolas" w:hAnsi="Consolas"/>
          <w:color w:val="111827"/>
          <w:sz w:val="18"/>
        </w:rPr>
        <w:t xml:space="preserve">    branches: [main, master]</w:t>
        <w:br/>
      </w:r>
      <w:r>
        <w:rPr>
          <w:rFonts w:ascii="Consolas" w:hAnsi="Consolas"/>
          <w:color w:val="111827"/>
          <w:sz w:val="18"/>
        </w:rPr>
        <w:t xml:space="preserve">    tags: ['v*']</w:t>
        <w:br/>
      </w:r>
      <w:r>
        <w:rPr>
          <w:rFonts w:ascii="Consolas" w:hAnsi="Consolas"/>
          <w:color w:val="111827"/>
          <w:sz w:val="18"/>
        </w:rPr>
        <w:t xml:space="preserve">  pull_request:</w:t>
        <w:br/>
      </w:r>
      <w:r>
        <w:rPr>
          <w:rFonts w:ascii="Consolas" w:hAnsi="Consolas"/>
          <w:color w:val="111827"/>
          <w:sz w:val="18"/>
        </w:rPr>
        <w:t xml:space="preserve">    branches: [main, master]</w:t>
        <w:br/>
      </w:r>
      <w:r>
        <w:rPr>
          <w:rFonts w:ascii="Consolas" w:hAnsi="Consolas"/>
          <w:color w:val="111827"/>
          <w:sz w:val="18"/>
        </w:rPr>
        <w:br/>
      </w:r>
      <w:r>
        <w:rPr>
          <w:rFonts w:ascii="Consolas" w:hAnsi="Consolas"/>
          <w:color w:val="111827"/>
          <w:sz w:val="18"/>
        </w:rPr>
        <w:t>env:</w:t>
        <w:br/>
      </w:r>
      <w:r>
        <w:rPr>
          <w:rFonts w:ascii="Consolas" w:hAnsi="Consolas"/>
          <w:color w:val="111827"/>
          <w:sz w:val="18"/>
        </w:rPr>
        <w:t xml:space="preserve">  REGISTRY: ghcr.io</w:t>
        <w:br/>
      </w:r>
      <w:r>
        <w:rPr>
          <w:rFonts w:ascii="Consolas" w:hAnsi="Consolas"/>
          <w:color w:val="111827"/>
          <w:sz w:val="18"/>
        </w:rPr>
        <w:t xml:space="preserve">  IMAGE_NAME: ${{ github.repository }}</w:t>
        <w:br/>
      </w:r>
      <w:r>
        <w:rPr>
          <w:rFonts w:ascii="Consolas" w:hAnsi="Consolas"/>
          <w:color w:val="111827"/>
          <w:sz w:val="18"/>
        </w:rPr>
        <w:t xml:space="preserve">  BUILD_PLATFORMS: linux/amd64,linux/arm64</w:t>
        <w:br/>
      </w:r>
      <w:r>
        <w:rPr>
          <w:rFonts w:ascii="Consolas" w:hAnsi="Consolas"/>
          <w:color w:val="111827"/>
          <w:sz w:val="18"/>
        </w:rPr>
        <w:br/>
      </w:r>
      <w:r>
        <w:rPr>
          <w:rFonts w:ascii="Consolas" w:hAnsi="Consolas"/>
          <w:color w:val="111827"/>
          <w:sz w:val="18"/>
        </w:rPr>
        <w:t>permissions:</w:t>
        <w:br/>
      </w:r>
      <w:r>
        <w:rPr>
          <w:rFonts w:ascii="Consolas" w:hAnsi="Consolas"/>
          <w:color w:val="111827"/>
          <w:sz w:val="18"/>
        </w:rPr>
        <w:t xml:space="preserve">  contents: read</w:t>
        <w:br/>
      </w:r>
      <w:r>
        <w:rPr>
          <w:rFonts w:ascii="Consolas" w:hAnsi="Consolas"/>
          <w:color w:val="111827"/>
          <w:sz w:val="18"/>
        </w:rPr>
        <w:t xml:space="preserve">  packages: write</w:t>
        <w:br/>
      </w:r>
      <w:r>
        <w:rPr>
          <w:rFonts w:ascii="Consolas" w:hAnsi="Consolas"/>
          <w:color w:val="111827"/>
          <w:sz w:val="18"/>
        </w:rPr>
        <w:t xml:space="preserve">  security-events: write</w:t>
      </w:r>
    </w:p>
    <w:p>
      <w:pPr>
        <w:pStyle w:val="ListBullet"/>
        <w:spacing w:after="60"/>
        <w:ind w:left="360"/>
      </w:pPr>
      <w:r/>
      <w:r>
        <w:rPr>
          <w:b/>
        </w:rPr>
        <w:t>on.push.tags ['v*']</w:t>
      </w:r>
      <w:r>
        <w:t xml:space="preserve"> — pushing a tag like v1.4.2 triggers a release build.</w:t>
      </w:r>
    </w:p>
    <w:p>
      <w:pPr>
        <w:pStyle w:val="ListBullet"/>
        <w:spacing w:after="60"/>
        <w:ind w:left="360"/>
      </w:pPr>
      <w:r/>
      <w:r>
        <w:rPr>
          <w:b/>
        </w:rPr>
        <w:t>permissions</w:t>
      </w:r>
      <w:r>
        <w:t xml:space="preserve"> — least privilege for the workflow token: read code, write packages, upload security results. Nothing more.</w:t>
      </w:r>
    </w:p>
    <w:p>
      <w:pPr>
        <w:pStyle w:val="Heading2"/>
      </w:pPr>
      <w:r>
        <w:rPr>
          <w:color w:val="1E293B"/>
        </w:rPr>
        <w:t>7.2 Job 1 — build (and test)</w:t>
      </w:r>
    </w:p>
    <w:p>
      <w:pPr>
        <w:spacing w:after="160"/>
      </w:pPr>
      <w:r>
        <w:rPr>
          <w:b w:val="0"/>
          <w:i w:val="0"/>
          <w:sz w:val="22"/>
        </w:rPr>
        <w:t>Sets up QEMU + Buildx (multi-arch), computes all tags with docker/metadata-action, logs in, then builds and pushes:</w:t>
      </w:r>
    </w:p>
    <w:p>
      <w:pPr>
        <w:shd w:val="clear" w:fill="F3F4F6"/>
        <w:spacing w:before="120" w:after="120" w:line="240" w:lineRule="auto"/>
        <w:ind w:left="160" w:right="160"/>
      </w:pPr>
      <w:r>
        <w:rPr>
          <w:rFonts w:ascii="Consolas" w:hAnsi="Consolas"/>
          <w:color w:val="111827"/>
          <w:sz w:val="18"/>
        </w:rPr>
        <w:t>- uses: docker/metadata-action@v5</w:t>
        <w:br/>
      </w:r>
      <w:r>
        <w:rPr>
          <w:rFonts w:ascii="Consolas" w:hAnsi="Consolas"/>
          <w:color w:val="111827"/>
          <w:sz w:val="18"/>
        </w:rPr>
        <w:t xml:space="preserve">  with:</w:t>
        <w:br/>
      </w:r>
      <w:r>
        <w:rPr>
          <w:rFonts w:ascii="Consolas" w:hAnsi="Consolas"/>
          <w:color w:val="111827"/>
          <w:sz w:val="18"/>
        </w:rPr>
        <w:t xml:space="preserve">    tags: |</w:t>
        <w:br/>
      </w:r>
      <w:r>
        <w:rPr>
          <w:rFonts w:ascii="Consolas" w:hAnsi="Consolas"/>
          <w:color w:val="111827"/>
          <w:sz w:val="18"/>
        </w:rPr>
        <w:t xml:space="preserve">      type=sha,prefix=,format=long</w:t>
        <w:br/>
      </w:r>
      <w:r>
        <w:rPr>
          <w:rFonts w:ascii="Consolas" w:hAnsi="Consolas"/>
          <w:color w:val="111827"/>
          <w:sz w:val="18"/>
        </w:rPr>
        <w:t xml:space="preserve">      type=semver,pattern={{version}}</w:t>
        <w:br/>
      </w:r>
      <w:r>
        <w:rPr>
          <w:rFonts w:ascii="Consolas" w:hAnsi="Consolas"/>
          <w:color w:val="111827"/>
          <w:sz w:val="18"/>
        </w:rPr>
        <w:t xml:space="preserve">      type=semver,pattern={{major}}.{{minor}}</w:t>
        <w:br/>
      </w:r>
      <w:r>
        <w:rPr>
          <w:rFonts w:ascii="Consolas" w:hAnsi="Consolas"/>
          <w:color w:val="111827"/>
          <w:sz w:val="18"/>
        </w:rPr>
        <w:t xml:space="preserve">      type=raw,value=latest,enable={{is_default_branch}}</w:t>
        <w:br/>
      </w:r>
      <w:r>
        <w:rPr>
          <w:rFonts w:ascii="Consolas" w:hAnsi="Consolas"/>
          <w:color w:val="111827"/>
          <w:sz w:val="18"/>
        </w:rPr>
        <w:br/>
      </w:r>
      <w:r>
        <w:rPr>
          <w:rFonts w:ascii="Consolas" w:hAnsi="Consolas"/>
          <w:color w:val="111827"/>
          <w:sz w:val="18"/>
        </w:rPr>
        <w:t>- uses: docker/build-push-action@v5</w:t>
        <w:br/>
      </w:r>
      <w:r>
        <w:rPr>
          <w:rFonts w:ascii="Consolas" w:hAnsi="Consolas"/>
          <w:color w:val="111827"/>
          <w:sz w:val="18"/>
        </w:rPr>
        <w:t xml:space="preserve">  with:</w:t>
        <w:br/>
      </w:r>
      <w:r>
        <w:rPr>
          <w:rFonts w:ascii="Consolas" w:hAnsi="Consolas"/>
          <w:color w:val="111827"/>
          <w:sz w:val="18"/>
        </w:rPr>
        <w:t xml:space="preserve">    platforms: ${{ env.BUILD_PLATFORMS }}</w:t>
        <w:br/>
      </w:r>
      <w:r>
        <w:rPr>
          <w:rFonts w:ascii="Consolas" w:hAnsi="Consolas"/>
          <w:color w:val="111827"/>
          <w:sz w:val="18"/>
        </w:rPr>
        <w:t xml:space="preserve">    push: ${{ github.event_name != 'pull_request' }}</w:t>
        <w:br/>
      </w:r>
      <w:r>
        <w:rPr>
          <w:rFonts w:ascii="Consolas" w:hAnsi="Consolas"/>
          <w:color w:val="111827"/>
          <w:sz w:val="18"/>
        </w:rPr>
        <w:t xml:space="preserve">    cache-from: type=gha</w:t>
        <w:br/>
      </w:r>
      <w:r>
        <w:rPr>
          <w:rFonts w:ascii="Consolas" w:hAnsi="Consolas"/>
          <w:color w:val="111827"/>
          <w:sz w:val="18"/>
        </w:rPr>
        <w:t xml:space="preserve">    cache-to: type=gha,mode=max</w:t>
        <w:br/>
      </w:r>
      <w:r>
        <w:rPr>
          <w:rFonts w:ascii="Consolas" w:hAnsi="Consolas"/>
          <w:color w:val="111827"/>
          <w:sz w:val="18"/>
        </w:rPr>
        <w:t xml:space="preserve">    provenance: mode=max</w:t>
        <w:br/>
      </w:r>
      <w:r>
        <w:rPr>
          <w:rFonts w:ascii="Consolas" w:hAnsi="Consolas"/>
          <w:color w:val="111827"/>
          <w:sz w:val="18"/>
        </w:rPr>
        <w:t xml:space="preserve">    sbom: true</w:t>
      </w:r>
    </w:p>
    <w:p>
      <w:pPr>
        <w:pStyle w:val="ListBullet"/>
        <w:spacing w:after="60"/>
        <w:ind w:left="360"/>
      </w:pPr>
      <w:r/>
      <w:r>
        <w:rPr>
          <w:b/>
        </w:rPr>
        <w:t>push only when NOT a pull_request</w:t>
      </w:r>
      <w:r>
        <w:t xml:space="preserve"> — PRs build to validate but never publish. This prevents untrusted PR code from pushing images.</w:t>
      </w:r>
    </w:p>
    <w:p>
      <w:pPr>
        <w:pStyle w:val="ListBullet"/>
        <w:spacing w:after="60"/>
        <w:ind w:left="360"/>
      </w:pPr>
      <w:r/>
      <w:r>
        <w:rPr>
          <w:b/>
        </w:rPr>
        <w:t>cache-from/to: type=gha</w:t>
      </w:r>
      <w:r>
        <w:t xml:space="preserve"> — uses GitHub's cache so layers persist between runs.</w:t>
      </w:r>
    </w:p>
    <w:p>
      <w:pPr>
        <w:pStyle w:val="ListBullet"/>
        <w:spacing w:after="60"/>
        <w:ind w:left="360"/>
      </w:pPr>
      <w:r/>
      <w:r>
        <w:rPr>
          <w:b/>
        </w:rPr>
        <w:t>provenance + sbom</w:t>
      </w:r>
      <w:r>
        <w:t xml:space="preserve"> — generates supply-chain attestations automatically.</w:t>
      </w:r>
    </w:p>
    <w:p>
      <w:pPr>
        <w:pStyle w:val="Heading2"/>
      </w:pPr>
      <w:r>
        <w:rPr>
          <w:color w:val="1E293B"/>
        </w:rPr>
        <w:t>7.3 Job 2 — scan</w:t>
      </w:r>
    </w:p>
    <w:p>
      <w:pPr>
        <w:spacing w:after="160"/>
      </w:pPr>
      <w:r>
        <w:rPr>
          <w:b w:val="0"/>
          <w:i w:val="0"/>
          <w:sz w:val="22"/>
        </w:rPr>
        <w:t>needs: [build]. Runs the two Trivy steps from Part 6 and uploads SARIF to the Security tab.</w:t>
      </w:r>
    </w:p>
    <w:p>
      <w:pPr>
        <w:pStyle w:val="Heading2"/>
      </w:pPr>
      <w:r>
        <w:rPr>
          <w:color w:val="1E293B"/>
        </w:rPr>
        <w:t>7.4 Job 3 — push-ecr</w:t>
      </w:r>
    </w:p>
    <w:p>
      <w:pPr>
        <w:spacing w:after="160"/>
      </w:pPr>
      <w:r>
        <w:rPr>
          <w:b w:val="0"/>
          <w:i w:val="0"/>
          <w:sz w:val="22"/>
        </w:rPr>
        <w:t>needs: [build, scan] and only runs on non-PR events. Configures AWS credentials, logs in to ECR, retags the image for ECR, pushes, generates an SBOM, and uploads it to S3. Uses the 'production' GitHub Environment so you can require approvals.</w:t>
      </w:r>
    </w:p>
    <w:p>
      <w:pPr>
        <w:pStyle w:val="Heading2"/>
      </w:pPr>
      <w:r>
        <w:rPr>
          <w:color w:val="1E293B"/>
        </w:rPr>
        <w:t>7.5 Job 4 — sign</w:t>
      </w:r>
    </w:p>
    <w:p>
      <w:pPr>
        <w:spacing w:after="160"/>
      </w:pPr>
      <w:r>
        <w:rPr>
          <w:b w:val="0"/>
          <w:i w:val="0"/>
          <w:sz w:val="22"/>
        </w:rPr>
        <w:t>needs: [push-ecr]. Installs Cosign and signs the pushed image (Part 10).</w:t>
      </w:r>
    </w:p>
    <w:p>
      <w:pPr>
        <w:pStyle w:val="Heading2"/>
      </w:pPr>
      <w:r>
        <w:rPr>
          <w:color w:val="1E293B"/>
        </w:rPr>
        <w:t>7.6 Job 5 — notify</w:t>
      </w:r>
    </w:p>
    <w:p>
      <w:pPr>
        <w:spacing w:after="160"/>
      </w:pPr>
      <w:r>
        <w:rPr>
          <w:b w:val="0"/>
          <w:i w:val="0"/>
          <w:sz w:val="22"/>
        </w:rPr>
        <w:t>if: always(). Writes a markdown summary table of every job's result to the run summary so you get a one-glance status report.</w:t>
      </w:r>
    </w:p>
    <w:p>
      <w:pPr>
        <w:shd w:val="clear" w:fill="FFF7ED"/>
        <w:spacing w:before="120" w:after="120"/>
        <w:ind w:left="160" w:right="160"/>
      </w:pPr>
      <w:r>
        <w:rPr>
          <w:b/>
          <w:color w:val="EA580C"/>
        </w:rPr>
        <w:t xml:space="preserve">[!] BUG SPOTTED  </w:t>
      </w:r>
      <w:r>
        <w:rPr>
          <w:sz w:val="20"/>
        </w:rPr>
        <w:t>In the push-ecr 'docker tag' lines, the latest tag uses $ECR_REPO/$ECR_REPO:latest instead of $ECR_REGISTRY/$ECR_REPO:latest. The push target is correct but the tag source is malformed — the latest push will fail. Fix in Appendix A.</w:t>
      </w:r>
    </w:p>
    <w:p>
      <w:r>
        <w:br w:type="page"/>
      </w:r>
    </w:p>
    <w:p>
      <w:pPr>
        <w:pStyle w:val="Heading1"/>
      </w:pPr>
      <w:r>
        <w:rPr>
          <w:color w:val="2563EB"/>
        </w:rPr>
        <w:t>Part 8 — AWS Setup: IAM, ECR, S3 &amp; Secrets</w:t>
      </w:r>
    </w:p>
    <w:p>
      <w:pPr>
        <w:jc w:val="center"/>
      </w:pPr>
      <w:r>
        <w:drawing>
          <wp:inline xmlns:a="http://schemas.openxmlformats.org/drawingml/2006/main" xmlns:pic="http://schemas.openxmlformats.org/drawingml/2006/picture">
            <wp:extent cx="5852160" cy="3192087"/>
            <wp:docPr id="6" name="Picture 6"/>
            <wp:cNvGraphicFramePr>
              <a:graphicFrameLocks noChangeAspect="1"/>
            </wp:cNvGraphicFramePr>
            <a:graphic>
              <a:graphicData uri="http://schemas.openxmlformats.org/drawingml/2006/picture">
                <pic:pic>
                  <pic:nvPicPr>
                    <pic:cNvPr id="0" name="diagram_aws.png"/>
                    <pic:cNvPicPr/>
                  </pic:nvPicPr>
                  <pic:blipFill>
                    <a:blip r:embed="rId13"/>
                    <a:stretch>
                      <a:fillRect/>
                    </a:stretch>
                  </pic:blipFill>
                  <pic:spPr>
                    <a:xfrm>
                      <a:off x="0" y="0"/>
                      <a:ext cx="5852160" cy="3192087"/>
                    </a:xfrm>
                    <a:prstGeom prst="rect"/>
                  </pic:spPr>
                </pic:pic>
              </a:graphicData>
            </a:graphic>
          </wp:inline>
        </w:drawing>
      </w:r>
    </w:p>
    <w:p>
      <w:pPr>
        <w:jc w:val="center"/>
      </w:pPr>
      <w:r>
        <w:rPr>
          <w:i/>
          <w:color w:val="475569"/>
          <w:sz w:val="18"/>
        </w:rPr>
        <w:t>Figure 5 — How the pipeline authenticates to and uses AWS services.</w:t>
      </w:r>
    </w:p>
    <w:p>
      <w:pPr>
        <w:pStyle w:val="Heading2"/>
      </w:pPr>
      <w:r>
        <w:rPr>
          <w:color w:val="1E293B"/>
        </w:rPr>
        <w:t>8.1 Create the ECR repository</w:t>
      </w:r>
    </w:p>
    <w:p>
      <w:pPr>
        <w:shd w:val="clear" w:fill="F3F4F6"/>
        <w:spacing w:before="120" w:after="120" w:line="240" w:lineRule="auto"/>
        <w:ind w:left="160" w:right="160"/>
      </w:pPr>
      <w:r>
        <w:rPr>
          <w:rFonts w:ascii="Consolas" w:hAnsi="Consolas"/>
          <w:color w:val="111827"/>
          <w:sz w:val="18"/>
        </w:rPr>
        <w:t>aws ecr create-repository \</w:t>
        <w:br/>
      </w:r>
      <w:r>
        <w:rPr>
          <w:rFonts w:ascii="Consolas" w:hAnsi="Consolas"/>
          <w:color w:val="111827"/>
          <w:sz w:val="18"/>
        </w:rPr>
        <w:t xml:space="preserve">  --repository-name myapp \</w:t>
        <w:br/>
      </w:r>
      <w:r>
        <w:rPr>
          <w:rFonts w:ascii="Consolas" w:hAnsi="Consolas"/>
          <w:color w:val="111827"/>
          <w:sz w:val="18"/>
        </w:rPr>
        <w:t xml:space="preserve">  --image-scanning-configuration scanOnPush=true \</w:t>
        <w:br/>
      </w:r>
      <w:r>
        <w:rPr>
          <w:rFonts w:ascii="Consolas" w:hAnsi="Consolas"/>
          <w:color w:val="111827"/>
          <w:sz w:val="18"/>
        </w:rPr>
        <w:t xml:space="preserve">  --region us-east-1</w:t>
      </w:r>
    </w:p>
    <w:p>
      <w:pPr>
        <w:pStyle w:val="ListBullet"/>
        <w:spacing w:after="60"/>
        <w:ind w:left="360"/>
      </w:pPr>
      <w:r/>
      <w:r>
        <w:rPr>
          <w:b/>
        </w:rPr>
        <w:t>scanOnPush=true</w:t>
      </w:r>
      <w:r>
        <w:t xml:space="preserve"> — ECR runs its own basic scan on every push (defense in depth alongside Trivy).</w:t>
      </w:r>
    </w:p>
    <w:p>
      <w:pPr>
        <w:pStyle w:val="Heading2"/>
      </w:pPr>
      <w:r>
        <w:rPr>
          <w:color w:val="1E293B"/>
        </w:rPr>
        <w:t>8.2 The IAM permissions the pipeline needs</w:t>
      </w:r>
    </w:p>
    <w:p>
      <w:pPr>
        <w:spacing w:after="160"/>
      </w:pPr>
      <w:r>
        <w:rPr>
          <w:b w:val="0"/>
          <w:i w:val="0"/>
          <w:sz w:val="22"/>
        </w:rPr>
        <w:t>Create an IAM role/user with a least-privilege policy. The pipeline must be able to authenticate to ECR, push images, write SBOMs to S3, and manage lifecycle:</w:t>
      </w:r>
    </w:p>
    <w:p>
      <w:pPr>
        <w:shd w:val="clear" w:fill="F3F4F6"/>
        <w:spacing w:before="120" w:after="120" w:line="240" w:lineRule="auto"/>
        <w:ind w:left="160" w:right="160"/>
      </w:pPr>
      <w:r>
        <w:rPr>
          <w:rFonts w:ascii="Consolas" w:hAnsi="Consolas"/>
          <w:color w:val="111827"/>
          <w:sz w:val="18"/>
        </w:rPr>
        <w:t>{</w:t>
        <w:br/>
      </w:r>
      <w:r>
        <w:rPr>
          <w:rFonts w:ascii="Consolas" w:hAnsi="Consolas"/>
          <w:color w:val="111827"/>
          <w:sz w:val="18"/>
        </w:rPr>
        <w:t xml:space="preserve">  "Version": "2012-10-17",</w:t>
        <w:br/>
      </w:r>
      <w:r>
        <w:rPr>
          <w:rFonts w:ascii="Consolas" w:hAnsi="Consolas"/>
          <w:color w:val="111827"/>
          <w:sz w:val="18"/>
        </w:rPr>
        <w:t xml:space="preserve">  "Statement": [</w:t>
        <w:br/>
      </w:r>
      <w:r>
        <w:rPr>
          <w:rFonts w:ascii="Consolas" w:hAnsi="Consolas"/>
          <w:color w:val="111827"/>
          <w:sz w:val="18"/>
        </w:rPr>
        <w:t xml:space="preserve">    {"Effect":"Allow",</w:t>
        <w:br/>
      </w:r>
      <w:r>
        <w:rPr>
          <w:rFonts w:ascii="Consolas" w:hAnsi="Consolas"/>
          <w:color w:val="111827"/>
          <w:sz w:val="18"/>
        </w:rPr>
        <w:t xml:space="preserve">     "Action":["ecr:GetAuthorizationToken"],</w:t>
        <w:br/>
      </w:r>
      <w:r>
        <w:rPr>
          <w:rFonts w:ascii="Consolas" w:hAnsi="Consolas"/>
          <w:color w:val="111827"/>
          <w:sz w:val="18"/>
        </w:rPr>
        <w:t xml:space="preserve">     "Resource":"*"},</w:t>
        <w:br/>
      </w:r>
      <w:r>
        <w:rPr>
          <w:rFonts w:ascii="Consolas" w:hAnsi="Consolas"/>
          <w:color w:val="111827"/>
          <w:sz w:val="18"/>
        </w:rPr>
        <w:t xml:space="preserve">    {"Effect":"Allow",</w:t>
        <w:br/>
      </w:r>
      <w:r>
        <w:rPr>
          <w:rFonts w:ascii="Consolas" w:hAnsi="Consolas"/>
          <w:color w:val="111827"/>
          <w:sz w:val="18"/>
        </w:rPr>
        <w:t xml:space="preserve">     "Action":["ecr:BatchCheckLayerAvailability",</w:t>
        <w:br/>
      </w:r>
      <w:r>
        <w:rPr>
          <w:rFonts w:ascii="Consolas" w:hAnsi="Consolas"/>
          <w:color w:val="111827"/>
          <w:sz w:val="18"/>
        </w:rPr>
        <w:t xml:space="preserve">                "ecr:PutImage","ecr:InitiateLayerUpload",</w:t>
        <w:br/>
      </w:r>
      <w:r>
        <w:rPr>
          <w:rFonts w:ascii="Consolas" w:hAnsi="Consolas"/>
          <w:color w:val="111827"/>
          <w:sz w:val="18"/>
        </w:rPr>
        <w:t xml:space="preserve">                "ecr:UploadLayerPart","ecr:CompleteLayerUpload",</w:t>
        <w:br/>
      </w:r>
      <w:r>
        <w:rPr>
          <w:rFonts w:ascii="Consolas" w:hAnsi="Consolas"/>
          <w:color w:val="111827"/>
          <w:sz w:val="18"/>
        </w:rPr>
        <w:t xml:space="preserve">                "ecr:BatchDeleteImage","ecr:PutLifecyclePolicy"],</w:t>
        <w:br/>
      </w:r>
      <w:r>
        <w:rPr>
          <w:rFonts w:ascii="Consolas" w:hAnsi="Consolas"/>
          <w:color w:val="111827"/>
          <w:sz w:val="18"/>
        </w:rPr>
        <w:t xml:space="preserve">     "Resource":"arn:aws:ecr:us-east-1:&lt;ACCOUNT_ID&gt;:repository/myapp"},</w:t>
        <w:br/>
      </w:r>
      <w:r>
        <w:rPr>
          <w:rFonts w:ascii="Consolas" w:hAnsi="Consolas"/>
          <w:color w:val="111827"/>
          <w:sz w:val="18"/>
        </w:rPr>
        <w:t xml:space="preserve">    {"Effect":"Allow",</w:t>
        <w:br/>
      </w:r>
      <w:r>
        <w:rPr>
          <w:rFonts w:ascii="Consolas" w:hAnsi="Consolas"/>
          <w:color w:val="111827"/>
          <w:sz w:val="18"/>
        </w:rPr>
        <w:t xml:space="preserve">     "Action":["s3:PutObject"],</w:t>
        <w:br/>
      </w:r>
      <w:r>
        <w:rPr>
          <w:rFonts w:ascii="Consolas" w:hAnsi="Consolas"/>
          <w:color w:val="111827"/>
          <w:sz w:val="18"/>
        </w:rPr>
        <w:t xml:space="preserve">     "Resource":"arn:aws:s3:::&lt;SBOM_BUCKET&gt;/*"}</w:t>
        <w:br/>
      </w:r>
      <w:r>
        <w:rPr>
          <w:rFonts w:ascii="Consolas" w:hAnsi="Consolas"/>
          <w:color w:val="111827"/>
          <w:sz w:val="18"/>
        </w:rPr>
        <w:t xml:space="preserve">  ]</w:t>
        <w:br/>
      </w:r>
      <w:r>
        <w:rPr>
          <w:rFonts w:ascii="Consolas" w:hAnsi="Consolas"/>
          <w:color w:val="111827"/>
          <w:sz w:val="18"/>
        </w:rPr>
        <w:t>}</w:t>
      </w:r>
    </w:p>
    <w:p>
      <w:pPr>
        <w:shd w:val="clear" w:fill="FFF7ED"/>
        <w:spacing w:before="120" w:after="120"/>
        <w:ind w:left="160" w:right="160"/>
      </w:pPr>
      <w:r>
        <w:rPr>
          <w:b/>
          <w:color w:val="EA580C"/>
        </w:rPr>
        <w:t xml:space="preserve">[+] BEST PRACTICE  </w:t>
      </w:r>
      <w:r>
        <w:rPr>
          <w:sz w:val="20"/>
        </w:rPr>
        <w:t>Prefer GitHub OIDC over long-lived AWS keys: GitHub mints a short-lived token per run and assumes the role, so there are no static secrets to leak. Your sister 3-tier project already uses OIDC — reuse that pattern here.</w:t>
      </w:r>
    </w:p>
    <w:p>
      <w:pPr>
        <w:pStyle w:val="Heading2"/>
      </w:pPr>
      <w:r>
        <w:rPr>
          <w:color w:val="1E293B"/>
        </w:rPr>
        <w:t>8.3 The GitHub Secrets you must set</w:t>
      </w:r>
    </w:p>
    <w:p>
      <w:pPr>
        <w:spacing w:after="160"/>
      </w:pPr>
      <w:r>
        <w:rPr>
          <w:b w:val="0"/>
          <w:i w:val="0"/>
          <w:sz w:val="22"/>
        </w:rPr>
        <w:t>Repository → Settings → Secrets and variables → Actions. ci.yml references all of these: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Secret</w:t>
            </w:r>
          </w:p>
        </w:tc>
        <w:tc>
          <w:tcPr>
            <w:tcW w:type="dxa" w:w="4320"/>
          </w:tcPr>
          <w:p>
            <w:r/>
            <w:r>
              <w:rPr>
                <w:b/>
                <w:sz w:val="20"/>
              </w:rPr>
              <w:t>Purpose</w:t>
            </w:r>
          </w:p>
        </w:tc>
      </w:tr>
      <w:tr>
        <w:tc>
          <w:tcPr>
            <w:tcW w:type="dxa" w:w="4320"/>
          </w:tcPr>
          <w:p>
            <w:r/>
            <w:r>
              <w:rPr>
                <w:sz w:val="19"/>
              </w:rPr>
              <w:t>AWS_ACCESS_KEY_ID</w:t>
            </w:r>
          </w:p>
        </w:tc>
        <w:tc>
          <w:tcPr>
            <w:tcW w:type="dxa" w:w="4320"/>
          </w:tcPr>
          <w:p>
            <w:r/>
            <w:r>
              <w:rPr>
                <w:sz w:val="19"/>
              </w:rPr>
              <w:t>AWS auth (or use OIDC role instead)</w:t>
            </w:r>
          </w:p>
        </w:tc>
      </w:tr>
      <w:tr>
        <w:tc>
          <w:tcPr>
            <w:tcW w:type="dxa" w:w="4320"/>
          </w:tcPr>
          <w:p>
            <w:r/>
            <w:r>
              <w:rPr>
                <w:sz w:val="19"/>
              </w:rPr>
              <w:t>AWS_SECRET_ACCESS_KEY</w:t>
            </w:r>
          </w:p>
        </w:tc>
        <w:tc>
          <w:tcPr>
            <w:tcW w:type="dxa" w:w="4320"/>
          </w:tcPr>
          <w:p>
            <w:r/>
            <w:r>
              <w:rPr>
                <w:sz w:val="19"/>
              </w:rPr>
              <w:t>AWS auth secret</w:t>
            </w:r>
          </w:p>
        </w:tc>
      </w:tr>
      <w:tr>
        <w:tc>
          <w:tcPr>
            <w:tcW w:type="dxa" w:w="4320"/>
          </w:tcPr>
          <w:p>
            <w:r/>
            <w:r>
              <w:rPr>
                <w:sz w:val="19"/>
              </w:rPr>
              <w:t>AWS_REGION</w:t>
            </w:r>
          </w:p>
        </w:tc>
        <w:tc>
          <w:tcPr>
            <w:tcW w:type="dxa" w:w="4320"/>
          </w:tcPr>
          <w:p>
            <w:r/>
            <w:r>
              <w:rPr>
                <w:sz w:val="19"/>
              </w:rPr>
              <w:t>e.g. us-east-1</w:t>
            </w:r>
          </w:p>
        </w:tc>
      </w:tr>
      <w:tr>
        <w:tc>
          <w:tcPr>
            <w:tcW w:type="dxa" w:w="4320"/>
          </w:tcPr>
          <w:p>
            <w:r/>
            <w:r>
              <w:rPr>
                <w:sz w:val="19"/>
              </w:rPr>
              <w:t>ECR_REGISTRY</w:t>
            </w:r>
          </w:p>
        </w:tc>
        <w:tc>
          <w:tcPr>
            <w:tcW w:type="dxa" w:w="4320"/>
          </w:tcPr>
          <w:p>
            <w:r/>
            <w:r>
              <w:rPr>
                <w:sz w:val="19"/>
              </w:rPr>
              <w:t>&lt;account&gt;.dkr.ecr.&lt;region&gt;.amazonaws.com</w:t>
            </w:r>
          </w:p>
        </w:tc>
      </w:tr>
      <w:tr>
        <w:tc>
          <w:tcPr>
            <w:tcW w:type="dxa" w:w="4320"/>
          </w:tcPr>
          <w:p>
            <w:r/>
            <w:r>
              <w:rPr>
                <w:sz w:val="19"/>
              </w:rPr>
              <w:t>ECR_REPO</w:t>
            </w:r>
          </w:p>
        </w:tc>
        <w:tc>
          <w:tcPr>
            <w:tcW w:type="dxa" w:w="4320"/>
          </w:tcPr>
          <w:p>
            <w:r/>
            <w:r>
              <w:rPr>
                <w:sz w:val="19"/>
              </w:rPr>
              <w:t>Repository name, e.g. myapp</w:t>
            </w:r>
          </w:p>
        </w:tc>
      </w:tr>
      <w:tr>
        <w:tc>
          <w:tcPr>
            <w:tcW w:type="dxa" w:w="4320"/>
          </w:tcPr>
          <w:p>
            <w:r/>
            <w:r>
              <w:rPr>
                <w:sz w:val="19"/>
              </w:rPr>
              <w:t>SBOM_BUCKET</w:t>
            </w:r>
          </w:p>
        </w:tc>
        <w:tc>
          <w:tcPr>
            <w:tcW w:type="dxa" w:w="4320"/>
          </w:tcPr>
          <w:p>
            <w:r/>
            <w:r>
              <w:rPr>
                <w:sz w:val="19"/>
              </w:rPr>
              <w:t>S3 bucket name for SBOM storage</w:t>
            </w:r>
          </w:p>
        </w:tc>
      </w:tr>
      <w:tr>
        <w:tc>
          <w:tcPr>
            <w:tcW w:type="dxa" w:w="4320"/>
          </w:tcPr>
          <w:p>
            <w:r/>
            <w:r>
              <w:rPr>
                <w:sz w:val="19"/>
              </w:rPr>
              <w:t>COSIGN_YAML</w:t>
            </w:r>
          </w:p>
        </w:tc>
        <w:tc>
          <w:tcPr>
            <w:tcW w:type="dxa" w:w="4320"/>
          </w:tcPr>
          <w:p>
            <w:r/>
            <w:r>
              <w:rPr>
                <w:sz w:val="19"/>
              </w:rPr>
              <w:t>Cosign signing config/key material</w:t>
            </w:r>
          </w:p>
        </w:tc>
      </w:tr>
    </w:tbl>
    <w:p>
      <w:pPr>
        <w:shd w:val="clear" w:fill="FFF7ED"/>
        <w:spacing w:before="120" w:after="120"/>
        <w:ind w:left="160" w:right="160"/>
      </w:pPr>
      <w:r>
        <w:rPr>
          <w:b/>
          <w:color w:val="EA580C"/>
        </w:rPr>
        <w:t xml:space="preserve"> SECURITY  </w:t>
      </w:r>
      <w:r>
        <w:rPr>
          <w:sz w:val="20"/>
        </w:rPr>
        <w:t>Never hardcode these in the YAML. They are injected as masked environment values at run time — this is the 'security tool / secrets in an env var' requirement from your project brief.</w:t>
      </w:r>
    </w:p>
    <w:p>
      <w:r>
        <w:br w:type="page"/>
      </w:r>
    </w:p>
    <w:p>
      <w:pPr>
        <w:pStyle w:val="Heading1"/>
      </w:pPr>
      <w:r>
        <w:rPr>
          <w:color w:val="2563EB"/>
        </w:rPr>
        <w:t>Part 9 — Pushing to ECR &amp; the CodeBuild Alternative</w:t>
      </w:r>
    </w:p>
    <w:p>
      <w:pPr>
        <w:pStyle w:val="Heading2"/>
      </w:pPr>
      <w:r>
        <w:rPr>
          <w:color w:val="1E293B"/>
        </w:rPr>
        <w:t>9.1 Manual push (understand what CI automates)</w:t>
      </w:r>
    </w:p>
    <w:p>
      <w:pPr>
        <w:shd w:val="clear" w:fill="F3F4F6"/>
        <w:spacing w:before="120" w:after="120" w:line="240" w:lineRule="auto"/>
        <w:ind w:left="160" w:right="160"/>
      </w:pPr>
      <w:r>
        <w:rPr>
          <w:rFonts w:ascii="Consolas" w:hAnsi="Consolas"/>
          <w:color w:val="111827"/>
          <w:sz w:val="18"/>
        </w:rPr>
        <w:t>aws ecr get-login-password --region us-east-1 | \</w:t>
        <w:br/>
      </w:r>
      <w:r>
        <w:rPr>
          <w:rFonts w:ascii="Consolas" w:hAnsi="Consolas"/>
          <w:color w:val="111827"/>
          <w:sz w:val="18"/>
        </w:rPr>
        <w:t xml:space="preserve">  docker login --username AWS --password-stdin \</w:t>
        <w:br/>
      </w:r>
      <w:r>
        <w:rPr>
          <w:rFonts w:ascii="Consolas" w:hAnsi="Consolas"/>
          <w:color w:val="111827"/>
          <w:sz w:val="18"/>
        </w:rPr>
        <w:t xml:space="preserve">  &lt;account&gt;.dkr.ecr.us-east-1.amazonaws.com</w:t>
        <w:br/>
      </w:r>
      <w:r>
        <w:rPr>
          <w:rFonts w:ascii="Consolas" w:hAnsi="Consolas"/>
          <w:color w:val="111827"/>
          <w:sz w:val="18"/>
        </w:rPr>
        <w:br/>
      </w:r>
      <w:r>
        <w:rPr>
          <w:rFonts w:ascii="Consolas" w:hAnsi="Consolas"/>
          <w:color w:val="111827"/>
          <w:sz w:val="18"/>
        </w:rPr>
        <w:t>docker tag myapp:latest \</w:t>
        <w:br/>
      </w:r>
      <w:r>
        <w:rPr>
          <w:rFonts w:ascii="Consolas" w:hAnsi="Consolas"/>
          <w:color w:val="111827"/>
          <w:sz w:val="18"/>
        </w:rPr>
        <w:t xml:space="preserve">  &lt;account&gt;.dkr.ecr.us-east-1.amazonaws.com/myapp:1.4.2</w:t>
        <w:br/>
      </w:r>
      <w:r>
        <w:rPr>
          <w:rFonts w:ascii="Consolas" w:hAnsi="Consolas"/>
          <w:color w:val="111827"/>
          <w:sz w:val="18"/>
        </w:rPr>
        <w:t>docker push &lt;account&gt;.dkr.ecr.us-east-1.amazonaws.com/myapp:1.4.2</w:t>
      </w:r>
    </w:p>
    <w:p>
      <w:pPr>
        <w:spacing w:after="160"/>
      </w:pPr>
      <w:r>
        <w:rPr>
          <w:b w:val="0"/>
          <w:i w:val="0"/>
          <w:sz w:val="22"/>
        </w:rPr>
        <w:t>get-login-password returns a temporary token; piping it into docker login authenticates without storing credentials on disk.</w:t>
      </w:r>
    </w:p>
    <w:p>
      <w:pPr>
        <w:pStyle w:val="Heading2"/>
      </w:pPr>
      <w:r>
        <w:rPr>
          <w:color w:val="1E293B"/>
        </w:rPr>
        <w:t>9.2 The CodeBuild alternative (.github/codebuild-spec.yml)</w:t>
      </w:r>
    </w:p>
    <w:p>
      <w:pPr>
        <w:spacing w:after="160"/>
      </w:pPr>
      <w:r>
        <w:rPr>
          <w:b w:val="0"/>
          <w:i w:val="0"/>
          <w:sz w:val="22"/>
        </w:rPr>
        <w:t>Your project brief asks to 'build using EC2 and put it in the container'. AWS CodeBuild runs your build on AWS-managed EC2 compute. The buildspec mirrors the CI pipeline in three phases:</w:t>
      </w:r>
    </w:p>
    <w:p>
      <w:pPr>
        <w:shd w:val="clear" w:fill="F3F4F6"/>
        <w:spacing w:before="120" w:after="120" w:line="240" w:lineRule="auto"/>
        <w:ind w:left="160" w:right="160"/>
      </w:pPr>
      <w:r>
        <w:rPr>
          <w:rFonts w:ascii="Consolas" w:hAnsi="Consolas"/>
          <w:color w:val="111827"/>
          <w:sz w:val="18"/>
        </w:rPr>
        <w:t>version: 0.2</w:t>
        <w:br/>
      </w:r>
      <w:r>
        <w:rPr>
          <w:rFonts w:ascii="Consolas" w:hAnsi="Consolas"/>
          <w:color w:val="111827"/>
          <w:sz w:val="18"/>
        </w:rPr>
        <w:t>phases:</w:t>
        <w:br/>
      </w:r>
      <w:r>
        <w:rPr>
          <w:rFonts w:ascii="Consolas" w:hAnsi="Consolas"/>
          <w:color w:val="111827"/>
          <w:sz w:val="18"/>
        </w:rPr>
        <w:t xml:space="preserve">  pre_build:</w:t>
        <w:br/>
      </w:r>
      <w:r>
        <w:rPr>
          <w:rFonts w:ascii="Consolas" w:hAnsi="Consolas"/>
          <w:color w:val="111827"/>
          <w:sz w:val="18"/>
        </w:rPr>
        <w:t xml:space="preserve">    commands:</w:t>
        <w:br/>
      </w:r>
      <w:r>
        <w:rPr>
          <w:rFonts w:ascii="Consolas" w:hAnsi="Consolas"/>
          <w:color w:val="111827"/>
          <w:sz w:val="18"/>
        </w:rPr>
        <w:t xml:space="preserve">      - aws ecr get-login-password --region $AWS_REGION | \</w:t>
        <w:br/>
      </w:r>
      <w:r>
        <w:rPr>
          <w:rFonts w:ascii="Consolas" w:hAnsi="Consolas"/>
          <w:color w:val="111827"/>
          <w:sz w:val="18"/>
        </w:rPr>
        <w:t xml:space="preserve">          docker login --username AWS --password-stdin $ECR_REGISTRY</w:t>
        <w:br/>
      </w:r>
      <w:r>
        <w:rPr>
          <w:rFonts w:ascii="Consolas" w:hAnsi="Consolas"/>
          <w:color w:val="111827"/>
          <w:sz w:val="18"/>
        </w:rPr>
        <w:t xml:space="preserve">      - COMMIT_HASH=$(echo $CODEBUILD_RESOLVED_SOURCE_VERSION | cut -c 1-7)</w:t>
        <w:br/>
      </w:r>
      <w:r>
        <w:rPr>
          <w:rFonts w:ascii="Consolas" w:hAnsi="Consolas"/>
          <w:color w:val="111827"/>
          <w:sz w:val="18"/>
        </w:rPr>
        <w:t xml:space="preserve">      - IMAGE_TAG=${COMMIT_HASH}</w:t>
        <w:br/>
      </w:r>
      <w:r>
        <w:rPr>
          <w:rFonts w:ascii="Consolas" w:hAnsi="Consolas"/>
          <w:color w:val="111827"/>
          <w:sz w:val="18"/>
        </w:rPr>
        <w:t xml:space="preserve">  build:</w:t>
        <w:br/>
      </w:r>
      <w:r>
        <w:rPr>
          <w:rFonts w:ascii="Consolas" w:hAnsi="Consolas"/>
          <w:color w:val="111827"/>
          <w:sz w:val="18"/>
        </w:rPr>
        <w:t xml:space="preserve">    commands:</w:t>
        <w:br/>
      </w:r>
      <w:r>
        <w:rPr>
          <w:rFonts w:ascii="Consolas" w:hAnsi="Consolas"/>
          <w:color w:val="111827"/>
          <w:sz w:val="18"/>
        </w:rPr>
        <w:t xml:space="preserve">      - docker build --platform linux/amd64,linux/arm64 \</w:t>
        <w:br/>
      </w:r>
      <w:r>
        <w:rPr>
          <w:rFonts w:ascii="Consolas" w:hAnsi="Consolas"/>
          <w:color w:val="111827"/>
          <w:sz w:val="18"/>
        </w:rPr>
        <w:t xml:space="preserve">          --cache-from $ECR_REGISTRY/$ECR_REPO:latest \</w:t>
        <w:br/>
      </w:r>
      <w:r>
        <w:rPr>
          <w:rFonts w:ascii="Consolas" w:hAnsi="Consolas"/>
          <w:color w:val="111827"/>
          <w:sz w:val="18"/>
        </w:rPr>
        <w:t xml:space="preserve">          -t $ECR_REGISTRY/$ECR_REPO:$IMAGE_TAG -f dockerfiles/Dockerfile .</w:t>
        <w:br/>
      </w:r>
      <w:r>
        <w:rPr>
          <w:rFonts w:ascii="Consolas" w:hAnsi="Consolas"/>
          <w:color w:val="111827"/>
          <w:sz w:val="18"/>
        </w:rPr>
        <w:t xml:space="preserve">  post_build:</w:t>
        <w:br/>
      </w:r>
      <w:r>
        <w:rPr>
          <w:rFonts w:ascii="Consolas" w:hAnsi="Consolas"/>
          <w:color w:val="111827"/>
          <w:sz w:val="18"/>
        </w:rPr>
        <w:t xml:space="preserve">    commands:</w:t>
        <w:br/>
      </w:r>
      <w:r>
        <w:rPr>
          <w:rFonts w:ascii="Consolas" w:hAnsi="Consolas"/>
          <w:color w:val="111827"/>
          <w:sz w:val="18"/>
        </w:rPr>
        <w:t xml:space="preserve">      - trivy image --severity HIGH,CRITICAL $ECR_REGISTRY/$ECR_REPO:$IMAGE_TAG</w:t>
        <w:br/>
      </w:r>
      <w:r>
        <w:rPr>
          <w:rFonts w:ascii="Consolas" w:hAnsi="Consolas"/>
          <w:color w:val="111827"/>
          <w:sz w:val="18"/>
        </w:rPr>
        <w:t xml:space="preserve">      - docker push $ECR_REGISTRY/$ECR_REPO:$IMAGE_TAG</w:t>
      </w:r>
    </w:p>
    <w:p>
      <w:pPr>
        <w:pStyle w:val="ListBullet"/>
        <w:spacing w:after="60"/>
        <w:ind w:left="360"/>
      </w:pPr>
      <w:r/>
      <w:r>
        <w:rPr>
          <w:b/>
        </w:rPr>
        <w:t>pre_build</w:t>
      </w:r>
      <w:r>
        <w:t xml:space="preserve"> — authenticate + compute the tag from the commit hash CodeBuild exposes in $CODEBUILD_RESOLVED_SOURCE_VERSION.</w:t>
      </w:r>
    </w:p>
    <w:p>
      <w:pPr>
        <w:pStyle w:val="ListBullet"/>
        <w:spacing w:after="60"/>
        <w:ind w:left="360"/>
      </w:pPr>
      <w:r/>
      <w:r>
        <w:rPr>
          <w:b/>
        </w:rPr>
        <w:t>build</w:t>
      </w:r>
      <w:r>
        <w:t xml:space="preserve"> — the docker build, reusing :latest as a cache source for speed.</w:t>
      </w:r>
    </w:p>
    <w:p>
      <w:pPr>
        <w:pStyle w:val="ListBullet"/>
        <w:spacing w:after="60"/>
        <w:ind w:left="360"/>
      </w:pPr>
      <w:r/>
      <w:r>
        <w:rPr>
          <w:b/>
        </w:rPr>
        <w:t>post_build</w:t>
      </w:r>
      <w:r>
        <w:t xml:space="preserve"> — scan, then push. Artifacts (image-listing.json) are exported.</w:t>
      </w:r>
    </w:p>
    <w:p>
      <w:pPr>
        <w:shd w:val="clear" w:fill="FFF7ED"/>
        <w:spacing w:before="120" w:after="120"/>
        <w:ind w:left="160" w:right="160"/>
      </w:pPr>
      <w:r>
        <w:rPr>
          <w:b/>
          <w:color w:val="EA580C"/>
        </w:rPr>
        <w:t xml:space="preserve">[i] NOTE  </w:t>
      </w:r>
      <w:r>
        <w:rPr>
          <w:sz w:val="20"/>
        </w:rPr>
        <w:t>GitHub Actions and CodeBuild are two front-ends to the SAME Dockerfile and scanning logic. Pick one as primary; the other demonstrates portability.</w:t>
      </w:r>
    </w:p>
    <w:p>
      <w:r>
        <w:br w:type="page"/>
      </w:r>
    </w:p>
    <w:p>
      <w:pPr>
        <w:pStyle w:val="Heading1"/>
      </w:pPr>
      <w:r>
        <w:rPr>
          <w:color w:val="2563EB"/>
        </w:rPr>
        <w:t>Part 10 — Image Signing &amp; SBOMs with Cosign</w:t>
      </w:r>
    </w:p>
    <w:p>
      <w:pPr>
        <w:pStyle w:val="Heading2"/>
      </w:pPr>
      <w:r>
        <w:rPr>
          <w:color w:val="1E293B"/>
        </w:rPr>
        <w:t>10.1 Why sign?</w:t>
      </w:r>
    </w:p>
    <w:p>
      <w:pPr>
        <w:spacing w:after="160"/>
      </w:pPr>
      <w:r>
        <w:rPr>
          <w:b w:val="0"/>
          <w:i w:val="0"/>
          <w:sz w:val="22"/>
        </w:rPr>
        <w:t>A signature cryptographically proves an image came from your pipeline and hasn't been tampered with since. Combined with an SBOM (the ingredient list), you get supply-chain integrity — a core DevSecOps requirement.</w:t>
      </w:r>
    </w:p>
    <w:p>
      <w:pPr>
        <w:pStyle w:val="Heading2"/>
      </w:pPr>
      <w:r>
        <w:rPr>
          <w:color w:val="1E293B"/>
        </w:rPr>
        <w:t>10.2 signing.yml — triggered after a successful build</w:t>
      </w:r>
    </w:p>
    <w:p>
      <w:pPr>
        <w:shd w:val="clear" w:fill="F3F4F6"/>
        <w:spacing w:before="120" w:after="120" w:line="240" w:lineRule="auto"/>
        <w:ind w:left="160" w:right="160"/>
      </w:pPr>
      <w:r>
        <w:rPr>
          <w:rFonts w:ascii="Consolas" w:hAnsi="Consolas"/>
          <w:color w:val="111827"/>
          <w:sz w:val="18"/>
        </w:rPr>
        <w:t>on:</w:t>
        <w:br/>
      </w:r>
      <w:r>
        <w:rPr>
          <w:rFonts w:ascii="Consolas" w:hAnsi="Consolas"/>
          <w:color w:val="111827"/>
          <w:sz w:val="18"/>
        </w:rPr>
        <w:t xml:space="preserve">  workflow_run:</w:t>
        <w:br/>
      </w:r>
      <w:r>
        <w:rPr>
          <w:rFonts w:ascii="Consolas" w:hAnsi="Consolas"/>
          <w:color w:val="111827"/>
          <w:sz w:val="18"/>
        </w:rPr>
        <w:t xml:space="preserve">    workflows: ["Container Build Pipeline"]</w:t>
        <w:br/>
      </w:r>
      <w:r>
        <w:rPr>
          <w:rFonts w:ascii="Consolas" w:hAnsi="Consolas"/>
          <w:color w:val="111827"/>
          <w:sz w:val="18"/>
        </w:rPr>
        <w:t xml:space="preserve">    types: [completed]</w:t>
        <w:br/>
      </w:r>
      <w:r>
        <w:rPr>
          <w:rFonts w:ascii="Consolas" w:hAnsi="Consolas"/>
          <w:color w:val="111827"/>
          <w:sz w:val="18"/>
        </w:rPr>
        <w:t>jobs:</w:t>
        <w:br/>
      </w:r>
      <w:r>
        <w:rPr>
          <w:rFonts w:ascii="Consolas" w:hAnsi="Consolas"/>
          <w:color w:val="111827"/>
          <w:sz w:val="18"/>
        </w:rPr>
        <w:t xml:space="preserve">  sign-image:</w:t>
        <w:br/>
      </w:r>
      <w:r>
        <w:rPr>
          <w:rFonts w:ascii="Consolas" w:hAnsi="Consolas"/>
          <w:color w:val="111827"/>
          <w:sz w:val="18"/>
        </w:rPr>
        <w:t xml:space="preserve">    if: ${{ github.event.workflow_run.conclusion == 'success' }}</w:t>
      </w:r>
    </w:p>
    <w:p>
      <w:pPr>
        <w:spacing w:after="160"/>
      </w:pPr>
      <w:r>
        <w:rPr>
          <w:b w:val="0"/>
          <w:i w:val="0"/>
          <w:sz w:val="22"/>
        </w:rPr>
        <w:t>It looks up the freshly pushed image's digest (signing by digest, not tag, is the secure way — tags can move, digests cannot), then:</w:t>
      </w:r>
    </w:p>
    <w:p>
      <w:pPr>
        <w:shd w:val="clear" w:fill="F3F4F6"/>
        <w:spacing w:before="120" w:after="120" w:line="240" w:lineRule="auto"/>
        <w:ind w:left="160" w:right="160"/>
      </w:pPr>
      <w:r>
        <w:rPr>
          <w:rFonts w:ascii="Consolas" w:hAnsi="Consolas"/>
          <w:color w:val="111827"/>
          <w:sz w:val="18"/>
        </w:rPr>
        <w:t>IMAGE="$ECR_REGISTRY/$ECR_REPO@$DIGEST"</w:t>
        <w:br/>
      </w:r>
      <w:r>
        <w:rPr>
          <w:rFonts w:ascii="Consolas" w:hAnsi="Consolas"/>
          <w:color w:val="111827"/>
          <w:sz w:val="18"/>
        </w:rPr>
        <w:t>cosign sign --yes "$IMAGE"</w:t>
        <w:br/>
      </w:r>
      <w:r>
        <w:rPr>
          <w:rFonts w:ascii="Consolas" w:hAnsi="Consolas"/>
          <w:color w:val="111827"/>
          <w:sz w:val="18"/>
        </w:rPr>
        <w:br/>
      </w:r>
      <w:r>
        <w:rPr>
          <w:rFonts w:ascii="Consolas" w:hAnsi="Consolas"/>
          <w:color w:val="111827"/>
          <w:sz w:val="18"/>
        </w:rPr>
        <w:t>trivy image --format spdx-json --output sbom.spdx.json "$IMAGE"</w:t>
        <w:br/>
      </w:r>
      <w:r>
        <w:rPr>
          <w:rFonts w:ascii="Consolas" w:hAnsi="Consolas"/>
          <w:color w:val="111827"/>
          <w:sz w:val="18"/>
        </w:rPr>
        <w:t>cosign attach sbom --sbom sbom.spdx.json --type spdx "$IMAGE"</w:t>
      </w:r>
    </w:p>
    <w:p>
      <w:pPr>
        <w:pStyle w:val="Heading2"/>
      </w:pPr>
      <w:r>
        <w:rPr>
          <w:color w:val="1E293B"/>
        </w:rPr>
        <w:t>10.3 Verifying a signature</w:t>
      </w:r>
    </w:p>
    <w:p>
      <w:pPr>
        <w:shd w:val="clear" w:fill="F3F4F6"/>
        <w:spacing w:before="120" w:after="120" w:line="240" w:lineRule="auto"/>
        <w:ind w:left="160" w:right="160"/>
      </w:pPr>
      <w:r>
        <w:rPr>
          <w:rFonts w:ascii="Consolas" w:hAnsi="Consolas"/>
          <w:color w:val="111827"/>
          <w:sz w:val="18"/>
        </w:rPr>
        <w:t>cosign verify --key cosign.pub \</w:t>
        <w:br/>
      </w:r>
      <w:r>
        <w:rPr>
          <w:rFonts w:ascii="Consolas" w:hAnsi="Consolas"/>
          <w:color w:val="111827"/>
          <w:sz w:val="18"/>
        </w:rPr>
        <w:t xml:space="preserve">  &lt;account&gt;.dkr.ecr.us-east-1.amazonaws.com/myapp@sha256:...</w:t>
      </w:r>
    </w:p>
    <w:p>
      <w:pPr>
        <w:shd w:val="clear" w:fill="FFF7ED"/>
        <w:spacing w:before="120" w:after="120"/>
        <w:ind w:left="160" w:right="160"/>
      </w:pPr>
      <w:r>
        <w:rPr>
          <w:b/>
          <w:color w:val="EA580C"/>
        </w:rPr>
        <w:t xml:space="preserve">[!] PITFALL  </w:t>
      </w:r>
      <w:r>
        <w:rPr>
          <w:sz w:val="20"/>
        </w:rPr>
        <w:t>Signing by tag is unsafe — always sign and verify by @sha256 digest, which is exactly what signing.yml does.</w:t>
      </w:r>
    </w:p>
    <w:p>
      <w:r>
        <w:br w:type="page"/>
      </w:r>
    </w:p>
    <w:p>
      <w:pPr>
        <w:pStyle w:val="Heading1"/>
      </w:pPr>
      <w:r>
        <w:rPr>
          <w:color w:val="2563EB"/>
        </w:rPr>
        <w:t>Part 11 — Image Lifecycle Management &amp; Cleanup</w:t>
      </w:r>
    </w:p>
    <w:p>
      <w:pPr>
        <w:spacing w:after="160"/>
      </w:pPr>
      <w:r>
        <w:rPr>
          <w:b w:val="0"/>
          <w:i w:val="0"/>
          <w:sz w:val="22"/>
        </w:rPr>
        <w:t>Registries fill up fast and storage costs money. Two mechanisms keep ECR tidy: a declarative lifecycle policy (ECR enforces it) and an imperative cleanup script (for finer control).</w:t>
      </w:r>
    </w:p>
    <w:p>
      <w:pPr>
        <w:pStyle w:val="Heading2"/>
      </w:pPr>
      <w:r>
        <w:rPr>
          <w:color w:val="1E293B"/>
        </w:rPr>
        <w:t>11.1 The lifecycle policy (registry/lifecycle-policy.json)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Priority</w:t>
            </w:r>
          </w:p>
        </w:tc>
        <w:tc>
          <w:tcPr>
            <w:tcW w:type="dxa" w:w="4320"/>
          </w:tcPr>
          <w:p>
            <w:r/>
            <w:r>
              <w:rPr>
                <w:b/>
                <w:sz w:val="20"/>
              </w:rPr>
              <w:t>Rule</w:t>
            </w:r>
          </w:p>
        </w:tc>
      </w:tr>
      <w:tr>
        <w:tc>
          <w:tcPr>
            <w:tcW w:type="dxa" w:w="4320"/>
          </w:tcPr>
          <w:p>
            <w:r/>
            <w:r>
              <w:rPr>
                <w:sz w:val="19"/>
              </w:rPr>
              <w:t>1</w:t>
            </w:r>
          </w:p>
        </w:tc>
        <w:tc>
          <w:tcPr>
            <w:tcW w:type="dxa" w:w="4320"/>
          </w:tcPr>
          <w:p>
            <w:r/>
            <w:r>
              <w:rPr>
                <w:sz w:val="19"/>
              </w:rPr>
              <w:t>Keep only the most recent 30 images; expire the rest</w:t>
            </w:r>
          </w:p>
        </w:tc>
      </w:tr>
      <w:tr>
        <w:tc>
          <w:tcPr>
            <w:tcW w:type="dxa" w:w="4320"/>
          </w:tcPr>
          <w:p>
            <w:r/>
            <w:r>
              <w:rPr>
                <w:sz w:val="19"/>
              </w:rPr>
              <w:t>2</w:t>
            </w:r>
          </w:p>
        </w:tc>
        <w:tc>
          <w:tcPr>
            <w:tcW w:type="dxa" w:w="4320"/>
          </w:tcPr>
          <w:p>
            <w:r/>
            <w:r>
              <w:rPr>
                <w:sz w:val="19"/>
              </w:rPr>
              <w:t>Expire 'latest'-prefixed images older than 90 days</w:t>
            </w:r>
          </w:p>
        </w:tc>
      </w:tr>
      <w:tr>
        <w:tc>
          <w:tcPr>
            <w:tcW w:type="dxa" w:w="4320"/>
          </w:tcPr>
          <w:p>
            <w:r/>
            <w:r>
              <w:rPr>
                <w:sz w:val="19"/>
              </w:rPr>
              <w:t>3</w:t>
            </w:r>
          </w:p>
        </w:tc>
        <w:tc>
          <w:tcPr>
            <w:tcW w:type="dxa" w:w="4320"/>
          </w:tcPr>
          <w:p>
            <w:r/>
            <w:r>
              <w:rPr>
                <w:sz w:val="19"/>
              </w:rPr>
              <w:t>Delete untagged images older than 7 days</w:t>
            </w:r>
          </w:p>
        </w:tc>
      </w:tr>
    </w:tbl>
    <w:p>
      <w:pPr>
        <w:spacing w:after="160"/>
      </w:pPr>
      <w:r>
        <w:rPr>
          <w:b w:val="0"/>
          <w:i w:val="0"/>
          <w:sz w:val="22"/>
        </w:rPr>
        <w:t>ecr.yml applies it on a daily schedule (cron '0 2 * * *') with aws ecr put-lifecycle-policy.</w:t>
      </w:r>
    </w:p>
    <w:p>
      <w:pPr>
        <w:pStyle w:val="Heading2"/>
      </w:pPr>
      <w:r>
        <w:rPr>
          <w:color w:val="1E293B"/>
        </w:rPr>
        <w:t>11.2 cleanup-ecr.sh — the imperative cleaner</w:t>
      </w:r>
    </w:p>
    <w:p>
      <w:pPr>
        <w:shd w:val="clear" w:fill="F3F4F6"/>
        <w:spacing w:before="120" w:after="120" w:line="240" w:lineRule="auto"/>
        <w:ind w:left="160" w:right="160"/>
      </w:pPr>
      <w:r>
        <w:rPr>
          <w:rFonts w:ascii="Consolas" w:hAnsi="Consolas"/>
          <w:color w:val="111827"/>
          <w:sz w:val="18"/>
        </w:rPr>
        <w:t>images=$(aws ecr list-images --repository-name "$ECR_REPO" \</w:t>
        <w:br/>
      </w:r>
      <w:r>
        <w:rPr>
          <w:rFonts w:ascii="Consolas" w:hAnsi="Consolas"/>
          <w:color w:val="111827"/>
          <w:sz w:val="18"/>
        </w:rPr>
        <w:t xml:space="preserve">  --query 'images[*] | sort_by(@, &amp;imagePushTime)' --output json)</w:t>
        <w:br/>
      </w:r>
      <w:r>
        <w:rPr>
          <w:rFonts w:ascii="Consolas" w:hAnsi="Consolas"/>
          <w:color w:val="111827"/>
          <w:sz w:val="18"/>
        </w:rPr>
        <w:br/>
      </w:r>
      <w:r>
        <w:rPr>
          <w:rFonts w:ascii="Consolas" w:hAnsi="Consolas"/>
          <w:color w:val="111827"/>
          <w:sz w:val="18"/>
        </w:rPr>
        <w:t># Strategy 1: remove untagged images older than 7 days</w:t>
        <w:br/>
      </w:r>
      <w:r>
        <w:rPr>
          <w:rFonts w:ascii="Consolas" w:hAnsi="Consolas"/>
          <w:color w:val="111827"/>
          <w:sz w:val="18"/>
        </w:rPr>
        <w:t># Strategy 2: if total &gt; MAX_IMAGES, remove the oldest overflow</w:t>
        <w:br/>
      </w:r>
      <w:r>
        <w:rPr>
          <w:rFonts w:ascii="Consolas" w:hAnsi="Consolas"/>
          <w:color w:val="111827"/>
          <w:sz w:val="18"/>
        </w:rPr>
        <w:br/>
      </w:r>
      <w:r>
        <w:rPr>
          <w:rFonts w:ascii="Consolas" w:hAnsi="Consolas"/>
          <w:color w:val="111827"/>
          <w:sz w:val="18"/>
        </w:rPr>
        <w:t>aws ecr batch-delete-image --repository-name "$ECR_REPO" \</w:t>
        <w:br/>
      </w:r>
      <w:r>
        <w:rPr>
          <w:rFonts w:ascii="Consolas" w:hAnsi="Consolas"/>
          <w:color w:val="111827"/>
          <w:sz w:val="18"/>
        </w:rPr>
        <w:t xml:space="preserve">  --image-ids imageDigest="$digest"</w:t>
      </w:r>
    </w:p>
    <w:p>
      <w:pPr>
        <w:pStyle w:val="ListBullet"/>
        <w:spacing w:after="60"/>
        <w:ind w:left="360"/>
      </w:pPr>
      <w:r/>
      <w:r>
        <w:rPr>
          <w:b/>
        </w:rPr>
        <w:t>sort_by(@, &amp;imagePushTime)</w:t>
      </w:r>
      <w:r>
        <w:t xml:space="preserve"> — a JMESPath query that sorts images oldest-first so the script can target the oldest for deletion.</w:t>
      </w:r>
    </w:p>
    <w:p>
      <w:pPr>
        <w:pStyle w:val="ListBullet"/>
        <w:spacing w:after="60"/>
        <w:ind w:left="360"/>
      </w:pPr>
      <w:r/>
      <w:r>
        <w:rPr>
          <w:b/>
        </w:rPr>
        <w:t>DRY_RUN flag</w:t>
      </w:r>
      <w:r>
        <w:t xml:space="preserve"> — the 4th argument; when 'true' the script reports what it WOULD delete without deleting. ecr.yml defaults dry_run to 'true' — a safety net.</w:t>
      </w:r>
    </w:p>
    <w:p>
      <w:pPr>
        <w:shd w:val="clear" w:fill="FFF7ED"/>
        <w:spacing w:before="120" w:after="120"/>
        <w:ind w:left="160" w:right="160"/>
      </w:pPr>
      <w:r>
        <w:rPr>
          <w:b/>
          <w:color w:val="EA580C"/>
        </w:rPr>
        <w:t xml:space="preserve">[+] BEST PRACTICE  </w:t>
      </w:r>
      <w:r>
        <w:rPr>
          <w:sz w:val="20"/>
        </w:rPr>
        <w:t>Always run cleanup with DRY_RUN=true first and read the output before doing a real deletion. Deletions are irreversible.</w:t>
      </w:r>
    </w:p>
    <w:p>
      <w:r>
        <w:br w:type="page"/>
      </w:r>
    </w:p>
    <w:p>
      <w:pPr>
        <w:pStyle w:val="Heading1"/>
      </w:pPr>
      <w:r>
        <w:rPr>
          <w:color w:val="2563EB"/>
        </w:rPr>
        <w:t>Part 12 — Infrastructure as Code (Terraform)</w:t>
      </w:r>
    </w:p>
    <w:p>
      <w:pPr>
        <w:spacing w:after="160"/>
      </w:pPr>
      <w:r>
        <w:rPr>
          <w:b w:val="0"/>
          <w:i w:val="0"/>
          <w:sz w:val="22"/>
        </w:rPr>
        <w:t>Rather than clicking in the AWS console, define the ECR repo and its lifecycle policy as code in terraform/modules/ecs-builder/. This satisfies the 'IaC' requirement and makes the infra reproducible and reviewable.</w:t>
      </w:r>
    </w:p>
    <w:p>
      <w:pPr>
        <w:pStyle w:val="Heading2"/>
      </w:pPr>
      <w:r>
        <w:rPr>
          <w:color w:val="1E293B"/>
        </w:rPr>
        <w:t>12.1 A minimal ECR module</w:t>
      </w:r>
    </w:p>
    <w:p>
      <w:pPr>
        <w:shd w:val="clear" w:fill="F3F4F6"/>
        <w:spacing w:before="120" w:after="120" w:line="240" w:lineRule="auto"/>
        <w:ind w:left="160" w:right="160"/>
      </w:pPr>
      <w:r>
        <w:rPr>
          <w:rFonts w:ascii="Consolas" w:hAnsi="Consolas"/>
          <w:color w:val="111827"/>
          <w:sz w:val="18"/>
        </w:rPr>
        <w:t># main.tf</w:t>
        <w:br/>
      </w:r>
      <w:r>
        <w:rPr>
          <w:rFonts w:ascii="Consolas" w:hAnsi="Consolas"/>
          <w:color w:val="111827"/>
          <w:sz w:val="18"/>
        </w:rPr>
        <w:t>resource "aws_ecr_repository" "this" {</w:t>
        <w:br/>
      </w:r>
      <w:r>
        <w:rPr>
          <w:rFonts w:ascii="Consolas" w:hAnsi="Consolas"/>
          <w:color w:val="111827"/>
          <w:sz w:val="18"/>
        </w:rPr>
        <w:t xml:space="preserve">  name                 = var.repo_name</w:t>
        <w:br/>
      </w:r>
      <w:r>
        <w:rPr>
          <w:rFonts w:ascii="Consolas" w:hAnsi="Consolas"/>
          <w:color w:val="111827"/>
          <w:sz w:val="18"/>
        </w:rPr>
        <w:t xml:space="preserve">  image_tag_mutability = "IMMUTABLE"</w:t>
        <w:br/>
      </w:r>
      <w:r>
        <w:rPr>
          <w:rFonts w:ascii="Consolas" w:hAnsi="Consolas"/>
          <w:color w:val="111827"/>
          <w:sz w:val="18"/>
        </w:rPr>
        <w:t xml:space="preserve">  image_scanning_configuration { scan_on_push = true }</w:t>
        <w:br/>
      </w:r>
      <w:r>
        <w:rPr>
          <w:rFonts w:ascii="Consolas" w:hAnsi="Consolas"/>
          <w:color w:val="111827"/>
          <w:sz w:val="18"/>
        </w:rPr>
        <w:t>}</w:t>
        <w:br/>
      </w:r>
      <w:r>
        <w:rPr>
          <w:rFonts w:ascii="Consolas" w:hAnsi="Consolas"/>
          <w:color w:val="111827"/>
          <w:sz w:val="18"/>
        </w:rPr>
        <w:br/>
      </w:r>
      <w:r>
        <w:rPr>
          <w:rFonts w:ascii="Consolas" w:hAnsi="Consolas"/>
          <w:color w:val="111827"/>
          <w:sz w:val="18"/>
        </w:rPr>
        <w:t>resource "aws_ecr_lifecycle_policy" "this" {</w:t>
        <w:br/>
      </w:r>
      <w:r>
        <w:rPr>
          <w:rFonts w:ascii="Consolas" w:hAnsi="Consolas"/>
          <w:color w:val="111827"/>
          <w:sz w:val="18"/>
        </w:rPr>
        <w:t xml:space="preserve">  repository = aws_ecr_repository.this.name</w:t>
        <w:br/>
      </w:r>
      <w:r>
        <w:rPr>
          <w:rFonts w:ascii="Consolas" w:hAnsi="Consolas"/>
          <w:color w:val="111827"/>
          <w:sz w:val="18"/>
        </w:rPr>
        <w:t xml:space="preserve">  policy     = file("${path.module}/../../../registry/lifecycle-policy.json")</w:t>
        <w:br/>
      </w:r>
      <w:r>
        <w:rPr>
          <w:rFonts w:ascii="Consolas" w:hAnsi="Consolas"/>
          <w:color w:val="111827"/>
          <w:sz w:val="18"/>
        </w:rPr>
        <w:t>}</w:t>
      </w:r>
    </w:p>
    <w:p>
      <w:pPr>
        <w:shd w:val="clear" w:fill="F3F4F6"/>
        <w:spacing w:before="120" w:after="120" w:line="240" w:lineRule="auto"/>
        <w:ind w:left="160" w:right="160"/>
      </w:pPr>
      <w:r>
        <w:rPr>
          <w:rFonts w:ascii="Consolas" w:hAnsi="Consolas"/>
          <w:color w:val="111827"/>
          <w:sz w:val="18"/>
        </w:rPr>
        <w:t># variables.tf</w:t>
        <w:br/>
      </w:r>
      <w:r>
        <w:rPr>
          <w:rFonts w:ascii="Consolas" w:hAnsi="Consolas"/>
          <w:color w:val="111827"/>
          <w:sz w:val="18"/>
        </w:rPr>
        <w:t>variable "repo_name" { type = string }</w:t>
        <w:br/>
      </w:r>
      <w:r>
        <w:rPr>
          <w:rFonts w:ascii="Consolas" w:hAnsi="Consolas"/>
          <w:color w:val="111827"/>
          <w:sz w:val="18"/>
        </w:rPr>
        <w:br/>
      </w:r>
      <w:r>
        <w:rPr>
          <w:rFonts w:ascii="Consolas" w:hAnsi="Consolas"/>
          <w:color w:val="111827"/>
          <w:sz w:val="18"/>
        </w:rPr>
        <w:t># outputs.tf</w:t>
        <w:br/>
      </w:r>
      <w:r>
        <w:rPr>
          <w:rFonts w:ascii="Consolas" w:hAnsi="Consolas"/>
          <w:color w:val="111827"/>
          <w:sz w:val="18"/>
        </w:rPr>
        <w:t>output "repository_url" { value = aws_ecr_repository.this.repository_url }</w:t>
      </w:r>
    </w:p>
    <w:p>
      <w:pPr>
        <w:pStyle w:val="ListBullet"/>
        <w:spacing w:after="60"/>
        <w:ind w:left="360"/>
      </w:pPr>
      <w:r/>
      <w:r>
        <w:rPr>
          <w:b/>
        </w:rPr>
        <w:t>image_tag_mutability = IMMUTABLE</w:t>
      </w:r>
      <w:r>
        <w:t xml:space="preserve"> — once a tag points at a digest it can never be reassigned. This prevents 'tag hijacking' where 1.4.2 silently changes.</w:t>
      </w:r>
    </w:p>
    <w:p>
      <w:pPr>
        <w:pStyle w:val="ListBullet"/>
        <w:spacing w:after="60"/>
        <w:ind w:left="360"/>
      </w:pPr>
      <w:r/>
      <w:r>
        <w:rPr>
          <w:b/>
        </w:rPr>
        <w:t>Reusing lifecycle-policy.json</w:t>
      </w:r>
      <w:r>
        <w:t xml:space="preserve"> — the same policy file feeds both the runtime ecr.yml workflow and Terraform, so there is one source of truth.</w:t>
      </w:r>
    </w:p>
    <w:p>
      <w:pPr>
        <w:pStyle w:val="Heading2"/>
      </w:pPr>
      <w:r>
        <w:rPr>
          <w:color w:val="1E293B"/>
        </w:rPr>
        <w:t>12.2 Applying it</w:t>
      </w:r>
    </w:p>
    <w:p>
      <w:pPr>
        <w:shd w:val="clear" w:fill="F3F4F6"/>
        <w:spacing w:before="120" w:after="120" w:line="240" w:lineRule="auto"/>
        <w:ind w:left="160" w:right="160"/>
      </w:pPr>
      <w:r>
        <w:rPr>
          <w:rFonts w:ascii="Consolas" w:hAnsi="Consolas"/>
          <w:color w:val="111827"/>
          <w:sz w:val="18"/>
        </w:rPr>
        <w:t>cd terraform</w:t>
        <w:br/>
      </w:r>
      <w:r>
        <w:rPr>
          <w:rFonts w:ascii="Consolas" w:hAnsi="Consolas"/>
          <w:color w:val="111827"/>
          <w:sz w:val="18"/>
        </w:rPr>
        <w:t>terraform init      # download providers, configure backend</w:t>
        <w:br/>
      </w:r>
      <w:r>
        <w:rPr>
          <w:rFonts w:ascii="Consolas" w:hAnsi="Consolas"/>
          <w:color w:val="111827"/>
          <w:sz w:val="18"/>
        </w:rPr>
        <w:t>terraform plan      # preview changes (read-only)</w:t>
        <w:br/>
      </w:r>
      <w:r>
        <w:rPr>
          <w:rFonts w:ascii="Consolas" w:hAnsi="Consolas"/>
          <w:color w:val="111827"/>
          <w:sz w:val="18"/>
        </w:rPr>
        <w:t>terraform apply     # create the ECR repo + policy</w:t>
      </w:r>
    </w:p>
    <w:p>
      <w:r>
        <w:br w:type="page"/>
      </w:r>
    </w:p>
    <w:p>
      <w:pPr>
        <w:pStyle w:val="Heading1"/>
      </w:pPr>
      <w:r>
        <w:rPr>
          <w:color w:val="2563EB"/>
        </w:rPr>
        <w:t>Part 13 — End-to-End Run-Through &amp; Verification</w:t>
      </w:r>
    </w:p>
    <w:p>
      <w:pPr>
        <w:spacing w:after="160"/>
      </w:pPr>
      <w:r>
        <w:rPr>
          <w:b w:val="0"/>
          <w:i w:val="0"/>
          <w:sz w:val="22"/>
        </w:rPr>
        <w:t>Put it all together. This is the full loop from code change to signed image:</w:t>
      </w:r>
    </w:p>
    <w:p>
      <w:pPr>
        <w:pStyle w:val="ListNumber"/>
        <w:spacing w:after="60"/>
      </w:pPr>
      <w:r>
        <w:t>Make a code change and commit it on a feature branch.</w:t>
      </w:r>
    </w:p>
    <w:p>
      <w:pPr>
        <w:pStyle w:val="ListNumber"/>
        <w:spacing w:after="60"/>
      </w:pPr>
      <w:r>
        <w:t>Open a pull request → ci.yml builds + scans but does NOT push (PR safety).</w:t>
      </w:r>
    </w:p>
    <w:p>
      <w:pPr>
        <w:pStyle w:val="ListNumber"/>
        <w:spacing w:after="60"/>
      </w:pPr>
      <w:r>
        <w:t>Merge to main → ci.yml builds multi-arch, scans, pushes to ECR, writes SBOM to S3, then signing.yml signs the image by digest.</w:t>
      </w:r>
    </w:p>
    <w:p>
      <w:pPr>
        <w:pStyle w:val="ListNumber"/>
        <w:spacing w:after="60"/>
      </w:pPr>
      <w:r>
        <w:t>Tag a release: git tag v1.4.2 &amp;&amp; git push --tags → semver tags are published.</w:t>
      </w:r>
    </w:p>
    <w:p>
      <w:pPr>
        <w:pStyle w:val="ListNumber"/>
        <w:spacing w:after="60"/>
      </w:pPr>
      <w:r>
        <w:t>Nightly → ecr.yml applies the lifecycle policy and runs cleanup (dry-run).</w:t>
      </w:r>
    </w:p>
    <w:p>
      <w:pPr>
        <w:pStyle w:val="Heading2"/>
      </w:pPr>
      <w:r>
        <w:rPr>
          <w:color w:val="1E293B"/>
        </w:rPr>
        <w:t>13.1 Verification checklist</w:t>
      </w:r>
    </w:p>
    <w:p>
      <w:pPr>
        <w:shd w:val="clear" w:fill="F3F4F6"/>
        <w:spacing w:before="120" w:after="120" w:line="240" w:lineRule="auto"/>
        <w:ind w:left="160" w:right="160"/>
      </w:pPr>
      <w:r>
        <w:rPr>
          <w:rFonts w:ascii="Consolas" w:hAnsi="Consolas"/>
          <w:color w:val="111827"/>
          <w:sz w:val="18"/>
        </w:rPr>
        <w:t># image is in ECR with expected tags</w:t>
        <w:br/>
      </w:r>
      <w:r>
        <w:rPr>
          <w:rFonts w:ascii="Consolas" w:hAnsi="Consolas"/>
          <w:color w:val="111827"/>
          <w:sz w:val="18"/>
        </w:rPr>
        <w:t>aws ecr describe-images --repository-name myapp --region us-east-1</w:t>
        <w:br/>
      </w:r>
      <w:r>
        <w:rPr>
          <w:rFonts w:ascii="Consolas" w:hAnsi="Consolas"/>
          <w:color w:val="111827"/>
          <w:sz w:val="18"/>
        </w:rPr>
        <w:br/>
      </w:r>
      <w:r>
        <w:rPr>
          <w:rFonts w:ascii="Consolas" w:hAnsi="Consolas"/>
          <w:color w:val="111827"/>
          <w:sz w:val="18"/>
        </w:rPr>
        <w:t># SBOM landed in S3</w:t>
        <w:br/>
      </w:r>
      <w:r>
        <w:rPr>
          <w:rFonts w:ascii="Consolas" w:hAnsi="Consolas"/>
          <w:color w:val="111827"/>
          <w:sz w:val="18"/>
        </w:rPr>
        <w:t>aws s3 ls s3://&lt;SBOM_BUCKET&gt;/</w:t>
        <w:br/>
      </w:r>
      <w:r>
        <w:rPr>
          <w:rFonts w:ascii="Consolas" w:hAnsi="Consolas"/>
          <w:color w:val="111827"/>
          <w:sz w:val="18"/>
        </w:rPr>
        <w:br/>
      </w:r>
      <w:r>
        <w:rPr>
          <w:rFonts w:ascii="Consolas" w:hAnsi="Consolas"/>
          <w:color w:val="111827"/>
          <w:sz w:val="18"/>
        </w:rPr>
        <w:t># signature verifies</w:t>
        <w:br/>
      </w:r>
      <w:r>
        <w:rPr>
          <w:rFonts w:ascii="Consolas" w:hAnsi="Consolas"/>
          <w:color w:val="111827"/>
          <w:sz w:val="18"/>
        </w:rPr>
        <w:t>cosign verify --key cosign.pub &lt;account&gt;.dkr.ecr.us-east-1.amazonaws.com/myapp@sha256:...</w:t>
        <w:br/>
      </w:r>
      <w:r>
        <w:rPr>
          <w:rFonts w:ascii="Consolas" w:hAnsi="Consolas"/>
          <w:color w:val="111827"/>
          <w:sz w:val="18"/>
        </w:rPr>
        <w:br/>
      </w:r>
      <w:r>
        <w:rPr>
          <w:rFonts w:ascii="Consolas" w:hAnsi="Consolas"/>
          <w:color w:val="111827"/>
          <w:sz w:val="18"/>
        </w:rPr>
        <w:t># pull and run</w:t>
        <w:br/>
      </w:r>
      <w:r>
        <w:rPr>
          <w:rFonts w:ascii="Consolas" w:hAnsi="Consolas"/>
          <w:color w:val="111827"/>
          <w:sz w:val="18"/>
        </w:rPr>
        <w:t>docker run --rm -p 8080:8080 &lt;account&gt;.dkr.ecr.us-east-1.amazonaws.com/myapp:1.4.2</w:t>
      </w:r>
    </w:p>
    <w:p>
      <w:r>
        <w:br w:type="page"/>
      </w:r>
    </w:p>
    <w:p>
      <w:pPr>
        <w:pStyle w:val="Heading1"/>
      </w:pPr>
      <w:r>
        <w:rPr>
          <w:color w:val="2563EB"/>
        </w:rPr>
        <w:t>Appendix A — Troubleshooting &amp; Known Issues in This Repo</w:t>
      </w:r>
    </w:p>
    <w:p>
      <w:pPr>
        <w:pStyle w:val="Heading2"/>
      </w:pPr>
      <w:r>
        <w:rPr>
          <w:color w:val="1E293B"/>
        </w:rPr>
        <w:t>A.1 Two real bugs found in your current code</w:t>
      </w:r>
    </w:p>
    <w:p>
      <w:pPr>
        <w:spacing w:after="160"/>
      </w:pPr>
      <w:r>
        <w:rPr>
          <w:b/>
          <w:i w:val="0"/>
          <w:sz w:val="22"/>
        </w:rPr>
        <w:t>image-tagging.sh — the 'all' case never emits semver/sha/timestamp tags. Fix the case block:</w:t>
      </w:r>
    </w:p>
    <w:p>
      <w:pPr>
        <w:shd w:val="clear" w:fill="F3F4F6"/>
        <w:spacing w:before="120" w:after="120" w:line="240" w:lineRule="auto"/>
        <w:ind w:left="160" w:right="160"/>
      </w:pPr>
      <w:r>
        <w:rPr>
          <w:rFonts w:ascii="Consolas" w:hAnsi="Consolas"/>
          <w:color w:val="111827"/>
          <w:sz w:val="18"/>
        </w:rPr>
        <w:t>case "$TAG_TYPE" in</w:t>
        <w:br/>
      </w:r>
      <w:r>
        <w:rPr>
          <w:rFonts w:ascii="Consolas" w:hAnsi="Consolas"/>
          <w:color w:val="111827"/>
          <w:sz w:val="18"/>
        </w:rPr>
        <w:t xml:space="preserve">  all)</w:t>
        <w:br/>
      </w:r>
      <w:r>
        <w:rPr>
          <w:rFonts w:ascii="Consolas" w:hAnsi="Consolas"/>
          <w:color w:val="111827"/>
          <w:sz w:val="18"/>
        </w:rPr>
        <w:t xml:space="preserve">    tags+=("$IMAGE_NAME:latest")</w:t>
        <w:br/>
      </w:r>
      <w:r>
        <w:rPr>
          <w:rFonts w:ascii="Consolas" w:hAnsi="Consolas"/>
          <w:color w:val="111827"/>
          <w:sz w:val="18"/>
        </w:rPr>
        <w:t xml:space="preserve">    tags+=("$IMAGE_NAME:$VERSION")</w:t>
        <w:br/>
      </w:r>
      <w:r>
        <w:rPr>
          <w:rFonts w:ascii="Consolas" w:hAnsi="Consolas"/>
          <w:color w:val="111827"/>
          <w:sz w:val="18"/>
        </w:rPr>
        <w:t xml:space="preserve">    tags+=("$IMAGE_NAME:${VERSION%.*}")</w:t>
        <w:br/>
      </w:r>
      <w:r>
        <w:rPr>
          <w:rFonts w:ascii="Consolas" w:hAnsi="Consolas"/>
          <w:color w:val="111827"/>
          <w:sz w:val="18"/>
        </w:rPr>
        <w:t xml:space="preserve">    tags+=("$IMAGE_NAME:${VERSION%%.*}")</w:t>
        <w:br/>
      </w:r>
      <w:r>
        <w:rPr>
          <w:rFonts w:ascii="Consolas" w:hAnsi="Consolas"/>
          <w:color w:val="111827"/>
          <w:sz w:val="18"/>
        </w:rPr>
        <w:t xml:space="preserve">    tags+=("$IMAGE_NAME:$SHA")</w:t>
        <w:br/>
      </w:r>
      <w:r>
        <w:rPr>
          <w:rFonts w:ascii="Consolas" w:hAnsi="Consolas"/>
          <w:color w:val="111827"/>
          <w:sz w:val="18"/>
        </w:rPr>
        <w:t xml:space="preserve">    tags+=("$IMAGE_NAME:${DATE}-${SHA}")</w:t>
        <w:br/>
      </w:r>
      <w:r>
        <w:rPr>
          <w:rFonts w:ascii="Consolas" w:hAnsi="Consolas"/>
          <w:color w:val="111827"/>
          <w:sz w:val="18"/>
        </w:rPr>
        <w:t xml:space="preserve">    ;;</w:t>
        <w:br/>
      </w:r>
      <w:r>
        <w:rPr>
          <w:rFonts w:ascii="Consolas" w:hAnsi="Consolas"/>
          <w:color w:val="111827"/>
          <w:sz w:val="18"/>
        </w:rPr>
        <w:t xml:space="preserve">  latest)    tags+=("$IMAGE_NAME:latest") ;;</w:t>
        <w:br/>
      </w:r>
      <w:r>
        <w:rPr>
          <w:rFonts w:ascii="Consolas" w:hAnsi="Consolas"/>
          <w:color w:val="111827"/>
          <w:sz w:val="18"/>
        </w:rPr>
        <w:t xml:space="preserve">  semver)    tags+=("$IMAGE_NAME:$VERSION" "$IMAGE_NAME:${VERSION%.*}" "$IMAGE_NAME:${VERSION%%.*}") ;;</w:t>
        <w:br/>
      </w:r>
      <w:r>
        <w:rPr>
          <w:rFonts w:ascii="Consolas" w:hAnsi="Consolas"/>
          <w:color w:val="111827"/>
          <w:sz w:val="18"/>
        </w:rPr>
        <w:t xml:space="preserve">  sha)       tags+=("$IMAGE_NAME:$SHA") ;;</w:t>
        <w:br/>
      </w:r>
      <w:r>
        <w:rPr>
          <w:rFonts w:ascii="Consolas" w:hAnsi="Consolas"/>
          <w:color w:val="111827"/>
          <w:sz w:val="18"/>
        </w:rPr>
        <w:t xml:space="preserve">  timestamp) tags+=("$IMAGE_NAME:${DATE}-${SHA}") ;;</w:t>
        <w:br/>
      </w:r>
      <w:r>
        <w:rPr>
          <w:rFonts w:ascii="Consolas" w:hAnsi="Consolas"/>
          <w:color w:val="111827"/>
          <w:sz w:val="18"/>
        </w:rPr>
        <w:t>esac</w:t>
      </w:r>
    </w:p>
    <w:p>
      <w:pPr>
        <w:spacing w:after="160"/>
      </w:pPr>
      <w:r>
        <w:rPr>
          <w:b/>
          <w:i w:val="0"/>
          <w:sz w:val="22"/>
        </w:rPr>
        <w:t>ci.yml push-ecr — the 'latest' docker tag source is wrong:</w:t>
      </w:r>
    </w:p>
    <w:p>
      <w:pPr>
        <w:shd w:val="clear" w:fill="F3F4F6"/>
        <w:spacing w:before="120" w:after="120" w:line="240" w:lineRule="auto"/>
        <w:ind w:left="160" w:right="160"/>
      </w:pPr>
      <w:r>
        <w:rPr>
          <w:rFonts w:ascii="Consolas" w:hAnsi="Consolas"/>
          <w:color w:val="111827"/>
          <w:sz w:val="18"/>
        </w:rPr>
        <w:t># WRONG (current):</w:t>
        <w:br/>
      </w:r>
      <w:r>
        <w:rPr>
          <w:rFonts w:ascii="Consolas" w:hAnsi="Consolas"/>
          <w:color w:val="111827"/>
          <w:sz w:val="18"/>
        </w:rPr>
        <w:t>docker tag ...:$IMAGE_TAG $ECR_REPO/$ECR_REPO:latest</w:t>
        <w:br/>
      </w:r>
      <w:r>
        <w:rPr>
          <w:rFonts w:ascii="Consolas" w:hAnsi="Consolas"/>
          <w:color w:val="111827"/>
          <w:sz w:val="18"/>
        </w:rPr>
        <w:br/>
      </w:r>
      <w:r>
        <w:rPr>
          <w:rFonts w:ascii="Consolas" w:hAnsi="Consolas"/>
          <w:color w:val="111827"/>
          <w:sz w:val="18"/>
        </w:rPr>
        <w:t># CORRECT:</w:t>
        <w:br/>
      </w:r>
      <w:r>
        <w:rPr>
          <w:rFonts w:ascii="Consolas" w:hAnsi="Consolas"/>
          <w:color w:val="111827"/>
          <w:sz w:val="18"/>
        </w:rPr>
        <w:t>docker tag $ECR_REGISTRY/$ECR_REPO:$IMAGE_TAG $ECR_REGISTRY/$ECR_REPO:latest</w:t>
      </w:r>
    </w:p>
    <w:p>
      <w:pPr>
        <w:pStyle w:val="Heading2"/>
      </w:pPr>
      <w:r>
        <w:rPr>
          <w:color w:val="1E293B"/>
        </w:rPr>
        <w:t>A.2 Common errors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Symptom</w:t>
            </w:r>
          </w:p>
        </w:tc>
        <w:tc>
          <w:tcPr>
            <w:tcW w:type="dxa" w:w="4320"/>
          </w:tcPr>
          <w:p>
            <w:r/>
            <w:r>
              <w:rPr>
                <w:b/>
                <w:sz w:val="20"/>
              </w:rPr>
              <w:t>Likely cause &amp; fix</w:t>
            </w:r>
          </w:p>
        </w:tc>
      </w:tr>
      <w:tr>
        <w:tc>
          <w:tcPr>
            <w:tcW w:type="dxa" w:w="4320"/>
          </w:tcPr>
          <w:p>
            <w:r/>
            <w:r>
              <w:rPr>
                <w:sz w:val="19"/>
              </w:rPr>
              <w:t>denied: not authorized (ECR)</w:t>
            </w:r>
          </w:p>
        </w:tc>
        <w:tc>
          <w:tcPr>
            <w:tcW w:type="dxa" w:w="4320"/>
          </w:tcPr>
          <w:p>
            <w:r/>
            <w:r>
              <w:rPr>
                <w:sz w:val="19"/>
              </w:rPr>
              <w:t>Token expired or wrong region. Re-run get-login-password.</w:t>
            </w:r>
          </w:p>
        </w:tc>
      </w:tr>
      <w:tr>
        <w:tc>
          <w:tcPr>
            <w:tcW w:type="dxa" w:w="4320"/>
          </w:tcPr>
          <w:p>
            <w:r/>
            <w:r>
              <w:rPr>
                <w:sz w:val="19"/>
              </w:rPr>
              <w:t>exec /server: no such file</w:t>
            </w:r>
          </w:p>
        </w:tc>
        <w:tc>
          <w:tcPr>
            <w:tcW w:type="dxa" w:w="4320"/>
          </w:tcPr>
          <w:p>
            <w:r/>
            <w:r>
              <w:rPr>
                <w:sz w:val="19"/>
              </w:rPr>
              <w:t>Binary built for wrong arch, or not static. Check CGO_ENABLED=0.</w:t>
            </w:r>
          </w:p>
        </w:tc>
      </w:tr>
      <w:tr>
        <w:tc>
          <w:tcPr>
            <w:tcW w:type="dxa" w:w="4320"/>
          </w:tcPr>
          <w:p>
            <w:r/>
            <w:r>
              <w:rPr>
                <w:sz w:val="19"/>
              </w:rPr>
              <w:t>Trivy job fails the build</w:t>
            </w:r>
          </w:p>
        </w:tc>
        <w:tc>
          <w:tcPr>
            <w:tcW w:type="dxa" w:w="4320"/>
          </w:tcPr>
          <w:p>
            <w:r/>
            <w:r>
              <w:rPr>
                <w:sz w:val="19"/>
              </w:rPr>
              <w:t>A CRITICAL CVE exists. Patch the base image or add --ignore-unfixed.</w:t>
            </w:r>
          </w:p>
        </w:tc>
      </w:tr>
      <w:tr>
        <w:tc>
          <w:tcPr>
            <w:tcW w:type="dxa" w:w="4320"/>
          </w:tcPr>
          <w:p>
            <w:r/>
            <w:r>
              <w:rPr>
                <w:sz w:val="19"/>
              </w:rPr>
              <w:t>multi-arch build fails locally</w:t>
            </w:r>
          </w:p>
        </w:tc>
        <w:tc>
          <w:tcPr>
            <w:tcW w:type="dxa" w:w="4320"/>
          </w:tcPr>
          <w:p>
            <w:r/>
            <w:r>
              <w:rPr>
                <w:sz w:val="19"/>
              </w:rPr>
              <w:t>QEMU not set up. Run docker/setup-qemu-action or install qemu.</w:t>
            </w:r>
          </w:p>
        </w:tc>
      </w:tr>
      <w:tr>
        <w:tc>
          <w:tcPr>
            <w:tcW w:type="dxa" w:w="4320"/>
          </w:tcPr>
          <w:p>
            <w:r/>
            <w:r>
              <w:rPr>
                <w:sz w:val="19"/>
              </w:rPr>
              <w:t>cosign verify fails</w:t>
            </w:r>
          </w:p>
        </w:tc>
        <w:tc>
          <w:tcPr>
            <w:tcW w:type="dxa" w:w="4320"/>
          </w:tcPr>
          <w:p>
            <w:r/>
            <w:r>
              <w:rPr>
                <w:sz w:val="19"/>
              </w:rPr>
              <w:t>Verifying by tag not digest, or wrong public key.</w:t>
            </w:r>
          </w:p>
        </w:tc>
      </w:tr>
      <w:tr>
        <w:tc>
          <w:tcPr>
            <w:tcW w:type="dxa" w:w="4320"/>
          </w:tcPr>
          <w:p>
            <w:r/>
            <w:r>
              <w:rPr>
                <w:sz w:val="19"/>
              </w:rPr>
              <w:t>.sh scripts 'not found' on Windows</w:t>
            </w:r>
          </w:p>
        </w:tc>
        <w:tc>
          <w:tcPr>
            <w:tcW w:type="dxa" w:w="4320"/>
          </w:tcPr>
          <w:p>
            <w:r/>
            <w:r>
              <w:rPr>
                <w:sz w:val="19"/>
              </w:rPr>
              <w:t>Run in Git-Bash, and chmod +x the scripts.</w:t>
            </w:r>
          </w:p>
        </w:tc>
      </w:tr>
    </w:tbl>
    <w:p>
      <w:r>
        <w:br w:type="page"/>
      </w:r>
    </w:p>
    <w:p>
      <w:pPr>
        <w:pStyle w:val="Heading1"/>
      </w:pPr>
      <w:r>
        <w:rPr>
          <w:color w:val="2563EB"/>
        </w:rPr>
        <w:t>Appendix B — Glossary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Term</w:t>
            </w:r>
          </w:p>
        </w:tc>
        <w:tc>
          <w:tcPr>
            <w:tcW w:type="dxa" w:w="4320"/>
          </w:tcPr>
          <w:p>
            <w:r/>
            <w:r>
              <w:rPr>
                <w:b/>
                <w:sz w:val="20"/>
              </w:rPr>
              <w:t>Definition</w:t>
            </w:r>
          </w:p>
        </w:tc>
      </w:tr>
      <w:tr>
        <w:tc>
          <w:tcPr>
            <w:tcW w:type="dxa" w:w="4320"/>
          </w:tcPr>
          <w:p>
            <w:r/>
            <w:r>
              <w:rPr>
                <w:sz w:val="19"/>
              </w:rPr>
              <w:t>BuildKit</w:t>
            </w:r>
          </w:p>
        </w:tc>
        <w:tc>
          <w:tcPr>
            <w:tcW w:type="dxa" w:w="4320"/>
          </w:tcPr>
          <w:p>
            <w:r/>
            <w:r>
              <w:rPr>
                <w:sz w:val="19"/>
              </w:rPr>
              <w:t>Docker's modern build engine; enables caching, secrets, multi-arch.</w:t>
            </w:r>
          </w:p>
        </w:tc>
      </w:tr>
      <w:tr>
        <w:tc>
          <w:tcPr>
            <w:tcW w:type="dxa" w:w="4320"/>
          </w:tcPr>
          <w:p>
            <w:r/>
            <w:r>
              <w:rPr>
                <w:sz w:val="19"/>
              </w:rPr>
              <w:t>Buildx</w:t>
            </w:r>
          </w:p>
        </w:tc>
        <w:tc>
          <w:tcPr>
            <w:tcW w:type="dxa" w:w="4320"/>
          </w:tcPr>
          <w:p>
            <w:r/>
            <w:r>
              <w:rPr>
                <w:sz w:val="19"/>
              </w:rPr>
              <w:t>CLI plugin front-end to BuildKit for multi-platform builds.</w:t>
            </w:r>
          </w:p>
        </w:tc>
      </w:tr>
      <w:tr>
        <w:tc>
          <w:tcPr>
            <w:tcW w:type="dxa" w:w="4320"/>
          </w:tcPr>
          <w:p>
            <w:r/>
            <w:r>
              <w:rPr>
                <w:sz w:val="19"/>
              </w:rPr>
              <w:t>Manifest list</w:t>
            </w:r>
          </w:p>
        </w:tc>
        <w:tc>
          <w:tcPr>
            <w:tcW w:type="dxa" w:w="4320"/>
          </w:tcPr>
          <w:p>
            <w:r/>
            <w:r>
              <w:rPr>
                <w:sz w:val="19"/>
              </w:rPr>
              <w:t>An index pointing at per-architecture images under one tag.</w:t>
            </w:r>
          </w:p>
        </w:tc>
      </w:tr>
      <w:tr>
        <w:tc>
          <w:tcPr>
            <w:tcW w:type="dxa" w:w="4320"/>
          </w:tcPr>
          <w:p>
            <w:r/>
            <w:r>
              <w:rPr>
                <w:sz w:val="19"/>
              </w:rPr>
              <w:t>Digest</w:t>
            </w:r>
          </w:p>
        </w:tc>
        <w:tc>
          <w:tcPr>
            <w:tcW w:type="dxa" w:w="4320"/>
          </w:tcPr>
          <w:p>
            <w:r/>
            <w:r>
              <w:rPr>
                <w:sz w:val="19"/>
              </w:rPr>
              <w:t>Immutable sha256 content hash uniquely identifying an image.</w:t>
            </w:r>
          </w:p>
        </w:tc>
      </w:tr>
      <w:tr>
        <w:tc>
          <w:tcPr>
            <w:tcW w:type="dxa" w:w="4320"/>
          </w:tcPr>
          <w:p>
            <w:r/>
            <w:r>
              <w:rPr>
                <w:sz w:val="19"/>
              </w:rPr>
              <w:t>OIDC</w:t>
            </w:r>
          </w:p>
        </w:tc>
        <w:tc>
          <w:tcPr>
            <w:tcW w:type="dxa" w:w="4320"/>
          </w:tcPr>
          <w:p>
            <w:r/>
            <w:r>
              <w:rPr>
                <w:sz w:val="19"/>
              </w:rPr>
              <w:t>OpenID Connect; lets GitHub assume an AWS role without static keys.</w:t>
            </w:r>
          </w:p>
        </w:tc>
      </w:tr>
      <w:tr>
        <w:tc>
          <w:tcPr>
            <w:tcW w:type="dxa" w:w="4320"/>
          </w:tcPr>
          <w:p>
            <w:r/>
            <w:r>
              <w:rPr>
                <w:sz w:val="19"/>
              </w:rPr>
              <w:t>SARIF</w:t>
            </w:r>
          </w:p>
        </w:tc>
        <w:tc>
          <w:tcPr>
            <w:tcW w:type="dxa" w:w="4320"/>
          </w:tcPr>
          <w:p>
            <w:r/>
            <w:r>
              <w:rPr>
                <w:sz w:val="19"/>
              </w:rPr>
              <w:t>Standard format for static-analysis results (the GitHub Security tab).</w:t>
            </w:r>
          </w:p>
        </w:tc>
      </w:tr>
      <w:tr>
        <w:tc>
          <w:tcPr>
            <w:tcW w:type="dxa" w:w="4320"/>
          </w:tcPr>
          <w:p>
            <w:r/>
            <w:r>
              <w:rPr>
                <w:sz w:val="19"/>
              </w:rPr>
              <w:t>JMESPath</w:t>
            </w:r>
          </w:p>
        </w:tc>
        <w:tc>
          <w:tcPr>
            <w:tcW w:type="dxa" w:w="4320"/>
          </w:tcPr>
          <w:p>
            <w:r/>
            <w:r>
              <w:rPr>
                <w:sz w:val="19"/>
              </w:rPr>
              <w:t>Query language for JSON used in AWS CLI --query expressions.</w:t>
            </w:r>
          </w:p>
        </w:tc>
      </w:tr>
      <w:tr>
        <w:tc>
          <w:tcPr>
            <w:tcW w:type="dxa" w:w="4320"/>
          </w:tcPr>
          <w:p>
            <w:r/>
            <w:r>
              <w:rPr>
                <w:sz w:val="19"/>
              </w:rPr>
              <w:t>Distroless</w:t>
            </w:r>
          </w:p>
        </w:tc>
        <w:tc>
          <w:tcPr>
            <w:tcW w:type="dxa" w:w="4320"/>
          </w:tcPr>
          <w:p>
            <w:r/>
            <w:r>
              <w:rPr>
                <w:sz w:val="19"/>
              </w:rPr>
              <w:t>Minimal base images with no shell/package manager (alt. to scratch).</w:t>
            </w:r>
          </w:p>
        </w:tc>
      </w:tr>
      <w:tr>
        <w:tc>
          <w:tcPr>
            <w:tcW w:type="dxa" w:w="4320"/>
          </w:tcPr>
          <w:p>
            <w:r/>
            <w:r>
              <w:rPr>
                <w:sz w:val="19"/>
              </w:rPr>
              <w:t>PID 1</w:t>
            </w:r>
          </w:p>
        </w:tc>
        <w:tc>
          <w:tcPr>
            <w:tcW w:type="dxa" w:w="4320"/>
          </w:tcPr>
          <w:p>
            <w:r/>
            <w:r>
              <w:rPr>
                <w:sz w:val="19"/>
              </w:rPr>
              <w:t>The first process in a container; must handle signals for clean shutdown.</w:t>
            </w:r>
          </w:p>
        </w:tc>
      </w:tr>
    </w:tbl>
    <w:p/>
    <w:p>
      <w:pPr>
        <w:jc w:val="center"/>
      </w:pPr>
      <w:r>
        <w:rPr>
          <w:i/>
          <w:color w:val="475569"/>
          <w:sz w:val="20"/>
        </w:rPr>
        <w:t>— End of Tutorial —</w:t>
        <w:br/>
        <w:t>Container Build Platform · Enterprise Container Factory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Blakeman, Daniel</dc:creator>
  <cp:keywords/>
  <dc:description>generated by python-docx</dc:description>
  <cp:lastModifiedBy>Blakeman, Daniel</cp:lastModifiedBy>
  <cp:revision>1</cp:revision>
  <dcterms:created xsi:type="dcterms:W3CDTF">2013-12-23T23:15:00Z</dcterms:created>
  <dcterms:modified xsi:type="dcterms:W3CDTF">2013-12-23T23:15:00Z</dcterms:modified>
  <cp:category/>
</cp:coreProperties>
</file>