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C8" w:rsidRPr="001C0FC8" w:rsidRDefault="001C0FC8" w:rsidP="001C0FC8">
      <w:pPr>
        <w:jc w:val="center"/>
        <w:rPr>
          <w:rFonts w:ascii="Tahoma" w:hAnsi="Tahoma" w:cs="Tahoma"/>
          <w:b/>
          <w:i/>
          <w:sz w:val="24"/>
          <w:szCs w:val="24"/>
        </w:rPr>
      </w:pPr>
      <w:r w:rsidRPr="001C0FC8">
        <w:rPr>
          <w:rFonts w:ascii="Tahoma" w:hAnsi="Tahoma" w:cs="Tahoma"/>
          <w:b/>
          <w:i/>
          <w:sz w:val="24"/>
          <w:szCs w:val="24"/>
        </w:rPr>
        <w:t>REPORT 21/10/2015</w:t>
      </w:r>
    </w:p>
    <w:p w:rsidR="001C0FC8" w:rsidRDefault="001C0FC8" w:rsidP="001C0FC8">
      <w:pPr>
        <w:jc w:val="center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Daniel, Genoveva, Nadia and Martin</w:t>
      </w:r>
    </w:p>
    <w:p w:rsidR="001C0FC8" w:rsidRDefault="001C0FC8" w:rsidP="008F3BBD">
      <w:pPr>
        <w:jc w:val="both"/>
        <w:rPr>
          <w:rFonts w:ascii="Tahoma" w:hAnsi="Tahoma" w:cs="Tahoma"/>
          <w:i/>
          <w:sz w:val="24"/>
          <w:szCs w:val="24"/>
        </w:rPr>
      </w:pPr>
      <w:bookmarkStart w:id="0" w:name="_GoBack"/>
      <w:bookmarkEnd w:id="0"/>
    </w:p>
    <w:p w:rsidR="008F3BBD" w:rsidRDefault="008F3BBD" w:rsidP="008F3BBD">
      <w:pPr>
        <w:jc w:val="both"/>
        <w:rPr>
          <w:rFonts w:ascii="Tahoma" w:hAnsi="Tahoma" w:cs="Tahoma"/>
          <w:sz w:val="24"/>
          <w:szCs w:val="24"/>
        </w:rPr>
      </w:pPr>
      <w:r w:rsidRPr="008F3BBD">
        <w:rPr>
          <w:rFonts w:ascii="Tahoma" w:hAnsi="Tahoma" w:cs="Tahoma"/>
          <w:i/>
          <w:sz w:val="24"/>
          <w:szCs w:val="24"/>
        </w:rPr>
        <w:t>1st point:</w:t>
      </w:r>
      <w:r w:rsidRPr="008F3BBD">
        <w:rPr>
          <w:rFonts w:ascii="Tahoma" w:hAnsi="Tahoma" w:cs="Tahoma"/>
          <w:sz w:val="24"/>
          <w:szCs w:val="24"/>
        </w:rPr>
        <w:t xml:space="preserve"> Discussing Chirine’s ideas.</w:t>
      </w:r>
      <w:r>
        <w:rPr>
          <w:rFonts w:ascii="Tahoma" w:hAnsi="Tahoma" w:cs="Tahoma"/>
          <w:sz w:val="24"/>
          <w:szCs w:val="24"/>
        </w:rPr>
        <w:t xml:space="preserve"> We need to have a kind of ontology to help us in the process of selecting services (we can have services with different signatures which performs the same functionality).</w:t>
      </w:r>
    </w:p>
    <w:p w:rsidR="008F3BBD" w:rsidRDefault="008F3BBD" w:rsidP="008F3BBD">
      <w:pPr>
        <w:jc w:val="both"/>
        <w:rPr>
          <w:rFonts w:ascii="Tahoma" w:hAnsi="Tahoma" w:cs="Tahoma"/>
          <w:color w:val="943634" w:themeColor="accent2" w:themeShade="BF"/>
          <w:sz w:val="24"/>
          <w:szCs w:val="24"/>
        </w:rPr>
      </w:pPr>
      <w:r w:rsidRPr="00BC3A92">
        <w:rPr>
          <w:rFonts w:ascii="Tahoma" w:hAnsi="Tahoma" w:cs="Tahoma"/>
          <w:color w:val="943634" w:themeColor="accent2" w:themeShade="BF"/>
          <w:sz w:val="24"/>
          <w:szCs w:val="24"/>
        </w:rPr>
        <w:t>Yes. We agreed. But, for the moment, let’s just consider that services with the same name have a strong possibility of performing the same function even containing different number of variables (to do a structural mapping of the variables, considering type and order). The ontology is a future improvement (Nadia and Genoveva are going to talk to Chirine about this).</w:t>
      </w:r>
    </w:p>
    <w:p w:rsidR="00086851" w:rsidRPr="00BC3A92" w:rsidRDefault="00145BB8" w:rsidP="008F3BBD">
      <w:pPr>
        <w:jc w:val="both"/>
        <w:rPr>
          <w:rFonts w:ascii="Tahoma" w:hAnsi="Tahoma" w:cs="Tahoma"/>
          <w:color w:val="943634" w:themeColor="accent2" w:themeShade="BF"/>
          <w:sz w:val="24"/>
          <w:szCs w:val="24"/>
        </w:rPr>
      </w:pPr>
      <w:r>
        <w:rPr>
          <w:rFonts w:ascii="Tahoma" w:hAnsi="Tahoma" w:cs="Tahoma"/>
          <w:color w:val="943634" w:themeColor="accent2" w:themeShade="BF"/>
          <w:sz w:val="24"/>
          <w:szCs w:val="24"/>
        </w:rPr>
        <w:t>To help</w:t>
      </w:r>
      <w:r w:rsidR="00086851">
        <w:rPr>
          <w:rFonts w:ascii="Tahoma" w:hAnsi="Tahoma" w:cs="Tahoma"/>
          <w:color w:val="943634" w:themeColor="accent2" w:themeShade="BF"/>
          <w:sz w:val="24"/>
          <w:szCs w:val="24"/>
        </w:rPr>
        <w:t xml:space="preserve"> in this part</w:t>
      </w:r>
      <w:r>
        <w:rPr>
          <w:rFonts w:ascii="Tahoma" w:hAnsi="Tahoma" w:cs="Tahoma"/>
          <w:color w:val="943634" w:themeColor="accent2" w:themeShade="BF"/>
          <w:sz w:val="24"/>
          <w:szCs w:val="24"/>
        </w:rPr>
        <w:t xml:space="preserve"> maybe Evando’s thesis could be useful. He is a former student from Martin.</w:t>
      </w:r>
    </w:p>
    <w:p w:rsidR="00E06A91" w:rsidRDefault="00145BB8" w:rsidP="0004623D">
      <w:pPr>
        <w:jc w:val="both"/>
        <w:rPr>
          <w:rFonts w:ascii="Tahoma" w:hAnsi="Tahoma" w:cs="Tahoma"/>
          <w:sz w:val="24"/>
          <w:szCs w:val="24"/>
        </w:rPr>
      </w:pPr>
      <w:r w:rsidRPr="00145BB8">
        <w:rPr>
          <w:rFonts w:ascii="Tahoma" w:hAnsi="Tahoma" w:cs="Tahoma"/>
          <w:i/>
          <w:sz w:val="24"/>
          <w:szCs w:val="24"/>
        </w:rPr>
        <w:t>2</w:t>
      </w:r>
      <w:r w:rsidRPr="00145BB8">
        <w:rPr>
          <w:rFonts w:ascii="Tahoma" w:hAnsi="Tahoma" w:cs="Tahoma"/>
          <w:i/>
          <w:sz w:val="24"/>
          <w:szCs w:val="24"/>
          <w:vertAlign w:val="superscript"/>
        </w:rPr>
        <w:t>nd</w:t>
      </w:r>
      <w:r w:rsidRPr="00145BB8">
        <w:rPr>
          <w:rFonts w:ascii="Tahoma" w:hAnsi="Tahoma" w:cs="Tahoma"/>
          <w:i/>
          <w:sz w:val="24"/>
          <w:szCs w:val="24"/>
        </w:rPr>
        <w:t xml:space="preserve"> point</w:t>
      </w:r>
      <w:r>
        <w:rPr>
          <w:rFonts w:ascii="Tahoma" w:hAnsi="Tahoma" w:cs="Tahoma"/>
          <w:sz w:val="24"/>
          <w:szCs w:val="24"/>
        </w:rPr>
        <w:t xml:space="preserve">: Include Martin, Chirine and </w:t>
      </w:r>
      <w:r w:rsidR="00E06A91" w:rsidRPr="008F3BBD">
        <w:rPr>
          <w:rFonts w:ascii="Tahoma" w:hAnsi="Tahoma" w:cs="Tahoma"/>
          <w:sz w:val="24"/>
          <w:szCs w:val="24"/>
        </w:rPr>
        <w:t>Nadia</w:t>
      </w:r>
      <w:r w:rsidR="002F7419" w:rsidRPr="008F3BBD">
        <w:rPr>
          <w:rFonts w:ascii="Tahoma" w:hAnsi="Tahoma" w:cs="Tahoma"/>
          <w:sz w:val="24"/>
          <w:szCs w:val="24"/>
        </w:rPr>
        <w:t>’</w:t>
      </w:r>
      <w:r w:rsidR="00E06A91" w:rsidRPr="008F3BBD">
        <w:rPr>
          <w:rFonts w:ascii="Tahoma" w:hAnsi="Tahoma" w:cs="Tahoma"/>
          <w:sz w:val="24"/>
          <w:szCs w:val="24"/>
        </w:rPr>
        <w:t xml:space="preserve">s </w:t>
      </w:r>
      <w:r w:rsidR="005A409B">
        <w:rPr>
          <w:rFonts w:ascii="Tahoma" w:hAnsi="Tahoma" w:cs="Tahoma"/>
          <w:sz w:val="24"/>
          <w:szCs w:val="24"/>
        </w:rPr>
        <w:t>comments to the formalization.</w:t>
      </w:r>
    </w:p>
    <w:p w:rsidR="005A409B" w:rsidRPr="008F3BBD" w:rsidRDefault="005A409B" w:rsidP="0004623D">
      <w:pPr>
        <w:jc w:val="both"/>
        <w:rPr>
          <w:rFonts w:ascii="Tahoma" w:hAnsi="Tahoma" w:cs="Tahoma"/>
          <w:sz w:val="24"/>
          <w:szCs w:val="24"/>
        </w:rPr>
      </w:pPr>
      <w:r w:rsidRPr="005A409B">
        <w:rPr>
          <w:rFonts w:ascii="Tahoma" w:hAnsi="Tahoma" w:cs="Tahoma"/>
          <w:i/>
          <w:sz w:val="24"/>
          <w:szCs w:val="24"/>
        </w:rPr>
        <w:t>3</w:t>
      </w:r>
      <w:r w:rsidRPr="005A409B">
        <w:rPr>
          <w:rFonts w:ascii="Tahoma" w:hAnsi="Tahoma" w:cs="Tahoma"/>
          <w:i/>
          <w:sz w:val="24"/>
          <w:szCs w:val="24"/>
          <w:vertAlign w:val="superscript"/>
        </w:rPr>
        <w:t>rd</w:t>
      </w:r>
      <w:r w:rsidRPr="005A409B">
        <w:rPr>
          <w:rFonts w:ascii="Tahoma" w:hAnsi="Tahoma" w:cs="Tahoma"/>
          <w:i/>
          <w:sz w:val="24"/>
          <w:szCs w:val="24"/>
        </w:rPr>
        <w:t xml:space="preserve"> point</w:t>
      </w:r>
      <w:r w:rsidR="004A2608">
        <w:rPr>
          <w:rFonts w:ascii="Tahoma" w:hAnsi="Tahoma" w:cs="Tahoma"/>
          <w:sz w:val="24"/>
          <w:szCs w:val="24"/>
        </w:rPr>
        <w:t xml:space="preserve">: Describe the different types of preferences: the ones associated to a single service and the ones associated to the entire composition. </w:t>
      </w:r>
    </w:p>
    <w:p w:rsidR="004A2608" w:rsidRPr="00457DE9" w:rsidRDefault="004A2608" w:rsidP="0004623D">
      <w:pPr>
        <w:jc w:val="both"/>
        <w:rPr>
          <w:rFonts w:ascii="Tahoma" w:hAnsi="Tahoma" w:cs="Tahoma"/>
          <w:sz w:val="24"/>
          <w:szCs w:val="24"/>
        </w:rPr>
      </w:pPr>
      <w:r w:rsidRPr="00457DE9">
        <w:rPr>
          <w:rFonts w:ascii="Tahoma" w:hAnsi="Tahoma" w:cs="Tahoma"/>
          <w:i/>
          <w:sz w:val="24"/>
          <w:szCs w:val="24"/>
        </w:rPr>
        <w:t>4th point</w:t>
      </w:r>
      <w:r w:rsidRPr="00457DE9">
        <w:rPr>
          <w:rFonts w:ascii="Tahoma" w:hAnsi="Tahoma" w:cs="Tahoma"/>
          <w:sz w:val="24"/>
          <w:szCs w:val="24"/>
        </w:rPr>
        <w:t xml:space="preserve">: </w:t>
      </w:r>
      <w:r w:rsidR="00457DE9" w:rsidRPr="00457DE9">
        <w:rPr>
          <w:rFonts w:ascii="Tahoma" w:hAnsi="Tahoma" w:cs="Tahoma"/>
          <w:sz w:val="24"/>
          <w:szCs w:val="24"/>
        </w:rPr>
        <w:t>Deal with quality aspects while selecting</w:t>
      </w:r>
      <w:r w:rsidR="0004623D">
        <w:rPr>
          <w:rFonts w:ascii="Tahoma" w:hAnsi="Tahoma" w:cs="Tahoma"/>
          <w:sz w:val="24"/>
          <w:szCs w:val="24"/>
        </w:rPr>
        <w:t xml:space="preserve"> services</w:t>
      </w:r>
      <w:r w:rsidR="00457DE9" w:rsidRPr="00457DE9">
        <w:rPr>
          <w:rFonts w:ascii="Tahoma" w:hAnsi="Tahoma" w:cs="Tahoma"/>
          <w:sz w:val="24"/>
          <w:szCs w:val="24"/>
        </w:rPr>
        <w:t xml:space="preserve"> and rewriting</w:t>
      </w:r>
      <w:r w:rsidR="0004623D">
        <w:rPr>
          <w:rFonts w:ascii="Tahoma" w:hAnsi="Tahoma" w:cs="Tahoma"/>
          <w:sz w:val="24"/>
          <w:szCs w:val="24"/>
        </w:rPr>
        <w:t xml:space="preserve"> the query.</w:t>
      </w:r>
    </w:p>
    <w:p w:rsidR="0004623D" w:rsidRPr="0004623D" w:rsidRDefault="0004623D" w:rsidP="0004623D">
      <w:pPr>
        <w:jc w:val="both"/>
        <w:rPr>
          <w:rFonts w:ascii="Tahoma" w:hAnsi="Tahoma" w:cs="Tahoma"/>
          <w:color w:val="943634" w:themeColor="accent2" w:themeShade="BF"/>
          <w:sz w:val="24"/>
          <w:szCs w:val="24"/>
        </w:rPr>
      </w:pPr>
      <w:r w:rsidRPr="0004623D">
        <w:rPr>
          <w:rFonts w:ascii="Tahoma" w:hAnsi="Tahoma" w:cs="Tahoma"/>
          <w:color w:val="943634" w:themeColor="accent2" w:themeShade="BF"/>
          <w:sz w:val="24"/>
          <w:szCs w:val="24"/>
        </w:rPr>
        <w:t xml:space="preserve">Once implemented, test the scalability of our implementation considering: different quantity of services, and different types of queries. </w:t>
      </w:r>
    </w:p>
    <w:p w:rsidR="001C0FC8" w:rsidRDefault="001C0FC8" w:rsidP="0004623D">
      <w:pPr>
        <w:jc w:val="both"/>
        <w:rPr>
          <w:rFonts w:ascii="Tahoma" w:hAnsi="Tahoma" w:cs="Tahoma"/>
          <w:sz w:val="24"/>
          <w:szCs w:val="24"/>
          <w:lang w:val="pt-BR"/>
        </w:rPr>
      </w:pPr>
      <w:r w:rsidRPr="001C0FC8">
        <w:rPr>
          <w:rFonts w:ascii="Tahoma" w:hAnsi="Tahoma" w:cs="Tahoma"/>
          <w:i/>
          <w:sz w:val="24"/>
          <w:szCs w:val="24"/>
        </w:rPr>
        <w:t>5th point</w:t>
      </w:r>
      <w:r w:rsidRPr="001C0FC8">
        <w:rPr>
          <w:rFonts w:ascii="Tahoma" w:hAnsi="Tahoma" w:cs="Tahoma"/>
          <w:sz w:val="24"/>
          <w:szCs w:val="24"/>
        </w:rPr>
        <w:t xml:space="preserve">: Describe things that vary in our algorithm. </w:t>
      </w:r>
    </w:p>
    <w:p w:rsidR="002F7419" w:rsidRPr="001C0FC8" w:rsidRDefault="001C0FC8" w:rsidP="0004623D">
      <w:pPr>
        <w:jc w:val="both"/>
        <w:rPr>
          <w:rFonts w:ascii="Tahoma" w:hAnsi="Tahoma" w:cs="Tahoma"/>
          <w:sz w:val="24"/>
          <w:szCs w:val="24"/>
        </w:rPr>
      </w:pPr>
      <w:r w:rsidRPr="001C0FC8">
        <w:rPr>
          <w:rFonts w:ascii="Tahoma" w:hAnsi="Tahoma" w:cs="Tahoma"/>
          <w:i/>
          <w:sz w:val="24"/>
          <w:szCs w:val="24"/>
        </w:rPr>
        <w:t>5th point</w:t>
      </w:r>
      <w:r w:rsidRPr="001C0FC8">
        <w:rPr>
          <w:rFonts w:ascii="Tahoma" w:hAnsi="Tahoma" w:cs="Tahoma"/>
          <w:sz w:val="24"/>
          <w:szCs w:val="24"/>
        </w:rPr>
        <w:t xml:space="preserve">: </w:t>
      </w:r>
      <w:r w:rsidRPr="001C0FC8">
        <w:rPr>
          <w:rFonts w:ascii="Tahoma" w:hAnsi="Tahoma" w:cs="Tahoma"/>
          <w:sz w:val="24"/>
          <w:szCs w:val="24"/>
        </w:rPr>
        <w:t xml:space="preserve">read the thesis sent by Genoveva. </w:t>
      </w:r>
      <w:r>
        <w:rPr>
          <w:rFonts w:ascii="Tahoma" w:hAnsi="Tahoma" w:cs="Tahoma"/>
          <w:sz w:val="24"/>
          <w:szCs w:val="24"/>
        </w:rPr>
        <w:t>It will be useful giving us insights about our simulation.</w:t>
      </w:r>
    </w:p>
    <w:sectPr w:rsidR="002F7419" w:rsidRPr="001C0F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91"/>
    <w:rsid w:val="0004623D"/>
    <w:rsid w:val="00086851"/>
    <w:rsid w:val="00145BB8"/>
    <w:rsid w:val="001C0FC8"/>
    <w:rsid w:val="002F7419"/>
    <w:rsid w:val="00406D02"/>
    <w:rsid w:val="00457DE9"/>
    <w:rsid w:val="004A2608"/>
    <w:rsid w:val="005A409B"/>
    <w:rsid w:val="00611DBA"/>
    <w:rsid w:val="008F3BBD"/>
    <w:rsid w:val="00991521"/>
    <w:rsid w:val="00BC3A92"/>
    <w:rsid w:val="00E06A91"/>
    <w:rsid w:val="00E1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2015-10-21T08:35:00Z</dcterms:created>
  <dcterms:modified xsi:type="dcterms:W3CDTF">2015-10-21T10:38:00Z</dcterms:modified>
</cp:coreProperties>
</file>