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93" w:rsidRPr="00E75743" w:rsidRDefault="007E7E93" w:rsidP="007E7E93">
      <w:pPr>
        <w:pStyle w:val="Ttulo1"/>
        <w:rPr>
          <w:noProof/>
          <w:lang w:val="en-US"/>
        </w:rPr>
      </w:pPr>
      <w:r w:rsidRPr="00E75743">
        <w:rPr>
          <w:noProof/>
          <w:lang w:val="en-US"/>
        </w:rPr>
        <w:t>Millennials y Centennials ¿Quiénes son y cómo influyen en la economía?</w:t>
      </w:r>
    </w:p>
    <w:p w:rsidR="007E7E93" w:rsidRPr="00E75743" w:rsidRDefault="007E7E93" w:rsidP="005558BB">
      <w:pPr>
        <w:jc w:val="both"/>
        <w:rPr>
          <w:noProof/>
          <w:lang w:val="en-US"/>
        </w:rPr>
      </w:pPr>
      <w:r w:rsidRPr="00E75743">
        <w:rPr>
          <w:noProof/>
          <w:lang w:val="en-US"/>
        </w:rPr>
        <w:t xml:space="preserve">Los </w:t>
      </w:r>
      <w:r w:rsidR="00AF4096" w:rsidRPr="00E75743">
        <w:rPr>
          <w:noProof/>
          <w:lang w:val="en-US"/>
        </w:rPr>
        <w:t>cambios generacionales representan dinámicas distintas en los procesos económicos mundiales y empresariales lo cual es de gran importancia conocer, analizar y entender los distintos patrones de comportamientos de estas generaciones.</w:t>
      </w:r>
    </w:p>
    <w:p w:rsidR="00E75743" w:rsidRPr="00E75743" w:rsidRDefault="00AF4096" w:rsidP="005558BB">
      <w:pPr>
        <w:pStyle w:val="Ttulo2"/>
        <w:jc w:val="both"/>
        <w:rPr>
          <w:noProof/>
          <w:lang w:val="en-US"/>
        </w:rPr>
      </w:pPr>
      <w:r w:rsidRPr="00E75743">
        <w:rPr>
          <w:noProof/>
          <w:lang w:val="en-US"/>
        </w:rPr>
        <w:t>Millennials,</w:t>
      </w:r>
      <w:r w:rsidR="00E673CA" w:rsidRPr="00E75743">
        <w:rPr>
          <w:noProof/>
          <w:lang w:val="en-US"/>
        </w:rPr>
        <w:t xml:space="preserve"> particularidades y com</w:t>
      </w:r>
      <w:bookmarkStart w:id="0" w:name="_GoBack"/>
      <w:bookmarkEnd w:id="0"/>
      <w:r w:rsidR="00E673CA" w:rsidRPr="00E75743">
        <w:rPr>
          <w:noProof/>
          <w:lang w:val="en-US"/>
        </w:rPr>
        <w:t>portamientos</w:t>
      </w:r>
      <w:r w:rsidRPr="00E75743">
        <w:rPr>
          <w:noProof/>
          <w:lang w:val="en-US"/>
        </w:rPr>
        <w:t>.</w:t>
      </w:r>
    </w:p>
    <w:p w:rsidR="00151A76" w:rsidRPr="00E75743" w:rsidRDefault="005177B9" w:rsidP="005558BB">
      <w:pPr>
        <w:jc w:val="both"/>
        <w:rPr>
          <w:noProof/>
          <w:lang w:val="en-US"/>
        </w:rPr>
      </w:pPr>
      <w:r w:rsidRPr="00E75743">
        <w:rPr>
          <w:noProof/>
          <w:lang w:val="en-US"/>
        </w:rPr>
        <w:t>Hay diversas teorías que definen específicamente a la generación Y o Millennials como su</w:t>
      </w:r>
      <w:r w:rsidRPr="00E75743">
        <w:rPr>
          <w:noProof/>
          <w:lang w:val="en-US"/>
        </w:rPr>
        <w:t xml:space="preserve">elen </w:t>
      </w:r>
      <w:r w:rsidRPr="00E75743">
        <w:rPr>
          <w:noProof/>
          <w:lang w:val="en-US"/>
        </w:rPr>
        <w:t>llamarlos, uno de los estudios más recientes determina que los</w:t>
      </w:r>
      <w:r w:rsidRPr="00E75743">
        <w:rPr>
          <w:noProof/>
          <w:lang w:val="en-US"/>
        </w:rPr>
        <w:t xml:space="preserve"> Millennials son los individuos </w:t>
      </w:r>
      <w:r w:rsidRPr="00E75743">
        <w:rPr>
          <w:noProof/>
          <w:lang w:val="en-US"/>
        </w:rPr>
        <w:t>nacidos entre 1981 y 1997, que además comparten una cierta ca</w:t>
      </w:r>
      <w:r w:rsidRPr="00E75743">
        <w:rPr>
          <w:noProof/>
          <w:lang w:val="en-US"/>
        </w:rPr>
        <w:t xml:space="preserve">ntidad de atributos y creencias </w:t>
      </w:r>
      <w:r w:rsidR="00950C46">
        <w:rPr>
          <w:noProof/>
          <w:lang w:val="en-US"/>
        </w:rPr>
        <w:t>que son propias de ellos</w:t>
      </w:r>
      <w:r w:rsidRPr="00E75743">
        <w:rPr>
          <w:noProof/>
          <w:lang w:val="en-US"/>
        </w:rPr>
        <w:t xml:space="preserve">. Existen múltiples </w:t>
      </w:r>
      <w:r w:rsidRPr="00E75743">
        <w:rPr>
          <w:noProof/>
          <w:lang w:val="en-US"/>
        </w:rPr>
        <w:t>características que marcan a este grupo generacional, dentro de es</w:t>
      </w:r>
      <w:r w:rsidRPr="00E75743">
        <w:rPr>
          <w:noProof/>
          <w:lang w:val="en-US"/>
        </w:rPr>
        <w:t xml:space="preserve">tas, esta muy relacionado la era </w:t>
      </w:r>
      <w:r w:rsidRPr="00E75743">
        <w:rPr>
          <w:noProof/>
          <w:lang w:val="en-US"/>
        </w:rPr>
        <w:t>de la tecnología y todos los cambios digitales que ha tenido</w:t>
      </w:r>
      <w:r w:rsidRPr="00E75743">
        <w:rPr>
          <w:noProof/>
          <w:lang w:val="en-US"/>
        </w:rPr>
        <w:t xml:space="preserve"> la sociedad en este periodo de </w:t>
      </w:r>
      <w:r w:rsidRPr="00E75743">
        <w:rPr>
          <w:noProof/>
          <w:lang w:val="en-US"/>
        </w:rPr>
        <w:t xml:space="preserve">tiempo, </w:t>
      </w:r>
      <w:r w:rsidRPr="00E75743">
        <w:rPr>
          <w:noProof/>
          <w:lang w:val="en-US"/>
        </w:rPr>
        <w:t xml:space="preserve"> también se definen como </w:t>
      </w:r>
      <w:r w:rsidRPr="00E75743">
        <w:rPr>
          <w:noProof/>
          <w:lang w:val="en-US"/>
        </w:rPr>
        <w:t>individuos sobreprote</w:t>
      </w:r>
      <w:r w:rsidRPr="00E75743">
        <w:rPr>
          <w:noProof/>
          <w:lang w:val="en-US"/>
        </w:rPr>
        <w:t xml:space="preserve">gidos, orientados al trabajo en </w:t>
      </w:r>
      <w:r w:rsidRPr="00E75743">
        <w:rPr>
          <w:noProof/>
          <w:lang w:val="en-US"/>
        </w:rPr>
        <w:t xml:space="preserve">equipo, seguros de sí mismos, enfocados hacia el logro, son </w:t>
      </w:r>
      <w:r w:rsidRPr="00E75743">
        <w:rPr>
          <w:noProof/>
          <w:lang w:val="en-US"/>
        </w:rPr>
        <w:t xml:space="preserve">multitareas y tecnológicos. Los </w:t>
      </w:r>
      <w:r w:rsidRPr="00E75743">
        <w:rPr>
          <w:noProof/>
          <w:lang w:val="en-US"/>
        </w:rPr>
        <w:t>millennials son una generación confiada y optimista que es experta en tecnología más allá</w:t>
      </w:r>
      <w:r w:rsidRPr="00E75743">
        <w:rPr>
          <w:noProof/>
          <w:lang w:val="en-US"/>
        </w:rPr>
        <w:t xml:space="preserve"> de las </w:t>
      </w:r>
      <w:r w:rsidRPr="00E75743">
        <w:rPr>
          <w:noProof/>
          <w:lang w:val="en-US"/>
        </w:rPr>
        <w:t>generaciones anteriore</w:t>
      </w:r>
      <w:r w:rsidR="00151A76" w:rsidRPr="00E75743">
        <w:rPr>
          <w:noProof/>
          <w:lang w:val="en-US"/>
        </w:rPr>
        <w:t>s.</w:t>
      </w:r>
    </w:p>
    <w:p w:rsidR="00DD1F37" w:rsidRDefault="00151A76" w:rsidP="005558BB">
      <w:pPr>
        <w:jc w:val="both"/>
        <w:rPr>
          <w:noProof/>
          <w:lang w:val="en-US"/>
        </w:rPr>
      </w:pPr>
      <w:r w:rsidRPr="00E75743">
        <w:rPr>
          <w:noProof/>
          <w:lang w:val="en-US"/>
        </w:rPr>
        <w:t>Teniendo en cuenta las características generales anteriorm</w:t>
      </w:r>
      <w:r w:rsidRPr="00E75743">
        <w:rPr>
          <w:noProof/>
          <w:lang w:val="en-US"/>
        </w:rPr>
        <w:t xml:space="preserve">ente mencionadas, es importante </w:t>
      </w:r>
      <w:r w:rsidR="00DD1F37">
        <w:rPr>
          <w:noProof/>
          <w:lang w:val="en-US"/>
        </w:rPr>
        <w:t>mencionar la forma en que los M</w:t>
      </w:r>
      <w:r w:rsidRPr="00E75743">
        <w:rPr>
          <w:noProof/>
          <w:lang w:val="en-US"/>
        </w:rPr>
        <w:t>illennials desde sus dinámicas p</w:t>
      </w:r>
      <w:r w:rsidRPr="00E75743">
        <w:rPr>
          <w:noProof/>
          <w:lang w:val="en-US"/>
        </w:rPr>
        <w:t xml:space="preserve">ropias de su generación afectan </w:t>
      </w:r>
      <w:r w:rsidRPr="00E75743">
        <w:rPr>
          <w:noProof/>
          <w:lang w:val="en-US"/>
        </w:rPr>
        <w:t>los procesos organizacionales, La generación Y no asegura estabilidad laboral en una mism</w:t>
      </w:r>
      <w:r w:rsidRPr="00E75743">
        <w:rPr>
          <w:noProof/>
          <w:lang w:val="en-US"/>
        </w:rPr>
        <w:t xml:space="preserve">a </w:t>
      </w:r>
      <w:r w:rsidRPr="00E75743">
        <w:rPr>
          <w:noProof/>
          <w:lang w:val="en-US"/>
        </w:rPr>
        <w:t>empresa, lo que produce una rotación permanente. Por otra part</w:t>
      </w:r>
      <w:r w:rsidR="00DD1F37">
        <w:rPr>
          <w:noProof/>
          <w:lang w:val="en-US"/>
        </w:rPr>
        <w:t>e, los M</w:t>
      </w:r>
      <w:r w:rsidRPr="00E75743">
        <w:rPr>
          <w:noProof/>
          <w:lang w:val="en-US"/>
        </w:rPr>
        <w:t xml:space="preserve">illennials persiguen un </w:t>
      </w:r>
      <w:r w:rsidRPr="00E75743">
        <w:rPr>
          <w:noProof/>
          <w:lang w:val="en-US"/>
        </w:rPr>
        <w:t>trabajo independiente y se preocupan más por su desarrollo per</w:t>
      </w:r>
      <w:r w:rsidRPr="00E75743">
        <w:rPr>
          <w:noProof/>
          <w:lang w:val="en-US"/>
        </w:rPr>
        <w:t xml:space="preserve">sonal que el laboral, tratan de </w:t>
      </w:r>
      <w:r w:rsidRPr="00E75743">
        <w:rPr>
          <w:noProof/>
          <w:lang w:val="en-US"/>
        </w:rPr>
        <w:t>formar su propia empresa debido a que consideran esto como una for</w:t>
      </w:r>
      <w:r w:rsidRPr="00E75743">
        <w:rPr>
          <w:noProof/>
          <w:lang w:val="en-US"/>
        </w:rPr>
        <w:t xml:space="preserve">ma de alcanzar el éxito. </w:t>
      </w:r>
      <w:r w:rsidR="00DD1F37">
        <w:rPr>
          <w:noProof/>
          <w:lang w:val="en-US"/>
        </w:rPr>
        <w:t>Además se señala que los M</w:t>
      </w:r>
      <w:r w:rsidRPr="00E75743">
        <w:rPr>
          <w:noProof/>
          <w:lang w:val="en-US"/>
        </w:rPr>
        <w:t>illennials no se conforman con solo o</w:t>
      </w:r>
      <w:r w:rsidRPr="00E75743">
        <w:rPr>
          <w:noProof/>
          <w:lang w:val="en-US"/>
        </w:rPr>
        <w:t xml:space="preserve">btener títulos universitarios y </w:t>
      </w:r>
      <w:r w:rsidRPr="00E75743">
        <w:rPr>
          <w:noProof/>
          <w:lang w:val="en-US"/>
        </w:rPr>
        <w:t xml:space="preserve">trabajar en una organización que les brinde estabilidad laboral y </w:t>
      </w:r>
      <w:r w:rsidRPr="00E75743">
        <w:rPr>
          <w:noProof/>
          <w:lang w:val="en-US"/>
        </w:rPr>
        <w:t xml:space="preserve">crecimiento profesional, por el </w:t>
      </w:r>
      <w:r w:rsidRPr="00E75743">
        <w:rPr>
          <w:noProof/>
          <w:lang w:val="en-US"/>
        </w:rPr>
        <w:t>contrario ellos desean ser emprendedores y por tal motivo busc</w:t>
      </w:r>
      <w:r w:rsidRPr="00E75743">
        <w:rPr>
          <w:noProof/>
          <w:lang w:val="en-US"/>
        </w:rPr>
        <w:t xml:space="preserve">an ser personas muy capacitadas </w:t>
      </w:r>
      <w:r w:rsidRPr="00E75743">
        <w:rPr>
          <w:noProof/>
          <w:lang w:val="en-US"/>
        </w:rPr>
        <w:t>con ideas innovadoras.</w:t>
      </w:r>
      <w:r w:rsidR="00DD1F37">
        <w:rPr>
          <w:noProof/>
          <w:lang w:val="en-US"/>
        </w:rPr>
        <w:t xml:space="preserve"> </w:t>
      </w:r>
    </w:p>
    <w:p w:rsidR="005177B9" w:rsidRDefault="00DD1F37" w:rsidP="005558BB">
      <w:pPr>
        <w:jc w:val="both"/>
        <w:rPr>
          <w:noProof/>
          <w:lang w:val="en-US"/>
        </w:rPr>
      </w:pPr>
      <w:r w:rsidRPr="00DD1F37">
        <w:rPr>
          <w:noProof/>
          <w:lang w:val="en-US"/>
        </w:rPr>
        <w:t>Los millennials son muy</w:t>
      </w:r>
      <w:r>
        <w:rPr>
          <w:noProof/>
          <w:lang w:val="en-US"/>
        </w:rPr>
        <w:t xml:space="preserve"> exigentes y críticos a la hora </w:t>
      </w:r>
      <w:r w:rsidRPr="00DD1F37">
        <w:rPr>
          <w:noProof/>
          <w:lang w:val="en-US"/>
        </w:rPr>
        <w:t>de adquirir bienes o servicios, suelen ser muy cuidadosos al momento de comprar algo por lo</w:t>
      </w:r>
      <w:r>
        <w:rPr>
          <w:noProof/>
          <w:lang w:val="en-US"/>
        </w:rPr>
        <w:t xml:space="preserve"> </w:t>
      </w:r>
      <w:r w:rsidRPr="00DD1F37">
        <w:rPr>
          <w:noProof/>
          <w:lang w:val="en-US"/>
        </w:rPr>
        <w:t xml:space="preserve">cual buscan la información necesaria para </w:t>
      </w:r>
      <w:r w:rsidRPr="00DD1F37">
        <w:rPr>
          <w:noProof/>
          <w:lang w:val="en-US"/>
        </w:rPr>
        <w:lastRenderedPageBreak/>
        <w:t>estar seguras de su compra, se dejan influenciar por</w:t>
      </w:r>
      <w:r>
        <w:rPr>
          <w:noProof/>
          <w:lang w:val="en-US"/>
        </w:rPr>
        <w:t xml:space="preserve"> </w:t>
      </w:r>
      <w:r w:rsidRPr="00DD1F37">
        <w:rPr>
          <w:noProof/>
          <w:lang w:val="en-US"/>
        </w:rPr>
        <w:t>comentarios y opiniones de otras personas al momento de com</w:t>
      </w:r>
      <w:r>
        <w:rPr>
          <w:noProof/>
          <w:lang w:val="en-US"/>
        </w:rPr>
        <w:t xml:space="preserve">prar algo, por lo general crean </w:t>
      </w:r>
      <w:r w:rsidRPr="00DD1F37">
        <w:rPr>
          <w:noProof/>
          <w:lang w:val="en-US"/>
        </w:rPr>
        <w:t>contenido basado en su experiencia con el producto o servicio, tie</w:t>
      </w:r>
      <w:r>
        <w:rPr>
          <w:noProof/>
          <w:lang w:val="en-US"/>
        </w:rPr>
        <w:t xml:space="preserve">nen cierta preferencia a que su </w:t>
      </w:r>
      <w:r w:rsidRPr="00DD1F37">
        <w:rPr>
          <w:noProof/>
          <w:lang w:val="en-US"/>
        </w:rPr>
        <w:t>comunicación con la empresa sea digital,  esta generación se carac</w:t>
      </w:r>
      <w:r>
        <w:rPr>
          <w:noProof/>
          <w:lang w:val="en-US"/>
        </w:rPr>
        <w:t xml:space="preserve">teriza por tener una percepción </w:t>
      </w:r>
      <w:r w:rsidRPr="00DD1F37">
        <w:rPr>
          <w:noProof/>
          <w:lang w:val="en-US"/>
        </w:rPr>
        <w:t>de la calidad ampliada, es decir, no solo les interesa que el</w:t>
      </w:r>
      <w:r>
        <w:rPr>
          <w:noProof/>
          <w:lang w:val="en-US"/>
        </w:rPr>
        <w:t xml:space="preserve"> producto sirva sino que tienen </w:t>
      </w:r>
      <w:r w:rsidRPr="00DD1F37">
        <w:rPr>
          <w:noProof/>
          <w:lang w:val="en-US"/>
        </w:rPr>
        <w:t>expectativas relacionadas con la experiencia de compra y beneficios adicionales.</w:t>
      </w:r>
    </w:p>
    <w:p w:rsidR="00DD1F37" w:rsidRPr="005558BB" w:rsidRDefault="00DD1F37" w:rsidP="005558BB">
      <w:pPr>
        <w:jc w:val="both"/>
        <w:rPr>
          <w:noProof/>
        </w:rPr>
      </w:pPr>
      <w:r w:rsidRPr="005558BB">
        <w:t>Las estrategias de comunicación también han evolucionado al ritmo de los cambios</w:t>
      </w:r>
      <w:r w:rsidR="005558BB">
        <w:t xml:space="preserve"> </w:t>
      </w:r>
      <w:r w:rsidRPr="005558BB">
        <w:t>generacionales, es evidente que la tecnología ha traído grandes cambios en las formas de comunicación em</w:t>
      </w:r>
      <w:r w:rsidR="00950C46">
        <w:t xml:space="preserve">presa- cliente, en ese sentido se hace </w:t>
      </w:r>
      <w:r w:rsidRPr="005558BB">
        <w:t>referencia a que la generación Y ve menos televisión, está menos impactada por los medios masivos o tradicionales de comunicación, y es mucho más resistente a los anuncios que las anteriores generaciones. En efecto, ahora utiliza una variedad de medios como por ejemplo las redes sociales, blogs y foros, a través de los cuales pueden comunicarse y expresar sus opiniones, sentimientos y percepciones sobre algún tema en específico o productos</w:t>
      </w:r>
      <w:r w:rsidRPr="005558BB">
        <w:rPr>
          <w:noProof/>
        </w:rPr>
        <w:t>.</w:t>
      </w:r>
    </w:p>
    <w:p w:rsidR="005558BB" w:rsidRPr="005558BB" w:rsidRDefault="005558BB" w:rsidP="005558BB">
      <w:pPr>
        <w:pStyle w:val="Ttulo2"/>
        <w:jc w:val="both"/>
        <w:rPr>
          <w:noProof/>
          <w:lang w:val="en-US"/>
        </w:rPr>
      </w:pPr>
      <w:r w:rsidRPr="005558BB">
        <w:rPr>
          <w:noProof/>
          <w:lang w:val="en-US"/>
        </w:rPr>
        <w:t xml:space="preserve">Centennialls ¿Quiénes son y como </w:t>
      </w:r>
      <w:r>
        <w:rPr>
          <w:noProof/>
          <w:lang w:val="en-US"/>
        </w:rPr>
        <w:t>influyen en las organizaciones?</w:t>
      </w:r>
    </w:p>
    <w:p w:rsidR="005558BB" w:rsidRDefault="005558BB" w:rsidP="005558BB">
      <w:pPr>
        <w:jc w:val="both"/>
        <w:rPr>
          <w:noProof/>
          <w:lang w:val="en-US"/>
        </w:rPr>
      </w:pPr>
      <w:r w:rsidRPr="005558BB">
        <w:rPr>
          <w:noProof/>
          <w:lang w:val="en-US"/>
        </w:rPr>
        <w:t xml:space="preserve">La literatura mas reciente y los estudios sobre generaciones </w:t>
      </w:r>
      <w:r>
        <w:rPr>
          <w:noProof/>
          <w:lang w:val="en-US"/>
        </w:rPr>
        <w:t>están siendo enfocados hacia la</w:t>
      </w:r>
      <w:r w:rsidRPr="005558BB">
        <w:rPr>
          <w:noProof/>
          <w:lang w:val="en-US"/>
        </w:rPr>
        <w:t>generación Z o Centennialls, algunos autores definen que los p</w:t>
      </w:r>
      <w:r>
        <w:rPr>
          <w:noProof/>
          <w:lang w:val="en-US"/>
        </w:rPr>
        <w:t>ertenecientes a esta generación</w:t>
      </w:r>
      <w:r w:rsidRPr="005558BB">
        <w:rPr>
          <w:noProof/>
          <w:lang w:val="en-US"/>
        </w:rPr>
        <w:t>serán y de hecho, ya están siendo los próximos jefes,</w:t>
      </w:r>
      <w:r>
        <w:rPr>
          <w:noProof/>
          <w:lang w:val="en-US"/>
        </w:rPr>
        <w:t xml:space="preserve"> clientes, promesas deportivas, </w:t>
      </w:r>
      <w:r w:rsidRPr="005558BB">
        <w:rPr>
          <w:noProof/>
          <w:lang w:val="en-US"/>
        </w:rPr>
        <w:t>profesionales, etc. Arango, Camelo y Huertas ( 2019) a</w:t>
      </w:r>
      <w:r>
        <w:rPr>
          <w:noProof/>
          <w:lang w:val="en-US"/>
        </w:rPr>
        <w:t>firman que la generación Z está</w:t>
      </w:r>
      <w:r w:rsidRPr="005558BB">
        <w:rPr>
          <w:noProof/>
          <w:lang w:val="en-US"/>
        </w:rPr>
        <w:t xml:space="preserve">conformada por niños y jóvenes entre los 12 y 18 años de </w:t>
      </w:r>
      <w:r>
        <w:rPr>
          <w:noProof/>
          <w:lang w:val="en-US"/>
        </w:rPr>
        <w:t xml:space="preserve">edad, a su vez los definen como </w:t>
      </w:r>
      <w:r w:rsidRPr="005558BB">
        <w:rPr>
          <w:noProof/>
          <w:lang w:val="en-US"/>
        </w:rPr>
        <w:t>individuos en proceso de formación y que les falta pasar por suc</w:t>
      </w:r>
      <w:r>
        <w:rPr>
          <w:noProof/>
          <w:lang w:val="en-US"/>
        </w:rPr>
        <w:t xml:space="preserve">esos históricos que terminen de </w:t>
      </w:r>
      <w:r w:rsidRPr="005558BB">
        <w:rPr>
          <w:noProof/>
          <w:lang w:val="en-US"/>
        </w:rPr>
        <w:t>marcar y formarlos para una construcción personal, de lo anterior es po</w:t>
      </w:r>
      <w:r>
        <w:rPr>
          <w:noProof/>
          <w:lang w:val="en-US"/>
        </w:rPr>
        <w:t xml:space="preserve">sible afirmar que si bien </w:t>
      </w:r>
      <w:r w:rsidRPr="005558BB">
        <w:rPr>
          <w:noProof/>
          <w:lang w:val="en-US"/>
        </w:rPr>
        <w:t xml:space="preserve">no es una generación consolidada totalmente, hace parte de un </w:t>
      </w:r>
      <w:r>
        <w:rPr>
          <w:noProof/>
          <w:lang w:val="en-US"/>
        </w:rPr>
        <w:t xml:space="preserve">grupo demográfico importante, y </w:t>
      </w:r>
      <w:r w:rsidRPr="005558BB">
        <w:rPr>
          <w:noProof/>
          <w:lang w:val="en-US"/>
        </w:rPr>
        <w:t>que además tiene influencia en el mercado de acuerdo a sus características particulares.</w:t>
      </w:r>
      <w:r>
        <w:rPr>
          <w:noProof/>
          <w:lang w:val="en-US"/>
        </w:rPr>
        <w:t xml:space="preserve"> </w:t>
      </w:r>
    </w:p>
    <w:p w:rsidR="00DD1F37" w:rsidRDefault="005558BB" w:rsidP="005558BB">
      <w:pPr>
        <w:jc w:val="both"/>
        <w:rPr>
          <w:noProof/>
          <w:lang w:val="en-US"/>
        </w:rPr>
      </w:pPr>
      <w:r w:rsidRPr="005558BB">
        <w:rPr>
          <w:noProof/>
          <w:lang w:val="en-US"/>
        </w:rPr>
        <w:t>La</w:t>
      </w:r>
      <w:r>
        <w:rPr>
          <w:noProof/>
          <w:lang w:val="en-US"/>
        </w:rPr>
        <w:t xml:space="preserve"> concepción del dinero para los </w:t>
      </w:r>
      <w:r w:rsidRPr="005558BB">
        <w:rPr>
          <w:noProof/>
          <w:lang w:val="en-US"/>
        </w:rPr>
        <w:t>centennials es distinta a la de otras generaciones, consideran q</w:t>
      </w:r>
      <w:r>
        <w:rPr>
          <w:noProof/>
          <w:lang w:val="en-US"/>
        </w:rPr>
        <w:t xml:space="preserve">ue el dinero es un medio mas no </w:t>
      </w:r>
      <w:r w:rsidRPr="005558BB">
        <w:rPr>
          <w:noProof/>
          <w:lang w:val="en-US"/>
        </w:rPr>
        <w:t>un fin, no es algo vital para sus vidas, en cuanto a lo material pre</w:t>
      </w:r>
      <w:r>
        <w:rPr>
          <w:noProof/>
          <w:lang w:val="en-US"/>
        </w:rPr>
        <w:t xml:space="preserve">tenden tener una posición en un </w:t>
      </w:r>
      <w:r w:rsidRPr="005558BB">
        <w:rPr>
          <w:noProof/>
          <w:lang w:val="en-US"/>
        </w:rPr>
        <w:t>grupo social a través de sus videojuegos, consolas, celulares, computadoras, tabletas y en la parte</w:t>
      </w:r>
      <w:r>
        <w:rPr>
          <w:noProof/>
          <w:lang w:val="en-US"/>
        </w:rPr>
        <w:t xml:space="preserve"> </w:t>
      </w:r>
      <w:r w:rsidRPr="005558BB">
        <w:rPr>
          <w:noProof/>
          <w:lang w:val="en-US"/>
        </w:rPr>
        <w:t>digital buscan reconocimiento social a través de likes, seguidores y publicaciones. Tienen ciertos</w:t>
      </w:r>
      <w:r>
        <w:rPr>
          <w:noProof/>
          <w:lang w:val="en-US"/>
        </w:rPr>
        <w:t xml:space="preserve"> </w:t>
      </w:r>
      <w:r w:rsidRPr="005558BB">
        <w:rPr>
          <w:noProof/>
          <w:lang w:val="en-US"/>
        </w:rPr>
        <w:t>rasgos muy particulares, tienden a ser individualistas,  es de</w:t>
      </w:r>
      <w:r>
        <w:rPr>
          <w:noProof/>
          <w:lang w:val="en-US"/>
        </w:rPr>
        <w:t xml:space="preserve">cir, crean sus propias marcas y </w:t>
      </w:r>
      <w:r w:rsidRPr="005558BB">
        <w:rPr>
          <w:noProof/>
          <w:lang w:val="en-US"/>
        </w:rPr>
        <w:t>buscan nuevos sistemas para educarse. También se considera qu</w:t>
      </w:r>
      <w:r>
        <w:rPr>
          <w:noProof/>
          <w:lang w:val="en-US"/>
        </w:rPr>
        <w:t xml:space="preserve">e </w:t>
      </w:r>
      <w:r>
        <w:rPr>
          <w:noProof/>
          <w:lang w:val="en-US"/>
        </w:rPr>
        <w:lastRenderedPageBreak/>
        <w:t xml:space="preserve">los centennials requieren más </w:t>
      </w:r>
      <w:r w:rsidRPr="005558BB">
        <w:rPr>
          <w:noProof/>
          <w:lang w:val="en-US"/>
        </w:rPr>
        <w:t>tiempo para madurar, es decir, la adultez aparece aproximada</w:t>
      </w:r>
      <w:r>
        <w:rPr>
          <w:noProof/>
          <w:lang w:val="en-US"/>
        </w:rPr>
        <w:t xml:space="preserve">mente a los 20 años, están casi </w:t>
      </w:r>
      <w:r w:rsidRPr="005558BB">
        <w:rPr>
          <w:noProof/>
          <w:lang w:val="en-US"/>
        </w:rPr>
        <w:t>siempre conectados a la red por lo cual son frágiles y susceptibles a depresión y/o ansiedad.</w:t>
      </w:r>
    </w:p>
    <w:p w:rsidR="005558BB" w:rsidRDefault="005558BB" w:rsidP="005558BB">
      <w:pPr>
        <w:jc w:val="both"/>
        <w:rPr>
          <w:noProof/>
          <w:lang w:val="en-US"/>
        </w:rPr>
      </w:pPr>
      <w:r w:rsidRPr="005558BB">
        <w:rPr>
          <w:noProof/>
          <w:lang w:val="en-US"/>
        </w:rPr>
        <w:t xml:space="preserve">Los gerentes deben repensar sus estrategias de marketing y </w:t>
      </w:r>
      <w:r>
        <w:rPr>
          <w:noProof/>
          <w:lang w:val="en-US"/>
        </w:rPr>
        <w:t xml:space="preserve">medios por los cuales llegan al </w:t>
      </w:r>
      <w:r w:rsidRPr="005558BB">
        <w:rPr>
          <w:noProof/>
          <w:lang w:val="en-US"/>
        </w:rPr>
        <w:t>público centennial, puesto que estos individuos se caracterizan po</w:t>
      </w:r>
      <w:r>
        <w:rPr>
          <w:noProof/>
          <w:lang w:val="en-US"/>
        </w:rPr>
        <w:t xml:space="preserve">r pasar gran cantidad de tiempo </w:t>
      </w:r>
      <w:r w:rsidRPr="005558BB">
        <w:rPr>
          <w:noProof/>
          <w:lang w:val="en-US"/>
        </w:rPr>
        <w:t>en un dispositivo móvil, es por eso que el marketing electrónico se ha destacado c</w:t>
      </w:r>
      <w:r>
        <w:rPr>
          <w:noProof/>
          <w:lang w:val="en-US"/>
        </w:rPr>
        <w:t xml:space="preserve">omo una forma </w:t>
      </w:r>
      <w:r w:rsidRPr="005558BB">
        <w:rPr>
          <w:noProof/>
          <w:lang w:val="en-US"/>
        </w:rPr>
        <w:t>efectiva de comunicarse con esta audiencia ( Adams, 2015).</w:t>
      </w:r>
    </w:p>
    <w:p w:rsidR="0057377B" w:rsidRDefault="0057377B" w:rsidP="005558BB">
      <w:pPr>
        <w:jc w:val="both"/>
        <w:rPr>
          <w:noProof/>
          <w:lang w:val="en-US"/>
        </w:rPr>
      </w:pPr>
      <w:r>
        <w:rPr>
          <w:noProof/>
          <w:lang w:val="en-US"/>
        </w:rPr>
        <w:t xml:space="preserve">Para resumir los puntos expuestos anteriormente, se presenta a continuación una infografia la cual brinda informacio acerca de caracteristicas especificas de la personalidad de los Millenials y Centennials: </w:t>
      </w:r>
    </w:p>
    <w:p w:rsidR="0057377B" w:rsidRDefault="0057377B" w:rsidP="005558BB">
      <w:pPr>
        <w:jc w:val="both"/>
        <w:rPr>
          <w:noProof/>
          <w:lang w:val="en-US"/>
        </w:rPr>
      </w:pPr>
      <w:r>
        <w:rPr>
          <w:noProof/>
          <w:lang w:eastAsia="es-CO"/>
        </w:rPr>
        <w:drawing>
          <wp:inline distT="0" distB="0" distL="0" distR="0" wp14:anchorId="7A2DDDD7" wp14:editId="6B2FD53F">
            <wp:extent cx="3923886" cy="4133806"/>
            <wp:effectExtent l="0" t="0" r="635" b="635"/>
            <wp:docPr id="1" name="Imagen 1" descr="Llegaron los centennials (Infografía) – Antonio Torrea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egaron los centennials (Infografía) – Antonio Torreal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1923" cy="4142273"/>
                    </a:xfrm>
                    <a:prstGeom prst="rect">
                      <a:avLst/>
                    </a:prstGeom>
                    <a:noFill/>
                    <a:ln>
                      <a:noFill/>
                    </a:ln>
                  </pic:spPr>
                </pic:pic>
              </a:graphicData>
            </a:graphic>
          </wp:inline>
        </w:drawing>
      </w:r>
    </w:p>
    <w:p w:rsidR="005558BB" w:rsidRDefault="005558BB" w:rsidP="005558BB">
      <w:pPr>
        <w:jc w:val="both"/>
        <w:rPr>
          <w:noProof/>
          <w:lang w:val="en-US"/>
        </w:rPr>
      </w:pPr>
      <w:r>
        <w:rPr>
          <w:noProof/>
          <w:lang w:val="en-US"/>
        </w:rPr>
        <w:t xml:space="preserve">En conclusion, los cambios generacionales han marcado grandes sucesos en el mundo y en la economia, actualmente es un reto para las organizaciones elaborar estrategias de gestion para </w:t>
      </w:r>
      <w:r>
        <w:rPr>
          <w:noProof/>
          <w:lang w:val="en-US"/>
        </w:rPr>
        <w:lastRenderedPageBreak/>
        <w:t xml:space="preserve">liderar estos grupos de personas con caracteristicas especificas y </w:t>
      </w:r>
      <w:r w:rsidR="00950C46">
        <w:rPr>
          <w:noProof/>
          <w:lang w:val="en-US"/>
        </w:rPr>
        <w:t>cambiar modelos de negocios para atender al publico objetivo que por su edad, se ubican en una de estas dos generaciones. Ademas es importante pensarse caminos para ña retencion del talento interno ya que las expectativas y formas d ever la vida en particular de estas dos generaciones son muy distintas a quizá la forma comun de administración del recurso humano.</w:t>
      </w:r>
    </w:p>
    <w:p w:rsidR="00950C46" w:rsidRDefault="00950C46" w:rsidP="005558BB">
      <w:pPr>
        <w:jc w:val="both"/>
        <w:rPr>
          <w:b/>
          <w:noProof/>
          <w:lang w:val="en-US"/>
        </w:rPr>
      </w:pPr>
      <w:r w:rsidRPr="00950C46">
        <w:rPr>
          <w:b/>
          <w:noProof/>
          <w:lang w:val="en-US"/>
        </w:rPr>
        <w:t xml:space="preserve">Referencias </w:t>
      </w:r>
    </w:p>
    <w:p w:rsidR="00950C46" w:rsidRPr="00DE223D" w:rsidRDefault="00950C46" w:rsidP="00DE223D">
      <w:pPr>
        <w:ind w:left="709" w:hanging="709"/>
        <w:jc w:val="both"/>
        <w:rPr>
          <w:noProof/>
          <w:lang w:val="en-US"/>
        </w:rPr>
      </w:pPr>
      <w:r w:rsidRPr="00DE223D">
        <w:rPr>
          <w:noProof/>
          <w:lang w:val="en-US"/>
        </w:rPr>
        <w:t>Adams, A. A. (2015). Digital Word of Mouth: Motivating and Engaging Millennials with</w:t>
      </w:r>
    </w:p>
    <w:p w:rsidR="00950C46" w:rsidRPr="00DE223D" w:rsidRDefault="00950C46" w:rsidP="00DE223D">
      <w:pPr>
        <w:ind w:left="709" w:hanging="709"/>
        <w:jc w:val="both"/>
        <w:rPr>
          <w:noProof/>
          <w:lang w:val="en-US"/>
        </w:rPr>
      </w:pPr>
      <w:r w:rsidRPr="00DE223D">
        <w:rPr>
          <w:noProof/>
          <w:lang w:val="en-US"/>
        </w:rPr>
        <w:t>Shareable Content. Marketing Undergraduate Honors Theses Recuperado de</w:t>
      </w:r>
    </w:p>
    <w:p w:rsidR="00950C46" w:rsidRPr="00DE223D" w:rsidRDefault="00950C46" w:rsidP="00DE223D">
      <w:pPr>
        <w:ind w:left="709" w:hanging="709"/>
        <w:jc w:val="both"/>
        <w:rPr>
          <w:noProof/>
          <w:lang w:val="en-US"/>
        </w:rPr>
      </w:pPr>
      <w:hyperlink r:id="rId8" w:history="1">
        <w:r w:rsidRPr="00DE223D">
          <w:rPr>
            <w:rStyle w:val="Hipervnculo"/>
            <w:noProof/>
            <w:lang w:val="en-US"/>
          </w:rPr>
          <w:t>https://scholarworks.uark.edu/mktguht/20</w:t>
        </w:r>
      </w:hyperlink>
    </w:p>
    <w:p w:rsidR="00950C46" w:rsidRPr="00DE223D" w:rsidRDefault="00950C46" w:rsidP="00DE223D">
      <w:pPr>
        <w:ind w:left="709" w:hanging="709"/>
        <w:jc w:val="both"/>
        <w:rPr>
          <w:noProof/>
          <w:lang w:val="en-US"/>
        </w:rPr>
      </w:pPr>
      <w:r w:rsidRPr="00DE223D">
        <w:rPr>
          <w:noProof/>
          <w:lang w:val="en-US"/>
        </w:rPr>
        <w:t>Arango, C., Camelo,C., Huertas, M.(2019).1218 Centennials: Generacion sin etiquetas. Sancho</w:t>
      </w:r>
    </w:p>
    <w:p w:rsidR="00950C46" w:rsidRPr="00DE223D" w:rsidRDefault="00950C46" w:rsidP="00DE223D">
      <w:pPr>
        <w:ind w:left="709" w:hanging="709"/>
        <w:jc w:val="both"/>
        <w:rPr>
          <w:noProof/>
          <w:lang w:val="en-US"/>
        </w:rPr>
      </w:pPr>
      <w:r w:rsidRPr="00DE223D">
        <w:rPr>
          <w:noProof/>
          <w:lang w:val="en-US"/>
        </w:rPr>
        <w:t>BBDO. Recuperado de</w:t>
      </w:r>
    </w:p>
    <w:p w:rsidR="00950C46" w:rsidRPr="00DE223D" w:rsidRDefault="00950C46" w:rsidP="00DE223D">
      <w:pPr>
        <w:jc w:val="both"/>
        <w:rPr>
          <w:noProof/>
          <w:lang w:val="en-US"/>
        </w:rPr>
      </w:pPr>
      <w:r w:rsidRPr="00DE223D">
        <w:rPr>
          <w:noProof/>
          <w:lang w:val="en-US"/>
        </w:rPr>
        <w:t>https://www.utadeo.edu.co/sites/tadeo/files/node/publication/field_attached_file/pdf_cent</w:t>
      </w:r>
    </w:p>
    <w:p w:rsidR="00950C46" w:rsidRPr="00DE223D" w:rsidRDefault="00950C46" w:rsidP="00DE223D">
      <w:pPr>
        <w:ind w:left="709" w:hanging="709"/>
        <w:jc w:val="both"/>
        <w:rPr>
          <w:noProof/>
          <w:lang w:val="en-US"/>
        </w:rPr>
      </w:pPr>
      <w:r w:rsidRPr="00DE223D">
        <w:rPr>
          <w:noProof/>
          <w:lang w:val="en-US"/>
        </w:rPr>
        <w:t>ennials_web-_sin_guias_05-19.pdf</w:t>
      </w:r>
    </w:p>
    <w:p w:rsidR="00950C46" w:rsidRDefault="00950C46" w:rsidP="00950C46">
      <w:pPr>
        <w:jc w:val="both"/>
        <w:rPr>
          <w:b/>
          <w:noProof/>
          <w:lang w:val="en-US"/>
        </w:rPr>
      </w:pPr>
    </w:p>
    <w:p w:rsidR="00950C46" w:rsidRPr="00950C46" w:rsidRDefault="00950C46" w:rsidP="005558BB">
      <w:pPr>
        <w:jc w:val="both"/>
        <w:rPr>
          <w:b/>
          <w:noProof/>
          <w:lang w:val="en-US"/>
        </w:rPr>
      </w:pPr>
    </w:p>
    <w:p w:rsidR="005177B9" w:rsidRPr="00E75743" w:rsidRDefault="005177B9" w:rsidP="005177B9">
      <w:pPr>
        <w:rPr>
          <w:noProof/>
          <w:lang w:val="en-US"/>
        </w:rPr>
      </w:pPr>
    </w:p>
    <w:p w:rsidR="00515B51" w:rsidRPr="00E75743" w:rsidRDefault="00863960">
      <w:pPr>
        <w:rPr>
          <w:noProof/>
          <w:lang w:val="en-US"/>
        </w:rPr>
      </w:pPr>
      <w:r w:rsidRPr="00E75743">
        <w:rPr>
          <w:noProof/>
          <w:lang w:val="en-US"/>
        </w:rPr>
        <w:t xml:space="preserve">Estructura del artículo:  Artículo (tema libre)  1. Título.  2. Subtítulos (2) 3. Lead (Resumen en dos, máximo tres líneas). 4. Cuerpo del artículo (Inicio, nudo y desenlace). 5. Fotografía asociada o video asociado. 6. Fuentes o referencias.  La extensión debe ser en promedio de 400 palabras o 1500 caracteres. </w:t>
      </w:r>
      <w:r w:rsidRPr="00E75743">
        <w:rPr>
          <w:noProof/>
          <w:lang w:val="en-US"/>
        </w:rPr>
        <w:cr/>
      </w:r>
      <w:r w:rsidRPr="00E75743">
        <w:rPr>
          <w:noProof/>
          <w:lang w:val="en-US"/>
        </w:rPr>
        <w:cr/>
        <w:t>Guardarlo así: nombre completo-nombre del tema</w:t>
      </w:r>
    </w:p>
    <w:p w:rsidR="001F6BD4" w:rsidRPr="00E75743" w:rsidRDefault="001F6BD4">
      <w:pPr>
        <w:rPr>
          <w:noProof/>
          <w:lang w:val="en-US"/>
        </w:rPr>
      </w:pPr>
    </w:p>
    <w:sectPr w:rsidR="001F6BD4" w:rsidRPr="00E75743" w:rsidSect="001F6BD4">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E6" w:rsidRDefault="00E031E6" w:rsidP="00151A76">
      <w:pPr>
        <w:spacing w:before="0" w:after="0" w:line="240" w:lineRule="auto"/>
      </w:pPr>
      <w:r>
        <w:separator/>
      </w:r>
    </w:p>
  </w:endnote>
  <w:endnote w:type="continuationSeparator" w:id="0">
    <w:p w:rsidR="00E031E6" w:rsidRDefault="00E031E6" w:rsidP="00151A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21020"/>
      <w:docPartObj>
        <w:docPartGallery w:val="Page Numbers (Bottom of Page)"/>
        <w:docPartUnique/>
      </w:docPartObj>
    </w:sdtPr>
    <w:sdtContent>
      <w:p w:rsidR="00151A76" w:rsidRDefault="00151A76">
        <w:pPr>
          <w:pStyle w:val="Piedepgina"/>
          <w:jc w:val="right"/>
        </w:pPr>
        <w:r>
          <w:fldChar w:fldCharType="begin"/>
        </w:r>
        <w:r>
          <w:instrText>PAGE   \* MERGEFORMAT</w:instrText>
        </w:r>
        <w:r>
          <w:fldChar w:fldCharType="separate"/>
        </w:r>
        <w:r w:rsidR="0057377B" w:rsidRPr="0057377B">
          <w:rPr>
            <w:noProof/>
            <w:lang w:val="es-ES"/>
          </w:rPr>
          <w:t>1</w:t>
        </w:r>
        <w:r>
          <w:fldChar w:fldCharType="end"/>
        </w:r>
      </w:p>
    </w:sdtContent>
  </w:sdt>
  <w:p w:rsidR="00151A76" w:rsidRDefault="00151A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E6" w:rsidRDefault="00E031E6" w:rsidP="00151A76">
      <w:pPr>
        <w:spacing w:before="0" w:after="0" w:line="240" w:lineRule="auto"/>
      </w:pPr>
      <w:r>
        <w:separator/>
      </w:r>
    </w:p>
  </w:footnote>
  <w:footnote w:type="continuationSeparator" w:id="0">
    <w:p w:rsidR="00E031E6" w:rsidRDefault="00E031E6" w:rsidP="00151A7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A76" w:rsidRPr="00E75743" w:rsidRDefault="00E75743" w:rsidP="00E75743">
    <w:pPr>
      <w:pStyle w:val="Encabezado"/>
      <w:jc w:val="center"/>
      <w:rPr>
        <w:lang w:val="es-ES"/>
      </w:rPr>
    </w:pPr>
    <w:r>
      <w:rPr>
        <w:lang w:val="es-ES"/>
      </w:rPr>
      <w:t>Daniel Calderón Guzman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60"/>
    <w:rsid w:val="00151A76"/>
    <w:rsid w:val="001F0EEA"/>
    <w:rsid w:val="001F6BD4"/>
    <w:rsid w:val="00515B51"/>
    <w:rsid w:val="005177B9"/>
    <w:rsid w:val="005558BB"/>
    <w:rsid w:val="0057377B"/>
    <w:rsid w:val="007E7E93"/>
    <w:rsid w:val="00863960"/>
    <w:rsid w:val="00950C46"/>
    <w:rsid w:val="00AF4096"/>
    <w:rsid w:val="00CF7FB5"/>
    <w:rsid w:val="00DD1F37"/>
    <w:rsid w:val="00DE223D"/>
    <w:rsid w:val="00E031E6"/>
    <w:rsid w:val="00E673CA"/>
    <w:rsid w:val="00E75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0C82-493E-4178-8926-E4EEFDD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B9"/>
    <w:pPr>
      <w:spacing w:before="120" w:after="280" w:line="360" w:lineRule="auto"/>
    </w:pPr>
    <w:rPr>
      <w:rFonts w:ascii="Times New Roman" w:hAnsi="Times New Roman"/>
      <w:sz w:val="24"/>
    </w:rPr>
  </w:style>
  <w:style w:type="paragraph" w:styleId="Ttulo1">
    <w:name w:val="heading 1"/>
    <w:basedOn w:val="Normal"/>
    <w:next w:val="Normal"/>
    <w:link w:val="Ttulo1Car"/>
    <w:uiPriority w:val="9"/>
    <w:qFormat/>
    <w:rsid w:val="007E7E93"/>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CF7FB5"/>
    <w:pPr>
      <w:keepNext/>
      <w:keepLines/>
      <w:spacing w:before="40" w:after="0"/>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E93"/>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CF7FB5"/>
    <w:rPr>
      <w:rFonts w:ascii="Times New Roman" w:eastAsiaTheme="majorEastAsia" w:hAnsi="Times New Roman" w:cstheme="majorBidi"/>
      <w:b/>
      <w:sz w:val="24"/>
      <w:szCs w:val="26"/>
    </w:rPr>
  </w:style>
  <w:style w:type="paragraph" w:styleId="Sinespaciado">
    <w:name w:val="No Spacing"/>
    <w:uiPriority w:val="1"/>
    <w:qFormat/>
    <w:rsid w:val="005177B9"/>
    <w:pPr>
      <w:spacing w:after="0" w:line="240" w:lineRule="auto"/>
    </w:pPr>
    <w:rPr>
      <w:rFonts w:ascii="Times New Roman" w:hAnsi="Times New Roman"/>
      <w:sz w:val="24"/>
    </w:rPr>
  </w:style>
  <w:style w:type="paragraph" w:styleId="Encabezado">
    <w:name w:val="header"/>
    <w:basedOn w:val="Normal"/>
    <w:link w:val="EncabezadoCar"/>
    <w:uiPriority w:val="99"/>
    <w:unhideWhenUsed/>
    <w:rsid w:val="00151A76"/>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51A76"/>
    <w:rPr>
      <w:rFonts w:ascii="Times New Roman" w:hAnsi="Times New Roman"/>
      <w:sz w:val="24"/>
    </w:rPr>
  </w:style>
  <w:style w:type="paragraph" w:styleId="Piedepgina">
    <w:name w:val="footer"/>
    <w:basedOn w:val="Normal"/>
    <w:link w:val="PiedepginaCar"/>
    <w:uiPriority w:val="99"/>
    <w:unhideWhenUsed/>
    <w:rsid w:val="00151A76"/>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151A76"/>
    <w:rPr>
      <w:rFonts w:ascii="Times New Roman" w:hAnsi="Times New Roman"/>
      <w:sz w:val="24"/>
    </w:rPr>
  </w:style>
  <w:style w:type="character" w:styleId="Hipervnculo">
    <w:name w:val="Hyperlink"/>
    <w:basedOn w:val="Fuentedeprrafopredeter"/>
    <w:uiPriority w:val="99"/>
    <w:unhideWhenUsed/>
    <w:rsid w:val="00950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uark.edu/mktguht/2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BCB1-4C9A-4346-8F39-6FA5070B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5</Pages>
  <Words>1097</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Calderon Guzman</dc:creator>
  <cp:keywords/>
  <dc:description/>
  <cp:lastModifiedBy>Daniel Calderon Guzman</cp:lastModifiedBy>
  <cp:revision>7</cp:revision>
  <dcterms:created xsi:type="dcterms:W3CDTF">2020-09-15T00:07:00Z</dcterms:created>
  <dcterms:modified xsi:type="dcterms:W3CDTF">2020-09-17T00:04:00Z</dcterms:modified>
</cp:coreProperties>
</file>