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560" w:line="25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PROGRAMAÇÃO FRONT-END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before="0" w:line="25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SEMANA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0" w:line="25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Autenticação, monitoramento e Progressive Web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before="0" w:line="25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1 aula teórica + 2 aulas práticas de 50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0" w:before="0" w:line="25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Ambiente recomendado: GitHub Codespaces + React/Vite + Google Chrome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Proposta didática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primeira aula reúne os conceitos essenciais de autenticação, OAuth/JWT, logging, monitoramento e PWA. A segunda aula implementa logs e tratamento de erros em uma aplicação React. A terceira transforma o mesmo projeto em uma PWA simples, com manifest, service worker e verificação no navegador.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pageBreakBefore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PARTE 1 — AULA 1: ROTEIRO TEÓRICO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3"/>
          <w:szCs w:val="23"/>
          <w:rtl w:val="0"/>
        </w:rPr>
        <w:t xml:space="preserve">Tempo: 50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1. Objetivos de aprendizagem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Diferenciar autenticação e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Compreender a finalidade de OAuth, JWT, client_id e URI de redirecionamento.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Reconhecer os níveis de log DEBUG, INFO, WARN 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Compreender por que aplicações precisam de monitoramento além do console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Entender o conceito de PWA, manifest, service worker, cache e auditoria com Lighthouse.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2. Cronograma da aula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0–5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Situação-problema: acesso, falhas e experiência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5–17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Autenticação, autorização, OAuth e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17–30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Logging, níveis de log e monitoramento.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30–45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PWA, manifest, service worker, cache e Lighthouse.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45–50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Síntese e perguntas rápidas.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3. Autenticação e autorização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Autenticação responde “quem é o usuário?”. Autorização responde “o que esse usuário pode acessar?”. Esses conceitos se relacionam, mas não são sinônimos.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Analogia — portaria de um prédio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autenticação é a portaria conferindo sua identidade. A autorização é a regra que define a quais salas você pode entrar depois que sua identidade já foi confirmada.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4. OAuth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OAuth permite que uma aplicação solicite acesso por meio de um provedor conhecido, como o Google, sem precisar receber diretamente a senha do usuário. No material, a situação é uma plataforma de idiomas que deseja permitir login com a conta Google.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Analogia — autorização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vez de entregar a chave da sua casa para um serviço, você entrega uma autorização específica, com alcance limitado. O provedor confirma sua identidade e concede a permissão necessária.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Elementos importantes na configuração: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client_id: identifica a aplicação perante o provedor.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URI de redirecionamento: endereço autorizado para o qual o usuário retorna depois do fluxo de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Tokens: credenciais temporárias utilizadas no fluxo de autenticação/autorização.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5. JWT e jwt-decode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JWT é um formato de token que pode transportar informações. A biblioteca jwt-decode, citada no material, é utilizada para decodificar o conteúdo do token e ler informações do usuário; ela não cria nem criptografa o token.</w:t>
      </w: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Analogia — credencial temporária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Depois que a identidade é conferida, o token funciona como uma credencial temporária. Ele informa ao sistema que aquele acesso já passou por uma etapa de autenticação.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6.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Logs registram acontecimentos da aplicação e ajudam a entender o que ocorreu antes, durante e depois de uma falha.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Uso didático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Detalhes de desenvolvimento e investigação.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Evento normal da aplicação.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Situação que merece atenção, mas não necessariamente interrompe 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Falha que precisa ser investigada.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Analogia — caixa-preta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log funciona como a caixa-preta de um avião: quando surge um problema, o registro ajuda a reconstruir o que aconteceu.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console.info('INFO: aplicação iniciada.');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console.warn('WARN: operação merece atenção.');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console.error('ERROR: falha simulada.');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7. Monitoramento e Sentry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Monitoramento amplia a observação para além do computador do desenvolvedor. Ferramentas como Sentry podem reunir exceções, stack trace e contexto do erro, permitindo investigar falhas que ocorreram durante o uso da aplicação.</w:t>
      </w:r>
      <w:r w:rsidDel="00000000" w:rsidR="00000000" w:rsidRPr="00000000">
        <w:rPr>
          <w:rtl w:val="0"/>
        </w:rPr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Analogia — painel do carro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monitoramento é como o painel de um carro: ele não impede todas as falhas, mas mostra sinais importantes para que o problema seja detectado e investigado rapidamente.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Exemplos de falhas discutidas no material: erros JavaScript, problemas de rede, HTTP 404/500, timeouts, falhas em APIs, lentidão e incompatibilidades em dependências.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8. PWA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Progressive Web Apps aproximam a experiência de um site da experiência de um aplicativo. O material destaca responsividade, manifesto, ícones/temas e service worker, além do uso do Chrome DevTools para verificar requisitos.</w:t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Analogia — site com recursos de aplicativo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PWA é como um site que aprendeu algumas características de um aplicativo: pode ter identidade própria, ser instalado pelo navegador e continuar oferecendo parte da experiência mesmo quando a conexão está ruim.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manifest.webmanifest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Define nome, cores, modo de exibição e ícones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Service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Script executado em segundo plano pelo navegador e capaz de intermediar requisições/cache.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Armazena recursos para reutilização e pode apoiar funcionamento com conexão limitada.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Lighthouse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Ferramenta do Chrome utilizada no material para avaliar requisitos e qualidade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9. O que copiar no caderno</w:t>
      </w:r>
      <w:r w:rsidDel="00000000" w:rsidR="00000000" w:rsidRPr="00000000">
        <w:rPr>
          <w:rtl w:val="0"/>
        </w:rPr>
      </w:r>
    </w:p>
    <w:tbl>
      <w:tblPr>
        <w:tblStyle w:val="Table1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AUTENTICAÇÃO = verifica quem é o usuário.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AUTORIZAÇÃO = define o que o usuário pode acessar.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OAUTH = fluxo de autorização com provedor externo.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JWT = formato de token que pode transportar informações.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LOG = registro de acontecimentos da aplicação.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INFO = evento normal.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WARN = situação de atenção.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ERROR = falha.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MONITORAMENTO = acompanhamento contínuo de erros e eventos.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PWA = aplicação web com recursos próximos de um app.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MANIFEST = identidade/configuração de instalação.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SERVICE WORKER = script em segundo plano, ligado a cache e requisições.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LIGHTHOUSE = ferramenta de auditoria do Chrome.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10. Perguntas rápidas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1. Qual é a diferença entre autenticação e autorização?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2. Qual é a principal vantagem de usar um provedor como Google OAuth?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3. Para que serve jwt-decode?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4. Qual é a diferença entre INFO, WARN e ERROR?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5. Por que uma ferramenta de monitoramento é útil além do console local?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6. Para que servem o manifest e o service worker em um PWA?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pageBreakBefore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PARTE 2 — AULA 2: ATIVIDADE PRÁTICA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3"/>
          <w:szCs w:val="23"/>
          <w:rtl w:val="0"/>
        </w:rPr>
        <w:t xml:space="preserve">Monitoramento e logging em uma aplicação React — 50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Criar uma pequena interface React capaz de registrar eventos INFO, WARN e ERROR, além de tratar um erro com try/catch. O Sentry será uma extensão opcional quando houver conta e DSN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2. Organização da aula</w:t>
      </w:r>
      <w:r w:rsidDel="00000000" w:rsidR="00000000" w:rsidRPr="00000000">
        <w:rPr>
          <w:rtl w:val="0"/>
        </w:rPr>
      </w:r>
    </w:p>
    <w:tbl>
      <w:tblPr>
        <w:tblStyle w:val="Table1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0–8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Abrir o Codespace e executar o projeto-base.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8–20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Criar os três botões de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20–32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Implementar try/catch e simulação de erro.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32–40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Testar console e registrar evidências.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40–47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Extensão: loglevel e/ou Sentry, se disponíveis.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47–50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Conclusão e respostas curtas.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3. Preparação no GitHub Codespaces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Abra o repositório indicado pelo professor e crie um Codespace. Caso o projeto ainda não exista, utilize um projeto-base React/Vite previamente preparado pelo professor. Essa estratégia evita perder a aula com instalação ou configuração de ambiente.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Plano B do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 criação do projeto pelo npm estiver lenta ou bloqueada, forneça o repositório-base já pronto. O objetivo da aula é logging e monitoramento, não a instalação do React.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4. Código principal — </w:t>
      </w:r>
      <w:r w:rsidDel="00000000" w:rsidR="00000000" w:rsidRPr="00000000">
        <w:rPr>
          <w:b w:val="1"/>
          <w:bCs w:val="1"/>
          <w:color w:val="2f5496"/>
          <w:sz w:val="25"/>
          <w:szCs w:val="25"/>
          <w:rtl w:val="0"/>
        </w:rPr>
        <w:t xml:space="preserve">   </w:t>
      </w:r>
      <w:r w:rsidDel="00000000" w:rsidR="00000000" w:rsidRPr="00000000">
        <w:rPr>
          <w:rtl w:val="0"/>
        </w:rPr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import { useState } from 'react';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function App()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const [mensagem, setMensagem] = useState('Aguardando interação.');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function registrarInfo()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console.info('INFO: usuário abriu a aplicação.');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setMensagem('INFO registrado no console.');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function registrarAviso()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console.warn('WARN: operação merece atenção.');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setMensagem('WARN registrado no console.');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function simularErro()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throw new Error('Erro simulado para teste de monitoramento.');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} catch (error)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console.error('ERROR capturado:', error);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setMensagem(`Erro capturado: ${error.message}`);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return 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&lt;main&gt;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&lt;h1&gt;Painel de Monitoramento&lt;/h1&gt;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&lt;p&gt;{mensagem}&lt;/p&gt;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&lt;button onClick={registrarInfo}&gt;Gerar INFO&lt;/button&gt;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&lt;button onClick={registrarAviso}&gt;Gerar AVISO&lt;/button&gt;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&lt;button onClick={simularErro}&gt;Simular ERRO&lt;/button&gt;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&lt;/main&gt;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export default App;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5. Teste guiado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Execute 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Abra o DevTools do navegador (F12) e a aba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Clique em Gerar INFO e localize a mensagem.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Clique em Gerar AVISO e localize o aviso.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Clique em Simular ERRO e observe a mensagem registrada e o texto mostrado na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6. Extensão com loglevel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Se a instalação de dependências estiver disponível, o material original pode ser aproximado com loglevel. Execute no terminal: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npm install loglevel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Depois, substitua console.info/warn/error por log.info/warn/error e configure: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import log from 'loglevel';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log.setLevel('info');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log.info('Aplicação iniciada.');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log.warn('Aviso de teste.');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log.error('Erro de teste.');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npm ou a rede falharem, mantenha console + try/catch. A atividade principal continua concluída e o conceito de logging é preservado.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7. Extensão opcional com Sentry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Somente quando houver conta e DSN disponíveis, instale @sentry/react e configure o DSN. Não compartilhe chaves privadas. Um DSN público pode ser usado conforme a configuração do projeto.</w:t>
      </w:r>
      <w:r w:rsidDel="00000000" w:rsidR="00000000" w:rsidRPr="00000000">
        <w:rPr>
          <w:rtl w:val="0"/>
        </w:rPr>
      </w:r>
    </w:p>
    <w:tbl>
      <w:tblPr>
        <w:tblStyle w:val="Table18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import * as Sentry from '@sentry/react';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const dsn = import.meta.env.VITE_SENTRY_DSN;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if (dsn)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Sentry.init({ dsn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// Dentro do catch: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if (dsn)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Sentry.captureException(error);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O aluno poderá concluir a prática mesmo sem Sentry.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8. 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PRINT 1 — Aplicação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PRINT 2 — Console mostrando INFO, WARN 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PRINT 3 — Erro tratado com try/catch.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PRINT 4 — Painel do Sentry, somente se configurado.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9. Questões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1. Qual nível de log você usaria para um evento normal da aplicação?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2. Qual nível indica uma situação de atenção?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3. O que o try/catch fez quando o erro foi lançado?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4. O que o Sentry acrescentaria em relação ao console local?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pageBreakBefore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PARTE 3 — AULA 3: ATIVIDADE PRÁTICA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3"/>
          <w:szCs w:val="23"/>
          <w:rtl w:val="0"/>
        </w:rPr>
        <w:t xml:space="preserve">Transformando o projeto em um PWA simples — 50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Adicionar manifesto, ícone e service worker ao projeto da aula anterior e verificar no navegador se os arquivos foram reconhecidos.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2. Estrutura adicionada</w:t>
      </w:r>
      <w:r w:rsidDel="00000000" w:rsidR="00000000" w:rsidRPr="00000000">
        <w:rPr>
          <w:rtl w:val="0"/>
        </w:rPr>
      </w:r>
    </w:p>
    <w:tbl>
      <w:tblPr>
        <w:tblStyle w:val="Table19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public/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├── manifest.webmanifest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├── service-worker.js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└── icon.svg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└── main.jsx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3. public/manifest.webmanifest</w:t>
      </w:r>
      <w:r w:rsidDel="00000000" w:rsidR="00000000" w:rsidRPr="00000000">
        <w:rPr>
          <w:rtl w:val="0"/>
        </w:rPr>
      </w:r>
    </w:p>
    <w:tbl>
      <w:tblPr>
        <w:tblStyle w:val="Table20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"name": "Monitoramento Escolar",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"short_name": "Monitor",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"start_url": "/",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"display": "standalone",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"background_color": "#ffffff",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"theme_color": "#1f4e79",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"icons": 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"src": "/icon.svg",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"sizes": "any",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"type": "image/svg+xml",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"purpose": "any"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4. public/icon.svg</w:t>
      </w:r>
      <w:r w:rsidDel="00000000" w:rsidR="00000000" w:rsidRPr="00000000">
        <w:rPr>
          <w:rtl w:val="0"/>
        </w:rPr>
      </w:r>
    </w:p>
    <w:tbl>
      <w:tblPr>
        <w:tblStyle w:val="Table2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&lt;svg xmlns="http://www.w3.org/2000/svg" viewBox="0 0 512 512"&gt;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&lt;rect width="512" height="512" rx="80" fill="#1f4e79"/&gt;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&lt;circle cx="256" cy="256" r="120" fill="#ffffff"/&gt;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&lt;path d="M180 260h55l35-90 40 170 25-80h35"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fill="none" stroke="#1f4e79" stroke-width="24"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stroke-linecap="round" stroke-linejoin="round"/&gt;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&lt;/svg&gt;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5. public/service-worker.js</w:t>
      </w:r>
      <w:r w:rsidDel="00000000" w:rsidR="00000000" w:rsidRPr="00000000">
        <w:rPr>
          <w:rtl w:val="0"/>
        </w:rPr>
      </w:r>
    </w:p>
    <w:tbl>
      <w:tblPr>
        <w:tblStyle w:val="Table2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const CACHE_NAME = 'monitoramento-v1';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const ARQUIVOS_INICIAIS = ['/', '/index.html', '/icon.svg'];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self.addEventListener('install', (event) =&gt;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event.waitUntil(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caches.open(CACHE_NAME)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.then((cache) =&gt; cache.addAll(ARQUIVOS_INICIAIS))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self.addEventListener('activate', (event) =&gt;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event.waitUntil(self.clients.claim());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self.addEventListener('fetch', (event) =&gt;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if (event.request.method !== 'GET') return;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event.respondWith(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caches.match(event.request).then((armazenado) =&gt;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if (armazenado) return armazenado;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return fetch(event.request).then((resposta) =&gt;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const copia = resposta.clone();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caches.open(CACHE_NAME)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  .then((cache) =&gt; cache.put(event.request, copia));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return resposta;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})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6. Registrar o Service Worker em src/main.jsx</w:t>
      </w:r>
      <w:r w:rsidDel="00000000" w:rsidR="00000000" w:rsidRPr="00000000">
        <w:rPr>
          <w:rtl w:val="0"/>
        </w:rPr>
      </w:r>
    </w:p>
    <w:tbl>
      <w:tblPr>
        <w:tblStyle w:val="Table2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import { StrictMode } from 'react';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import { createRoot } from 'react-dom/client';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import App from './App.jsx';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createRoot(document.getElementById('root')).render(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&lt;StrictMode&gt;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&lt;App /&gt;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&lt;/StrictMode&gt;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if ('serviceWorker' in navigator)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window.addEventListener('load', () =&gt;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navigator.serviceWorker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.register('/service-worker.js')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.then(() =&gt; console.info('Service Worker registrado.'))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.catch((erro) =&gt;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console.error('Falha ao registrar Service Worker:', erro)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7. Vincular o manifesto em index.html</w:t>
      </w:r>
      <w:r w:rsidDel="00000000" w:rsidR="00000000" w:rsidRPr="00000000">
        <w:rPr>
          <w:rtl w:val="0"/>
        </w:rPr>
      </w:r>
    </w:p>
    <w:tbl>
      <w:tblPr>
        <w:tblStyle w:val="Table24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&lt;link rel="manifest" href="/manifest.webmanifest"&gt;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&lt;meta name="theme-color" content="#1f4e79"&gt;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8. Testes no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Execute o projeto e abra a aplicação no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Abra DevTools &gt; Application &gt; Manifest e verifique se o manifesto foi 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Abra DevTools &gt; Application &gt; Service Workers e verifique o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Atualize a página uma vez conectado para que os recursos principais sejam armazenados.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Teste o modo offline pelo DevTools, quando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Execute Lighthouse conforme a versão do Chrome disponível no laboratório.</w:t>
      </w:r>
      <w:r w:rsidDel="00000000" w:rsidR="00000000" w:rsidRPr="00000000">
        <w:rPr>
          <w:rtl w:val="0"/>
        </w:rPr>
      </w:r>
    </w:p>
    <w:tbl>
      <w:tblPr>
        <w:tblStyle w:val="Table2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Plano B para versões diferentes do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material original utiliza Lighthouse para verificar requisitos de PWA. Se a versão atual do navegador não mostrar uma categoria específica de PWA, use Application &gt; Manifest e Application &gt; Service Workers para verificar os componentes e mantenha o Lighthouse como auditoria complementar.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9. Questões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1. Para que serve o arquivo manifest.webmanifest?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2. Qual é a função do service worker?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3. O que significa armazenar arquivos em cache?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4. Por que um PWA pode ser útil quando a conexão é instável?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5. O que você verificou no DevTools depois de registrar o service worker?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10. 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PRINT 5 — Manifest reconhecido no DevTools.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PRINT 6 — Service Worker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PRINT 7 — Resultado do Lighthouse ou verificação equivalente.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11. Versionamento</w:t>
      </w:r>
      <w:r w:rsidDel="00000000" w:rsidR="00000000" w:rsidRPr="00000000">
        <w:rPr>
          <w:rtl w:val="0"/>
        </w:rPr>
      </w:r>
    </w:p>
    <w:tbl>
      <w:tblPr>
        <w:tblStyle w:val="Table26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git commit -m "Semana 21 - monitoramento e PWA"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Link do repositório: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pageBreakBefore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PARTE 4 — CHECKLIST 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Entendi autenticação e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Entendi a função geral do OAuth.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Entendi a função de um token/JWT.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Testei INFO, WARN 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Usei try/catch para tratar um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Analisei o papel do Sentry.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Criei ou analisei um manifest.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Registrei um service worker.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Verifiquei o projeto no DevTools.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Registrei evidências.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☐ Versionei o projeto quando o repositório estava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Critérios de avaliação — 10 pontos</w:t>
      </w:r>
      <w:r w:rsidDel="00000000" w:rsidR="00000000" w:rsidRPr="00000000">
        <w:rPr>
          <w:rtl w:val="0"/>
        </w:rPr>
      </w:r>
    </w:p>
    <w:tbl>
      <w:tblPr>
        <w:tblStyle w:val="Table27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Compreensão de autenticação/OAuth/JWT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Logging e níveis de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Tratamento de 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Compreensão de monitoramento/Sentry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Manifest e 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Service Worker e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Testes/evidências/versionamento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1"/>
        <w:pageBreakBefore w:val="1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PARTE 5 — ORIENTAÇÕES AO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1. Condução e analogias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Autenticação: portaria conferindo identidade; autorização: salas permitidas.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Token: credencial temporária depois da conferência de identidade.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Log: caixa-preta que registra acontecimentos.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Monitoramento: painel do carro que alerta sobre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PWA: site que incorpora características de aplicativo.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2. Erros comuns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Confundir autenticação com autorização.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Afirmar que OAuth elimina tokens — o material exige justamente a compreensão do fluxo de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Não abrir o Console ao testar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Esperar que Sentry funcione sem DSN/configuração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Registrar service worker com caminho incorreto.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lineRule="auto"/>
        <w:ind w:left="283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Alterar o service worker e esquecer de atualizar/recarregar 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3. Respostas esperadas — teoria e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Vantagem do Google OAuth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Login seguro usando um provedor conhecido, sem a aplicação precisar armazenar a senha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Configuração no Google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client_id e URI de redirecionamento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jwt-decode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Decodifica o JWT para obter informações presentes no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INFO/WARN/ERROR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INFO = evento normal; WARN = atenção; ERROR =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try/catch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Captura o erro para que ele possa ser tratado/registrado em vez de simplesmente interromper o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Sentry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Centraliza erros e contexto para investigação fora do console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Manifest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Define metadados da aplicação PWA, como nome, cores e modo de exibição.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Service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Executa em segundo plano e pode intermediar requisições/cache.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5"/>
          <w:szCs w:val="25"/>
          <w:rtl w:val="0"/>
        </w:rPr>
        <w:t xml:space="preserve">4. Validação técnica realizada</w:t>
      </w:r>
      <w:r w:rsidDel="00000000" w:rsidR="00000000" w:rsidRPr="00000000">
        <w:rPr>
          <w:rtl w:val="0"/>
        </w:rPr>
      </w:r>
    </w:p>
    <w:tbl>
      <w:tblPr>
        <w:tblStyle w:val="Table28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Resumo da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App.jsx, main.jsx e a versão opcional com imports de loglevel/Sentry foram validados quanto à sintaxe JSX por transpilaçao local. O fluxo de try/catch foi executado em Node e retornou a mensagem esperada. O service-worker.js passou em verificação de sintaxe e o manifest foi validado como JSON. A instalação real de pacotes npm não foi concluída neste ambiente porque o acesso ao registro npm expirou por timeout; por isso o roteiro traz um núcleo funcional com console + try/catch e mantém loglevel/Sentry como extensões quando a rede estiver disponível.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Ey6yhCEjW2vpB2s107FNIQpJQ==">CgMxLjA4AHIhMWdrRURpVE9MdkZ1OE9QbE41ZDVtbkNaQUFtSkhFT3dE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