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C2BBABD" w14:textId="6174A643" w:rsidR="0061441A" w:rsidRPr="0061441A" w:rsidRDefault="006703F8" w:rsidP="0061441A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Atividade</w:t>
      </w:r>
      <w:r w:rsidR="000D596E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6B3FCF" w:rsidRPr="006B3FCF">
        <w:rPr>
          <w:rFonts w:ascii="Poppins" w:hAnsi="Poppins" w:cs="Poppins"/>
          <w:b/>
          <w:bCs/>
          <w:noProof/>
          <w:sz w:val="32"/>
          <w:szCs w:val="32"/>
        </w:rPr>
        <w:t xml:space="preserve">Combinação de </w:t>
      </w:r>
      <w:r w:rsidR="00633B12">
        <w:rPr>
          <w:rFonts w:ascii="Poppins" w:hAnsi="Poppins" w:cs="Poppins"/>
          <w:b/>
          <w:bCs/>
          <w:noProof/>
          <w:sz w:val="32"/>
          <w:szCs w:val="32"/>
        </w:rPr>
        <w:t>d</w:t>
      </w:r>
      <w:r w:rsidR="006B3FCF" w:rsidRPr="006B3FCF">
        <w:rPr>
          <w:rFonts w:ascii="Poppins" w:hAnsi="Poppins" w:cs="Poppins"/>
          <w:b/>
          <w:bCs/>
          <w:noProof/>
          <w:sz w:val="32"/>
          <w:szCs w:val="32"/>
        </w:rPr>
        <w:t xml:space="preserve">ados de </w:t>
      </w:r>
      <w:r w:rsidR="00F82AE5">
        <w:rPr>
          <w:rFonts w:ascii="Poppins" w:hAnsi="Poppins" w:cs="Poppins"/>
          <w:b/>
          <w:bCs/>
          <w:noProof/>
          <w:sz w:val="32"/>
          <w:szCs w:val="32"/>
        </w:rPr>
        <w:t>c</w:t>
      </w:r>
      <w:r w:rsidR="006B3FCF" w:rsidRPr="006B3FCF">
        <w:rPr>
          <w:rFonts w:ascii="Poppins" w:hAnsi="Poppins" w:cs="Poppins"/>
          <w:b/>
          <w:bCs/>
          <w:noProof/>
          <w:sz w:val="32"/>
          <w:szCs w:val="32"/>
        </w:rPr>
        <w:t xml:space="preserve">lientes e </w:t>
      </w:r>
      <w:r w:rsidR="00633B12">
        <w:rPr>
          <w:rFonts w:ascii="Poppins" w:hAnsi="Poppins" w:cs="Poppins"/>
          <w:b/>
          <w:bCs/>
          <w:noProof/>
          <w:sz w:val="32"/>
          <w:szCs w:val="32"/>
        </w:rPr>
        <w:t>f</w:t>
      </w:r>
      <w:r w:rsidR="006B3FCF" w:rsidRPr="006B3FCF">
        <w:rPr>
          <w:rFonts w:ascii="Poppins" w:hAnsi="Poppins" w:cs="Poppins"/>
          <w:b/>
          <w:bCs/>
          <w:noProof/>
          <w:sz w:val="32"/>
          <w:szCs w:val="32"/>
        </w:rPr>
        <w:t>ornecedores na CorpData Solutions</w:t>
      </w:r>
    </w:p>
    <w:p w14:paraId="4C0FF4AA" w14:textId="74A7AC4A" w:rsidR="005065D8" w:rsidRPr="005065D8" w:rsidRDefault="005065D8" w:rsidP="005065D8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2063052" w14:textId="054DD74F" w:rsidR="006B3FCF" w:rsidRDefault="006B3FCF" w:rsidP="006B3FCF">
      <w:pPr>
        <w:rPr>
          <w:rFonts w:ascii="Poppins" w:hAnsi="Poppins" w:cs="Poppins"/>
          <w:b/>
          <w:bCs/>
          <w:noProof/>
        </w:rPr>
      </w:pPr>
      <w:r w:rsidRPr="006B3FCF">
        <w:rPr>
          <w:rFonts w:ascii="Poppins" w:hAnsi="Poppins" w:cs="Poppins"/>
          <w:b/>
          <w:bCs/>
          <w:noProof/>
        </w:rPr>
        <w:t>Enunciado:</w:t>
      </w:r>
    </w:p>
    <w:p w14:paraId="0001A0DD" w14:textId="77777777" w:rsidR="00633B12" w:rsidRPr="006B3FCF" w:rsidRDefault="00633B12" w:rsidP="006B3FCF">
      <w:pPr>
        <w:rPr>
          <w:rFonts w:ascii="Poppins" w:hAnsi="Poppins" w:cs="Poppins"/>
          <w:noProof/>
        </w:rPr>
      </w:pPr>
    </w:p>
    <w:p w14:paraId="0278A0F8" w14:textId="7F3F7474" w:rsidR="006B3FCF" w:rsidRDefault="006B3FCF" w:rsidP="006B3FCF">
      <w:pPr>
        <w:rPr>
          <w:rFonts w:ascii="Poppins" w:hAnsi="Poppins" w:cs="Poppins"/>
          <w:noProof/>
        </w:rPr>
      </w:pPr>
      <w:r w:rsidRPr="006B3FCF">
        <w:rPr>
          <w:rFonts w:ascii="Poppins" w:hAnsi="Poppins" w:cs="Poppins"/>
          <w:noProof/>
        </w:rPr>
        <w:t xml:space="preserve">A empresa </w:t>
      </w:r>
      <w:r w:rsidRPr="006B3FCF">
        <w:rPr>
          <w:rFonts w:ascii="Poppins" w:hAnsi="Poppins" w:cs="Poppins"/>
          <w:b/>
          <w:bCs/>
          <w:noProof/>
        </w:rPr>
        <w:t>CorpData Solutions</w:t>
      </w:r>
      <w:r w:rsidRPr="006B3FCF">
        <w:rPr>
          <w:rFonts w:ascii="Poppins" w:hAnsi="Poppins" w:cs="Poppins"/>
          <w:noProof/>
        </w:rPr>
        <w:t xml:space="preserve"> está consolidando suas bases de dados de clientes e fornecedores e precisa gerar relatórios para análise de seus parceiros de negócios. No banco de dados da empresa, existem duas tabelas chamadas clientes e fornecedores, ambas contendo as seguintes colunas: id, nome, cidade, e</w:t>
      </w:r>
      <w:r w:rsidR="009C5FBB">
        <w:rPr>
          <w:rFonts w:ascii="Poppins" w:hAnsi="Poppins" w:cs="Poppins"/>
          <w:noProof/>
        </w:rPr>
        <w:t>-</w:t>
      </w:r>
      <w:r w:rsidRPr="006B3FCF">
        <w:rPr>
          <w:rFonts w:ascii="Poppins" w:hAnsi="Poppins" w:cs="Poppins"/>
          <w:noProof/>
        </w:rPr>
        <w:t>mail.</w:t>
      </w:r>
    </w:p>
    <w:p w14:paraId="77098EFF" w14:textId="77777777" w:rsidR="00633B12" w:rsidRPr="006B3FCF" w:rsidRDefault="00633B12" w:rsidP="006B3FCF">
      <w:pPr>
        <w:rPr>
          <w:rFonts w:ascii="Poppins" w:hAnsi="Poppins" w:cs="Poppins"/>
          <w:noProof/>
        </w:rPr>
      </w:pPr>
    </w:p>
    <w:p w14:paraId="68C40223" w14:textId="552CF430" w:rsidR="006B3FCF" w:rsidRDefault="1637E175" w:rsidP="006B3FCF">
      <w:pPr>
        <w:rPr>
          <w:rFonts w:ascii="Poppins" w:hAnsi="Poppins" w:cs="Poppins"/>
          <w:noProof/>
        </w:rPr>
      </w:pPr>
      <w:r w:rsidRPr="1637E175">
        <w:rPr>
          <w:rFonts w:ascii="Poppins" w:hAnsi="Poppins" w:cs="Poppins"/>
          <w:noProof/>
        </w:rPr>
        <w:t xml:space="preserve">Vocês foram encarregados de criar consultas SQL que combinem essas informações de maneira eficiente. Para isso, vocês deverão utilizar os operadores </w:t>
      </w:r>
      <w:r w:rsidRPr="1637E175">
        <w:rPr>
          <w:rFonts w:ascii="Poppins" w:hAnsi="Poppins" w:cs="Poppins"/>
          <w:b/>
          <w:bCs/>
          <w:noProof/>
        </w:rPr>
        <w:t>UNION</w:t>
      </w:r>
      <w:r w:rsidRPr="1637E175">
        <w:rPr>
          <w:rFonts w:ascii="Poppins" w:hAnsi="Poppins" w:cs="Poppins"/>
          <w:noProof/>
        </w:rPr>
        <w:t xml:space="preserve"> e </w:t>
      </w:r>
      <w:r w:rsidRPr="1637E175">
        <w:rPr>
          <w:rFonts w:ascii="Poppins" w:hAnsi="Poppins" w:cs="Poppins"/>
          <w:b/>
          <w:bCs/>
          <w:noProof/>
        </w:rPr>
        <w:t>UNION ALL</w:t>
      </w:r>
      <w:r w:rsidRPr="1637E175">
        <w:rPr>
          <w:rFonts w:ascii="Poppins" w:hAnsi="Poppins" w:cs="Poppins"/>
          <w:noProof/>
        </w:rPr>
        <w:t xml:space="preserve"> e compreender as diferenças de comportamento entre eles.</w:t>
      </w:r>
    </w:p>
    <w:p w14:paraId="1DECE179" w14:textId="6743481D" w:rsidR="1637E175" w:rsidRDefault="1637E175" w:rsidP="1637E175">
      <w:pPr>
        <w:rPr>
          <w:rFonts w:ascii="Poppins" w:hAnsi="Poppins" w:cs="Poppins"/>
          <w:noProof/>
        </w:rPr>
      </w:pPr>
    </w:p>
    <w:p w14:paraId="48F228DE" w14:textId="77777777" w:rsidR="00DB582F" w:rsidRPr="00403F1F" w:rsidRDefault="00DB582F" w:rsidP="00DB582F">
      <w:pPr>
        <w:rPr>
          <w:rFonts w:ascii="Poppins" w:hAnsi="Poppins" w:cs="Poppins"/>
          <w:noProof/>
          <w:sz w:val="16"/>
          <w:szCs w:val="16"/>
        </w:rPr>
      </w:pPr>
      <w:r w:rsidRPr="00403F1F">
        <w:rPr>
          <w:rFonts w:ascii="Poppins" w:hAnsi="Poppins" w:cs="Poppins"/>
          <w:noProof/>
          <w:sz w:val="16"/>
          <w:szCs w:val="16"/>
        </w:rPr>
        <w:t>Situação fictícia produzida pela SEDUC-SP.</w:t>
      </w:r>
    </w:p>
    <w:p w14:paraId="09C3CCA7" w14:textId="77777777" w:rsidR="00633B12" w:rsidRPr="006B3FCF" w:rsidRDefault="00633B12" w:rsidP="006B3FCF">
      <w:pPr>
        <w:rPr>
          <w:rFonts w:ascii="Poppins" w:hAnsi="Poppins" w:cs="Poppins"/>
          <w:noProof/>
        </w:rPr>
      </w:pPr>
    </w:p>
    <w:p w14:paraId="4292F3D3" w14:textId="638A914B" w:rsidR="006B3FCF" w:rsidRDefault="006B3FCF" w:rsidP="006B3FCF">
      <w:pPr>
        <w:rPr>
          <w:rFonts w:ascii="Poppins" w:hAnsi="Poppins" w:cs="Poppins"/>
          <w:b/>
          <w:bCs/>
          <w:noProof/>
        </w:rPr>
      </w:pPr>
      <w:r w:rsidRPr="006B3FCF">
        <w:rPr>
          <w:rFonts w:ascii="Poppins" w:hAnsi="Poppins" w:cs="Poppins"/>
          <w:b/>
          <w:bCs/>
          <w:noProof/>
        </w:rPr>
        <w:t>Tabelas de exemplo</w:t>
      </w:r>
      <w:r w:rsidR="000439D8">
        <w:rPr>
          <w:rFonts w:ascii="Poppins" w:hAnsi="Poppins" w:cs="Poppins"/>
          <w:b/>
          <w:bCs/>
          <w:noProof/>
        </w:rPr>
        <w:t>s</w:t>
      </w:r>
    </w:p>
    <w:p w14:paraId="5D46EB7C" w14:textId="77777777" w:rsidR="00633B12" w:rsidRPr="006B3FCF" w:rsidRDefault="00633B12" w:rsidP="006B3FCF">
      <w:pPr>
        <w:rPr>
          <w:rFonts w:ascii="Poppins" w:hAnsi="Poppins" w:cs="Poppins"/>
          <w:b/>
          <w:bCs/>
          <w:noProof/>
        </w:rPr>
      </w:pPr>
    </w:p>
    <w:p w14:paraId="1AA0C0D8" w14:textId="77777777" w:rsidR="006B3FCF" w:rsidRPr="007C172E" w:rsidRDefault="006B3FCF" w:rsidP="006B3FCF">
      <w:pPr>
        <w:rPr>
          <w:rFonts w:ascii="Poppins" w:hAnsi="Poppins" w:cs="Poppins"/>
          <w:b/>
          <w:bCs/>
          <w:noProof/>
        </w:rPr>
      </w:pPr>
      <w:r w:rsidRPr="007C172E">
        <w:rPr>
          <w:rFonts w:ascii="Poppins" w:hAnsi="Poppins" w:cs="Poppins"/>
          <w:b/>
          <w:bCs/>
          <w:noProof/>
        </w:rPr>
        <w:t>Tabela clientes: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237"/>
        <w:gridCol w:w="3433"/>
        <w:gridCol w:w="3402"/>
      </w:tblGrid>
      <w:tr w:rsidR="006B3FCF" w:rsidRPr="006B3FCF" w14:paraId="4DA2846F" w14:textId="77777777" w:rsidTr="00633B12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2412D41F" w14:textId="77777777" w:rsidR="006B3FCF" w:rsidRPr="006B3FCF" w:rsidRDefault="006B3FCF" w:rsidP="00633B12">
            <w:pPr>
              <w:jc w:val="center"/>
              <w:rPr>
                <w:rFonts w:ascii="Poppins" w:hAnsi="Poppins" w:cs="Poppins"/>
                <w:b/>
                <w:bCs/>
                <w:noProof/>
              </w:rPr>
            </w:pPr>
            <w:r w:rsidRPr="006B3FCF">
              <w:rPr>
                <w:rFonts w:ascii="Poppins" w:hAnsi="Poppins" w:cs="Poppins"/>
                <w:b/>
                <w:bCs/>
                <w:noProof/>
              </w:rPr>
              <w:t>id</w:t>
            </w:r>
          </w:p>
        </w:tc>
        <w:tc>
          <w:tcPr>
            <w:tcW w:w="2207" w:type="dxa"/>
            <w:vAlign w:val="center"/>
            <w:hideMark/>
          </w:tcPr>
          <w:p w14:paraId="01605ED7" w14:textId="77777777" w:rsidR="006B3FCF" w:rsidRPr="006B3FCF" w:rsidRDefault="006B3FCF" w:rsidP="00633B12">
            <w:pPr>
              <w:jc w:val="center"/>
              <w:rPr>
                <w:rFonts w:ascii="Poppins" w:hAnsi="Poppins" w:cs="Poppins"/>
                <w:b/>
                <w:bCs/>
                <w:noProof/>
              </w:rPr>
            </w:pPr>
            <w:r w:rsidRPr="006B3FCF">
              <w:rPr>
                <w:rFonts w:ascii="Poppins" w:hAnsi="Poppins" w:cs="Poppins"/>
                <w:b/>
                <w:bCs/>
                <w:noProof/>
              </w:rPr>
              <w:t>nome</w:t>
            </w:r>
          </w:p>
        </w:tc>
        <w:tc>
          <w:tcPr>
            <w:tcW w:w="3403" w:type="dxa"/>
            <w:vAlign w:val="center"/>
            <w:hideMark/>
          </w:tcPr>
          <w:p w14:paraId="69230CB5" w14:textId="77777777" w:rsidR="006B3FCF" w:rsidRPr="006B3FCF" w:rsidRDefault="006B3FCF" w:rsidP="00633B12">
            <w:pPr>
              <w:jc w:val="center"/>
              <w:rPr>
                <w:rFonts w:ascii="Poppins" w:hAnsi="Poppins" w:cs="Poppins"/>
                <w:b/>
                <w:bCs/>
                <w:noProof/>
              </w:rPr>
            </w:pPr>
            <w:r w:rsidRPr="006B3FCF">
              <w:rPr>
                <w:rFonts w:ascii="Poppins" w:hAnsi="Poppins" w:cs="Poppins"/>
                <w:b/>
                <w:bCs/>
                <w:noProof/>
              </w:rPr>
              <w:t>cidade</w:t>
            </w:r>
          </w:p>
        </w:tc>
        <w:tc>
          <w:tcPr>
            <w:tcW w:w="3357" w:type="dxa"/>
            <w:vAlign w:val="center"/>
            <w:hideMark/>
          </w:tcPr>
          <w:p w14:paraId="00AB7B36" w14:textId="4A87FF97" w:rsidR="006B3FCF" w:rsidRPr="006B3FCF" w:rsidRDefault="006B3FCF" w:rsidP="00633B12">
            <w:pPr>
              <w:jc w:val="center"/>
              <w:rPr>
                <w:rFonts w:ascii="Poppins" w:hAnsi="Poppins" w:cs="Poppins"/>
                <w:b/>
                <w:bCs/>
                <w:noProof/>
              </w:rPr>
            </w:pPr>
            <w:r w:rsidRPr="006B3FCF">
              <w:rPr>
                <w:rFonts w:ascii="Poppins" w:hAnsi="Poppins" w:cs="Poppins"/>
                <w:b/>
                <w:bCs/>
                <w:noProof/>
              </w:rPr>
              <w:t>e</w:t>
            </w:r>
            <w:r w:rsidR="009C5FBB">
              <w:rPr>
                <w:rFonts w:ascii="Poppins" w:hAnsi="Poppins" w:cs="Poppins"/>
                <w:b/>
                <w:bCs/>
                <w:noProof/>
              </w:rPr>
              <w:t>-</w:t>
            </w:r>
            <w:r w:rsidRPr="006B3FCF">
              <w:rPr>
                <w:rFonts w:ascii="Poppins" w:hAnsi="Poppins" w:cs="Poppins"/>
                <w:b/>
                <w:bCs/>
                <w:noProof/>
              </w:rPr>
              <w:t>mail</w:t>
            </w:r>
          </w:p>
        </w:tc>
      </w:tr>
      <w:tr w:rsidR="006B3FCF" w:rsidRPr="006B3FCF" w14:paraId="227C9D56" w14:textId="77777777" w:rsidTr="00633B12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EBF6A8B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1</w:t>
            </w:r>
          </w:p>
        </w:tc>
        <w:tc>
          <w:tcPr>
            <w:tcW w:w="2207" w:type="dxa"/>
            <w:vAlign w:val="center"/>
            <w:hideMark/>
          </w:tcPr>
          <w:p w14:paraId="40674218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João Silva</w:t>
            </w:r>
          </w:p>
        </w:tc>
        <w:tc>
          <w:tcPr>
            <w:tcW w:w="3403" w:type="dxa"/>
            <w:vAlign w:val="center"/>
            <w:hideMark/>
          </w:tcPr>
          <w:p w14:paraId="545F6643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São Paulo</w:t>
            </w:r>
          </w:p>
        </w:tc>
        <w:tc>
          <w:tcPr>
            <w:tcW w:w="3357" w:type="dxa"/>
            <w:vAlign w:val="center"/>
            <w:hideMark/>
          </w:tcPr>
          <w:p w14:paraId="6AE3067B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joao@email.com</w:t>
            </w:r>
          </w:p>
        </w:tc>
      </w:tr>
      <w:tr w:rsidR="006B3FCF" w:rsidRPr="006B3FCF" w14:paraId="4C432FD6" w14:textId="77777777" w:rsidTr="00633B12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1ACC170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2</w:t>
            </w:r>
          </w:p>
        </w:tc>
        <w:tc>
          <w:tcPr>
            <w:tcW w:w="2207" w:type="dxa"/>
            <w:vAlign w:val="center"/>
            <w:hideMark/>
          </w:tcPr>
          <w:p w14:paraId="7B85AD51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Maria Santos</w:t>
            </w:r>
          </w:p>
        </w:tc>
        <w:tc>
          <w:tcPr>
            <w:tcW w:w="3403" w:type="dxa"/>
            <w:vAlign w:val="center"/>
            <w:hideMark/>
          </w:tcPr>
          <w:p w14:paraId="5256EF24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Rio de Janeiro</w:t>
            </w:r>
          </w:p>
        </w:tc>
        <w:tc>
          <w:tcPr>
            <w:tcW w:w="3357" w:type="dxa"/>
            <w:vAlign w:val="center"/>
            <w:hideMark/>
          </w:tcPr>
          <w:p w14:paraId="6C211583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maria@email.com</w:t>
            </w:r>
          </w:p>
        </w:tc>
      </w:tr>
      <w:tr w:rsidR="006B3FCF" w:rsidRPr="006B3FCF" w14:paraId="4DD96E59" w14:textId="77777777" w:rsidTr="00633B12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88EF849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3</w:t>
            </w:r>
          </w:p>
        </w:tc>
        <w:tc>
          <w:tcPr>
            <w:tcW w:w="2207" w:type="dxa"/>
            <w:vAlign w:val="center"/>
            <w:hideMark/>
          </w:tcPr>
          <w:p w14:paraId="2FD7F6AA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Pedro Lima</w:t>
            </w:r>
          </w:p>
        </w:tc>
        <w:tc>
          <w:tcPr>
            <w:tcW w:w="3403" w:type="dxa"/>
            <w:vAlign w:val="center"/>
            <w:hideMark/>
          </w:tcPr>
          <w:p w14:paraId="0B1EB20D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São Paulo</w:t>
            </w:r>
          </w:p>
        </w:tc>
        <w:tc>
          <w:tcPr>
            <w:tcW w:w="3357" w:type="dxa"/>
            <w:vAlign w:val="center"/>
            <w:hideMark/>
          </w:tcPr>
          <w:p w14:paraId="33A14B7B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pedro@email.com</w:t>
            </w:r>
          </w:p>
        </w:tc>
      </w:tr>
    </w:tbl>
    <w:p w14:paraId="587B17EF" w14:textId="77777777" w:rsidR="00DB582F" w:rsidRPr="00403F1F" w:rsidRDefault="00DB582F" w:rsidP="00DB582F">
      <w:pPr>
        <w:rPr>
          <w:rFonts w:ascii="Poppins" w:hAnsi="Poppins" w:cs="Poppins"/>
          <w:noProof/>
          <w:sz w:val="16"/>
          <w:szCs w:val="16"/>
        </w:rPr>
      </w:pPr>
      <w:r w:rsidRPr="00403F1F">
        <w:rPr>
          <w:rFonts w:ascii="Poppins" w:hAnsi="Poppins" w:cs="Poppins"/>
          <w:noProof/>
          <w:sz w:val="16"/>
          <w:szCs w:val="16"/>
        </w:rPr>
        <w:t>Situação fictícia produzida pela SEDUC-SP.</w:t>
      </w:r>
    </w:p>
    <w:p w14:paraId="1B868E41" w14:textId="77777777" w:rsidR="00633B12" w:rsidRDefault="00633B12" w:rsidP="006B3FCF">
      <w:pPr>
        <w:rPr>
          <w:rFonts w:ascii="Poppins" w:hAnsi="Poppins" w:cs="Poppins"/>
          <w:noProof/>
        </w:rPr>
      </w:pPr>
    </w:p>
    <w:p w14:paraId="296B1CCF" w14:textId="25D5F0E0" w:rsidR="006B3FCF" w:rsidRPr="007C172E" w:rsidRDefault="006B3FCF" w:rsidP="006B3FCF">
      <w:pPr>
        <w:rPr>
          <w:rFonts w:ascii="Poppins" w:hAnsi="Poppins" w:cs="Poppins"/>
          <w:b/>
          <w:bCs/>
          <w:noProof/>
        </w:rPr>
      </w:pPr>
      <w:r w:rsidRPr="007C172E">
        <w:rPr>
          <w:rFonts w:ascii="Poppins" w:hAnsi="Poppins" w:cs="Poppins"/>
          <w:b/>
          <w:bCs/>
          <w:noProof/>
        </w:rPr>
        <w:t>Tabela fornecedores: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268"/>
        <w:gridCol w:w="3402"/>
        <w:gridCol w:w="3402"/>
      </w:tblGrid>
      <w:tr w:rsidR="006B3FCF" w:rsidRPr="006B3FCF" w14:paraId="2992D04E" w14:textId="77777777" w:rsidTr="00633B12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0D3CE7D3" w14:textId="77777777" w:rsidR="006B3FCF" w:rsidRPr="006B3FCF" w:rsidRDefault="006B3FCF" w:rsidP="00633B12">
            <w:pPr>
              <w:jc w:val="center"/>
              <w:rPr>
                <w:rFonts w:ascii="Poppins" w:hAnsi="Poppins" w:cs="Poppins"/>
                <w:b/>
                <w:bCs/>
                <w:noProof/>
              </w:rPr>
            </w:pPr>
            <w:r w:rsidRPr="006B3FCF">
              <w:rPr>
                <w:rFonts w:ascii="Poppins" w:hAnsi="Poppins" w:cs="Poppins"/>
                <w:b/>
                <w:bCs/>
                <w:noProof/>
              </w:rPr>
              <w:t>id</w:t>
            </w:r>
          </w:p>
        </w:tc>
        <w:tc>
          <w:tcPr>
            <w:tcW w:w="2238" w:type="dxa"/>
            <w:vAlign w:val="center"/>
            <w:hideMark/>
          </w:tcPr>
          <w:p w14:paraId="74964D16" w14:textId="77777777" w:rsidR="006B3FCF" w:rsidRPr="006B3FCF" w:rsidRDefault="006B3FCF" w:rsidP="00633B12">
            <w:pPr>
              <w:jc w:val="center"/>
              <w:rPr>
                <w:rFonts w:ascii="Poppins" w:hAnsi="Poppins" w:cs="Poppins"/>
                <w:b/>
                <w:bCs/>
                <w:noProof/>
              </w:rPr>
            </w:pPr>
            <w:r w:rsidRPr="006B3FCF">
              <w:rPr>
                <w:rFonts w:ascii="Poppins" w:hAnsi="Poppins" w:cs="Poppins"/>
                <w:b/>
                <w:bCs/>
                <w:noProof/>
              </w:rPr>
              <w:t>nome</w:t>
            </w:r>
          </w:p>
        </w:tc>
        <w:tc>
          <w:tcPr>
            <w:tcW w:w="3372" w:type="dxa"/>
            <w:vAlign w:val="center"/>
            <w:hideMark/>
          </w:tcPr>
          <w:p w14:paraId="4518311D" w14:textId="77777777" w:rsidR="006B3FCF" w:rsidRPr="006B3FCF" w:rsidRDefault="006B3FCF" w:rsidP="00633B12">
            <w:pPr>
              <w:jc w:val="center"/>
              <w:rPr>
                <w:rFonts w:ascii="Poppins" w:hAnsi="Poppins" w:cs="Poppins"/>
                <w:b/>
                <w:bCs/>
                <w:noProof/>
              </w:rPr>
            </w:pPr>
            <w:r w:rsidRPr="006B3FCF">
              <w:rPr>
                <w:rFonts w:ascii="Poppins" w:hAnsi="Poppins" w:cs="Poppins"/>
                <w:b/>
                <w:bCs/>
                <w:noProof/>
              </w:rPr>
              <w:t>cidade</w:t>
            </w:r>
          </w:p>
        </w:tc>
        <w:tc>
          <w:tcPr>
            <w:tcW w:w="3357" w:type="dxa"/>
            <w:vAlign w:val="center"/>
            <w:hideMark/>
          </w:tcPr>
          <w:p w14:paraId="4C210392" w14:textId="77777777" w:rsidR="006B3FCF" w:rsidRPr="006B3FCF" w:rsidRDefault="006B3FCF" w:rsidP="00633B12">
            <w:pPr>
              <w:jc w:val="center"/>
              <w:rPr>
                <w:rFonts w:ascii="Poppins" w:hAnsi="Poppins" w:cs="Poppins"/>
                <w:b/>
                <w:bCs/>
                <w:noProof/>
              </w:rPr>
            </w:pPr>
            <w:r w:rsidRPr="006B3FCF">
              <w:rPr>
                <w:rFonts w:ascii="Poppins" w:hAnsi="Poppins" w:cs="Poppins"/>
                <w:b/>
                <w:bCs/>
                <w:noProof/>
              </w:rPr>
              <w:t>email</w:t>
            </w:r>
          </w:p>
        </w:tc>
      </w:tr>
      <w:tr w:rsidR="006B3FCF" w:rsidRPr="006B3FCF" w14:paraId="061BE872" w14:textId="77777777" w:rsidTr="00633B12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04E1921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1</w:t>
            </w:r>
          </w:p>
        </w:tc>
        <w:tc>
          <w:tcPr>
            <w:tcW w:w="2238" w:type="dxa"/>
            <w:vAlign w:val="center"/>
            <w:hideMark/>
          </w:tcPr>
          <w:p w14:paraId="4F26C3D4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João Silva</w:t>
            </w:r>
          </w:p>
        </w:tc>
        <w:tc>
          <w:tcPr>
            <w:tcW w:w="3372" w:type="dxa"/>
            <w:vAlign w:val="center"/>
            <w:hideMark/>
          </w:tcPr>
          <w:p w14:paraId="1D3388BE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São Paulo</w:t>
            </w:r>
          </w:p>
        </w:tc>
        <w:tc>
          <w:tcPr>
            <w:tcW w:w="3357" w:type="dxa"/>
            <w:vAlign w:val="center"/>
            <w:hideMark/>
          </w:tcPr>
          <w:p w14:paraId="5D119206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joao@fornece.com</w:t>
            </w:r>
          </w:p>
        </w:tc>
      </w:tr>
      <w:tr w:rsidR="006B3FCF" w:rsidRPr="006B3FCF" w14:paraId="424C2D8A" w14:textId="77777777" w:rsidTr="00633B12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7B0FEFB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4</w:t>
            </w:r>
          </w:p>
        </w:tc>
        <w:tc>
          <w:tcPr>
            <w:tcW w:w="2238" w:type="dxa"/>
            <w:vAlign w:val="center"/>
            <w:hideMark/>
          </w:tcPr>
          <w:p w14:paraId="5C32CB68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Ana Costa</w:t>
            </w:r>
          </w:p>
        </w:tc>
        <w:tc>
          <w:tcPr>
            <w:tcW w:w="3372" w:type="dxa"/>
            <w:vAlign w:val="center"/>
            <w:hideMark/>
          </w:tcPr>
          <w:p w14:paraId="23B24819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Salvador</w:t>
            </w:r>
          </w:p>
        </w:tc>
        <w:tc>
          <w:tcPr>
            <w:tcW w:w="3357" w:type="dxa"/>
            <w:vAlign w:val="center"/>
            <w:hideMark/>
          </w:tcPr>
          <w:p w14:paraId="0984AF77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ana@fornece.com</w:t>
            </w:r>
          </w:p>
        </w:tc>
      </w:tr>
      <w:tr w:rsidR="006B3FCF" w:rsidRPr="006B3FCF" w14:paraId="29892559" w14:textId="77777777" w:rsidTr="00633B12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F7BE1A5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5</w:t>
            </w:r>
          </w:p>
        </w:tc>
        <w:tc>
          <w:tcPr>
            <w:tcW w:w="2238" w:type="dxa"/>
            <w:vAlign w:val="center"/>
            <w:hideMark/>
          </w:tcPr>
          <w:p w14:paraId="4E8C60F7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Carlos Nunes</w:t>
            </w:r>
          </w:p>
        </w:tc>
        <w:tc>
          <w:tcPr>
            <w:tcW w:w="3372" w:type="dxa"/>
            <w:vAlign w:val="center"/>
            <w:hideMark/>
          </w:tcPr>
          <w:p w14:paraId="7A70BE77" w14:textId="77777777" w:rsidR="006B3FCF" w:rsidRPr="006B3FCF" w:rsidRDefault="006B3FCF" w:rsidP="006B3FCF">
            <w:pPr>
              <w:rPr>
                <w:rFonts w:ascii="Poppins" w:hAnsi="Poppins" w:cs="Poppins"/>
                <w:noProof/>
              </w:rPr>
            </w:pPr>
            <w:r w:rsidRPr="006B3FCF">
              <w:rPr>
                <w:rFonts w:ascii="Poppins" w:hAnsi="Poppins" w:cs="Poppins"/>
                <w:noProof/>
              </w:rPr>
              <w:t>Recife</w:t>
            </w:r>
          </w:p>
        </w:tc>
        <w:tc>
          <w:tcPr>
            <w:tcW w:w="3357" w:type="dxa"/>
            <w:vAlign w:val="center"/>
            <w:hideMark/>
          </w:tcPr>
          <w:p w14:paraId="5247DA29" w14:textId="34D80903" w:rsidR="006B3FCF" w:rsidRPr="006B3FCF" w:rsidRDefault="00DB582F" w:rsidP="006B3FCF">
            <w:pPr>
              <w:rPr>
                <w:rFonts w:ascii="Poppins" w:hAnsi="Poppins" w:cs="Poppins"/>
                <w:noProof/>
              </w:rPr>
            </w:pPr>
            <w:hyperlink r:id="rId10" w:history="1">
              <w:r w:rsidRPr="00D878F3">
                <w:rPr>
                  <w:rStyle w:val="Hiperligao"/>
                  <w:rFonts w:ascii="Poppins" w:hAnsi="Poppins" w:cs="Poppins"/>
                  <w:noProof/>
                </w:rPr>
                <w:t>carlos@fornece.com</w:t>
              </w:r>
            </w:hyperlink>
          </w:p>
        </w:tc>
      </w:tr>
    </w:tbl>
    <w:p w14:paraId="0D6A81A1" w14:textId="77777777" w:rsidR="006B3FCF" w:rsidRDefault="00105694" w:rsidP="006B3FCF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5B680EA1">
          <v:rect id="_x0000_i1025" style="width:0;height:1.5pt" o:hralign="center" o:bullet="t" o:hrstd="t" o:hr="t" fillcolor="#a0a0a0" stroked="f"/>
        </w:pict>
      </w:r>
    </w:p>
    <w:p w14:paraId="5B34EBF8" w14:textId="77777777" w:rsidR="00DB582F" w:rsidRPr="00403F1F" w:rsidRDefault="00DB582F" w:rsidP="00DB582F">
      <w:pPr>
        <w:rPr>
          <w:rFonts w:ascii="Poppins" w:hAnsi="Poppins" w:cs="Poppins"/>
          <w:noProof/>
          <w:sz w:val="16"/>
          <w:szCs w:val="16"/>
        </w:rPr>
      </w:pPr>
      <w:r w:rsidRPr="00403F1F">
        <w:rPr>
          <w:rFonts w:ascii="Poppins" w:hAnsi="Poppins" w:cs="Poppins"/>
          <w:noProof/>
          <w:sz w:val="16"/>
          <w:szCs w:val="16"/>
        </w:rPr>
        <w:t>Situação fictícia produzida pela SEDUC-SP.</w:t>
      </w:r>
    </w:p>
    <w:p w14:paraId="16832374" w14:textId="77777777" w:rsidR="00DB582F" w:rsidRPr="006B3FCF" w:rsidRDefault="00DB582F" w:rsidP="006B3FCF">
      <w:pPr>
        <w:rPr>
          <w:rFonts w:ascii="Poppins" w:hAnsi="Poppins" w:cs="Poppins"/>
          <w:noProof/>
        </w:rPr>
      </w:pPr>
    </w:p>
    <w:p w14:paraId="49FBBD1A" w14:textId="426FB114" w:rsidR="006B3FCF" w:rsidRDefault="00E36916" w:rsidP="006B3FCF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Tarefa:</w:t>
      </w:r>
    </w:p>
    <w:p w14:paraId="17E13A38" w14:textId="77777777" w:rsidR="00633B12" w:rsidRPr="006B3FCF" w:rsidRDefault="00633B12" w:rsidP="006B3FCF">
      <w:pPr>
        <w:rPr>
          <w:rFonts w:ascii="Poppins" w:hAnsi="Poppins" w:cs="Poppins"/>
          <w:b/>
          <w:bCs/>
          <w:noProof/>
        </w:rPr>
      </w:pPr>
    </w:p>
    <w:p w14:paraId="59927073" w14:textId="27D0DA49" w:rsidR="006B3FCF" w:rsidRPr="006B3FCF" w:rsidRDefault="006B3FCF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6B3FCF">
        <w:rPr>
          <w:rFonts w:ascii="Poppins" w:hAnsi="Poppins" w:cs="Poppins"/>
          <w:noProof/>
        </w:rPr>
        <w:t>Crie</w:t>
      </w:r>
      <w:r w:rsidR="007C172E">
        <w:rPr>
          <w:rFonts w:ascii="Poppins" w:hAnsi="Poppins" w:cs="Poppins"/>
          <w:noProof/>
        </w:rPr>
        <w:t>m</w:t>
      </w:r>
      <w:r w:rsidRPr="006B3FCF">
        <w:rPr>
          <w:rFonts w:ascii="Poppins" w:hAnsi="Poppins" w:cs="Poppins"/>
          <w:noProof/>
        </w:rPr>
        <w:t xml:space="preserve"> uma consulta SQL </w:t>
      </w:r>
      <w:r w:rsidR="00E36916">
        <w:rPr>
          <w:rFonts w:ascii="Poppins" w:hAnsi="Poppins" w:cs="Poppins"/>
          <w:noProof/>
        </w:rPr>
        <w:t xml:space="preserve">com UNION </w:t>
      </w:r>
      <w:r w:rsidRPr="006B3FCF">
        <w:rPr>
          <w:rFonts w:ascii="Poppins" w:hAnsi="Poppins" w:cs="Poppins"/>
          <w:noProof/>
        </w:rPr>
        <w:t xml:space="preserve">que retorne uma lista combinada de </w:t>
      </w:r>
      <w:r w:rsidRPr="006B3FCF">
        <w:rPr>
          <w:rFonts w:ascii="Poppins" w:hAnsi="Poppins" w:cs="Poppins"/>
          <w:b/>
          <w:bCs/>
          <w:noProof/>
        </w:rPr>
        <w:t>nomes de clientes e fornecedores</w:t>
      </w:r>
      <w:r w:rsidRPr="006B3FCF">
        <w:rPr>
          <w:rFonts w:ascii="Poppins" w:hAnsi="Poppins" w:cs="Poppins"/>
          <w:noProof/>
        </w:rPr>
        <w:t>, removendo as duplicatas.</w:t>
      </w:r>
      <w:r w:rsidR="0083493A">
        <w:rPr>
          <w:rFonts w:ascii="Poppins" w:hAnsi="Poppins" w:cs="Poppins"/>
          <w:noProof/>
        </w:rPr>
        <w:br/>
      </w:r>
    </w:p>
    <w:p w14:paraId="61F0DC18" w14:textId="1252F53E" w:rsidR="006B3FCF" w:rsidRPr="006B3FCF" w:rsidRDefault="006B3FCF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6B3FCF">
        <w:rPr>
          <w:rFonts w:ascii="Poppins" w:hAnsi="Poppins" w:cs="Poppins"/>
          <w:noProof/>
        </w:rPr>
        <w:t>Crie</w:t>
      </w:r>
      <w:r w:rsidR="007C172E">
        <w:rPr>
          <w:rFonts w:ascii="Poppins" w:hAnsi="Poppins" w:cs="Poppins"/>
          <w:noProof/>
        </w:rPr>
        <w:t>m</w:t>
      </w:r>
      <w:r w:rsidRPr="006B3FCF">
        <w:rPr>
          <w:rFonts w:ascii="Poppins" w:hAnsi="Poppins" w:cs="Poppins"/>
          <w:noProof/>
        </w:rPr>
        <w:t xml:space="preserve"> uma consulta SQL</w:t>
      </w:r>
      <w:r w:rsidR="00E36916">
        <w:rPr>
          <w:rFonts w:ascii="Poppins" w:hAnsi="Poppins" w:cs="Poppins"/>
          <w:noProof/>
        </w:rPr>
        <w:t xml:space="preserve"> com UNION ALL</w:t>
      </w:r>
      <w:r w:rsidRPr="006B3FCF">
        <w:rPr>
          <w:rFonts w:ascii="Poppins" w:hAnsi="Poppins" w:cs="Poppins"/>
          <w:noProof/>
        </w:rPr>
        <w:t xml:space="preserve"> que retorne a mesma lista de </w:t>
      </w:r>
      <w:r w:rsidRPr="006B3FCF">
        <w:rPr>
          <w:rFonts w:ascii="Poppins" w:hAnsi="Poppins" w:cs="Poppins"/>
          <w:b/>
          <w:bCs/>
          <w:noProof/>
        </w:rPr>
        <w:t>nomes de clientes e fornecedores</w:t>
      </w:r>
      <w:r w:rsidRPr="006B3FCF">
        <w:rPr>
          <w:rFonts w:ascii="Poppins" w:hAnsi="Poppins" w:cs="Poppins"/>
          <w:noProof/>
        </w:rPr>
        <w:t>, mas mantendo todas as ocorrências (incluindo duplicatas).</w:t>
      </w:r>
      <w:r w:rsidR="0083493A">
        <w:rPr>
          <w:rFonts w:ascii="Poppins" w:hAnsi="Poppins" w:cs="Poppins"/>
          <w:noProof/>
        </w:rPr>
        <w:br/>
      </w:r>
    </w:p>
    <w:p w14:paraId="70386945" w14:textId="382F47A9" w:rsidR="006B3FCF" w:rsidRPr="006B3FCF" w:rsidRDefault="006B3FCF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6B3FCF">
        <w:rPr>
          <w:rFonts w:ascii="Poppins" w:hAnsi="Poppins" w:cs="Poppins"/>
          <w:noProof/>
        </w:rPr>
        <w:t>Usando UNION ALL, crie</w:t>
      </w:r>
      <w:r w:rsidR="007C172E">
        <w:rPr>
          <w:rFonts w:ascii="Poppins" w:hAnsi="Poppins" w:cs="Poppins"/>
          <w:noProof/>
        </w:rPr>
        <w:t>m</w:t>
      </w:r>
      <w:r w:rsidRPr="006B3FCF">
        <w:rPr>
          <w:rFonts w:ascii="Poppins" w:hAnsi="Poppins" w:cs="Poppins"/>
          <w:noProof/>
        </w:rPr>
        <w:t xml:space="preserve"> uma consulta que liste todos os </w:t>
      </w:r>
      <w:r w:rsidRPr="006B3FCF">
        <w:rPr>
          <w:rFonts w:ascii="Poppins" w:hAnsi="Poppins" w:cs="Poppins"/>
          <w:b/>
          <w:bCs/>
          <w:noProof/>
        </w:rPr>
        <w:t>nomes e e-mails</w:t>
      </w:r>
      <w:r w:rsidRPr="006B3FCF">
        <w:rPr>
          <w:rFonts w:ascii="Poppins" w:hAnsi="Poppins" w:cs="Poppins"/>
          <w:noProof/>
        </w:rPr>
        <w:t xml:space="preserve"> dos clientes e fornecedores, e mostre</w:t>
      </w:r>
      <w:r w:rsidR="007C172E">
        <w:rPr>
          <w:rFonts w:ascii="Poppins" w:hAnsi="Poppins" w:cs="Poppins"/>
          <w:noProof/>
        </w:rPr>
        <w:t>m</w:t>
      </w:r>
      <w:r w:rsidRPr="006B3FCF">
        <w:rPr>
          <w:rFonts w:ascii="Poppins" w:hAnsi="Poppins" w:cs="Poppins"/>
          <w:noProof/>
        </w:rPr>
        <w:t xml:space="preserve"> o total de linhas retornadas. Verifique</w:t>
      </w:r>
      <w:r w:rsidR="007C172E">
        <w:rPr>
          <w:rFonts w:ascii="Poppins" w:hAnsi="Poppins" w:cs="Poppins"/>
          <w:noProof/>
        </w:rPr>
        <w:t>m</w:t>
      </w:r>
      <w:r w:rsidRPr="006B3FCF">
        <w:rPr>
          <w:rFonts w:ascii="Poppins" w:hAnsi="Poppins" w:cs="Poppins"/>
          <w:noProof/>
        </w:rPr>
        <w:t xml:space="preserve"> se há registros duplicados e explique</w:t>
      </w:r>
      <w:r w:rsidR="009C5FBB">
        <w:rPr>
          <w:rFonts w:ascii="Poppins" w:hAnsi="Poppins" w:cs="Poppins"/>
          <w:noProof/>
        </w:rPr>
        <w:t>m</w:t>
      </w:r>
      <w:r w:rsidRPr="006B3FCF">
        <w:rPr>
          <w:rFonts w:ascii="Poppins" w:hAnsi="Poppins" w:cs="Poppins"/>
          <w:noProof/>
        </w:rPr>
        <w:t xml:space="preserve"> por que isso acontece.</w:t>
      </w:r>
      <w:r w:rsidR="00393F4A">
        <w:rPr>
          <w:rFonts w:ascii="Poppins" w:hAnsi="Poppins" w:cs="Poppins"/>
          <w:noProof/>
        </w:rPr>
        <w:br/>
      </w:r>
    </w:p>
    <w:p w14:paraId="3F2B7321" w14:textId="4A185210" w:rsidR="006B3FCF" w:rsidRPr="006B3FCF" w:rsidRDefault="006B3FCF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6B3FCF">
        <w:rPr>
          <w:rFonts w:ascii="Poppins" w:hAnsi="Poppins" w:cs="Poppins"/>
          <w:noProof/>
        </w:rPr>
        <w:t>Usando o operador UNION ALL e uma cláusula de contagem (COUNT), crie</w:t>
      </w:r>
      <w:r w:rsidR="007C172E">
        <w:rPr>
          <w:rFonts w:ascii="Poppins" w:hAnsi="Poppins" w:cs="Poppins"/>
          <w:noProof/>
        </w:rPr>
        <w:t>m</w:t>
      </w:r>
      <w:r w:rsidRPr="006B3FCF">
        <w:rPr>
          <w:rFonts w:ascii="Poppins" w:hAnsi="Poppins" w:cs="Poppins"/>
          <w:noProof/>
        </w:rPr>
        <w:t xml:space="preserve"> uma consulta que mostre os nomes que aparecem em ambas as tabelas (clientes e fornecedores) mais de uma vez.</w:t>
      </w:r>
    </w:p>
    <w:p w14:paraId="632E85BE" w14:textId="77777777" w:rsidR="00D5577C" w:rsidRPr="00F609E8" w:rsidRDefault="00D5577C" w:rsidP="00D5577C">
      <w:pPr>
        <w:rPr>
          <w:rFonts w:ascii="Poppins" w:hAnsi="Poppins" w:cs="Poppins"/>
          <w:noProof/>
        </w:rPr>
      </w:pPr>
    </w:p>
    <w:sectPr w:rsidR="00D5577C" w:rsidRPr="00F609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D2C05" w14:textId="77777777" w:rsidR="00105694" w:rsidRDefault="00105694">
      <w:r>
        <w:separator/>
      </w:r>
    </w:p>
  </w:endnote>
  <w:endnote w:type="continuationSeparator" w:id="0">
    <w:p w14:paraId="433A7AEB" w14:textId="77777777" w:rsidR="00105694" w:rsidRDefault="00105694">
      <w:r>
        <w:continuationSeparator/>
      </w:r>
    </w:p>
  </w:endnote>
  <w:endnote w:type="continuationNotice" w:id="1">
    <w:p w14:paraId="1920FF63" w14:textId="77777777" w:rsidR="00105694" w:rsidRDefault="001056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08932F3" w14:textId="77777777" w:rsidR="004B71A9" w:rsidRPr="004B71A9" w:rsidRDefault="004B71A9" w:rsidP="004B71A9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 w:rsidRPr="004B71A9">
              <w:rPr>
                <w:rFonts w:ascii="Poppins" w:hAnsi="Poppins" w:cs="Poppins"/>
                <w:sz w:val="20"/>
                <w:szCs w:val="20"/>
              </w:rPr>
              <w:t>[SIS}                               [Cláusulas Select]</w:t>
            </w:r>
            <w:r w:rsidRPr="004B71A9">
              <w:rPr>
                <w:rFonts w:ascii="Poppins" w:hAnsi="Poppins" w:cs="Poppins"/>
                <w:sz w:val="20"/>
                <w:szCs w:val="20"/>
              </w:rPr>
              <w:tab/>
              <w:t xml:space="preserve">      [Modelagem e Desenvolvimento de Banco de Dados]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4198" w14:textId="77777777" w:rsidR="004141D7" w:rsidRDefault="004141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73846" w14:textId="77777777" w:rsidR="00105694" w:rsidRDefault="00105694">
      <w:r>
        <w:separator/>
      </w:r>
    </w:p>
  </w:footnote>
  <w:footnote w:type="continuationSeparator" w:id="0">
    <w:p w14:paraId="687FBEE5" w14:textId="77777777" w:rsidR="00105694" w:rsidRDefault="00105694">
      <w:r>
        <w:continuationSeparator/>
      </w:r>
    </w:p>
  </w:footnote>
  <w:footnote w:type="continuationNotice" w:id="1">
    <w:p w14:paraId="1F156D2B" w14:textId="77777777" w:rsidR="00105694" w:rsidRDefault="001056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C89F9" w14:textId="77777777" w:rsidR="004141D7" w:rsidRDefault="004141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26961252" w:rsidR="00E227A8" w:rsidRDefault="004141D7" w:rsidP="00E227A8">
    <w:pPr>
      <w:pStyle w:val="Cabealho"/>
      <w:jc w:val="right"/>
    </w:pPr>
    <w:r>
      <w:rPr>
        <w:noProof/>
      </w:rPr>
      <w:drawing>
        <wp:inline distT="0" distB="0" distL="0" distR="0" wp14:anchorId="66498D2F" wp14:editId="5942F4FF">
          <wp:extent cx="1440002" cy="651601"/>
          <wp:effectExtent l="0" t="0" r="8255" b="0"/>
          <wp:docPr id="664092107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9210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E0C6B" w14:textId="77777777" w:rsidR="004141D7" w:rsidRDefault="004141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E4B2A"/>
    <w:multiLevelType w:val="multilevel"/>
    <w:tmpl w:val="89AE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89555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6376"/>
    <w:rsid w:val="00012647"/>
    <w:rsid w:val="00016193"/>
    <w:rsid w:val="000278D8"/>
    <w:rsid w:val="000439D8"/>
    <w:rsid w:val="00087E05"/>
    <w:rsid w:val="00090623"/>
    <w:rsid w:val="00093C5A"/>
    <w:rsid w:val="000A4E65"/>
    <w:rsid w:val="000B4BE8"/>
    <w:rsid w:val="000C023F"/>
    <w:rsid w:val="000C6619"/>
    <w:rsid w:val="000D2452"/>
    <w:rsid w:val="000D596E"/>
    <w:rsid w:val="000D61BD"/>
    <w:rsid w:val="000F7DE9"/>
    <w:rsid w:val="00105694"/>
    <w:rsid w:val="0011088E"/>
    <w:rsid w:val="00124756"/>
    <w:rsid w:val="00131E78"/>
    <w:rsid w:val="0014291F"/>
    <w:rsid w:val="00155322"/>
    <w:rsid w:val="00160195"/>
    <w:rsid w:val="00161B7B"/>
    <w:rsid w:val="00175719"/>
    <w:rsid w:val="0018726C"/>
    <w:rsid w:val="001904F2"/>
    <w:rsid w:val="001916A7"/>
    <w:rsid w:val="001A2D86"/>
    <w:rsid w:val="001A32C9"/>
    <w:rsid w:val="001C335A"/>
    <w:rsid w:val="001E09AF"/>
    <w:rsid w:val="001E5998"/>
    <w:rsid w:val="001E7BC0"/>
    <w:rsid w:val="001F63E7"/>
    <w:rsid w:val="00206FEB"/>
    <w:rsid w:val="00230E6C"/>
    <w:rsid w:val="002344C7"/>
    <w:rsid w:val="0023450C"/>
    <w:rsid w:val="002372B1"/>
    <w:rsid w:val="00241009"/>
    <w:rsid w:val="00243B70"/>
    <w:rsid w:val="00252F67"/>
    <w:rsid w:val="00256D8D"/>
    <w:rsid w:val="002632D3"/>
    <w:rsid w:val="00264B6B"/>
    <w:rsid w:val="00265DC0"/>
    <w:rsid w:val="0028620F"/>
    <w:rsid w:val="00294979"/>
    <w:rsid w:val="002B1E4B"/>
    <w:rsid w:val="002B218F"/>
    <w:rsid w:val="002B24DB"/>
    <w:rsid w:val="002C3C63"/>
    <w:rsid w:val="002C6EC9"/>
    <w:rsid w:val="002D1A6D"/>
    <w:rsid w:val="002D51E3"/>
    <w:rsid w:val="002D6138"/>
    <w:rsid w:val="002E18AA"/>
    <w:rsid w:val="002E6314"/>
    <w:rsid w:val="002F7956"/>
    <w:rsid w:val="003009B4"/>
    <w:rsid w:val="003031BD"/>
    <w:rsid w:val="00310936"/>
    <w:rsid w:val="003365AE"/>
    <w:rsid w:val="00340A52"/>
    <w:rsid w:val="00344A79"/>
    <w:rsid w:val="00355DE5"/>
    <w:rsid w:val="00367C72"/>
    <w:rsid w:val="00382FF5"/>
    <w:rsid w:val="00387321"/>
    <w:rsid w:val="00390195"/>
    <w:rsid w:val="00393F4A"/>
    <w:rsid w:val="003C032E"/>
    <w:rsid w:val="003D71CA"/>
    <w:rsid w:val="00413351"/>
    <w:rsid w:val="004141D7"/>
    <w:rsid w:val="00430BE6"/>
    <w:rsid w:val="00452F49"/>
    <w:rsid w:val="00454835"/>
    <w:rsid w:val="00464B32"/>
    <w:rsid w:val="004852FC"/>
    <w:rsid w:val="004858E8"/>
    <w:rsid w:val="00491C71"/>
    <w:rsid w:val="00493B10"/>
    <w:rsid w:val="004A02FC"/>
    <w:rsid w:val="004A6FE2"/>
    <w:rsid w:val="004B66A3"/>
    <w:rsid w:val="004B71A9"/>
    <w:rsid w:val="004E2F9F"/>
    <w:rsid w:val="004E6BC3"/>
    <w:rsid w:val="004E713D"/>
    <w:rsid w:val="004E73B9"/>
    <w:rsid w:val="004F1267"/>
    <w:rsid w:val="004F43A0"/>
    <w:rsid w:val="005065D8"/>
    <w:rsid w:val="00511142"/>
    <w:rsid w:val="0054587F"/>
    <w:rsid w:val="0054619B"/>
    <w:rsid w:val="005517B2"/>
    <w:rsid w:val="00583AAD"/>
    <w:rsid w:val="00585316"/>
    <w:rsid w:val="00585F34"/>
    <w:rsid w:val="005A5A09"/>
    <w:rsid w:val="005C53D4"/>
    <w:rsid w:val="005E1E05"/>
    <w:rsid w:val="005E4165"/>
    <w:rsid w:val="005F4B6A"/>
    <w:rsid w:val="005F74BB"/>
    <w:rsid w:val="0060776C"/>
    <w:rsid w:val="0061441A"/>
    <w:rsid w:val="0061562C"/>
    <w:rsid w:val="0063273B"/>
    <w:rsid w:val="00633B12"/>
    <w:rsid w:val="00646214"/>
    <w:rsid w:val="006703F8"/>
    <w:rsid w:val="006761D5"/>
    <w:rsid w:val="00676B29"/>
    <w:rsid w:val="00684F7E"/>
    <w:rsid w:val="00693D72"/>
    <w:rsid w:val="00696811"/>
    <w:rsid w:val="006A0B21"/>
    <w:rsid w:val="006A6810"/>
    <w:rsid w:val="006B3AE9"/>
    <w:rsid w:val="006B3FCF"/>
    <w:rsid w:val="006D04F2"/>
    <w:rsid w:val="0070021D"/>
    <w:rsid w:val="007139E5"/>
    <w:rsid w:val="00723D5E"/>
    <w:rsid w:val="00727F86"/>
    <w:rsid w:val="00734CE7"/>
    <w:rsid w:val="007401C8"/>
    <w:rsid w:val="007671B4"/>
    <w:rsid w:val="00773A8C"/>
    <w:rsid w:val="0078262D"/>
    <w:rsid w:val="00792A6D"/>
    <w:rsid w:val="00796DB8"/>
    <w:rsid w:val="007A7000"/>
    <w:rsid w:val="007B6ABF"/>
    <w:rsid w:val="007C172E"/>
    <w:rsid w:val="007C2269"/>
    <w:rsid w:val="007C3819"/>
    <w:rsid w:val="007D6D3F"/>
    <w:rsid w:val="007E00CC"/>
    <w:rsid w:val="007F5BF9"/>
    <w:rsid w:val="0080179B"/>
    <w:rsid w:val="00802C5A"/>
    <w:rsid w:val="008049C3"/>
    <w:rsid w:val="00814E58"/>
    <w:rsid w:val="008343FE"/>
    <w:rsid w:val="0083474B"/>
    <w:rsid w:val="0083493A"/>
    <w:rsid w:val="00841D59"/>
    <w:rsid w:val="00851368"/>
    <w:rsid w:val="0085229C"/>
    <w:rsid w:val="00852ACE"/>
    <w:rsid w:val="00862411"/>
    <w:rsid w:val="008708BF"/>
    <w:rsid w:val="00875DD6"/>
    <w:rsid w:val="00880CA0"/>
    <w:rsid w:val="00886B83"/>
    <w:rsid w:val="008925A9"/>
    <w:rsid w:val="00896814"/>
    <w:rsid w:val="00897335"/>
    <w:rsid w:val="008A031A"/>
    <w:rsid w:val="008B1035"/>
    <w:rsid w:val="008B4C24"/>
    <w:rsid w:val="008F5546"/>
    <w:rsid w:val="008F775A"/>
    <w:rsid w:val="00915957"/>
    <w:rsid w:val="009212FB"/>
    <w:rsid w:val="009251FE"/>
    <w:rsid w:val="0092769D"/>
    <w:rsid w:val="009332DD"/>
    <w:rsid w:val="00934F66"/>
    <w:rsid w:val="00966015"/>
    <w:rsid w:val="009B33B6"/>
    <w:rsid w:val="009C190E"/>
    <w:rsid w:val="009C5FBB"/>
    <w:rsid w:val="009D50D9"/>
    <w:rsid w:val="009E4419"/>
    <w:rsid w:val="00A116AB"/>
    <w:rsid w:val="00A15FA7"/>
    <w:rsid w:val="00A30744"/>
    <w:rsid w:val="00A37D72"/>
    <w:rsid w:val="00A53F77"/>
    <w:rsid w:val="00A55D43"/>
    <w:rsid w:val="00A56D81"/>
    <w:rsid w:val="00A85F55"/>
    <w:rsid w:val="00A941F2"/>
    <w:rsid w:val="00AA60A0"/>
    <w:rsid w:val="00AD07C3"/>
    <w:rsid w:val="00AD78A6"/>
    <w:rsid w:val="00AE2AD1"/>
    <w:rsid w:val="00AF6550"/>
    <w:rsid w:val="00B0799B"/>
    <w:rsid w:val="00B16223"/>
    <w:rsid w:val="00B21362"/>
    <w:rsid w:val="00B31322"/>
    <w:rsid w:val="00B45591"/>
    <w:rsid w:val="00B742A7"/>
    <w:rsid w:val="00B937A3"/>
    <w:rsid w:val="00BA591F"/>
    <w:rsid w:val="00BA6A76"/>
    <w:rsid w:val="00BB6AA4"/>
    <w:rsid w:val="00BD14A2"/>
    <w:rsid w:val="00BD69A9"/>
    <w:rsid w:val="00BE565B"/>
    <w:rsid w:val="00BF7371"/>
    <w:rsid w:val="00C007AE"/>
    <w:rsid w:val="00C0507D"/>
    <w:rsid w:val="00C11B3D"/>
    <w:rsid w:val="00C12E4A"/>
    <w:rsid w:val="00C42339"/>
    <w:rsid w:val="00C4723D"/>
    <w:rsid w:val="00C50ACA"/>
    <w:rsid w:val="00C6070E"/>
    <w:rsid w:val="00C61DAD"/>
    <w:rsid w:val="00C62CE1"/>
    <w:rsid w:val="00C806EA"/>
    <w:rsid w:val="00C8543F"/>
    <w:rsid w:val="00C857F9"/>
    <w:rsid w:val="00C923DC"/>
    <w:rsid w:val="00C96A8D"/>
    <w:rsid w:val="00CA0628"/>
    <w:rsid w:val="00CA4523"/>
    <w:rsid w:val="00CC29DE"/>
    <w:rsid w:val="00CC2A45"/>
    <w:rsid w:val="00CE0746"/>
    <w:rsid w:val="00CE5282"/>
    <w:rsid w:val="00CF76E4"/>
    <w:rsid w:val="00D03B93"/>
    <w:rsid w:val="00D04488"/>
    <w:rsid w:val="00D05B9C"/>
    <w:rsid w:val="00D20676"/>
    <w:rsid w:val="00D20A28"/>
    <w:rsid w:val="00D27938"/>
    <w:rsid w:val="00D32DD1"/>
    <w:rsid w:val="00D34816"/>
    <w:rsid w:val="00D430DF"/>
    <w:rsid w:val="00D44249"/>
    <w:rsid w:val="00D51D5F"/>
    <w:rsid w:val="00D55075"/>
    <w:rsid w:val="00D553AB"/>
    <w:rsid w:val="00D5577C"/>
    <w:rsid w:val="00D56E09"/>
    <w:rsid w:val="00D61A8F"/>
    <w:rsid w:val="00D6516C"/>
    <w:rsid w:val="00D77BD8"/>
    <w:rsid w:val="00D86FCC"/>
    <w:rsid w:val="00D9408B"/>
    <w:rsid w:val="00D948D8"/>
    <w:rsid w:val="00DB514F"/>
    <w:rsid w:val="00DB582F"/>
    <w:rsid w:val="00DD5204"/>
    <w:rsid w:val="00DD54EC"/>
    <w:rsid w:val="00DE0423"/>
    <w:rsid w:val="00DE0C0D"/>
    <w:rsid w:val="00DE328E"/>
    <w:rsid w:val="00DF53CE"/>
    <w:rsid w:val="00DF541C"/>
    <w:rsid w:val="00E10D86"/>
    <w:rsid w:val="00E16974"/>
    <w:rsid w:val="00E227A8"/>
    <w:rsid w:val="00E255E5"/>
    <w:rsid w:val="00E36169"/>
    <w:rsid w:val="00E36916"/>
    <w:rsid w:val="00E400A6"/>
    <w:rsid w:val="00E6016A"/>
    <w:rsid w:val="00E7168F"/>
    <w:rsid w:val="00E71901"/>
    <w:rsid w:val="00E73E76"/>
    <w:rsid w:val="00E77AF3"/>
    <w:rsid w:val="00E808E6"/>
    <w:rsid w:val="00E82E01"/>
    <w:rsid w:val="00EA1F42"/>
    <w:rsid w:val="00EA3B37"/>
    <w:rsid w:val="00EF47B1"/>
    <w:rsid w:val="00EF4AFE"/>
    <w:rsid w:val="00F044D7"/>
    <w:rsid w:val="00F13056"/>
    <w:rsid w:val="00F165CE"/>
    <w:rsid w:val="00F26F13"/>
    <w:rsid w:val="00F361D3"/>
    <w:rsid w:val="00F472E5"/>
    <w:rsid w:val="00F47F24"/>
    <w:rsid w:val="00F51FEF"/>
    <w:rsid w:val="00F52AA0"/>
    <w:rsid w:val="00F57059"/>
    <w:rsid w:val="00F609E8"/>
    <w:rsid w:val="00F66A4D"/>
    <w:rsid w:val="00F72B4F"/>
    <w:rsid w:val="00F82AE5"/>
    <w:rsid w:val="00F918B7"/>
    <w:rsid w:val="00F96123"/>
    <w:rsid w:val="00FA6CC0"/>
    <w:rsid w:val="00FB1878"/>
    <w:rsid w:val="00FB62CF"/>
    <w:rsid w:val="00FB68C7"/>
    <w:rsid w:val="00FC2194"/>
    <w:rsid w:val="00FD7F1E"/>
    <w:rsid w:val="00FE3EFA"/>
    <w:rsid w:val="00FE79CC"/>
    <w:rsid w:val="00FF3340"/>
    <w:rsid w:val="00FF3ECB"/>
    <w:rsid w:val="1637E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B5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6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7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48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13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0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80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7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7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0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4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0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6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7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7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2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2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5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9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7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0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1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0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70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6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23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6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15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15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1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5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4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84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8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carlos@fornec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313</Words>
  <Characters>1696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2026-06-26T18:33:00Z</dcterms:created>
  <dcterms:modified xsi:type="dcterms:W3CDTF">2026-06-26T18:33:00Z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