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DISEÑO ARQUITECTÓNICO DEL PROYECTO DE SISTEMA DE INFORMACIÓN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ELABORADO POR: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HAROLD FERNANDO PERDOMO MUÑOZ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DANIEL ARGEMIRO MELGAREJO CARDENAS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TECNÓLOGO EN ANÁLISIS Y DESARROLLO DE SISTEMAS DE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INFORMACIÓN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FICHA: 2281967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SENA   2022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del sistema de información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Ámbito del sistema de información.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Definiciones y acrónimos.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Visión general del documento.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Perspectivas del producto.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del producto.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del usuario.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Suposiciones y dependencias.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 software.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casos de uso.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clases (en capas).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paquetes.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secuencias.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actividades.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 hardware.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componentes.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Despliegue.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Nodos.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1. 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Los retos del nuevo siglo, tienen que ver con la llamada transformación digital; en consecuencia el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proyecto del sistema de información para la tienda de mascotas  E y D estructuras,  va  dirigida  a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los ciudadanos y clientes que compran en el local, el cual tiene la finalidad de mejorar el registro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 compra  y   de  clientes,  motivando  a  los  cibernautas   para comprar mediante la información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 se encuentra en  el sitio web.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ALCANCE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 alcance del  sistema de información  ofrece un registro de actas de aquellas personas que por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sus  compras  generan  unas  ganancias  por  medio  de  puntos  acumulables,  también  ofrece  un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registro de cada compra que sale del almacén,  generando así mayor confianza para el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administrador, vendedores y clientes.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Localización:  el área del proyecto se estará implementando en la ciudad de Bogotá en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barrio centro.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RESTRICCIONES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 este  sistema  de  información  tendrán  restringidos  el  acceso  las  personas  ajenas  del  local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evitando el mal del mismo.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 decir, solo clientes, secretaria, gerentes tendrán exceso al mismo. El cliente contará con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 usuario del sistema para acceder.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función de este sistema de información   se basa en la entrada de la información, posterior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 realiza el ingreso de los clientes y el procesamiento y almacenamiento de los datos y 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finaliza con la información expuesta por los clientes.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 la fiabilidad del sistema de información se trata de que el sistema trabaja adecuadamente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bajo condiciones que el administrador de la tienda de mascotas E y D debe mantener una velocidad y una capacidad para evitar retrasos en los clientes.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DEFINICIONES Y ACRÓNIMOS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 basa en el significado y en abreviatura E Y D el cual tiene como nombre sistema de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información E y D estructuras.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REFERENCIAS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1"/>
        <w:gridCol w:w="1793"/>
        <w:gridCol w:w="4743"/>
        <w:gridCol w:w="1134"/>
        <w:tblGridChange w:id="0">
          <w:tblGrid>
            <w:gridCol w:w="1681"/>
            <w:gridCol w:w="1793"/>
            <w:gridCol w:w="4743"/>
            <w:gridCol w:w="1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PROYECTO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DE PROYECTO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EVIDENCIA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TIEMPOS DE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FASE 1 </w:t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 meses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las especificaciones funcionales del sistema de información.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24020150010</w:t>
            </w:r>
            <w:r w:rsidDel="00000000" w:rsidR="00000000" w:rsidRPr="00000000">
              <w:rPr>
                <w:rtl w:val="0"/>
              </w:rPr>
              <w:t xml:space="preserve">. Gestionar la información de acuerdo con los procedimientos establecidos y con las Tecnologías de la Información y la Comunicación disponibles. </w:t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24020150012</w:t>
            </w:r>
            <w:r w:rsidDel="00000000" w:rsidR="00000000" w:rsidRPr="00000000">
              <w:rPr>
                <w:rtl w:val="0"/>
              </w:rPr>
              <w:t xml:space="preserve">. Concertar alternativas y acciones de formación para el desarrollo de las competencias del programa formación, con base en la política institucional. </w:t>
            </w:r>
          </w:p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24020150003</w:t>
            </w:r>
            <w:r w:rsidDel="00000000" w:rsidR="00000000" w:rsidRPr="00000000">
              <w:rPr>
                <w:rtl w:val="0"/>
              </w:rPr>
              <w:t xml:space="preserve">. Reconocer el rol de los participantes en el proceso formativo, el papel de los ambientes de aprendizaje y la metodología de formación, de acuerdo con la dinámica organizacional del SENA.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24020150014.</w:t>
            </w:r>
            <w:r w:rsidDel="00000000" w:rsidR="00000000" w:rsidRPr="00000000">
              <w:rPr>
                <w:rtl w:val="0"/>
              </w:rPr>
              <w:t xml:space="preserve"> Identificar las oportunidades que el SENA ofrece en el marco de la formación profesional de acuerdo con el contexto nacional e Evidencia: Participación en las sesiones en línea. 15-03- 2021 25-03- 2021 Evidencia: Actividad interactiva “Ruta de Exploración”. Evidencia: Solución al foro temático: “Estudio de Caso”. Evidencia: Equipos de Trabajo.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22-06- 2021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2. Análisis 3 meses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Analizar los procesos y datos del sistema de información.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 el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bosquejo de la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solución al problema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presentado por el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cliente, mediante la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diagramas de casos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 uso, apoyado en el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informe de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requerimientos, al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confrontar la situación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problema con el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usuario según normas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y protocolos de la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22050103205.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Elaborar el informe de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los resultados del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sistema de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información, de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acuerdo con los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del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cliente según normas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bosquejo de la solución al problema presentado por el cliente, mediante la elaboración de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diagramas de casos de uso, apoyado en el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informe de requerimientos, al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confrontar la situación problema con el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usuario según normas y protocolos de la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22050103205.Elaborar el informe de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los resultados del análisis del sistema de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información, de acuerdo con los requerimientos del cliente según normas y protocolos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establecidos.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22050100904. Interpretar el diagnóstico de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Necesidades informáticas, para determinarlas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Tecnológicas requeridas en el manejo de la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información, de acuerdo con las normas y protocolos establecidos por la empresa.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24020150004. Generar hábitos saludables en su estilo de vida para garantizar la prevención de riesgos ocupacionales de acuerdo con el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diagnóstico de su condición física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individual y la naturaleza y complejidad de su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desempeño laboral.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24020150005. Desarrollar permanentemente las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Habilidades psicomotrices y de pensamiento en la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los procesos de aprendizaje.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24020150008. Asumir los deberes y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derechos con base en las leyes y la normativa institucional en el marco de su proyecto de vida.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15-08- 2021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3.  Diseño</w:t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 meses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estructura lógica del sistema de información.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22050103304. Construir el prototipo del sistema de información, a partir del análisis de las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funcionales del sistema en relación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con facilidad de manejo, funcionalidad y experiencia del usuario, apoyado en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software aplicado según protocolos de diseño.</w:t>
            </w:r>
          </w:p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22050103306. Diseñar la estructura de datos,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 partir del modelo conceptual determinado en el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sistema, utilizando herramientas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tecnológicas de bases de datos, según las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normas y estándares establecidos.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22050100902. Definir estrategias para la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 términos de referencia </w:t>
              <w:br w:type="textWrapping"/>
              <w:t xml:space="preserve">y procesos de evaluación de proveedores, en la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adquisición de tecnología, según protocolos.</w:t>
            </w:r>
          </w:p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24020150203. Comprender una amplia variedad de frases y vocabulario en inglés sobre temas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 interés personal y temas</w:t>
            </w:r>
          </w:p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24020150207. Identificar formas gramaticales básicas en textos y documentos elementales escritos en inglés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24020150002. Desarrollar procesos comunicativos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eficaces y asertivos dentro de criterios de racionalidad que posibiliten la convivencia, el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establecimiento de acuerdos, la construcción colectiva del conocimiento y la resolución de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problemas de carácter productivo y social.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24020150014. Asumir actitudes críticas, argumentativas y propositivas en función de la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resolución deproblemas de carácter productivo y social.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24-11- 2021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4. Desarrollo </w:t>
            </w:r>
          </w:p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 meses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estructura de datos y la interfaz de usuario del sistema de información.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22050100703. Interpretar el informe técnico de diseño, para determinar el plan de trabajo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durante la fase de construcción del software, de acuerdo con las normas y protocolos.</w:t>
            </w:r>
          </w:p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22050100705. Construir la interfaz de usuario, apoyado en la evaluación del prototipo, determinando las entradas y salidas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requeridas en el diseño y definiendo los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lineamientos para la navegación, de acuerdo con las necesidades del usuario.</w:t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22050100707. Construir la base de datos, a partir del modelo de datos determinado en el diseño del sistema, utilizando sistemas de gestión de base de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datos, según los protocolos establecidos en la organización.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13-03- 2022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5. Implantación 1,75 meses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las tareas de configuración y puesta en marcha del sistema de información.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22050100701. Ejecutar y documentar las pruebas del software, aplicando técnicas de ensayo y error, de acuerdo con el plan diseñado y los procedimientos establecidos por la empresa.</w:t>
            </w:r>
          </w:p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22050100702. Elaborar el manual técnico de la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aplicación, de acuerdo con la complejidad del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aplicativo y según normas y procedimientos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establecidos por la empresa.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22050103401. Capacitar a los usuarios del sistema, sobre la estructuración y el manejo delaplicativo, de acuerdo con el plan establecido, el perfil de los usuarios, según políticas de la organización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22050103402. Configurar el software de la aplicación para cliente y servidor, mediante la utilización del hardware disponible, ejecutándola en la plataforma tecnológica, según normas y protocolos establecidos por la organización</w:t>
            </w:r>
          </w:p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22050103501. Elaborar el informe final del proceso de gestión de calidad en el desarrollo de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software, que consolide la información de las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evidencias, hallazgos y novedades frente al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control de los productos,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según normas internacionales y protocolos de la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24020150204. Relacionarse con hablantes nativos en un grado suficiente de fluidez naturalidad, de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modo que la comunicación serealice sin esfuerzo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por parte de los interlocutores.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24020150208. Encontrar y utilizar sin esfuerzo vocabulario y expresiones de inglés técnico en artículos de revistas, libros especializados,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páginas web, etc.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11-09- 2022</w:t>
            </w:r>
          </w:p>
        </w:tc>
      </w:tr>
    </w:tbl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Visión general del documento.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El documento consta de  2  secciones  donde  encontramos  lo  siguiente,  la  primera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La sección muestra la introducción, alcance, restricción, definiciones. Y en la segunda sección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encontramos las referencias .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Para la primer parte nos muestra la introducción la cual busca la mejora de registros en el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sistema de información en clientes y productos vendidos. Restringiendo a las personas o clientes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que no tengan el tipo de usuario de información manejado por la empresa E y D estructuras.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Las  funciones  muestran  lo  siguiente:    mejorar  las  ventas  y  guardar registros.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En la  segunda  parte, nos muestras las referencias donde observamos el título de cada proceso, la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ruta, versión, y fecha.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El  sistema  de  información E y D dependerá  de  la  información  y  registro  los  cuales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serán ingresados utilizado un computador y una impresora para generar un tiquete de compra por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cliente.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7. PERSPECTIVAS DEL PRODUCTO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Permitirá a la tienda de mascotas E y D la posibilidad de poner en marcha una nueva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tecnología de información, aprovechando los beneficios que esta puede ofrecer. El sistema web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busca brindar una interfaz amigable a todos los que interactúen con ella, de tal manera que sea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operada de forma sencilla, manejando la información de una forma a la que están acostumbrados,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pero en un formato digital por medio de una página web. Además, el sistema ofrecerá un soporte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para evitar las posibles fallas por un mal uso de los usuarios. El sistema agiliza la organización 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administración para así tener la mejor experiencia.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8. FUNCIONES DEL PRODUCTO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∙   Funciones y Características del software: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∙    Cotizaciones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∙     Facturas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∙      Recibos de caja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∙      Cartera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∙      Inventarios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∙     Gestión de clientes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9. Características del usuario.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∙   </w:t>
      </w:r>
      <w:r w:rsidDel="00000000" w:rsidR="00000000" w:rsidRPr="00000000">
        <w:rPr>
          <w:color w:val="202124"/>
          <w:highlight w:val="white"/>
          <w:rtl w:val="0"/>
        </w:rPr>
        <w:t xml:space="preserve">Los usuarios pueden acceder a su información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rtl w:val="0"/>
        </w:rPr>
        <w:t xml:space="preserve">     El cliente podrá enviar un correo al administrador por alguna inquietud.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rtl w:val="0"/>
        </w:rPr>
        <w:t xml:space="preserve">     El cliente se podrá registrar y modificar sus datos.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∙   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Los usuarios del sistema podrán generarán reportes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∙   Los clientes tendrán la </w:t>
      </w:r>
      <w:r w:rsidDel="00000000" w:rsidR="00000000" w:rsidRPr="00000000">
        <w:rPr>
          <w:color w:val="202124"/>
          <w:highlight w:val="white"/>
          <w:rtl w:val="0"/>
        </w:rPr>
        <w:t xml:space="preserve">Información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Restricciones.</w:t>
      </w:r>
    </w:p>
    <w:p w:rsidR="00000000" w:rsidDel="00000000" w:rsidP="00000000" w:rsidRDefault="00000000" w:rsidRPr="00000000" w14:paraId="00000159">
      <w:pPr>
        <w:shd w:fill="ffffff" w:val="clear"/>
        <w:spacing w:after="0"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sistema tendrá conexión con otros sistemas. Para  los requerimientos del sistema a nivel del hardware  la empresa debe tener un equipo de cómputo, conexión a internet y una impresora.</w:t>
      </w:r>
    </w:p>
    <w:p w:rsidR="00000000" w:rsidDel="00000000" w:rsidP="00000000" w:rsidRDefault="00000000" w:rsidRPr="00000000" w14:paraId="0000015A">
      <w:pPr>
        <w:shd w:fill="ffffff" w:val="clear"/>
        <w:spacing w:after="0" w:line="48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El sistema de información dependerá de las personas que lo manipulen, y puede darse el caso de que la empresa invierta en tecnología y el sistema de información tenga que adaptarse a esos cambios para su normal funcionamiento, para lo cual tenemos que dejar la posibilidad que el  sistema tenga que adaptarse a posibles cambios en el  futuro.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SUPOSICIÓN Y DEPENDENCIA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El sistema de información cuenta con un HADWARE y  SOFTWARE que soporta toda la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información  de  los  clientes  y  registros  del almacén, esté software  se  le debe  hacer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periódicamente las actualizaciones correspondientes y sus  mantenimientos, todo con el fin de que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trabaje en óptimas condiciones y sus recursos pueden ser reutilizados.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Todo el sistema de información debe tener una ruta de acceso fácil donde los administradores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y los clientes contarán con una interfaz muy amigable.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El sistema E y D trabaja con un sistema conectado entre los almacenes del mismo nombre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 y D estructuras.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962245" cy="407089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568" l="22912" r="20910" t="23235"/>
                    <a:stretch>
                      <a:fillRect/>
                    </a:stretch>
                  </pic:blipFill>
                  <pic:spPr>
                    <a:xfrm>
                      <a:off x="0" y="0"/>
                      <a:ext cx="5962245" cy="407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PAQUETES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857093" cy="437812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369" l="24404" r="37326" t="13397"/>
                    <a:stretch>
                      <a:fillRect/>
                    </a:stretch>
                  </pic:blipFill>
                  <pic:spPr>
                    <a:xfrm>
                      <a:off x="0" y="0"/>
                      <a:ext cx="3857093" cy="437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secuencias.</w:t>
      </w:r>
    </w:p>
    <w:p w:rsidR="00000000" w:rsidDel="00000000" w:rsidP="00000000" w:rsidRDefault="00000000" w:rsidRPr="00000000" w14:paraId="00000174">
      <w:pPr>
        <w:spacing w:line="48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215343" cy="180188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8023" l="18158" r="18887" t="33307"/>
                    <a:stretch>
                      <a:fillRect/>
                    </a:stretch>
                  </pic:blipFill>
                  <pic:spPr>
                    <a:xfrm>
                      <a:off x="0" y="0"/>
                      <a:ext cx="5215343" cy="1801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Modelo de actividades.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818449" cy="537218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0539" l="32084" r="32313" t="18886"/>
                    <a:stretch>
                      <a:fillRect/>
                    </a:stretch>
                  </pic:blipFill>
                  <pic:spPr>
                    <a:xfrm>
                      <a:off x="0" y="0"/>
                      <a:ext cx="4818449" cy="537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 HARDWARE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 el desarrollo del sistema web es necesario contar con un equipo de cómputo que cumpla con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los siguientes requerimientos de hardware y software: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Equipo: Computador de escritorio o portátil.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Procesador: Intel Core i5.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Memoria RAM: 4GB.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Disco Duro: 1 TB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Sistema Operativo: Windows 10 de 64 bits.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Sistema gestor de datos: MYSQL.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Interfaz de desarrollo Sublime Text o Brackets.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Lenguaje de Programación: JavaScript y PHP 7.0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componentes.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24073" cy="14755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5571" l="31940" r="35949" t="21185"/>
                    <a:stretch>
                      <a:fillRect/>
                    </a:stretch>
                  </pic:blipFill>
                  <pic:spPr>
                    <a:xfrm>
                      <a:off x="0" y="0"/>
                      <a:ext cx="3624073" cy="147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Despliegue.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14143" cy="300995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305" l="33375" r="34439" t="52830"/>
                    <a:stretch>
                      <a:fillRect/>
                    </a:stretch>
                  </pic:blipFill>
                  <pic:spPr>
                    <a:xfrm>
                      <a:off x="0" y="0"/>
                      <a:ext cx="4114143" cy="300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Nodos.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0" distT="0" distL="0" distR="0">
            <wp:extent cx="3796547" cy="430705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6655" l="23406" r="54062" t="37901"/>
                    <a:stretch>
                      <a:fillRect/>
                    </a:stretch>
                  </pic:blipFill>
                  <pic:spPr>
                    <a:xfrm>
                      <a:off x="0" y="0"/>
                      <a:ext cx="3796547" cy="430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872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D43CB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D24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D242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3077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1WxBp9WxKd+5ViVYQwTr/9wOw==">AMUW2mXybiaFSAKyyErOREaGBkBN8Ss8oHd1c3/OsAB95iLbSiLNOB61F7UbpZEXshweuVHKqtDy6voqqMDVvPRQVWWnJupKER8lwgoR+52Z4Yjd9RiXZjs=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2022-07-05T04:32:00Z</dcterms:created>
  <dc:creator>HOUSE</dc:creator>
</cp:coreProperties>
</file>