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04" w:rsidRDefault="00954F04" w:rsidP="00954F04">
      <w:pPr>
        <w:spacing w:after="0"/>
      </w:pPr>
      <w:r>
        <w:t>Name</w:t>
      </w:r>
    </w:p>
    <w:p w:rsidR="00954F04" w:rsidRDefault="00954F04" w:rsidP="00954F04">
      <w:pPr>
        <w:spacing w:after="0"/>
      </w:pPr>
      <w:r>
        <w:t>Box #</w:t>
      </w:r>
    </w:p>
    <w:p w:rsidR="00B944C6" w:rsidRDefault="00B944C6" w:rsidP="00954F04">
      <w:pPr>
        <w:spacing w:after="0"/>
      </w:pPr>
      <w:r>
        <w:t>Cairn University School of Business</w:t>
      </w:r>
      <w:bookmarkStart w:id="0" w:name="_GoBack"/>
      <w:bookmarkEnd w:id="0"/>
    </w:p>
    <w:p w:rsidR="00954F04" w:rsidRDefault="00954F04" w:rsidP="00954F04">
      <w:pPr>
        <w:spacing w:after="0"/>
      </w:pPr>
      <w:r>
        <w:t>CIS122 Essentials of Networking</w:t>
      </w:r>
    </w:p>
    <w:p w:rsidR="00954F04" w:rsidRDefault="00954F04" w:rsidP="00954F04">
      <w:pPr>
        <w:spacing w:after="0"/>
      </w:pPr>
      <w:r>
        <w:t>Project #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Project objective: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Equipment used:</w:t>
      </w:r>
    </w:p>
    <w:p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011"/>
        <w:gridCol w:w="2011"/>
        <w:gridCol w:w="1678"/>
        <w:gridCol w:w="1678"/>
      </w:tblGrid>
      <w:tr w:rsidR="00954F04" w:rsidTr="00954F04">
        <w:tc>
          <w:tcPr>
            <w:tcW w:w="2198" w:type="dxa"/>
          </w:tcPr>
          <w:p w:rsidR="00954F04" w:rsidRDefault="00954F04" w:rsidP="00954F04">
            <w:r>
              <w:t>Equipment Description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 Item #</w:t>
            </w:r>
          </w:p>
        </w:tc>
        <w:tc>
          <w:tcPr>
            <w:tcW w:w="1678" w:type="dxa"/>
          </w:tcPr>
          <w:p w:rsidR="00954F04" w:rsidRDefault="00954F04" w:rsidP="00954F04">
            <w:r>
              <w:t>Retail price</w:t>
            </w:r>
          </w:p>
        </w:tc>
        <w:tc>
          <w:tcPr>
            <w:tcW w:w="1678" w:type="dxa"/>
          </w:tcPr>
          <w:p w:rsidR="00954F04" w:rsidRDefault="00954F04" w:rsidP="00954F04">
            <w:r>
              <w:t>Actual price (if known)</w:t>
            </w:r>
          </w:p>
        </w:tc>
      </w:tr>
      <w:tr w:rsidR="00954F04" w:rsidTr="00954F04">
        <w:tc>
          <w:tcPr>
            <w:tcW w:w="2198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</w:tr>
      <w:tr w:rsidR="00954F04" w:rsidTr="00954F04">
        <w:tc>
          <w:tcPr>
            <w:tcW w:w="2198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</w:tr>
      <w:tr w:rsidR="00954F04" w:rsidTr="00954F04">
        <w:tc>
          <w:tcPr>
            <w:tcW w:w="2198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</w:tr>
    </w:tbl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Network diagram: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Configurations: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sectPr w:rsidR="0095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04"/>
    <w:rsid w:val="001754DA"/>
    <w:rsid w:val="003B547F"/>
    <w:rsid w:val="00545B73"/>
    <w:rsid w:val="005C6D54"/>
    <w:rsid w:val="007739BE"/>
    <w:rsid w:val="00954F04"/>
    <w:rsid w:val="009D7980"/>
    <w:rsid w:val="00B944C6"/>
    <w:rsid w:val="00CF0389"/>
    <w:rsid w:val="00DC1367"/>
    <w:rsid w:val="00E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Michael J. Sabal</cp:lastModifiedBy>
  <cp:revision>2</cp:revision>
  <dcterms:created xsi:type="dcterms:W3CDTF">2017-11-23T02:01:00Z</dcterms:created>
  <dcterms:modified xsi:type="dcterms:W3CDTF">2017-11-23T02:07:00Z</dcterms:modified>
</cp:coreProperties>
</file>