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sl85iwgtij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CUADRO COMPARATIVO DE FRAMEWORKS WEB DE PYTHON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 STEVEN CELIS PAREDES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Ficha: 3169034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Instructor: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FREDDY MÉNDEZ ORTIZ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(SENA)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CENTRO DE INDUSTRIA Y DEL MANTENIMIENTO MUNICIPAL (CIDM)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ANÁLISIS Y DESARROLLO DE SOFTWARE (ADSO)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FLORIDABLANCA, SANTANDER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DE MAYO DE 2026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dd0nza08pa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CONTENIDO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CUADRO COMPARATIVO DE FRAMEWORKS WEB DE PYTHON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ANÁLISIS CÓDIGO "HELLO WORLD"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21o2ml93kw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En el desarrollo backend con Python, la elección del framework adecuado es determinante para el éxito, rendimiento y mantenibilidad de una aplicación web o API REST. Existen diversas herramientas que van desde frameworks "baterías incluidas" (</w:t>
      </w:r>
      <w:r w:rsidDel="00000000" w:rsidR="00000000" w:rsidRPr="00000000">
        <w:rPr>
          <w:i w:val="1"/>
          <w:iCs w:val="1"/>
          <w:rtl w:val="0"/>
        </w:rPr>
        <w:t xml:space="preserve">full-stack</w:t>
      </w:r>
      <w:r w:rsidDel="00000000" w:rsidR="00000000" w:rsidRPr="00000000">
        <w:rPr>
          <w:rtl w:val="0"/>
        </w:rPr>
        <w:t xml:space="preserve">) hasta micro-frameworks modulares y frameworks de alto rendimiento orientados a la asincronía.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El presente documento ofrece un análisis comparativo detallado bajo la norma ICONTEC de los principales frameworks web de Python: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Tornado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Pyramid</w:t>
      </w:r>
      <w:r w:rsidDel="00000000" w:rsidR="00000000" w:rsidRPr="00000000">
        <w:rPr>
          <w:rtl w:val="0"/>
        </w:rPr>
        <w:t xml:space="preserve">, evaluando aspectos clave como arquitectura, validación de datos, ORM, documentación, curva de aprendizaje y mecanismos de seguridad.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eeajdz5wuc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08bmea6nr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Investigar y comparar los principales frameworks web de Python mediante una matriz de evaluación técnica que analice sus características arquitectónicas, seguridad y facilidad de desarrollo.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z16ss3kmr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Determinar la naturaleza sincrónica o asincrónica de cada framework y su impacto en el rendimiento.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Identificar las estrategias de validación de datos y el manejo de ORM (Mapeo Objeto-Relacional).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Evaluar la curva de aprendizaje a través de la cantidad de código requerida para implementar un ejemplo funcional ("Hello World").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Analizar los mecanismos de autenticación y seguridad nativos e integrables en cada entorno.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42rm422k2o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CUADRO COMPARATIVO DE FRAMEWORKS WEB DE PYTHON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1.8122577937947"/>
        <w:gridCol w:w="1424.0880704958904"/>
        <w:gridCol w:w="1952.2266926665518"/>
        <w:gridCol w:w="1386.363883197986"/>
        <w:gridCol w:w="1442.9501641448426"/>
        <w:gridCol w:w="1358.0707427245577"/>
        <w:tblGridChange w:id="0">
          <w:tblGrid>
            <w:gridCol w:w="1461.8122577937947"/>
            <w:gridCol w:w="1424.0880704958904"/>
            <w:gridCol w:w="1952.2266926665518"/>
            <w:gridCol w:w="1386.363883197986"/>
            <w:gridCol w:w="1442.9501641448426"/>
            <w:gridCol w:w="1358.0707427245577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/ Cuestionamiento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Pyramid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(¿Es sincrónico o asincrónico?)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Sincrónico nativo</w:t>
            </w:r>
            <w:r w:rsidDel="00000000" w:rsidR="00000000" w:rsidRPr="00000000">
              <w:rPr>
                <w:rtl w:val="0"/>
              </w:rPr>
              <w:t xml:space="preserve"> (WSGI), con soporte asincrónico progresivo (ASGI) desde las versiones 3.0+.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Asincrónico nativo</w:t>
            </w:r>
            <w:r w:rsidDel="00000000" w:rsidR="00000000" w:rsidRPr="00000000">
              <w:rPr>
                <w:rtl w:val="0"/>
              </w:rPr>
              <w:t xml:space="preserve"> (ASGI) basado en </w:t>
            </w:r>
            <w:r w:rsidDel="00000000" w:rsidR="00000000" w:rsidRPr="00000000">
              <w:rPr>
                <w:color w:val="188038"/>
                <w:rtl w:val="0"/>
              </w:rPr>
              <w:t xml:space="preserve">asyncio</w:t>
            </w:r>
            <w:r w:rsidDel="00000000" w:rsidR="00000000" w:rsidRPr="00000000">
              <w:rPr>
                <w:rtl w:val="0"/>
              </w:rPr>
              <w:t xml:space="preserve">, enfocado en alto rendimiento y concurrencia.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Sincrónico nativo</w:t>
            </w:r>
            <w:r w:rsidDel="00000000" w:rsidR="00000000" w:rsidRPr="00000000">
              <w:rPr>
                <w:rtl w:val="0"/>
              </w:rPr>
              <w:t xml:space="preserve"> (WSGI), permite funciones </w:t>
            </w:r>
            <w:r w:rsidDel="00000000" w:rsidR="00000000" w:rsidRPr="00000000">
              <w:rPr>
                <w:color w:val="188038"/>
                <w:rtl w:val="0"/>
              </w:rPr>
              <w:t xml:space="preserve">async</w:t>
            </w:r>
            <w:r w:rsidDel="00000000" w:rsidR="00000000" w:rsidRPr="00000000">
              <w:rPr>
                <w:rtl w:val="0"/>
              </w:rPr>
              <w:t xml:space="preserve"> básicas desde Flask 2.0+.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Asincrónico nativo</w:t>
            </w:r>
            <w:r w:rsidDel="00000000" w:rsidR="00000000" w:rsidRPr="00000000">
              <w:rPr>
                <w:rtl w:val="0"/>
              </w:rPr>
              <w:t xml:space="preserve"> (Event-loop no bloqueante) diseñado para manejar miles de conexiones simultáneas.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Sincrónico nativo</w:t>
            </w:r>
            <w:r w:rsidDel="00000000" w:rsidR="00000000" w:rsidRPr="00000000">
              <w:rPr>
                <w:rtl w:val="0"/>
              </w:rPr>
              <w:t xml:space="preserve"> (WSGI), adaptable a asincrónico mediante librerías de terceros.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Datos</w:t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(¿Requiere librerías externas o es nativo?)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Nativo</w:t>
            </w:r>
            <w:r w:rsidDel="00000000" w:rsidR="00000000" w:rsidRPr="00000000">
              <w:rPr>
                <w:rtl w:val="0"/>
              </w:rPr>
              <w:t xml:space="preserve"> a través de Django Forms y Django REST Framework (Serializers).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Nativo y automático</w:t>
            </w:r>
            <w:r w:rsidDel="00000000" w:rsidR="00000000" w:rsidRPr="00000000">
              <w:rPr>
                <w:rtl w:val="0"/>
              </w:rPr>
              <w:t xml:space="preserve"> mediante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  <w:t xml:space="preserve"> y Type Hints de Python.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Requiere librerías externas</w:t>
            </w:r>
            <w:r w:rsidDel="00000000" w:rsidR="00000000" w:rsidRPr="00000000">
              <w:rPr>
                <w:rtl w:val="0"/>
              </w:rPr>
              <w:t xml:space="preserve"> como Marshmallow, Pydantic o Flask-WTF.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Requiere librerías externas</w:t>
            </w:r>
            <w:r w:rsidDel="00000000" w:rsidR="00000000" w:rsidRPr="00000000">
              <w:rPr>
                <w:rtl w:val="0"/>
              </w:rPr>
              <w:t xml:space="preserve"> o validación manual dentro de los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RequestHandlers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Requiere librerías externas</w:t>
            </w:r>
            <w:r w:rsidDel="00000000" w:rsidR="00000000" w:rsidRPr="00000000">
              <w:rPr>
                <w:rtl w:val="0"/>
              </w:rPr>
              <w:t xml:space="preserve"> como Colander o Marshmallow.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ORM Recomendado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(¿Viene con uno o permite elegir?)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Incluido nativamente</w:t>
            </w:r>
            <w:r w:rsidDel="00000000" w:rsidR="00000000" w:rsidRPr="00000000">
              <w:rPr>
                <w:rtl w:val="0"/>
              </w:rPr>
              <w:t xml:space="preserve"> (Django ORM). Permite adaptar otros pero rompe su ecosistema.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Permite elegir libremente</w:t>
            </w:r>
            <w:r w:rsidDel="00000000" w:rsidR="00000000" w:rsidRPr="00000000">
              <w:rPr>
                <w:rtl w:val="0"/>
              </w:rPr>
              <w:t xml:space="preserve">. Recomendados: SQLAlchemy, Tortoise-ORM o SQLModel.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Permite elegir libremente</w:t>
            </w:r>
            <w:r w:rsidDel="00000000" w:rsidR="00000000" w:rsidRPr="00000000">
              <w:rPr>
                <w:rtl w:val="0"/>
              </w:rPr>
              <w:t xml:space="preserve">. Recomendado tradicionalmente: SQLAlchemy (Flask-SQLAlchemy).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Permite elegir libremente</w:t>
            </w:r>
            <w:r w:rsidDel="00000000" w:rsidR="00000000" w:rsidRPr="00000000">
              <w:rPr>
                <w:rtl w:val="0"/>
              </w:rPr>
              <w:t xml:space="preserve">. No incluye alguno por defecto (SQLAlchemy, Peewee).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Permite elegir libremente</w:t>
            </w:r>
            <w:r w:rsidDel="00000000" w:rsidR="00000000" w:rsidRPr="00000000">
              <w:rPr>
                <w:rtl w:val="0"/>
              </w:rPr>
              <w:t xml:space="preserve">. Incluye plantillas oficiales con SQLAlchemy o ZODB.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</w:t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(¿Amplia o tecnología incipiente?)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amplia, madura y oficial</w:t>
            </w:r>
            <w:r w:rsidDel="00000000" w:rsidR="00000000" w:rsidRPr="00000000">
              <w:rPr>
                <w:rtl w:val="0"/>
              </w:rPr>
              <w:t xml:space="preserve">. Una de las mejores documentaciones en software libre.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Amplia, moderna e interactiva</w:t>
            </w:r>
            <w:r w:rsidDel="00000000" w:rsidR="00000000" w:rsidRPr="00000000">
              <w:rPr>
                <w:rtl w:val="0"/>
              </w:rPr>
              <w:t xml:space="preserve"> (OpenAPI / Swagger automático). Alta adopción.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amplia y madura</w:t>
            </w:r>
            <w:r w:rsidDel="00000000" w:rsidR="00000000" w:rsidRPr="00000000">
              <w:rPr>
                <w:rtl w:val="0"/>
              </w:rPr>
              <w:t xml:space="preserve">. Cuentan con un ecosistema de tutoriales extenso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Pallets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Amplia y madura</w:t>
            </w:r>
            <w:r w:rsidDel="00000000" w:rsidR="00000000" w:rsidRPr="00000000">
              <w:rPr>
                <w:rtl w:val="0"/>
              </w:rPr>
              <w:t xml:space="preserve">, aunque más orientada a casos de uso especializados en tiempo real.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Extensa y detallada</w:t>
            </w:r>
            <w:r w:rsidDel="00000000" w:rsidR="00000000" w:rsidRPr="00000000">
              <w:rPr>
                <w:rtl w:val="0"/>
              </w:rPr>
              <w:t xml:space="preserve">, muy valorada por desarrolladores experimentados.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 de Aprendizaje</w:t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(Líneas para "Hello World")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(~15-20 líneas distribuidas en varios archivos: </w:t>
            </w:r>
            <w:r w:rsidDel="00000000" w:rsidR="00000000" w:rsidRPr="00000000">
              <w:rPr>
                <w:color w:val="188038"/>
                <w:rtl w:val="0"/>
              </w:rPr>
              <w:t xml:space="preserve">settings.py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urls.py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  <w:t xml:space="preserve"> (4 a 5 líneas en un solo archivo).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Baja</w:t>
            </w:r>
            <w:r w:rsidDel="00000000" w:rsidR="00000000" w:rsidRPr="00000000">
              <w:rPr>
                <w:rtl w:val="0"/>
              </w:rPr>
              <w:t xml:space="preserve"> (4 a 5 líneas en un solo archivo).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(8 a 10 líneas en un solo archivo).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(6 a 8 líneas en un solo archivo).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</w:p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(¿Cómo maneja la autenticación?)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Nativo y completo</w:t>
            </w:r>
            <w:r w:rsidDel="00000000" w:rsidR="00000000" w:rsidRPr="00000000">
              <w:rPr>
                <w:rtl w:val="0"/>
              </w:rPr>
              <w:t xml:space="preserve"> (Sesiones, CSRF, XSS, Hashing de claves, OAuth2 con paquetes como SimpleJWT).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Integrado mediante utilidades de seguridad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OAuth2PasswordBearer</w:t>
            </w:r>
            <w:r w:rsidDel="00000000" w:rsidR="00000000" w:rsidRPr="00000000">
              <w:rPr>
                <w:rtl w:val="0"/>
              </w:rPr>
              <w:t xml:space="preserve">, compatibilidad directa con JWT).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Mediante extensiones</w:t>
            </w:r>
            <w:r w:rsidDel="00000000" w:rsidR="00000000" w:rsidRPr="00000000">
              <w:rPr>
                <w:rtl w:val="0"/>
              </w:rPr>
              <w:t xml:space="preserve"> (Flask-Login para sesiones, Flask-JWT-Extended para JWT).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Básico nativo</w:t>
            </w:r>
            <w:r w:rsidDel="00000000" w:rsidR="00000000" w:rsidRPr="00000000">
              <w:rPr>
                <w:rtl w:val="0"/>
              </w:rPr>
              <w:t xml:space="preserve"> (cookies firmadas). Requiere integración manual para OAuth2/JWT.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Nativo modular</w:t>
            </w:r>
            <w:r w:rsidDel="00000000" w:rsidR="00000000" w:rsidRPr="00000000">
              <w:rPr>
                <w:rtl w:val="0"/>
              </w:rPr>
              <w:t xml:space="preserve"> (Sistemas de autorización por ACLs, sesiones y tokens configurables).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8xlr4tmef3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ANÁLISIS CÓDIGO "HELLO WORLD"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sf2nkj5ll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FastAPI (4 líneas de código)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@app.get("/")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read_root():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{"mensaje": "Hello World"}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4.2. Flask (5 líneas de código)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hello_world():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"Hello World"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00y5s9o8e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Django (Estructura distribuida típica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views.py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urls.py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views.py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django.http import HttpResponse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 hello_world(request):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HttpResponse("Hello World")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urls.py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django.urls import path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from .views import hello_world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urlpatterns =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path('', hello_world),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e2716ah31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CONCLUSIONES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es la mejor opción cuando se requiere construir un sistema complejo en poco tiempo (</w:t>
      </w:r>
      <w:r w:rsidDel="00000000" w:rsidR="00000000" w:rsidRPr="00000000">
        <w:rPr>
          <w:i w:val="1"/>
          <w:iCs w:val="1"/>
          <w:rtl w:val="0"/>
        </w:rPr>
        <w:t xml:space="preserve">monolito</w:t>
      </w:r>
      <w:r w:rsidDel="00000000" w:rsidR="00000000" w:rsidRPr="00000000">
        <w:rPr>
          <w:rtl w:val="0"/>
        </w:rPr>
        <w:t xml:space="preserve">), ya que incluye ORM, panel de administración y seguridad nativa sin necesidad de instalar paquetes adicionales.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es la opción ideal para arquitecturas orientadas a </w:t>
      </w:r>
      <w:r w:rsidDel="00000000" w:rsidR="00000000" w:rsidRPr="00000000">
        <w:rPr>
          <w:b w:val="1"/>
          <w:bCs w:val="1"/>
          <w:rtl w:val="0"/>
        </w:rPr>
        <w:t xml:space="preserve">APIs RESTful</w:t>
      </w:r>
      <w:r w:rsidDel="00000000" w:rsidR="00000000" w:rsidRPr="00000000">
        <w:rPr>
          <w:rtl w:val="0"/>
        </w:rPr>
        <w:t xml:space="preserve"> y microservicios modernos debido a su alto rendimiento asincrónico, validación automática con Pydantic y generación automática de documentación Swagger.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sigue siendo el referente para proyectos pequeños o prototipos rápidos por su simplicidad y flexibilidad para elegir los componentes necesarios.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sziwmn9ce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BIBLIOGRAFÍA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Software Foundation. (2026). </w:t>
      </w:r>
      <w:r w:rsidDel="00000000" w:rsidR="00000000" w:rsidRPr="00000000">
        <w:rPr>
          <w:i w:val="1"/>
          <w:iCs w:val="1"/>
          <w:rtl w:val="0"/>
        </w:rPr>
        <w:t xml:space="preserve">Django documentation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https://docs.djangoproject.com/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Ramírez, S. (2026). </w:t>
      </w:r>
      <w:r w:rsidDel="00000000" w:rsidR="00000000" w:rsidRPr="00000000">
        <w:rPr>
          <w:i w:val="1"/>
          <w:iCs w:val="1"/>
          <w:rtl w:val="0"/>
        </w:rPr>
        <w:t xml:space="preserve">FastAPI framework documentation</w:t>
      </w:r>
      <w:r w:rsidDel="00000000" w:rsidR="00000000" w:rsidRPr="00000000">
        <w:rPr>
          <w:rtl w:val="0"/>
        </w:rPr>
        <w:t xml:space="preserve">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Pallets Projects. (2026). </w:t>
      </w:r>
      <w:r w:rsidDel="00000000" w:rsidR="00000000" w:rsidRPr="00000000">
        <w:rPr>
          <w:i w:val="1"/>
          <w:iCs w:val="1"/>
          <w:rtl w:val="0"/>
        </w:rPr>
        <w:t xml:space="preserve">Flask Documentation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https://flask.palletsprojects.com/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lask.palletsprojects.com/?utm_source=gemini" TargetMode="External"/><Relationship Id="rId10" Type="http://schemas.openxmlformats.org/officeDocument/2006/relationships/hyperlink" Target="https://flask.palletsprojects.com/?utm_source=gemini" TargetMode="External"/><Relationship Id="rId9" Type="http://schemas.openxmlformats.org/officeDocument/2006/relationships/hyperlink" Target="https://fastapi.tiangolo.com/?utm_source=gemini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jangoproject.com/?utm_source=gemini" TargetMode="External"/><Relationship Id="rId7" Type="http://schemas.openxmlformats.org/officeDocument/2006/relationships/hyperlink" Target="https://docs.djangoproject.com/?utm_source=gemini" TargetMode="External"/><Relationship Id="rId8" Type="http://schemas.openxmlformats.org/officeDocument/2006/relationships/hyperlink" Target="https://fastapi.tiangolo.com/?utm_source=gemin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