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NUMBER: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078</w:t>
      </w:r>
    </w:p>
    <w:p w:rsidR="00000000" w:rsidDel="00000000" w:rsidP="00000000" w:rsidRDefault="00000000" w:rsidRPr="00000000" w14:paraId="00000002">
      <w:pPr>
        <w:rPr>
          <w:color w:val="fb000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MEMBERS: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Siavash </w:t>
      </w:r>
      <w:r w:rsidDel="00000000" w:rsidR="00000000" w:rsidRPr="00000000">
        <w:rPr>
          <w:color w:val="fb0007"/>
          <w:sz w:val="20"/>
          <w:szCs w:val="20"/>
          <w:rtl w:val="0"/>
        </w:rPr>
        <w:t xml:space="preserve">Azarhazin,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Daniel Carlesso, Carmine Graniello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1: </w:t>
      </w:r>
      <w:r w:rsidDel="00000000" w:rsidR="00000000" w:rsidRPr="00000000">
        <w:rPr>
          <w:sz w:val="20"/>
          <w:szCs w:val="20"/>
          <w:rtl w:val="0"/>
        </w:rPr>
        <w:t xml:space="preserve">The goal is to assess the accuracy of the count-sketch estimations as the number of distinct items (regulated by the interval [left,right]) varies. The values D, W, and K are fixed.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You must fill in the following table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tbl>
      <w:tblPr>
        <w:tblStyle w:val="Table1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2552"/>
        <w:gridCol w:w="2693"/>
        <w:gridCol w:w="1418"/>
        <w:gridCol w:w="1701"/>
        <w:tblGridChange w:id="0">
          <w:tblGrid>
            <w:gridCol w:w="1129"/>
            <w:gridCol w:w="2552"/>
            <w:gridCol w:w="2693"/>
            <w:gridCol w:w="1418"/>
            <w:gridCol w:w="1701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ACCURACY WITH RESPECT TO NUMBER OF DISTINCT ITEMS, USING D=9, W=30, K=10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Use 4 decimal digits for floating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[left,right]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received distinct items in [left,right]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 relative error for items with top-K frequencies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True normalized F2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Approximate normalized F2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[1,15000]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15000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9.7773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0.2940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0.3181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[1,10000]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10000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8.6061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0.3870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0.4040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[1,5000]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5000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6.0383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0.4909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0.5005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[1,1000]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1000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1.7616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0.5080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0.5126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2: </w:t>
      </w:r>
      <w:r w:rsidDel="00000000" w:rsidR="00000000" w:rsidRPr="00000000">
        <w:rPr>
          <w:sz w:val="20"/>
          <w:szCs w:val="20"/>
          <w:rtl w:val="0"/>
        </w:rPr>
        <w:t xml:space="preserve">The goal is to assess the accuracy of the count-sketch estimations as the number W of columns of the sketch varies. The values D, K and the interval are fixed.  Repeat each experiment 3 times.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You must fill in the following table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4"/>
        <w:gridCol w:w="2917"/>
        <w:gridCol w:w="2977"/>
        <w:gridCol w:w="2970"/>
        <w:tblGridChange w:id="0">
          <w:tblGrid>
            <w:gridCol w:w="764"/>
            <w:gridCol w:w="2917"/>
            <w:gridCol w:w="2977"/>
            <w:gridCol w:w="297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ACCURACY WITH RESPECT TO NUMBER OF COLUMNS W, USING D=9, K=30, [left,right]=[1,10000]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Use 4 decimal digits for floating points and report averages over 3 runs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 relative error for items with top-K frequencies. RUN 1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 relative error for items with top-K frequencies. RUN 2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 relative error for items with top-K frequencies. RUN 3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243.6710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474.4977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301.2148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358.7816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525.2304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636.1765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5210.8231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2401.7191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7435.6374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1005.8283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922.6393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839.3458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3: </w:t>
      </w:r>
      <w:r w:rsidDel="00000000" w:rsidR="00000000" w:rsidRPr="00000000">
        <w:rPr>
          <w:sz w:val="20"/>
          <w:szCs w:val="20"/>
          <w:rtl w:val="0"/>
        </w:rPr>
        <w:t xml:space="preserve">The goal is to assess the accuracy of the count-sketch estimations as K varies. The values D, W and the interval are fixed.  Repeat each experiment 3 times.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You must fill in the following table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4"/>
        <w:gridCol w:w="2917"/>
        <w:gridCol w:w="2977"/>
        <w:gridCol w:w="2970"/>
        <w:tblGridChange w:id="0">
          <w:tblGrid>
            <w:gridCol w:w="764"/>
            <w:gridCol w:w="2917"/>
            <w:gridCol w:w="2977"/>
            <w:gridCol w:w="297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ACCURACY WITH RESPECT TO K, USING D=9, W=100, [left,right]=[1,10000]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Use 4 decimal digits for floating points and report averages over 3 runs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 relative error for items with top-K frequencies. RUN 1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 relative error for items with top-K frequencies. RUN 2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 relative error for items with top-K frequencies. RUN 3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2.3381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3.1439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2.7803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1214.0467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1937.1852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1014.4302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3027.2690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12267.1107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6239.5922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156858.5095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75149.7568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82623.7701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