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4A81" w14:textId="37F2BD9C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bookmarkStart w:id="0" w:name="_Hlk100951805"/>
      <w:bookmarkEnd w:id="0"/>
      <w:r w:rsidRPr="004E29D1">
        <w:rPr>
          <w:rFonts w:ascii="Times New Roman" w:hAnsi="Times New Roman" w:cs="Times New Roman"/>
          <w:b/>
          <w:bCs/>
        </w:rPr>
        <w:t xml:space="preserve">CS575 Project </w:t>
      </w:r>
      <w:r w:rsidR="009A3635">
        <w:rPr>
          <w:rFonts w:ascii="Times New Roman" w:hAnsi="Times New Roman" w:cs="Times New Roman"/>
          <w:b/>
          <w:bCs/>
        </w:rPr>
        <w:t>2</w:t>
      </w:r>
    </w:p>
    <w:p w14:paraId="4C610217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Chiu-Chun, Chen </w:t>
      </w:r>
    </w:p>
    <w:p w14:paraId="409A1448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 chenchiu@oregonstate.edu</w:t>
      </w:r>
    </w:p>
    <w:p w14:paraId="7208E585" w14:textId="1174AEC9" w:rsidR="00AD3B3D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Apr. </w:t>
      </w:r>
      <w:r w:rsidR="009A3635">
        <w:rPr>
          <w:rFonts w:ascii="Times New Roman" w:hAnsi="Times New Roman" w:cs="Times New Roman"/>
          <w:b/>
          <w:bCs/>
        </w:rPr>
        <w:t>26</w:t>
      </w:r>
      <w:r w:rsidRPr="004E29D1">
        <w:rPr>
          <w:rFonts w:ascii="Times New Roman" w:hAnsi="Times New Roman" w:cs="Times New Roman"/>
          <w:b/>
          <w:bCs/>
        </w:rPr>
        <w:t>, 2022</w:t>
      </w:r>
    </w:p>
    <w:p w14:paraId="2EDC78EE" w14:textId="5B1821B2" w:rsidR="00755E0D" w:rsidRDefault="00755E0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160243AA" w14:textId="5D54C603" w:rsidR="009258A1" w:rsidRDefault="00755E0D" w:rsidP="008C126E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B6640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 xml:space="preserve">achine </w:t>
      </w:r>
      <w:r w:rsidR="00AB6640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onfiguration</w:t>
      </w:r>
      <w:r w:rsidR="009258A1">
        <w:rPr>
          <w:rFonts w:ascii="Times New Roman" w:hAnsi="Times New Roman" w:cs="Times New Roman"/>
          <w:b/>
          <w:bCs/>
        </w:rPr>
        <w:t>: OSU ENGR</w:t>
      </w:r>
    </w:p>
    <w:p w14:paraId="638CDEE3" w14:textId="3D7C2006" w:rsidR="008C126E" w:rsidRDefault="008C126E" w:rsidP="008C126E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29F28" wp14:editId="1ED5D726">
            <wp:extent cx="5943600" cy="38557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201B" w14:textId="77777777" w:rsidR="008C126E" w:rsidRDefault="008C12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484340D" w14:textId="77777777" w:rsidR="009A3635" w:rsidRDefault="008C126E" w:rsidP="009A3635">
      <w:pPr>
        <w:tabs>
          <w:tab w:val="num" w:pos="720"/>
        </w:tabs>
        <w:spacing w:before="100" w:beforeAutospacing="1" w:after="100" w:afterAutospacing="1"/>
      </w:pPr>
      <w:r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8D5050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esults</w:t>
      </w:r>
    </w:p>
    <w:p w14:paraId="2DA314F0" w14:textId="32D7311F" w:rsidR="003E6AF4" w:rsidRPr="009A3635" w:rsidRDefault="009A3635" w:rsidP="009A3635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56A9208" wp14:editId="000ED8F7">
            <wp:extent cx="5836596" cy="5980640"/>
            <wp:effectExtent l="0" t="0" r="5715" b="127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444" cy="60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B224" w14:textId="77777777" w:rsidR="009A3635" w:rsidRDefault="009A3635"/>
    <w:p w14:paraId="34BC692B" w14:textId="77777777" w:rsidR="009A3635" w:rsidRDefault="009A3635"/>
    <w:p w14:paraId="25CA7B25" w14:textId="77777777" w:rsidR="009A3635" w:rsidRDefault="009A3635"/>
    <w:p w14:paraId="15A36551" w14:textId="77777777" w:rsidR="009A3635" w:rsidRDefault="009A3635">
      <w:r>
        <w:br w:type="page"/>
      </w:r>
    </w:p>
    <w:p w14:paraId="532C30FC" w14:textId="0746DDA3" w:rsidR="008C126E" w:rsidRDefault="008C126E" w:rsidP="004968C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4968CA"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071DF8" w:rsidRPr="004968CA">
        <w:rPr>
          <w:rFonts w:ascii="Times New Roman" w:hAnsi="Times New Roman" w:cs="Times New Roman"/>
          <w:b/>
          <w:bCs/>
        </w:rPr>
        <w:t>S</w:t>
      </w:r>
      <w:r w:rsidRPr="004968CA">
        <w:rPr>
          <w:rFonts w:ascii="Times New Roman" w:hAnsi="Times New Roman" w:cs="Times New Roman"/>
          <w:b/>
          <w:bCs/>
        </w:rPr>
        <w:t>tatistics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680"/>
        <w:gridCol w:w="1520"/>
        <w:gridCol w:w="1300"/>
        <w:gridCol w:w="1680"/>
      </w:tblGrid>
      <w:tr w:rsidR="007D1171" w:rsidRPr="007D1171" w14:paraId="0763A47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CFBB0" w14:textId="77777777" w:rsidR="007D1171" w:rsidRPr="007D1171" w:rsidRDefault="007D1171" w:rsidP="007D117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D1171">
              <w:rPr>
                <w:rFonts w:ascii="Calibri" w:eastAsia="Times New Roman" w:hAnsi="Calibri" w:cs="Calibri"/>
                <w:b/>
                <w:bCs/>
                <w:color w:val="000000"/>
              </w:rPr>
              <w:t>NumThreads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074FE" w14:textId="77777777" w:rsidR="007D1171" w:rsidRPr="007D1171" w:rsidRDefault="007D1171" w:rsidP="007D117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D1171">
              <w:rPr>
                <w:rFonts w:ascii="Calibri" w:eastAsia="Times New Roman" w:hAnsi="Calibri" w:cs="Calibri"/>
                <w:b/>
                <w:bCs/>
                <w:color w:val="000000"/>
              </w:rPr>
              <w:t>NumNodes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4F708" w14:textId="77777777" w:rsidR="007D1171" w:rsidRPr="007D1171" w:rsidRDefault="007D1171" w:rsidP="007D117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171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5E80B" w14:textId="77777777" w:rsidR="007D1171" w:rsidRPr="007D1171" w:rsidRDefault="007D1171" w:rsidP="007D117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1171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</w:tr>
      <w:tr w:rsidR="007D1171" w:rsidRPr="007D1171" w14:paraId="2865C24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A96B7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C358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D731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64783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2.868</w:t>
            </w:r>
          </w:p>
        </w:tc>
      </w:tr>
      <w:tr w:rsidR="007D1171" w:rsidRPr="007D1171" w14:paraId="75A448B5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233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84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517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F7C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3.588</w:t>
            </w:r>
          </w:p>
        </w:tc>
      </w:tr>
      <w:tr w:rsidR="007D1171" w:rsidRPr="007D1171" w14:paraId="6B3A4B8A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6498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BFB0F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F49CF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3.8778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359FA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3.198</w:t>
            </w:r>
          </w:p>
        </w:tc>
      </w:tr>
      <w:tr w:rsidR="007D1171" w:rsidRPr="007D1171" w14:paraId="5C0B1FC4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DBC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2C4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78D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3.8901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28B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3.043</w:t>
            </w:r>
          </w:p>
        </w:tc>
      </w:tr>
      <w:tr w:rsidR="007D1171" w:rsidRPr="007D1171" w14:paraId="7AD3465E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E84E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CCB46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31DF9B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3.9168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5C37B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3.606</w:t>
            </w:r>
          </w:p>
        </w:tc>
      </w:tr>
      <w:tr w:rsidR="007D1171" w:rsidRPr="007D1171" w14:paraId="0805D45E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5E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7B7B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D46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3.7771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7E0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3.577</w:t>
            </w:r>
          </w:p>
        </w:tc>
      </w:tr>
      <w:tr w:rsidR="007D1171" w:rsidRPr="007D1171" w14:paraId="671A0876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B0D21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79BD0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5F0F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90BE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3.326</w:t>
            </w:r>
          </w:p>
        </w:tc>
      </w:tr>
      <w:tr w:rsidR="007D1171" w:rsidRPr="007D1171" w14:paraId="5C341237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808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262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F2F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3.1967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D1C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3.439</w:t>
            </w:r>
          </w:p>
        </w:tc>
      </w:tr>
      <w:tr w:rsidR="007D1171" w:rsidRPr="007D1171" w14:paraId="5A380A4A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ABAE0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4051E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210F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A085C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5.538</w:t>
            </w:r>
          </w:p>
        </w:tc>
      </w:tr>
      <w:tr w:rsidR="007D1171" w:rsidRPr="007D1171" w14:paraId="567A39B5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962B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CEE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5C1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0A8B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7.356</w:t>
            </w:r>
          </w:p>
        </w:tc>
      </w:tr>
      <w:tr w:rsidR="007D1171" w:rsidRPr="007D1171" w14:paraId="47688EF4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4ABF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46336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2F600B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846D7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4.031</w:t>
            </w:r>
          </w:p>
        </w:tc>
      </w:tr>
      <w:tr w:rsidR="007D1171" w:rsidRPr="007D1171" w14:paraId="25F3232A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F1D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B99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13C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3E7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6.207</w:t>
            </w:r>
          </w:p>
        </w:tc>
      </w:tr>
      <w:tr w:rsidR="007D1171" w:rsidRPr="007D1171" w14:paraId="03CDABD1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98C41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8A62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A74A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3.8665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598EF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6.37</w:t>
            </w:r>
          </w:p>
        </w:tc>
      </w:tr>
      <w:tr w:rsidR="007D1171" w:rsidRPr="007D1171" w14:paraId="26A366AD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127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53F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50E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3.8119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892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4.004</w:t>
            </w:r>
          </w:p>
        </w:tc>
      </w:tr>
      <w:tr w:rsidR="007D1171" w:rsidRPr="007D1171" w14:paraId="6C5DA040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A6B59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914B4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1D27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3.6867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2DEE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5.954</w:t>
            </w:r>
          </w:p>
        </w:tc>
      </w:tr>
      <w:tr w:rsidR="007D1171" w:rsidRPr="007D1171" w14:paraId="18688586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A5C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4D6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7CA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3.9985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EAE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6.112</w:t>
            </w:r>
          </w:p>
        </w:tc>
      </w:tr>
      <w:tr w:rsidR="007D1171" w:rsidRPr="007D1171" w14:paraId="769F01B2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D724D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AD510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0A5C5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698C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5.396</w:t>
            </w:r>
          </w:p>
        </w:tc>
      </w:tr>
      <w:tr w:rsidR="007D1171" w:rsidRPr="007D1171" w14:paraId="2ECA78CA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04E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3E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C54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97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4.779</w:t>
            </w:r>
          </w:p>
        </w:tc>
      </w:tr>
      <w:tr w:rsidR="007D1171" w:rsidRPr="007D1171" w14:paraId="08082480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88B71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E417A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6BA9D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5FB75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10.817</w:t>
            </w:r>
          </w:p>
        </w:tc>
      </w:tr>
      <w:tr w:rsidR="007D1171" w:rsidRPr="007D1171" w14:paraId="59250A8E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EAF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BC8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723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4BA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8.123</w:t>
            </w:r>
          </w:p>
        </w:tc>
      </w:tr>
      <w:tr w:rsidR="007D1171" w:rsidRPr="007D1171" w14:paraId="60F349A4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2DA3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9D6F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8355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4321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</w:tr>
      <w:tr w:rsidR="007D1171" w:rsidRPr="007D1171" w14:paraId="3A280D2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00E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8B9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B6D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E6B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10.419</w:t>
            </w:r>
          </w:p>
        </w:tc>
      </w:tr>
      <w:tr w:rsidR="007D1171" w:rsidRPr="007D1171" w14:paraId="23AEE6F8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8DB74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BD39B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5D202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3.8634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A6D10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9.217</w:t>
            </w:r>
          </w:p>
        </w:tc>
      </w:tr>
      <w:tr w:rsidR="007D1171" w:rsidRPr="007D1171" w14:paraId="4855E09F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C9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38A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364B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3.9359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8ED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7.493</w:t>
            </w:r>
          </w:p>
        </w:tc>
      </w:tr>
      <w:tr w:rsidR="007D1171" w:rsidRPr="007D1171" w14:paraId="427DC89F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9704E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A42D9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6F17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1A781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9.83</w:t>
            </w:r>
          </w:p>
        </w:tc>
      </w:tr>
      <w:tr w:rsidR="007D1171" w:rsidRPr="007D1171" w14:paraId="7BA66CDF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538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4A3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E00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31A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11.854</w:t>
            </w:r>
          </w:p>
        </w:tc>
      </w:tr>
      <w:tr w:rsidR="007D1171" w:rsidRPr="007D1171" w14:paraId="3DBC8D68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B9B9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7D2EB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5550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4AE83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10.912</w:t>
            </w:r>
          </w:p>
        </w:tc>
      </w:tr>
      <w:tr w:rsidR="007D1171" w:rsidRPr="007D1171" w14:paraId="60BFD4D7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A46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B4A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2AD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35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12.87</w:t>
            </w:r>
          </w:p>
        </w:tc>
      </w:tr>
      <w:tr w:rsidR="007D1171" w:rsidRPr="007D1171" w14:paraId="637457B0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55317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56A71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563FC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8B3B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11.972</w:t>
            </w:r>
          </w:p>
        </w:tc>
      </w:tr>
      <w:tr w:rsidR="007D1171" w:rsidRPr="007D1171" w14:paraId="616B1A6D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E8B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459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8F0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3.8803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3CE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11.515</w:t>
            </w:r>
          </w:p>
        </w:tc>
      </w:tr>
      <w:tr w:rsidR="007D1171" w:rsidRPr="007D1171" w14:paraId="26CDEE90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E1A8A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0F0AF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3B35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3.8817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A2F64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12.149</w:t>
            </w:r>
          </w:p>
        </w:tc>
      </w:tr>
      <w:tr w:rsidR="007D1171" w:rsidRPr="007D1171" w14:paraId="4E615601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C0B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DB0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D43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3.881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F875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18.163</w:t>
            </w:r>
          </w:p>
        </w:tc>
      </w:tr>
      <w:tr w:rsidR="007D1171" w:rsidRPr="007D1171" w14:paraId="5988F6B8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2D325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1F6F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9D6CF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A92A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6.73</w:t>
            </w:r>
          </w:p>
        </w:tc>
      </w:tr>
      <w:tr w:rsidR="007D1171" w:rsidRPr="007D1171" w14:paraId="369E837F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D9F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D2D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451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923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  <w:tr w:rsidR="007D1171" w:rsidRPr="007D1171" w14:paraId="06323F1D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7783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3C21C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8F84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8C67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9.652</w:t>
            </w:r>
          </w:p>
        </w:tc>
      </w:tr>
      <w:tr w:rsidR="007D1171" w:rsidRPr="007D1171" w14:paraId="74E699BB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EF6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771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7EA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CFD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11.101</w:t>
            </w:r>
          </w:p>
        </w:tc>
      </w:tr>
      <w:tr w:rsidR="007D1171" w:rsidRPr="007D1171" w14:paraId="145F4EC5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4913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64F08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6C78A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5DAA6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14.423</w:t>
            </w:r>
          </w:p>
        </w:tc>
      </w:tr>
      <w:tr w:rsidR="007D1171" w:rsidRPr="007D1171" w14:paraId="3E6353CF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A02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CD2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4A9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0D0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13.976</w:t>
            </w:r>
          </w:p>
        </w:tc>
      </w:tr>
      <w:tr w:rsidR="007D1171" w:rsidRPr="007D1171" w14:paraId="4436D171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30CD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11389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3750C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3.8803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22AC3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16.033</w:t>
            </w:r>
          </w:p>
        </w:tc>
      </w:tr>
      <w:tr w:rsidR="007D1171" w:rsidRPr="007D1171" w14:paraId="7B8DE6D1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ACC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0D4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A3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3.8659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B05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20.497</w:t>
            </w:r>
          </w:p>
        </w:tc>
      </w:tr>
      <w:tr w:rsidR="007D1171" w:rsidRPr="007D1171" w14:paraId="2FE1D2BF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DCE68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8378A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B90C7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2105A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3.411</w:t>
            </w:r>
          </w:p>
        </w:tc>
      </w:tr>
      <w:tr w:rsidR="007D1171" w:rsidRPr="007D1171" w14:paraId="095AC1A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BA6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2901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D85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63C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6.516</w:t>
            </w:r>
          </w:p>
        </w:tc>
      </w:tr>
      <w:tr w:rsidR="007D1171" w:rsidRPr="007D1171" w14:paraId="4211A77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4327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17A76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5402B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91E7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22.103</w:t>
            </w:r>
          </w:p>
        </w:tc>
      </w:tr>
      <w:tr w:rsidR="007D1171" w:rsidRPr="007D1171" w14:paraId="47966E5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9F4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3EB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C1FC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894F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</w:tr>
      <w:tr w:rsidR="007D1171" w:rsidRPr="007D1171" w14:paraId="3C1891FB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418A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03CEF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68D4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5B5B3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13.383</w:t>
            </w:r>
          </w:p>
        </w:tc>
      </w:tr>
      <w:tr w:rsidR="007D1171" w:rsidRPr="007D1171" w14:paraId="52BA63AC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311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F558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3C90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3.8787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231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23.617</w:t>
            </w:r>
          </w:p>
        </w:tc>
      </w:tr>
      <w:tr w:rsidR="007D1171" w:rsidRPr="007D1171" w14:paraId="1BA1E539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8E9A52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C317A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6F2FAA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3.8778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49054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23.999</w:t>
            </w:r>
          </w:p>
        </w:tc>
      </w:tr>
      <w:tr w:rsidR="007D1171" w:rsidRPr="007D1171" w14:paraId="3F614A97" w14:textId="77777777" w:rsidTr="00006C6D">
        <w:trPr>
          <w:trHeight w:val="32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3752E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3256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6144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EA307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3.8695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112FBD" w14:textId="77777777" w:rsidR="007D1171" w:rsidRPr="007D1171" w:rsidRDefault="007D1171" w:rsidP="007D11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1171">
              <w:rPr>
                <w:rFonts w:ascii="Calibri" w:eastAsia="Times New Roman" w:hAnsi="Calibri" w:cs="Calibri"/>
                <w:color w:val="000000"/>
              </w:rPr>
              <w:t>28.26</w:t>
            </w:r>
          </w:p>
        </w:tc>
      </w:tr>
    </w:tbl>
    <w:p w14:paraId="7F297E71" w14:textId="0662E3DB" w:rsidR="00006C6D" w:rsidRDefault="00006C6D" w:rsidP="00006C6D">
      <w:pPr>
        <w:tabs>
          <w:tab w:val="num" w:pos="720"/>
        </w:tabs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1: Performance vs number of nodes and number of threads</w:t>
      </w:r>
    </w:p>
    <w:p w14:paraId="1ACC0E52" w14:textId="77777777" w:rsidR="00006C6D" w:rsidRDefault="00006C6D" w:rsidP="004968C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7F0F1ABB" w14:textId="59A72AA9" w:rsidR="004968CA" w:rsidRDefault="003B7C9C" w:rsidP="004968C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07FDED8" wp14:editId="5952138F">
            <wp:extent cx="5943600" cy="3566160"/>
            <wp:effectExtent l="0" t="0" r="698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1A3FB3-E8E7-D001-C1D9-D49E2EB4C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920BF6" w14:textId="4BB6221E" w:rsidR="00F72EAA" w:rsidRDefault="00F72EAA" w:rsidP="00F72EAA">
      <w:pPr>
        <w:tabs>
          <w:tab w:val="num" w:pos="720"/>
        </w:tabs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</w:t>
      </w:r>
    </w:p>
    <w:p w14:paraId="2547BDAE" w14:textId="4C447B73" w:rsidR="00F72EAA" w:rsidRDefault="00F72EAA">
      <w:pPr>
        <w:rPr>
          <w:rFonts w:ascii="Times New Roman" w:hAnsi="Times New Roman" w:cs="Times New Roman"/>
          <w:b/>
          <w:bCs/>
        </w:rPr>
      </w:pPr>
    </w:p>
    <w:p w14:paraId="479574FE" w14:textId="77777777" w:rsidR="00F72EAA" w:rsidRDefault="00F72EAA" w:rsidP="00F72EAA">
      <w:pPr>
        <w:tabs>
          <w:tab w:val="num" w:pos="720"/>
        </w:tabs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</w:p>
    <w:p w14:paraId="69060D86" w14:textId="7832B86A" w:rsidR="003B7C9C" w:rsidRDefault="004A62F1" w:rsidP="004968C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CB45EB9" wp14:editId="416421AF">
            <wp:extent cx="5943600" cy="3566160"/>
            <wp:effectExtent l="0" t="0" r="1270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A094E4-BDBE-1740-B208-42B6D26B33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841EE6" w14:textId="214E1763" w:rsidR="00F72EAA" w:rsidRDefault="00F72EAA" w:rsidP="00006C6D">
      <w:pPr>
        <w:tabs>
          <w:tab w:val="num" w:pos="720"/>
        </w:tabs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</w:t>
      </w:r>
    </w:p>
    <w:p w14:paraId="0537A141" w14:textId="77777777" w:rsidR="00006C6D" w:rsidRDefault="00006C6D" w:rsidP="00F72EA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4BCD220F" w14:textId="4BE40243" w:rsidR="00F72EAA" w:rsidRDefault="00F72EAA" w:rsidP="00F72EA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 shown in Figure 1, as the number of nodes increases, there is no significant pattern to learn how the performance behave. The reason </w:t>
      </w:r>
      <w:r w:rsidR="009250FC">
        <w:rPr>
          <w:rFonts w:ascii="Times New Roman" w:hAnsi="Times New Roman" w:cs="Times New Roman"/>
          <w:b/>
          <w:bCs/>
        </w:rPr>
        <w:t>why is probably because at the time I am running</w:t>
      </w:r>
      <w:r w:rsidR="00C13202">
        <w:rPr>
          <w:rFonts w:ascii="Times New Roman" w:hAnsi="Times New Roman" w:cs="Times New Roman"/>
          <w:b/>
          <w:bCs/>
        </w:rPr>
        <w:t xml:space="preserve"> this program, there might be some students are running theirs too.</w:t>
      </w:r>
    </w:p>
    <w:p w14:paraId="5A3CB1AB" w14:textId="13EC6E57" w:rsidR="00C13202" w:rsidRPr="004968CA" w:rsidRDefault="00C13202" w:rsidP="00F72EAA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 shown in Figure 2, as the number of threads increases, the performance increases. However, the patterns are still short in consistency. It is reasonable probably because there is </w:t>
      </w:r>
      <w:r w:rsidRPr="00C13202">
        <w:rPr>
          <w:rFonts w:ascii="Times New Roman" w:hAnsi="Times New Roman" w:cs="Times New Roman"/>
          <w:b/>
          <w:bCs/>
        </w:rPr>
        <w:t>synchronous operation of t</w:t>
      </w:r>
      <w:r>
        <w:rPr>
          <w:rFonts w:ascii="Times New Roman" w:hAnsi="Times New Roman" w:cs="Times New Roman" w:hint="eastAsia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>s at the same time.</w:t>
      </w:r>
    </w:p>
    <w:p w14:paraId="12A482C7" w14:textId="53B34EAE" w:rsidR="00625463" w:rsidRPr="00625463" w:rsidRDefault="00625463" w:rsidP="00625463">
      <w:pPr>
        <w:pStyle w:val="ListParagraph"/>
        <w:numPr>
          <w:ilvl w:val="0"/>
          <w:numId w:val="1"/>
        </w:numPr>
        <w:tabs>
          <w:tab w:val="left" w:pos="3336"/>
        </w:tabs>
        <w:rPr>
          <w:rFonts w:ascii="Times New Roman" w:hAnsi="Times New Roman" w:cs="Times New Roman"/>
          <w:b/>
          <w:bCs/>
        </w:rPr>
      </w:pPr>
      <w:r w:rsidRPr="00625463">
        <w:rPr>
          <w:rFonts w:ascii="Times New Roman" w:hAnsi="Times New Roman" w:cs="Times New Roman"/>
          <w:b/>
          <w:bCs/>
        </w:rPr>
        <w:t xml:space="preserve">The average volume is </w:t>
      </w:r>
      <w:r w:rsidR="00477B7B">
        <w:rPr>
          <w:rFonts w:ascii="Times New Roman" w:hAnsi="Times New Roman" w:cs="Times New Roman" w:hint="eastAsia"/>
          <w:b/>
          <w:bCs/>
        </w:rPr>
        <w:t>about</w:t>
      </w:r>
      <w:r w:rsidR="00477B7B">
        <w:rPr>
          <w:rFonts w:ascii="Times New Roman" w:hAnsi="Times New Roman" w:cs="Times New Roman"/>
          <w:b/>
          <w:bCs/>
        </w:rPr>
        <w:t xml:space="preserve"> </w:t>
      </w:r>
      <w:r w:rsidRPr="00625463">
        <w:rPr>
          <w:rFonts w:ascii="Times New Roman" w:hAnsi="Times New Roman" w:cs="Times New Roman"/>
          <w:b/>
          <w:bCs/>
        </w:rPr>
        <w:t>7.7</w:t>
      </w:r>
      <w:r w:rsidR="00477B7B">
        <w:rPr>
          <w:rFonts w:ascii="Times New Roman" w:hAnsi="Times New Roman" w:cs="Times New Roman"/>
          <w:b/>
          <w:bCs/>
        </w:rPr>
        <w:t>3</w:t>
      </w:r>
    </w:p>
    <w:p w14:paraId="61F41267" w14:textId="77777777" w:rsidR="00625463" w:rsidRPr="00625463" w:rsidRDefault="00625463" w:rsidP="00D80166">
      <w:pPr>
        <w:tabs>
          <w:tab w:val="left" w:pos="3336"/>
        </w:tabs>
        <w:rPr>
          <w:rFonts w:ascii="Times New Roman" w:hAnsi="Times New Roman" w:cs="Times New Roman"/>
          <w:b/>
          <w:bCs/>
        </w:rPr>
      </w:pPr>
    </w:p>
    <w:p w14:paraId="293B19C2" w14:textId="4559E32F" w:rsidR="00071DF8" w:rsidRDefault="005C7C70" w:rsidP="00625463">
      <w:pPr>
        <w:pStyle w:val="ListParagraph"/>
        <w:numPr>
          <w:ilvl w:val="0"/>
          <w:numId w:val="1"/>
        </w:numPr>
        <w:tabs>
          <w:tab w:val="left" w:pos="333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6144 node: </w:t>
      </w:r>
      <w:r w:rsidR="008B6876" w:rsidRPr="00625463">
        <w:rPr>
          <w:rFonts w:ascii="Times New Roman" w:hAnsi="Times New Roman" w:cs="Times New Roman"/>
          <w:b/>
          <w:bCs/>
        </w:rPr>
        <w:t>16-thread-to-1-thread speedups</w:t>
      </w:r>
      <w:r>
        <w:rPr>
          <w:rFonts w:ascii="Times New Roman" w:hAnsi="Times New Roman" w:cs="Times New Roman"/>
          <w:b/>
          <w:bCs/>
        </w:rPr>
        <w:t xml:space="preserve"> =  </w:t>
      </w:r>
      <w:r w:rsidRPr="005C7C70">
        <w:rPr>
          <w:rFonts w:ascii="Times New Roman" w:hAnsi="Times New Roman" w:cs="Times New Roman"/>
          <w:b/>
          <w:bCs/>
        </w:rPr>
        <w:t>28.26</w:t>
      </w:r>
      <w:r>
        <w:rPr>
          <w:rFonts w:ascii="Times New Roman" w:hAnsi="Times New Roman" w:cs="Times New Roman"/>
          <w:b/>
          <w:bCs/>
        </w:rPr>
        <w:t xml:space="preserve"> / </w:t>
      </w:r>
      <w:r w:rsidRPr="005C7C70">
        <w:rPr>
          <w:rFonts w:ascii="Times New Roman" w:hAnsi="Times New Roman" w:cs="Times New Roman"/>
          <w:b/>
          <w:bCs/>
        </w:rPr>
        <w:t>3.439</w:t>
      </w:r>
      <w:r>
        <w:rPr>
          <w:rFonts w:ascii="Times New Roman" w:hAnsi="Times New Roman" w:cs="Times New Roman"/>
          <w:b/>
          <w:bCs/>
        </w:rPr>
        <w:t xml:space="preserve"> = </w:t>
      </w:r>
      <w:r w:rsidRPr="005C7C70">
        <w:rPr>
          <w:rFonts w:ascii="Times New Roman" w:hAnsi="Times New Roman" w:cs="Times New Roman"/>
          <w:b/>
          <w:bCs/>
        </w:rPr>
        <w:t>8.217505089</w:t>
      </w:r>
      <w:r w:rsidR="00477B7B">
        <w:rPr>
          <w:rFonts w:ascii="Times New Roman" w:hAnsi="Times New Roman" w:cs="Times New Roman"/>
          <w:b/>
          <w:bCs/>
        </w:rPr>
        <w:t xml:space="preserve"> </w:t>
      </w:r>
      <w:r w:rsidR="00477B7B" w:rsidRPr="00477B7B">
        <w:rPr>
          <w:rFonts w:ascii="Times New Roman" w:hAnsi="Times New Roman" w:cs="Times New Roman" w:hint="eastAsia"/>
          <w:b/>
          <w:bCs/>
        </w:rPr>
        <w:t>≈</w:t>
      </w:r>
      <w:r w:rsidR="00477B7B">
        <w:rPr>
          <w:rFonts w:ascii="Times New Roman" w:hAnsi="Times New Roman" w:cs="Times New Roman" w:hint="eastAsia"/>
          <w:b/>
          <w:bCs/>
        </w:rPr>
        <w:t xml:space="preserve"> </w:t>
      </w:r>
      <w:r w:rsidR="00477B7B">
        <w:rPr>
          <w:rFonts w:ascii="Times New Roman" w:hAnsi="Times New Roman" w:cs="Times New Roman"/>
          <w:b/>
          <w:bCs/>
        </w:rPr>
        <w:t>8.22</w:t>
      </w:r>
    </w:p>
    <w:p w14:paraId="465B4DA8" w14:textId="77777777" w:rsidR="005C7C70" w:rsidRPr="005C7C70" w:rsidRDefault="005C7C70" w:rsidP="005C7C70">
      <w:pPr>
        <w:pStyle w:val="ListParagraph"/>
        <w:rPr>
          <w:rFonts w:ascii="Times New Roman" w:hAnsi="Times New Roman" w:cs="Times New Roman"/>
          <w:b/>
          <w:bCs/>
        </w:rPr>
      </w:pPr>
    </w:p>
    <w:p w14:paraId="7A7CEEC7" w14:textId="767010B5" w:rsidR="008B6876" w:rsidRDefault="005C7C70" w:rsidP="00D80166">
      <w:pPr>
        <w:pStyle w:val="ListParagraph"/>
        <w:numPr>
          <w:ilvl w:val="0"/>
          <w:numId w:val="1"/>
        </w:numPr>
        <w:tabs>
          <w:tab w:val="left" w:pos="333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Parallel fraction = </w:t>
      </w:r>
      <w:r w:rsidR="00477B7B">
        <w:rPr>
          <w:rFonts w:ascii="Times New Roman" w:hAnsi="Times New Roman" w:cs="Times New Roman"/>
          <w:b/>
          <w:bCs/>
        </w:rPr>
        <w:t xml:space="preserve">16 / 15 * (1 – 1 / 8.22) = 0.936901865 </w:t>
      </w:r>
      <w:r w:rsidR="00477B7B" w:rsidRPr="00477B7B">
        <w:rPr>
          <w:rFonts w:ascii="Times New Roman" w:hAnsi="Times New Roman" w:cs="Times New Roman" w:hint="eastAsia"/>
          <w:b/>
          <w:bCs/>
        </w:rPr>
        <w:t>≈</w:t>
      </w:r>
      <w:r w:rsidR="00477B7B">
        <w:rPr>
          <w:rFonts w:ascii="Times New Roman" w:hAnsi="Times New Roman" w:cs="Times New Roman" w:hint="eastAsia"/>
          <w:b/>
          <w:bCs/>
        </w:rPr>
        <w:t xml:space="preserve"> </w:t>
      </w:r>
      <w:r w:rsidR="00477B7B">
        <w:rPr>
          <w:rFonts w:ascii="Times New Roman" w:hAnsi="Times New Roman" w:cs="Times New Roman"/>
          <w:b/>
          <w:bCs/>
        </w:rPr>
        <w:t>0.94</w:t>
      </w:r>
    </w:p>
    <w:p w14:paraId="15B2CC9F" w14:textId="77777777" w:rsidR="001B1DB6" w:rsidRPr="001B1DB6" w:rsidRDefault="001B1DB6" w:rsidP="001B1DB6">
      <w:pPr>
        <w:pStyle w:val="ListParagraph"/>
        <w:rPr>
          <w:rFonts w:ascii="Times New Roman" w:hAnsi="Times New Roman" w:cs="Times New Roman"/>
          <w:b/>
          <w:bCs/>
        </w:rPr>
      </w:pPr>
    </w:p>
    <w:p w14:paraId="443DE624" w14:textId="2A147238" w:rsidR="001B1DB6" w:rsidRPr="00477B7B" w:rsidRDefault="001B1DB6" w:rsidP="00D80166">
      <w:pPr>
        <w:pStyle w:val="ListParagraph"/>
        <w:numPr>
          <w:ilvl w:val="0"/>
          <w:numId w:val="1"/>
        </w:numPr>
        <w:tabs>
          <w:tab w:val="left" w:pos="333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ximum speedup = 1 / (1- 0.94) = 16.6666667 </w:t>
      </w:r>
      <w:r w:rsidRPr="00477B7B">
        <w:rPr>
          <w:rFonts w:ascii="Times New Roman" w:hAnsi="Times New Roman" w:cs="Times New Roman" w:hint="eastAsia"/>
          <w:b/>
          <w:bCs/>
        </w:rPr>
        <w:t>≈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16.67</w:t>
      </w:r>
    </w:p>
    <w:sectPr w:rsidR="001B1DB6" w:rsidRPr="0047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24A2D"/>
    <w:multiLevelType w:val="hybridMultilevel"/>
    <w:tmpl w:val="D24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D"/>
    <w:rsid w:val="00006C6D"/>
    <w:rsid w:val="00071DF8"/>
    <w:rsid w:val="00095735"/>
    <w:rsid w:val="00152A0F"/>
    <w:rsid w:val="00184809"/>
    <w:rsid w:val="001B1DB6"/>
    <w:rsid w:val="001F7476"/>
    <w:rsid w:val="002629A7"/>
    <w:rsid w:val="002A79A7"/>
    <w:rsid w:val="002B1258"/>
    <w:rsid w:val="003B7C9C"/>
    <w:rsid w:val="003E6AF4"/>
    <w:rsid w:val="00477B7B"/>
    <w:rsid w:val="00485EF2"/>
    <w:rsid w:val="004968CA"/>
    <w:rsid w:val="004A62F1"/>
    <w:rsid w:val="005C7C70"/>
    <w:rsid w:val="00625463"/>
    <w:rsid w:val="00650735"/>
    <w:rsid w:val="006F4E78"/>
    <w:rsid w:val="00755E0D"/>
    <w:rsid w:val="007D1171"/>
    <w:rsid w:val="008B6876"/>
    <w:rsid w:val="008C126E"/>
    <w:rsid w:val="008D5050"/>
    <w:rsid w:val="009250FC"/>
    <w:rsid w:val="009258A1"/>
    <w:rsid w:val="00946AB7"/>
    <w:rsid w:val="009A3635"/>
    <w:rsid w:val="00A448EA"/>
    <w:rsid w:val="00AB6640"/>
    <w:rsid w:val="00AD3B3D"/>
    <w:rsid w:val="00B617BD"/>
    <w:rsid w:val="00BA75EB"/>
    <w:rsid w:val="00C13202"/>
    <w:rsid w:val="00D80166"/>
    <w:rsid w:val="00D82212"/>
    <w:rsid w:val="00E20714"/>
    <w:rsid w:val="00EF1284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7EBC"/>
  <w15:chartTrackingRefBased/>
  <w15:docId w15:val="{79234DDA-3C4F-5643-89F3-27CD4632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9A7"/>
  </w:style>
  <w:style w:type="character" w:customStyle="1" w:styleId="DateChar">
    <w:name w:val="Date Char"/>
    <w:basedOn w:val="DefaultParagraphFont"/>
    <w:link w:val="Date"/>
    <w:uiPriority w:val="99"/>
    <w:semiHidden/>
    <w:rsid w:val="002629A7"/>
  </w:style>
  <w:style w:type="paragraph" w:styleId="ListParagraph">
    <w:name w:val="List Paragraph"/>
    <w:basedOn w:val="Normal"/>
    <w:uiPriority w:val="34"/>
    <w:qFormat/>
    <w:rsid w:val="0062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chen/projects/cs575/project/project2/Boo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chen/projects/cs575/project/project2/Book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Performance vs Number of Nodes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 baseline="0"/>
              <a:t>comparison by number of threads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Sheet1!$H$3:$O$3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5120</c:v>
                </c:pt>
                <c:pt idx="7">
                  <c:v>6144</c:v>
                </c:pt>
              </c:numCache>
            </c:numRef>
          </c:xVal>
          <c:yVal>
            <c:numRef>
              <c:f>Sheet1!$H$4:$O$4</c:f>
              <c:numCache>
                <c:formatCode>General</c:formatCode>
                <c:ptCount val="8"/>
                <c:pt idx="0">
                  <c:v>2.8679999999999999</c:v>
                </c:pt>
                <c:pt idx="1">
                  <c:v>3.5880000000000001</c:v>
                </c:pt>
                <c:pt idx="2">
                  <c:v>3.198</c:v>
                </c:pt>
                <c:pt idx="3">
                  <c:v>3.0430000000000001</c:v>
                </c:pt>
                <c:pt idx="4">
                  <c:v>3.6059999999999999</c:v>
                </c:pt>
                <c:pt idx="5">
                  <c:v>3.577</c:v>
                </c:pt>
                <c:pt idx="6">
                  <c:v>3.3260000000000001</c:v>
                </c:pt>
                <c:pt idx="7">
                  <c:v>3.4390000000000001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4B-FA45-B5DC-2246D56C7106}"/>
            </c:ext>
          </c:extLst>
        </c:ser>
        <c:ser>
          <c:idx val="1"/>
          <c:order val="1"/>
          <c:tx>
            <c:strRef>
              <c:f>Sheet1!$G$5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Sheet1!$H$3:$O$3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5120</c:v>
                </c:pt>
                <c:pt idx="7">
                  <c:v>6144</c:v>
                </c:pt>
              </c:numCache>
            </c:numRef>
          </c:xVal>
          <c:yVal>
            <c:numRef>
              <c:f>Sheet1!$H$5:$O$5</c:f>
              <c:numCache>
                <c:formatCode>General</c:formatCode>
                <c:ptCount val="8"/>
                <c:pt idx="0">
                  <c:v>5.5380000000000003</c:v>
                </c:pt>
                <c:pt idx="1">
                  <c:v>7.3559999999999999</c:v>
                </c:pt>
                <c:pt idx="2">
                  <c:v>4.0309999999999997</c:v>
                </c:pt>
                <c:pt idx="3">
                  <c:v>6.2069999999999999</c:v>
                </c:pt>
                <c:pt idx="4">
                  <c:v>6.37</c:v>
                </c:pt>
                <c:pt idx="5">
                  <c:v>4.0039999999999996</c:v>
                </c:pt>
                <c:pt idx="6">
                  <c:v>5.9539999999999997</c:v>
                </c:pt>
                <c:pt idx="7">
                  <c:v>6.1120000000000001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4B-FA45-B5DC-2246D56C7106}"/>
            </c:ext>
          </c:extLst>
        </c:ser>
        <c:ser>
          <c:idx val="2"/>
          <c:order val="2"/>
          <c:tx>
            <c:strRef>
              <c:f>Sheet1!$G$6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Sheet1!$H$3:$O$3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5120</c:v>
                </c:pt>
                <c:pt idx="7">
                  <c:v>6144</c:v>
                </c:pt>
              </c:numCache>
            </c:numRef>
          </c:xVal>
          <c:yVal>
            <c:numRef>
              <c:f>Sheet1!$H$6:$O$6</c:f>
              <c:numCache>
                <c:formatCode>General</c:formatCode>
                <c:ptCount val="8"/>
                <c:pt idx="0">
                  <c:v>5.3959999999999999</c:v>
                </c:pt>
                <c:pt idx="1">
                  <c:v>4.7789999999999999</c:v>
                </c:pt>
                <c:pt idx="2">
                  <c:v>10.817</c:v>
                </c:pt>
                <c:pt idx="3">
                  <c:v>8.1229999999999993</c:v>
                </c:pt>
                <c:pt idx="4">
                  <c:v>12.1</c:v>
                </c:pt>
                <c:pt idx="5">
                  <c:v>10.419</c:v>
                </c:pt>
                <c:pt idx="6">
                  <c:v>9.2170000000000005</c:v>
                </c:pt>
                <c:pt idx="7">
                  <c:v>7.4930000000000003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4B-FA45-B5DC-2246D56C7106}"/>
            </c:ext>
          </c:extLst>
        </c:ser>
        <c:ser>
          <c:idx val="3"/>
          <c:order val="3"/>
          <c:tx>
            <c:strRef>
              <c:f>Sheet1!$G$7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Sheet1!$H$3:$O$3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5120</c:v>
                </c:pt>
                <c:pt idx="7">
                  <c:v>6144</c:v>
                </c:pt>
              </c:numCache>
            </c:numRef>
          </c:xVal>
          <c:yVal>
            <c:numRef>
              <c:f>Sheet1!$H$7:$O$7</c:f>
              <c:numCache>
                <c:formatCode>General</c:formatCode>
                <c:ptCount val="8"/>
                <c:pt idx="0">
                  <c:v>9.83</c:v>
                </c:pt>
                <c:pt idx="1">
                  <c:v>11.853999999999999</c:v>
                </c:pt>
                <c:pt idx="2">
                  <c:v>10.912000000000001</c:v>
                </c:pt>
                <c:pt idx="3">
                  <c:v>12.87</c:v>
                </c:pt>
                <c:pt idx="4">
                  <c:v>11.972</c:v>
                </c:pt>
                <c:pt idx="5">
                  <c:v>11.515000000000001</c:v>
                </c:pt>
                <c:pt idx="6">
                  <c:v>12.148999999999999</c:v>
                </c:pt>
                <c:pt idx="7">
                  <c:v>18.163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4B-FA45-B5DC-2246D56C7106}"/>
            </c:ext>
          </c:extLst>
        </c:ser>
        <c:ser>
          <c:idx val="4"/>
          <c:order val="4"/>
          <c:tx>
            <c:strRef>
              <c:f>Sheet1!$G$8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Sheet1!$H$3:$O$3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5120</c:v>
                </c:pt>
                <c:pt idx="7">
                  <c:v>6144</c:v>
                </c:pt>
              </c:numCache>
            </c:numRef>
          </c:xVal>
          <c:yVal>
            <c:numRef>
              <c:f>Sheet1!$H$8:$O$8</c:f>
              <c:numCache>
                <c:formatCode>General</c:formatCode>
                <c:ptCount val="8"/>
                <c:pt idx="0">
                  <c:v>6.73</c:v>
                </c:pt>
                <c:pt idx="1">
                  <c:v>5.87</c:v>
                </c:pt>
                <c:pt idx="2">
                  <c:v>9.6519999999999992</c:v>
                </c:pt>
                <c:pt idx="3">
                  <c:v>11.101000000000001</c:v>
                </c:pt>
                <c:pt idx="4">
                  <c:v>14.423</c:v>
                </c:pt>
                <c:pt idx="5">
                  <c:v>13.976000000000001</c:v>
                </c:pt>
                <c:pt idx="6">
                  <c:v>16.033000000000001</c:v>
                </c:pt>
                <c:pt idx="7">
                  <c:v>20.497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C4B-FA45-B5DC-2246D56C7106}"/>
            </c:ext>
          </c:extLst>
        </c:ser>
        <c:ser>
          <c:idx val="5"/>
          <c:order val="5"/>
          <c:tx>
            <c:strRef>
              <c:f>Sheet1!$G$9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Sheet1!$H$3:$O$3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3072</c:v>
                </c:pt>
                <c:pt idx="5">
                  <c:v>4096</c:v>
                </c:pt>
                <c:pt idx="6">
                  <c:v>5120</c:v>
                </c:pt>
                <c:pt idx="7">
                  <c:v>6144</c:v>
                </c:pt>
              </c:numCache>
            </c:numRef>
          </c:xVal>
          <c:yVal>
            <c:numRef>
              <c:f>Sheet1!$H$9:$O$9</c:f>
              <c:numCache>
                <c:formatCode>General</c:formatCode>
                <c:ptCount val="8"/>
                <c:pt idx="0">
                  <c:v>3.411</c:v>
                </c:pt>
                <c:pt idx="1">
                  <c:v>6.516</c:v>
                </c:pt>
                <c:pt idx="2">
                  <c:v>22.103000000000002</c:v>
                </c:pt>
                <c:pt idx="3">
                  <c:v>12.1</c:v>
                </c:pt>
                <c:pt idx="4">
                  <c:v>13.382999999999999</c:v>
                </c:pt>
                <c:pt idx="5">
                  <c:v>23.617000000000001</c:v>
                </c:pt>
                <c:pt idx="6">
                  <c:v>23.998999999999999</c:v>
                </c:pt>
                <c:pt idx="7">
                  <c:v>28.26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C4B-FA45-B5DC-2246D56C7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561616"/>
        <c:axId val="253928960"/>
      </c:scatterChart>
      <c:valAx>
        <c:axId val="25456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928960"/>
        <c:crosses val="autoZero"/>
        <c:crossBetween val="midCat"/>
      </c:valAx>
      <c:valAx>
        <c:axId val="25392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Performance</a:t>
                </a:r>
                <a:r>
                  <a:rPr lang="en-US" baseline="0"/>
                  <a:t> (Mega Nodes Per 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56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Performance vs Number of Threads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 baseline="0"/>
              <a:t>comparison by number of nodes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Sheet1!$H$3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Sheet1!$H$4:$H$9</c:f>
              <c:numCache>
                <c:formatCode>General</c:formatCode>
                <c:ptCount val="6"/>
                <c:pt idx="0">
                  <c:v>2.8679999999999999</c:v>
                </c:pt>
                <c:pt idx="1">
                  <c:v>5.5380000000000003</c:v>
                </c:pt>
                <c:pt idx="2">
                  <c:v>5.3959999999999999</c:v>
                </c:pt>
                <c:pt idx="3">
                  <c:v>9.83</c:v>
                </c:pt>
                <c:pt idx="4">
                  <c:v>6.73</c:v>
                </c:pt>
                <c:pt idx="5">
                  <c:v>3.411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0D-B348-BA00-7107ED403F35}"/>
            </c:ext>
          </c:extLst>
        </c:ser>
        <c:ser>
          <c:idx val="1"/>
          <c:order val="1"/>
          <c:tx>
            <c:strRef>
              <c:f>Sheet1!$I$3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Sheet1!$I$4:$I$9</c:f>
              <c:numCache>
                <c:formatCode>General</c:formatCode>
                <c:ptCount val="6"/>
                <c:pt idx="0">
                  <c:v>3.5880000000000001</c:v>
                </c:pt>
                <c:pt idx="1">
                  <c:v>7.3559999999999999</c:v>
                </c:pt>
                <c:pt idx="2">
                  <c:v>4.7789999999999999</c:v>
                </c:pt>
                <c:pt idx="3">
                  <c:v>11.853999999999999</c:v>
                </c:pt>
                <c:pt idx="4">
                  <c:v>5.87</c:v>
                </c:pt>
                <c:pt idx="5">
                  <c:v>6.516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0D-B348-BA00-7107ED403F35}"/>
            </c:ext>
          </c:extLst>
        </c:ser>
        <c:ser>
          <c:idx val="2"/>
          <c:order val="2"/>
          <c:tx>
            <c:strRef>
              <c:f>Sheet1!$J$3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Sheet1!$J$4:$J$9</c:f>
              <c:numCache>
                <c:formatCode>General</c:formatCode>
                <c:ptCount val="6"/>
                <c:pt idx="0">
                  <c:v>3.198</c:v>
                </c:pt>
                <c:pt idx="1">
                  <c:v>4.0309999999999997</c:v>
                </c:pt>
                <c:pt idx="2">
                  <c:v>10.817</c:v>
                </c:pt>
                <c:pt idx="3">
                  <c:v>10.912000000000001</c:v>
                </c:pt>
                <c:pt idx="4">
                  <c:v>9.6519999999999992</c:v>
                </c:pt>
                <c:pt idx="5">
                  <c:v>22.103000000000002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70D-B348-BA00-7107ED403F35}"/>
            </c:ext>
          </c:extLst>
        </c:ser>
        <c:ser>
          <c:idx val="3"/>
          <c:order val="3"/>
          <c:tx>
            <c:strRef>
              <c:f>Sheet1!$K$3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Sheet1!$K$4:$K$9</c:f>
              <c:numCache>
                <c:formatCode>General</c:formatCode>
                <c:ptCount val="6"/>
                <c:pt idx="0">
                  <c:v>3.0430000000000001</c:v>
                </c:pt>
                <c:pt idx="1">
                  <c:v>6.2069999999999999</c:v>
                </c:pt>
                <c:pt idx="2">
                  <c:v>8.1229999999999993</c:v>
                </c:pt>
                <c:pt idx="3">
                  <c:v>12.87</c:v>
                </c:pt>
                <c:pt idx="4">
                  <c:v>11.101000000000001</c:v>
                </c:pt>
                <c:pt idx="5">
                  <c:v>12.1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70D-B348-BA00-7107ED403F35}"/>
            </c:ext>
          </c:extLst>
        </c:ser>
        <c:ser>
          <c:idx val="4"/>
          <c:order val="4"/>
          <c:tx>
            <c:strRef>
              <c:f>Sheet1!$L$3</c:f>
              <c:strCache>
                <c:ptCount val="1"/>
                <c:pt idx="0">
                  <c:v>3072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Sheet1!$L$4:$L$9</c:f>
              <c:numCache>
                <c:formatCode>General</c:formatCode>
                <c:ptCount val="6"/>
                <c:pt idx="0">
                  <c:v>3.6059999999999999</c:v>
                </c:pt>
                <c:pt idx="1">
                  <c:v>6.37</c:v>
                </c:pt>
                <c:pt idx="2">
                  <c:v>12.1</c:v>
                </c:pt>
                <c:pt idx="3">
                  <c:v>11.972</c:v>
                </c:pt>
                <c:pt idx="4">
                  <c:v>14.423</c:v>
                </c:pt>
                <c:pt idx="5">
                  <c:v>13.382999999999999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70D-B348-BA00-7107ED403F35}"/>
            </c:ext>
          </c:extLst>
        </c:ser>
        <c:ser>
          <c:idx val="5"/>
          <c:order val="5"/>
          <c:tx>
            <c:strRef>
              <c:f>Sheet1!$M$3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Sheet1!$M$4:$M$9</c:f>
              <c:numCache>
                <c:formatCode>General</c:formatCode>
                <c:ptCount val="6"/>
                <c:pt idx="0">
                  <c:v>3.577</c:v>
                </c:pt>
                <c:pt idx="1">
                  <c:v>4.0039999999999996</c:v>
                </c:pt>
                <c:pt idx="2">
                  <c:v>10.419</c:v>
                </c:pt>
                <c:pt idx="3">
                  <c:v>11.515000000000001</c:v>
                </c:pt>
                <c:pt idx="4">
                  <c:v>13.976000000000001</c:v>
                </c:pt>
                <c:pt idx="5">
                  <c:v>23.617000000000001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70D-B348-BA00-7107ED403F35}"/>
            </c:ext>
          </c:extLst>
        </c:ser>
        <c:ser>
          <c:idx val="6"/>
          <c:order val="6"/>
          <c:tx>
            <c:strRef>
              <c:f>Sheet1!$N$3</c:f>
              <c:strCache>
                <c:ptCount val="1"/>
                <c:pt idx="0">
                  <c:v>5120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Sheet1!$N$4:$N$9</c:f>
              <c:numCache>
                <c:formatCode>General</c:formatCode>
                <c:ptCount val="6"/>
                <c:pt idx="0">
                  <c:v>3.3260000000000001</c:v>
                </c:pt>
                <c:pt idx="1">
                  <c:v>5.9539999999999997</c:v>
                </c:pt>
                <c:pt idx="2">
                  <c:v>9.2170000000000005</c:v>
                </c:pt>
                <c:pt idx="3">
                  <c:v>12.148999999999999</c:v>
                </c:pt>
                <c:pt idx="4">
                  <c:v>16.033000000000001</c:v>
                </c:pt>
                <c:pt idx="5">
                  <c:v>23.998999999999999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70D-B348-BA00-7107ED403F35}"/>
            </c:ext>
          </c:extLst>
        </c:ser>
        <c:ser>
          <c:idx val="7"/>
          <c:order val="7"/>
          <c:tx>
            <c:strRef>
              <c:f>Sheet1!$O$3</c:f>
              <c:strCache>
                <c:ptCount val="1"/>
                <c:pt idx="0">
                  <c:v>6144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Sheet1!$O$4:$O$9</c:f>
              <c:numCache>
                <c:formatCode>General</c:formatCode>
                <c:ptCount val="6"/>
                <c:pt idx="0">
                  <c:v>3.4390000000000001</c:v>
                </c:pt>
                <c:pt idx="1">
                  <c:v>6.1120000000000001</c:v>
                </c:pt>
                <c:pt idx="2">
                  <c:v>7.4930000000000003</c:v>
                </c:pt>
                <c:pt idx="3">
                  <c:v>18.163</c:v>
                </c:pt>
                <c:pt idx="4">
                  <c:v>20.497</c:v>
                </c:pt>
                <c:pt idx="5">
                  <c:v>28.26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70D-B348-BA00-7107ED403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561616"/>
        <c:axId val="253928960"/>
      </c:scatterChart>
      <c:valAx>
        <c:axId val="25456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928960"/>
        <c:crosses val="autoZero"/>
        <c:crossBetween val="midCat"/>
      </c:valAx>
      <c:valAx>
        <c:axId val="25392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Performance</a:t>
                </a:r>
                <a:r>
                  <a:rPr lang="en-US" baseline="0"/>
                  <a:t> (Mega Nodes Per 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56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Chiu-Chun</dc:creator>
  <cp:keywords/>
  <dc:description/>
  <cp:lastModifiedBy>Chen, Chiu-Chun</cp:lastModifiedBy>
  <cp:revision>19</cp:revision>
  <dcterms:created xsi:type="dcterms:W3CDTF">2022-04-15T23:23:00Z</dcterms:created>
  <dcterms:modified xsi:type="dcterms:W3CDTF">2022-04-27T05:53:00Z</dcterms:modified>
</cp:coreProperties>
</file>