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91EB" w14:textId="69B51CB5" w:rsidR="00AF0F8A" w:rsidRDefault="00385A0A">
      <w:r>
        <w:t>24</w:t>
      </w:r>
      <w:r w:rsidRPr="00385A0A">
        <w:rPr>
          <w:vertAlign w:val="superscript"/>
        </w:rPr>
        <w:t>th</w:t>
      </w:r>
      <w:r>
        <w:t xml:space="preserve"> June 2023</w:t>
      </w:r>
    </w:p>
    <w:p w14:paraId="032FEADB" w14:textId="299B0D71" w:rsidR="00385A0A" w:rsidRDefault="00385A0A">
      <w:r>
        <w:t xml:space="preserve">Cart – includes </w:t>
      </w:r>
      <w:proofErr w:type="spellStart"/>
      <w:r>
        <w:t>cart.method</w:t>
      </w:r>
      <w:proofErr w:type="spellEnd"/>
      <w:r>
        <w:t xml:space="preserve"> = “LATENT-BUDGET-TREE” </w:t>
      </w:r>
    </w:p>
    <w:p w14:paraId="3693DEAD" w14:textId="7DC4D093" w:rsidR="00385A0A" w:rsidRDefault="00385A0A">
      <w:r>
        <w:t xml:space="preserve">The creates a tree using latent budgets, utilising the rpy2 library and </w:t>
      </w:r>
      <w:proofErr w:type="spellStart"/>
      <w:r>
        <w:t>lba</w:t>
      </w:r>
      <w:proofErr w:type="spellEnd"/>
      <w:r>
        <w:t xml:space="preserve"> function in R. Assessing returned alpha values greater than 0.5 and assigning the corresponding class to the left split. </w:t>
      </w:r>
    </w:p>
    <w:p w14:paraId="2FB8B234" w14:textId="67B29CD6" w:rsidR="00385A0A" w:rsidRDefault="00385A0A">
      <w:r>
        <w:t>Please note for the creation of the class element, an impurity function is still passed</w:t>
      </w:r>
      <w:r w:rsidR="00A05A0E">
        <w:t xml:space="preserve">, such as </w:t>
      </w:r>
      <w:proofErr w:type="spellStart"/>
      <w:r w:rsidR="00A05A0E">
        <w:t>gini</w:t>
      </w:r>
      <w:proofErr w:type="spellEnd"/>
      <w:r w:rsidR="00A05A0E">
        <w:t xml:space="preserve">, and is used during display only. </w:t>
      </w:r>
    </w:p>
    <w:p w14:paraId="529F36B6" w14:textId="4DBC610D" w:rsidR="00A05A0E" w:rsidRDefault="00A05A0E">
      <w:r>
        <w:t>Also latent budget tree is only available for classifier problems</w:t>
      </w:r>
    </w:p>
    <w:p w14:paraId="68D651D8" w14:textId="4AB2EFA6" w:rsidR="00385A0A" w:rsidRDefault="00385A0A">
      <w:r>
        <w:t xml:space="preserve">This takes the </w:t>
      </w:r>
      <w:proofErr w:type="spellStart"/>
      <w:r>
        <w:t>max_k</w:t>
      </w:r>
      <w:proofErr w:type="spellEnd"/>
      <w:r>
        <w:t xml:space="preserve"> (complete) top tau predictors to assess. Complete as in no error is returned from the </w:t>
      </w:r>
      <w:proofErr w:type="spellStart"/>
      <w:r>
        <w:t>lba</w:t>
      </w:r>
      <w:proofErr w:type="spellEnd"/>
      <w:r>
        <w:t xml:space="preserve"> function: such as inversing non square </w:t>
      </w:r>
      <w:proofErr w:type="spellStart"/>
      <w:r>
        <w:t>matricies</w:t>
      </w:r>
      <w:proofErr w:type="spellEnd"/>
      <w:r>
        <w:t xml:space="preserve">. This </w:t>
      </w:r>
      <w:proofErr w:type="spellStart"/>
      <w:r>
        <w:t>max_k</w:t>
      </w:r>
      <w:proofErr w:type="spellEnd"/>
      <w:r>
        <w:t xml:space="preserve"> parameter can be passed to the </w:t>
      </w:r>
      <w:proofErr w:type="spellStart"/>
      <w:r>
        <w:t>cart.growing_tree</w:t>
      </w:r>
      <w:proofErr w:type="spellEnd"/>
      <w:r>
        <w:t>() function.</w:t>
      </w:r>
    </w:p>
    <w:p w14:paraId="5B6DD71E" w14:textId="6E4E4537" w:rsidR="00A05A0E" w:rsidRDefault="00A05A0E">
      <w:r>
        <w:t xml:space="preserve">I am confident in the tau calculations comparing with R </w:t>
      </w:r>
      <w:proofErr w:type="spellStart"/>
      <w:r w:rsidRPr="00A05A0E">
        <w:t>GKtau</w:t>
      </w:r>
      <w:proofErr w:type="spellEnd"/>
      <w:r>
        <w:t xml:space="preserve"> library. </w:t>
      </w:r>
    </w:p>
    <w:p w14:paraId="07143293" w14:textId="1B4796BA" w:rsidR="00385A0A" w:rsidRDefault="00385A0A">
      <w:r>
        <w:t xml:space="preserve">Also the </w:t>
      </w:r>
      <w:proofErr w:type="spellStart"/>
      <w:r>
        <w:t>cart.print_tree</w:t>
      </w:r>
      <w:proofErr w:type="spellEnd"/>
      <w:r>
        <w:t xml:space="preserve">() function has been updated to include the percentages of all the classes in the nodes, to see how it goes. The </w:t>
      </w:r>
      <w:proofErr w:type="spellStart"/>
      <w:r>
        <w:t>cart.print_tree</w:t>
      </w:r>
      <w:proofErr w:type="spellEnd"/>
      <w:r>
        <w:t xml:space="preserve">() also takes hyperparameter table = True to return a pandas </w:t>
      </w:r>
      <w:proofErr w:type="spellStart"/>
      <w:r>
        <w:t>dataframe</w:t>
      </w:r>
      <w:proofErr w:type="spellEnd"/>
      <w:r>
        <w:t xml:space="preserve"> of the information about the tree. This includes the alpha and beta parameters from the split but is a bit messy. Please not this table is only available for latent budget tree at this time. </w:t>
      </w:r>
    </w:p>
    <w:p w14:paraId="5B649569" w14:textId="1D43174B" w:rsidR="00ED5AB0" w:rsidRDefault="00ED5AB0">
      <w:r>
        <w:t xml:space="preserve">Also the </w:t>
      </w:r>
      <w:proofErr w:type="spellStart"/>
      <w:r>
        <w:t>print_tree</w:t>
      </w:r>
      <w:proofErr w:type="spellEnd"/>
      <w:r>
        <w:t xml:space="preserve">() function takes html as a parameter that will open the graph in your browser and create a html object in your directory. This was because in </w:t>
      </w:r>
      <w:proofErr w:type="spellStart"/>
      <w:r>
        <w:t>jupyter</w:t>
      </w:r>
      <w:proofErr w:type="spellEnd"/>
      <w:r>
        <w:t xml:space="preserve"> the graphs could be a bit small and hard to distinguish, especially with increasing depth. </w:t>
      </w:r>
    </w:p>
    <w:p w14:paraId="483AD618" w14:textId="5AB97810" w:rsidR="00A05A0E" w:rsidRDefault="00A05A0E">
      <w:r>
        <w:t>A quite weird thing, is as it is a classifier problem all observations are strings / objects for the predictors and that if using pandas, for importing the data frame both training and test tests will need to have index’s starting at 0</w:t>
      </w:r>
    </w:p>
    <w:p w14:paraId="665A7B27" w14:textId="0CD29E9C" w:rsidR="00A05A0E" w:rsidRDefault="00A05A0E">
      <w:r>
        <w:t xml:space="preserve">I have included my play dataset, which is Christians, and is the transport dataset and is attached. </w:t>
      </w:r>
    </w:p>
    <w:sectPr w:rsidR="00A05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0C"/>
    <w:rsid w:val="001A61B6"/>
    <w:rsid w:val="001E350C"/>
    <w:rsid w:val="00385A0A"/>
    <w:rsid w:val="00701DE5"/>
    <w:rsid w:val="00A05A0E"/>
    <w:rsid w:val="00AF0F8A"/>
    <w:rsid w:val="00ED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5B31"/>
  <w15:chartTrackingRefBased/>
  <w15:docId w15:val="{B32CBDA1-A53B-417F-92DD-1F2B2B1F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CHARLES FYNN</dc:creator>
  <cp:keywords/>
  <dc:description/>
  <cp:lastModifiedBy>DANIEL CHARLES FYNN</cp:lastModifiedBy>
  <cp:revision>3</cp:revision>
  <dcterms:created xsi:type="dcterms:W3CDTF">2023-06-24T12:46:00Z</dcterms:created>
  <dcterms:modified xsi:type="dcterms:W3CDTF">2023-06-24T13:11:00Z</dcterms:modified>
</cp:coreProperties>
</file>