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59" w:rsidRDefault="00D05C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D05C59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D05C59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0C4F4F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2776C8"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/0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6</w:t>
            </w:r>
            <w:r w:rsidR="00FB0573">
              <w:rPr>
                <w:rFonts w:ascii="Arial" w:eastAsia="Arial" w:hAnsi="Arial" w:cs="Arial"/>
                <w:color w:val="000000"/>
                <w:sz w:val="32"/>
                <w:szCs w:val="32"/>
              </w:rPr>
              <w:t>/2018</w:t>
            </w: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FB0573" w:rsidP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F. Dávila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/ H. </w:t>
            </w:r>
            <w:proofErr w:type="spellStart"/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Dillon</w:t>
            </w:r>
            <w:proofErr w:type="spellEnd"/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 w:rsidP="002776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2776C8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D05C59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0C4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D05C59" w:rsidRDefault="00FB0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5C59" w:rsidRDefault="00D05C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D05C59" w:rsidRDefault="00D05C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D05C59" w:rsidRDefault="00FB0573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D05C59" w:rsidRDefault="00E22EEE">
      <w:pPr>
        <w:numPr>
          <w:ilvl w:val="0"/>
          <w:numId w:val="1"/>
        </w:numPr>
        <w:rPr>
          <w:sz w:val="22"/>
          <w:szCs w:val="22"/>
        </w:rPr>
      </w:pPr>
      <w:r w:rsidRPr="00E22EEE">
        <w:rPr>
          <w:rFonts w:ascii="Calibri" w:eastAsia="Calibri" w:hAnsi="Calibri" w:cs="Calibri"/>
          <w:b/>
          <w:sz w:val="22"/>
          <w:szCs w:val="22"/>
          <w:u w:val="single"/>
        </w:rPr>
        <w:t>De explicitarse nada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FB0573">
        <w:rPr>
          <w:rFonts w:ascii="Calibri" w:eastAsia="Calibri" w:hAnsi="Calibri" w:cs="Calibri"/>
          <w:b/>
          <w:sz w:val="22"/>
          <w:szCs w:val="22"/>
        </w:rPr>
        <w:t>TODAS</w:t>
      </w:r>
      <w:r w:rsidR="00FB0573"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D05C59" w:rsidRDefault="00FB0573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D05C59" w:rsidRDefault="00FB0573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intentará armar una base para un software de votación en la Cámara de Senadores.</w:t>
      </w:r>
    </w:p>
    <w:p w:rsidR="002776C8" w:rsidRDefault="002776C8" w:rsidP="002776C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Pr="00D8106A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Partir del proyecto entregado. </w:t>
      </w:r>
      <w:r w:rsidR="00E22EEE"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Modificar el nombre de la carpeta y la</w:t>
      </w:r>
      <w:r w:rsidR="00FB0573"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 solución con el siguiente formato: [APELLIDO]</w:t>
      </w:r>
      <w:proofErr w:type="gramStart"/>
      <w:r w:rsidR="00FB0573"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.[</w:t>
      </w:r>
      <w:proofErr w:type="gramEnd"/>
      <w:r w:rsidR="00FB0573"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NOMBRE]</w:t>
      </w: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.</w:t>
      </w:r>
    </w:p>
    <w:p w:rsidR="002776C8" w:rsidRPr="00D8106A" w:rsidRDefault="004F5B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Las excepciones propias irán en un nuevo proyecto llamado Excepciones.</w:t>
      </w:r>
    </w:p>
    <w:p w:rsidR="004F5BC1" w:rsidRPr="00D8106A" w:rsidRDefault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El resto de las clases propuestas irán en un proyecto con nombre Entidades.</w:t>
      </w:r>
    </w:p>
    <w:p w:rsidR="003C605E" w:rsidRDefault="009A7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 l</w:t>
      </w:r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a clase </w:t>
      </w:r>
      <w:proofErr w:type="spellStart"/>
      <w:r w:rsidR="000C577A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0C577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agregar las condiciones para que pueda:</w:t>
      </w:r>
    </w:p>
    <w:p w:rsidR="009A790D" w:rsidRPr="008C54A2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8C54A2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Ser serializada en XML</w:t>
      </w:r>
      <w:r w:rsidR="00D11A70" w:rsidRPr="008C54A2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.</w:t>
      </w:r>
    </w:p>
    <w:p w:rsidR="009A790D" w:rsidRDefault="009A790D" w:rsidP="009A790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Invocar un evento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(con nombre de evento </w:t>
      </w:r>
      <w:proofErr w:type="spellStart"/>
      <w:r w:rsidR="00D11A70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EventoVotoEfectuado</w:t>
      </w:r>
      <w:proofErr w:type="spellEnd"/>
      <w:r w:rsidR="00D11A70">
        <w:rPr>
          <w:rFonts w:ascii="Calibri" w:eastAsia="Calibri" w:hAnsi="Calibri" w:cs="Calibri"/>
          <w:color w:val="000000"/>
          <w:sz w:val="22"/>
          <w:szCs w:val="22"/>
        </w:rPr>
        <w:t xml:space="preserve"> y de delegado </w:t>
      </w:r>
      <w:r w:rsidR="00D11A70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Voto</w:t>
      </w:r>
      <w:r w:rsidR="00D11A70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pueda ser manejado por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FrmSenador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790D" w:rsidRDefault="009A790D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método Simular invocar el evento creado anteriormente bajo 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Invocar Evento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80416E" w:rsidRDefault="003C605E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manejador del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btnSimular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enlazar el evento de la votación con su manejador en el formulario, y lanzar el método Simular de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 en un nuevo </w:t>
      </w:r>
      <w:proofErr w:type="spellStart"/>
      <w:r w:rsidR="00E506F1">
        <w:rPr>
          <w:rFonts w:ascii="Calibri" w:eastAsia="Calibri" w:hAnsi="Calibri" w:cs="Calibri"/>
          <w:color w:val="000000"/>
          <w:sz w:val="22"/>
          <w:szCs w:val="22"/>
        </w:rPr>
        <w:t>Thread</w:t>
      </w:r>
      <w:proofErr w:type="spellEnd"/>
      <w:r w:rsidR="00E506F1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E506F1" w:rsidRPr="009F2914" w:rsidRDefault="00E506F1" w:rsidP="00277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Crear una Interfaz llamada </w:t>
      </w:r>
      <w:proofErr w:type="spellStart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IArchivos</w:t>
      </w:r>
      <w:proofErr w:type="spellEnd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 con los métodos:</w:t>
      </w:r>
    </w:p>
    <w:p w:rsidR="00E506F1" w:rsidRPr="009F2914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T Leer(</w:t>
      </w:r>
      <w:proofErr w:type="spellStart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string</w:t>
      </w:r>
      <w:proofErr w:type="spellEnd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 </w:t>
      </w:r>
      <w:proofErr w:type="spellStart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rutaArchivo</w:t>
      </w:r>
      <w:proofErr w:type="spellEnd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)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bool</w:t>
      </w:r>
      <w:proofErr w:type="spellEnd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 Guardar(</w:t>
      </w:r>
      <w:proofErr w:type="spellStart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string</w:t>
      </w:r>
      <w:proofErr w:type="spellEnd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 </w:t>
      </w:r>
      <w:proofErr w:type="spellStart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rutaArchivo</w:t>
      </w:r>
      <w:proofErr w:type="spellEnd"/>
      <w:r w:rsidRPr="009F2914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, T objeto)</w:t>
      </w:r>
    </w:p>
    <w:p w:rsidR="00E506F1" w:rsidRPr="00D8106A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Implementar dicha interfaz en</w:t>
      </w:r>
    </w:p>
    <w:p w:rsidR="00E506F1" w:rsidRPr="00D8106A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Una clase </w:t>
      </w:r>
      <w:proofErr w:type="spellStart"/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SerializarXML</w:t>
      </w:r>
      <w:proofErr w:type="spellEnd"/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:</w:t>
      </w:r>
      <w:bookmarkStart w:id="0" w:name="_GoBack"/>
      <w:bookmarkEnd w:id="0"/>
    </w:p>
    <w:p w:rsidR="00E506F1" w:rsidRPr="00D8106A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Leer retornará un elemento del tipo T leído desde el archivo ubicado en </w:t>
      </w:r>
      <w:proofErr w:type="spellStart"/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rutaArchivo</w:t>
      </w:r>
      <w:proofErr w:type="spellEnd"/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.</w:t>
      </w:r>
    </w:p>
    <w:p w:rsidR="00E506F1" w:rsidRPr="00D8106A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lastRenderedPageBreak/>
        <w:t>Guardar serializará en XML el objeto dado.</w:t>
      </w:r>
    </w:p>
    <w:p w:rsidR="00E506F1" w:rsidRPr="00D8106A" w:rsidRDefault="00E506F1" w:rsidP="00E506F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Ante cualquier error en cualquiera de los dos métodos, lanzará la excepción propia </w:t>
      </w:r>
      <w:proofErr w:type="spellStart"/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ErrorArchivoException</w:t>
      </w:r>
      <w:proofErr w:type="spellEnd"/>
      <w:r w:rsidRPr="00D8106A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 con el mensaje correspondiente.</w:t>
      </w:r>
    </w:p>
    <w:p w:rsidR="00E506F1" w:rsidRPr="005A64D6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Otra clase </w:t>
      </w:r>
      <w:proofErr w:type="spellStart"/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Dao</w:t>
      </w:r>
      <w:proofErr w:type="spellEnd"/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:</w:t>
      </w:r>
    </w:p>
    <w:p w:rsidR="00E506F1" w:rsidRPr="005A64D6" w:rsidRDefault="00E506F1" w:rsidP="00D8106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Leer lanzará la excepción del sistema </w:t>
      </w:r>
      <w:proofErr w:type="spellStart"/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NotImplementedException</w:t>
      </w:r>
      <w:proofErr w:type="spellEnd"/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 xml:space="preserve">. </w:t>
      </w:r>
    </w:p>
    <w:p w:rsidR="00E506F1" w:rsidRPr="005A64D6" w:rsidRDefault="00E506F1" w:rsidP="00D8106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highlight w:val="lightGray"/>
        </w:rPr>
      </w:pPr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Guardar guardará los resultados de la votación en la base de datos dada.</w:t>
      </w:r>
    </w:p>
    <w:p w:rsidR="00E506F1" w:rsidRDefault="00E506F1" w:rsidP="00D8106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A64D6">
        <w:rPr>
          <w:rFonts w:ascii="Calibri" w:eastAsia="Calibri" w:hAnsi="Calibri" w:cs="Calibri"/>
          <w:color w:val="000000"/>
          <w:sz w:val="22"/>
          <w:szCs w:val="22"/>
          <w:highlight w:val="lightGray"/>
        </w:rPr>
        <w:t>Ante cualquier error, relanzar la excepción capturada.</w:t>
      </w:r>
    </w:p>
    <w:p w:rsidR="00E506F1" w:rsidRP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ManejadorVoto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Reemplazar donde dice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NOMBRE_EVENTO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el nombre del delegado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Debajo del comentario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// Guardar resultados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guardar los resultados de la votación tanto en la Base de Datos como en XML.</w:t>
      </w:r>
    </w:p>
    <w:p w:rsidR="00E506F1" w:rsidRDefault="00E506F1" w:rsidP="00E506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Test Unitarios:</w:t>
      </w:r>
    </w:p>
    <w:p w:rsidR="00E506F1" w:rsidRDefault="00E506F1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si hay un error al querer serializar un objeto del tipo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506F1" w:rsidRDefault="00D11A70" w:rsidP="00E506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Realizar un test que compruebe que el evento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Votacion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tantas veces como Senadores haya. O sea, si hay 2 senadores el evento será invocado 2 veces.</w:t>
      </w:r>
    </w:p>
    <w:p w:rsidR="00D05C59" w:rsidRDefault="00D05C59" w:rsidP="00E22EE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D05C59" w:rsidRDefault="00D05C59">
      <w:pPr>
        <w:rPr>
          <w:rFonts w:ascii="Calibri" w:eastAsia="Calibri" w:hAnsi="Calibri" w:cs="Calibri"/>
          <w:sz w:val="22"/>
          <w:szCs w:val="22"/>
        </w:rPr>
      </w:pP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D05C59" w:rsidRDefault="00FB0573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t>Finalmente retirarse del aula y aguardar por la corrección.</w:t>
      </w:r>
    </w:p>
    <w:sectPr w:rsidR="00D05C59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72F9"/>
    <w:multiLevelType w:val="multilevel"/>
    <w:tmpl w:val="2CBA5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56AC4A6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5AD44B28"/>
    <w:multiLevelType w:val="multilevel"/>
    <w:tmpl w:val="014C3AE2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59"/>
    <w:rsid w:val="00000790"/>
    <w:rsid w:val="000C4F4F"/>
    <w:rsid w:val="000C577A"/>
    <w:rsid w:val="001A0C4B"/>
    <w:rsid w:val="002776C8"/>
    <w:rsid w:val="003C605E"/>
    <w:rsid w:val="003D0DD3"/>
    <w:rsid w:val="00490E62"/>
    <w:rsid w:val="004F5BC1"/>
    <w:rsid w:val="00500631"/>
    <w:rsid w:val="005A64D6"/>
    <w:rsid w:val="00631DCC"/>
    <w:rsid w:val="00646FE1"/>
    <w:rsid w:val="006D02CF"/>
    <w:rsid w:val="00753D44"/>
    <w:rsid w:val="0080416E"/>
    <w:rsid w:val="008C54A2"/>
    <w:rsid w:val="008F3117"/>
    <w:rsid w:val="009A790D"/>
    <w:rsid w:val="009D2059"/>
    <w:rsid w:val="009F2914"/>
    <w:rsid w:val="00A03182"/>
    <w:rsid w:val="00B5725C"/>
    <w:rsid w:val="00CC6CEF"/>
    <w:rsid w:val="00D05C59"/>
    <w:rsid w:val="00D11A70"/>
    <w:rsid w:val="00D8106A"/>
    <w:rsid w:val="00DE73CB"/>
    <w:rsid w:val="00E22EEE"/>
    <w:rsid w:val="00E506F1"/>
    <w:rsid w:val="00E56E18"/>
    <w:rsid w:val="00ED4563"/>
    <w:rsid w:val="00F415AB"/>
    <w:rsid w:val="00FB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0356D80-D1DA-4054-86E3-B92E51EE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alumno</cp:lastModifiedBy>
  <cp:revision>4</cp:revision>
  <cp:lastPrinted>2018-05-28T14:39:00Z</cp:lastPrinted>
  <dcterms:created xsi:type="dcterms:W3CDTF">2018-06-19T15:24:00Z</dcterms:created>
  <dcterms:modified xsi:type="dcterms:W3CDTF">2019-11-14T01:05:00Z</dcterms:modified>
</cp:coreProperties>
</file>