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AEB0" w14:textId="0D475369" w:rsidR="00FB3FFA" w:rsidRDefault="00FB3FFA" w:rsidP="00FB3FFA">
      <w:pPr>
        <w:pStyle w:val="Heading1"/>
      </w:pPr>
      <w:r>
        <w:t xml:space="preserve">MATH 213 – Homework </w:t>
      </w:r>
      <w:r w:rsidR="003E05AD">
        <w:t>8</w:t>
      </w:r>
    </w:p>
    <w:p w14:paraId="363788A8" w14:textId="17C8320A" w:rsidR="00FB3FFA" w:rsidRDefault="00FB3FFA" w:rsidP="00FB3FFA">
      <w:pPr>
        <w:pStyle w:val="ListParagraph"/>
        <w:numPr>
          <w:ilvl w:val="0"/>
          <w:numId w:val="1"/>
        </w:numPr>
        <w:spacing w:after="200" w:line="276" w:lineRule="auto"/>
      </w:pPr>
      <w:r>
        <w:t xml:space="preserve">Read </w:t>
      </w:r>
      <w:hyperlink r:id="rId5" w:anchor="explore-categorical" w:history="1">
        <w:r w:rsidRPr="006E37C0">
          <w:rPr>
            <w:rStyle w:val="Hyperlink"/>
          </w:rPr>
          <w:t>Chapter 4 of our textbook</w:t>
        </w:r>
      </w:hyperlink>
      <w:r>
        <w:t xml:space="preserve">, following the guidance below. </w:t>
      </w:r>
      <w:r w:rsidRPr="007C102E">
        <w:rPr>
          <w:b/>
          <w:highlight w:val="yellow"/>
        </w:rPr>
        <w:t>Answer reading questions (a) – (d).</w:t>
      </w:r>
      <w:r>
        <w:rPr>
          <w:b/>
        </w:rPr>
        <w:t xml:space="preserve"> You can keep your answers short and to-the-point. One sentence is all that will be needed for most of these.</w:t>
      </w:r>
    </w:p>
    <w:p w14:paraId="0B826CA0" w14:textId="77777777" w:rsidR="00FB3FFA" w:rsidRDefault="00FB3FFA" w:rsidP="00FB3FFA">
      <w:pPr>
        <w:pStyle w:val="ListParagraph"/>
        <w:numPr>
          <w:ilvl w:val="0"/>
          <w:numId w:val="2"/>
        </w:numPr>
        <w:spacing w:after="200" w:line="276" w:lineRule="auto"/>
      </w:pPr>
      <w:r>
        <w:t>Read Section 4.1 on contingency tables and bar plots.</w:t>
      </w:r>
    </w:p>
    <w:p w14:paraId="258DF691" w14:textId="77777777" w:rsidR="00FB3FFA" w:rsidRDefault="00FB3FFA" w:rsidP="00FB3FFA">
      <w:pPr>
        <w:pStyle w:val="ListParagraph"/>
        <w:numPr>
          <w:ilvl w:val="0"/>
          <w:numId w:val="2"/>
        </w:numPr>
        <w:spacing w:after="200" w:line="276" w:lineRule="auto"/>
      </w:pPr>
      <w:r>
        <w:t>Read Section 4.2.1 on bar plots with two variables.</w:t>
      </w:r>
    </w:p>
    <w:p w14:paraId="5238D43E" w14:textId="77777777" w:rsidR="00FB3FFA" w:rsidRDefault="00FB3FFA" w:rsidP="00FB3FFA">
      <w:pPr>
        <w:pStyle w:val="ListParagraph"/>
        <w:numPr>
          <w:ilvl w:val="1"/>
          <w:numId w:val="2"/>
        </w:numPr>
        <w:spacing w:after="200" w:line="276" w:lineRule="auto"/>
      </w:pPr>
      <w:r>
        <w:t xml:space="preserve">The authors distinguish between stacked bar plots, dodged bar plots, and standardized bar plots (proportions instead of counts). </w:t>
      </w:r>
    </w:p>
    <w:p w14:paraId="693337DF" w14:textId="77777777" w:rsidR="00FB3FFA" w:rsidRDefault="00FB3FFA" w:rsidP="00FB3FFA">
      <w:pPr>
        <w:pStyle w:val="ListParagraph"/>
        <w:numPr>
          <w:ilvl w:val="0"/>
          <w:numId w:val="3"/>
        </w:numPr>
        <w:spacing w:after="200" w:line="276" w:lineRule="auto"/>
      </w:pPr>
      <w:r>
        <w:t>The textbook authors offer some advice on when it’s appropriate to use a stacked bar plot vs a dodged bar plot. Summarize their advice below, in a few sentences.</w:t>
      </w:r>
    </w:p>
    <w:p w14:paraId="6CF34EAF" w14:textId="77777777" w:rsidR="00FB3FFA" w:rsidRDefault="00FB3FFA" w:rsidP="00FB3FFA">
      <w:pPr>
        <w:pStyle w:val="ListParagraph"/>
        <w:numPr>
          <w:ilvl w:val="0"/>
          <w:numId w:val="2"/>
        </w:numPr>
        <w:spacing w:after="200" w:line="276" w:lineRule="auto"/>
      </w:pPr>
      <w:r>
        <w:t>Section 4.2.2 on Mosaic Plots is optional reading.</w:t>
      </w:r>
    </w:p>
    <w:p w14:paraId="4D1E8643" w14:textId="77777777" w:rsidR="00FB3FFA" w:rsidRDefault="00FB3FFA" w:rsidP="00FB3FFA">
      <w:pPr>
        <w:pStyle w:val="ListParagraph"/>
        <w:numPr>
          <w:ilvl w:val="0"/>
          <w:numId w:val="2"/>
        </w:numPr>
        <w:spacing w:after="200" w:line="276" w:lineRule="auto"/>
      </w:pPr>
      <w:r>
        <w:t>Read Section 4.3 on Row and Column Proportions.</w:t>
      </w:r>
    </w:p>
    <w:p w14:paraId="27118764" w14:textId="77777777" w:rsidR="00FB3FFA" w:rsidRDefault="00FB3FFA" w:rsidP="00FB3FFA">
      <w:pPr>
        <w:pStyle w:val="ListParagraph"/>
        <w:numPr>
          <w:ilvl w:val="0"/>
          <w:numId w:val="3"/>
        </w:numPr>
        <w:spacing w:after="200" w:line="276" w:lineRule="auto"/>
      </w:pPr>
      <w:r>
        <w:t>From Table 4.3, describe in words what the 0.635 represents. How was this value computed?</w:t>
      </w:r>
    </w:p>
    <w:p w14:paraId="6683D301" w14:textId="77777777" w:rsidR="00FB3FFA" w:rsidRDefault="00FB3FFA" w:rsidP="00FB3FFA">
      <w:pPr>
        <w:pStyle w:val="ListParagraph"/>
        <w:numPr>
          <w:ilvl w:val="0"/>
          <w:numId w:val="3"/>
        </w:numPr>
        <w:spacing w:after="200" w:line="276" w:lineRule="auto"/>
      </w:pPr>
      <w:r>
        <w:t>From Table 4.4, describe in words what the 0.135 represents. How was the value computed?</w:t>
      </w:r>
    </w:p>
    <w:p w14:paraId="6A42B8BC" w14:textId="77777777" w:rsidR="00FB3FFA" w:rsidRDefault="00FB3FFA" w:rsidP="00FB3FFA">
      <w:pPr>
        <w:pStyle w:val="ListParagraph"/>
        <w:numPr>
          <w:ilvl w:val="0"/>
          <w:numId w:val="2"/>
        </w:numPr>
        <w:spacing w:after="200" w:line="276" w:lineRule="auto"/>
      </w:pPr>
      <w:r>
        <w:t>Skim 4.4 about Pie Charts.</w:t>
      </w:r>
    </w:p>
    <w:p w14:paraId="1CB5E94D" w14:textId="77777777" w:rsidR="00FB3FFA" w:rsidRDefault="00FB3FFA" w:rsidP="00FB3FFA">
      <w:pPr>
        <w:pStyle w:val="ListParagraph"/>
        <w:numPr>
          <w:ilvl w:val="0"/>
          <w:numId w:val="3"/>
        </w:numPr>
        <w:spacing w:after="200" w:line="276" w:lineRule="auto"/>
      </w:pPr>
      <w:r>
        <w:t>What is the main takeaway the authors want you to have about pie charts?</w:t>
      </w:r>
    </w:p>
    <w:p w14:paraId="3844E750" w14:textId="77777777" w:rsidR="00FB3FFA" w:rsidRDefault="00FB3FFA" w:rsidP="00FB3FFA">
      <w:pPr>
        <w:spacing w:after="200" w:line="276" w:lineRule="auto"/>
      </w:pPr>
    </w:p>
    <w:p w14:paraId="28ECEFE8" w14:textId="253667EA" w:rsidR="00FB3FFA" w:rsidRDefault="00FB3FFA" w:rsidP="00FB3FFA">
      <w:pPr>
        <w:pStyle w:val="ListParagraph"/>
        <w:numPr>
          <w:ilvl w:val="0"/>
          <w:numId w:val="1"/>
        </w:numPr>
        <w:spacing w:after="200" w:line="276" w:lineRule="auto"/>
      </w:pPr>
      <w:r>
        <w:t xml:space="preserve">Question 2 from the </w:t>
      </w:r>
      <w:hyperlink r:id="rId6" w:anchor="chp4-exercises" w:history="1">
        <w:r w:rsidRPr="006E37C0">
          <w:rPr>
            <w:rStyle w:val="Hyperlink"/>
          </w:rPr>
          <w:t>Chapter 4 exercises.</w:t>
        </w:r>
      </w:hyperlink>
    </w:p>
    <w:p w14:paraId="00EDC4FB" w14:textId="3085CD5D" w:rsidR="00FB3FFA" w:rsidRDefault="00FB3FFA" w:rsidP="00FB3FFA">
      <w:pPr>
        <w:pStyle w:val="ListParagraph"/>
        <w:numPr>
          <w:ilvl w:val="0"/>
          <w:numId w:val="2"/>
        </w:numPr>
        <w:spacing w:after="200" w:line="276" w:lineRule="auto"/>
      </w:pPr>
      <w:r>
        <w:t>Write your answers in complete sentences, justifying your responses appropriately.</w:t>
      </w:r>
    </w:p>
    <w:p w14:paraId="2DD05C1F" w14:textId="17505C33" w:rsidR="00FB3FFA" w:rsidRDefault="00FB3FFA" w:rsidP="00FB3FFA">
      <w:pPr>
        <w:pStyle w:val="ListParagraph"/>
        <w:numPr>
          <w:ilvl w:val="0"/>
          <w:numId w:val="2"/>
        </w:numPr>
        <w:spacing w:after="200" w:line="276" w:lineRule="auto"/>
      </w:pPr>
      <w:r>
        <w:t>Be prepared to discuss your answer to part (e), especially, next time.</w:t>
      </w:r>
    </w:p>
    <w:p w14:paraId="2D6AE183" w14:textId="443D27D7" w:rsidR="00FB3FFA" w:rsidRPr="00FB3FFA" w:rsidRDefault="00FB3FFA" w:rsidP="00FB3FFA">
      <w:pPr>
        <w:pStyle w:val="ListParagraph"/>
        <w:numPr>
          <w:ilvl w:val="0"/>
          <w:numId w:val="2"/>
        </w:numPr>
        <w:spacing w:after="200" w:line="276" w:lineRule="auto"/>
      </w:pPr>
      <w:r>
        <w:t>Notice that part (f) is asking you to suggest a confounding variable. Make sure the variable you suggest IS A VARIABLE for the given cases</w:t>
      </w:r>
      <w:r w:rsidRPr="00F60267">
        <w:rPr>
          <w:b/>
          <w:u w:val="single"/>
        </w:rPr>
        <w:t>. ALSO make sure to explain how your potential confounding variable is connected to the given variables</w:t>
      </w:r>
      <w:r>
        <w:rPr>
          <w:b/>
          <w:u w:val="single"/>
        </w:rPr>
        <w:t>!</w:t>
      </w:r>
    </w:p>
    <w:p w14:paraId="7E99F96F" w14:textId="77777777" w:rsidR="00FB3FFA" w:rsidRDefault="00FB3FFA" w:rsidP="00FB3FFA">
      <w:pPr>
        <w:spacing w:after="200" w:line="276" w:lineRule="auto"/>
      </w:pPr>
    </w:p>
    <w:p w14:paraId="5F570030" w14:textId="4E6F13BF" w:rsidR="00FB3FFA" w:rsidRDefault="00FB3FFA" w:rsidP="00FB3FFA">
      <w:pPr>
        <w:pStyle w:val="ListParagraph"/>
        <w:numPr>
          <w:ilvl w:val="0"/>
          <w:numId w:val="1"/>
        </w:numPr>
        <w:spacing w:after="200" w:line="276" w:lineRule="auto"/>
      </w:pPr>
      <w:r>
        <w:t xml:space="preserve">In Homework 7, you analyzed the association between a person’s being married and higher education levels using data from the American Community Survey. We discussed in class some possible confounding variables to consider when analyzing the association between these variables. Since the ACS is an observational study, we would not claim immediately that being married is </w:t>
      </w:r>
      <w:r w:rsidRPr="00E42A66">
        <w:rPr>
          <w:b/>
          <w:bCs/>
        </w:rPr>
        <w:t>causing</w:t>
      </w:r>
      <w:r>
        <w:t xml:space="preserve"> people to get more education.</w:t>
      </w:r>
    </w:p>
    <w:p w14:paraId="27AF26ED" w14:textId="77777777" w:rsidR="00FB3FFA" w:rsidRDefault="00FB3FFA" w:rsidP="00FB3FFA">
      <w:pPr>
        <w:pStyle w:val="ListParagraph"/>
        <w:ind w:left="360"/>
      </w:pPr>
    </w:p>
    <w:p w14:paraId="057524BF" w14:textId="1AF80BF0" w:rsidR="00FB3FFA" w:rsidRDefault="00FB3FFA" w:rsidP="00FB3FFA">
      <w:pPr>
        <w:pStyle w:val="ListParagraph"/>
        <w:ind w:left="360"/>
      </w:pPr>
      <w:r>
        <w:t>Here is the graph that we studied in Homework 7 to see the association between being married and higher levels of education.</w:t>
      </w:r>
    </w:p>
    <w:p w14:paraId="7A0F7445" w14:textId="77777777" w:rsidR="00FB3FFA" w:rsidRDefault="00FB3FFA" w:rsidP="00FB3FFA">
      <w:pPr>
        <w:pStyle w:val="ListParagraph"/>
        <w:ind w:left="360"/>
      </w:pPr>
      <w:r>
        <w:rPr>
          <w:noProof/>
        </w:rPr>
        <w:lastRenderedPageBreak/>
        <w:drawing>
          <wp:inline distT="0" distB="0" distL="0" distR="0" wp14:anchorId="35CDFCAD" wp14:editId="3A635B61">
            <wp:extent cx="5943600" cy="1772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5943600" cy="1772285"/>
                    </a:xfrm>
                    <a:prstGeom prst="rect">
                      <a:avLst/>
                    </a:prstGeom>
                  </pic:spPr>
                </pic:pic>
              </a:graphicData>
            </a:graphic>
          </wp:inline>
        </w:drawing>
      </w:r>
    </w:p>
    <w:p w14:paraId="3DEC86CF" w14:textId="7AFFEC44" w:rsidR="00FB3FFA" w:rsidRDefault="00FB3FFA" w:rsidP="00FB3FFA">
      <w:pPr>
        <w:pStyle w:val="ListParagraph"/>
        <w:ind w:left="360"/>
      </w:pPr>
      <w:r>
        <w:t xml:space="preserve">One of the possible confounding variables that we identified was </w:t>
      </w:r>
      <w:r w:rsidRPr="00E42A66">
        <w:rPr>
          <w:i/>
          <w:iCs/>
        </w:rPr>
        <w:t>age</w:t>
      </w:r>
      <w:r>
        <w:t>. If we create a new “age group” categorical variable, we can make a big graph comparing education levels for the married and unmarried people in each age group.</w:t>
      </w:r>
    </w:p>
    <w:p w14:paraId="35FC83E6" w14:textId="77777777" w:rsidR="00FB3FFA" w:rsidRDefault="00FB3FFA" w:rsidP="00FB3FFA">
      <w:pPr>
        <w:pStyle w:val="ListParagraph"/>
        <w:ind w:left="360"/>
      </w:pPr>
      <w:r>
        <w:rPr>
          <w:noProof/>
        </w:rPr>
        <w:drawing>
          <wp:inline distT="0" distB="0" distL="0" distR="0" wp14:anchorId="10B56C9C" wp14:editId="1B146461">
            <wp:extent cx="5631754" cy="3474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631754" cy="3474720"/>
                    </a:xfrm>
                    <a:prstGeom prst="rect">
                      <a:avLst/>
                    </a:prstGeom>
                  </pic:spPr>
                </pic:pic>
              </a:graphicData>
            </a:graphic>
          </wp:inline>
        </w:drawing>
      </w:r>
    </w:p>
    <w:p w14:paraId="335CDA15" w14:textId="77777777" w:rsidR="00FB3FFA" w:rsidRDefault="00FB3FFA" w:rsidP="00FB3FFA">
      <w:pPr>
        <w:pStyle w:val="ListParagraph"/>
        <w:ind w:left="360"/>
      </w:pPr>
      <w:r>
        <w:t>When I look at the two graphs, I conclude the following:</w:t>
      </w:r>
      <w:r>
        <w:br/>
      </w:r>
    </w:p>
    <w:p w14:paraId="0C273511" w14:textId="77777777" w:rsidR="00FB3FFA" w:rsidRPr="00932A46" w:rsidRDefault="00FB3FFA" w:rsidP="00FB3FFA">
      <w:pPr>
        <w:pStyle w:val="ListParagraph"/>
        <w:rPr>
          <w:i/>
          <w:iCs/>
        </w:rPr>
      </w:pPr>
      <w:r w:rsidRPr="00932A46">
        <w:rPr>
          <w:i/>
          <w:iCs/>
        </w:rPr>
        <w:t>Looking at the whole ACS sample, I see a strong association between being married and higher levels of education. When I compare people in the same age groups, I still see this association, but it is weaker.</w:t>
      </w:r>
    </w:p>
    <w:p w14:paraId="572B940F" w14:textId="77777777" w:rsidR="00FB3FFA" w:rsidRDefault="00FB3FFA" w:rsidP="00FB3FFA">
      <w:pPr>
        <w:pStyle w:val="ListParagraph"/>
        <w:ind w:left="360"/>
      </w:pPr>
    </w:p>
    <w:p w14:paraId="04A0D70F" w14:textId="4717F539" w:rsidR="00FB3FFA" w:rsidRDefault="00FB3FFA" w:rsidP="00FB3FFA">
      <w:pPr>
        <w:pStyle w:val="ListParagraph"/>
        <w:ind w:left="360"/>
      </w:pPr>
      <w:r w:rsidRPr="00932A46">
        <w:rPr>
          <w:b/>
          <w:bCs/>
        </w:rPr>
        <w:t>Write a paragraph to support my claims, using numbers drawn from the two graphs. Make certain to address and to support all three of my points! (Strong association without age groups, association with age groups, but weaker</w:t>
      </w:r>
      <w:r>
        <w:rPr>
          <w:b/>
          <w:bCs/>
        </w:rPr>
        <w:t xml:space="preserve">.) </w:t>
      </w:r>
    </w:p>
    <w:p w14:paraId="50F8F43F" w14:textId="77777777" w:rsidR="00FB3FFA" w:rsidRDefault="00FB3FFA" w:rsidP="00FB3FFA">
      <w:pPr>
        <w:spacing w:after="200" w:line="276" w:lineRule="auto"/>
      </w:pPr>
    </w:p>
    <w:p w14:paraId="0AE8BA7B" w14:textId="77777777" w:rsidR="00FB3FFA" w:rsidRDefault="00FB3FFA"/>
    <w:sectPr w:rsidR="00FB3FFA" w:rsidSect="00FA439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24C36"/>
    <w:multiLevelType w:val="hybridMultilevel"/>
    <w:tmpl w:val="BE4E533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F790457"/>
    <w:multiLevelType w:val="hybridMultilevel"/>
    <w:tmpl w:val="79680B10"/>
    <w:lvl w:ilvl="0" w:tplc="A588CAE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9006312"/>
    <w:multiLevelType w:val="hybridMultilevel"/>
    <w:tmpl w:val="16A8ADE8"/>
    <w:lvl w:ilvl="0" w:tplc="DDDE1AD8">
      <w:start w:val="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5376108">
    <w:abstractNumId w:val="0"/>
  </w:num>
  <w:num w:numId="2" w16cid:durableId="1131171904">
    <w:abstractNumId w:val="2"/>
  </w:num>
  <w:num w:numId="3" w16cid:durableId="208152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FFA"/>
    <w:rsid w:val="000775E4"/>
    <w:rsid w:val="003E05AD"/>
    <w:rsid w:val="00FA4390"/>
    <w:rsid w:val="00FB3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6A0CA"/>
  <w15:chartTrackingRefBased/>
  <w15:docId w15:val="{8A844468-DCFF-454F-9DD9-CD90A95A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FFA"/>
    <w:rPr>
      <w:rFonts w:eastAsiaTheme="majorEastAsia" w:cstheme="majorBidi"/>
      <w:color w:val="272727" w:themeColor="text1" w:themeTint="D8"/>
    </w:rPr>
  </w:style>
  <w:style w:type="paragraph" w:styleId="Title">
    <w:name w:val="Title"/>
    <w:basedOn w:val="Normal"/>
    <w:next w:val="Normal"/>
    <w:link w:val="TitleChar"/>
    <w:uiPriority w:val="10"/>
    <w:qFormat/>
    <w:rsid w:val="00FB3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FFA"/>
    <w:pPr>
      <w:spacing w:before="160"/>
      <w:jc w:val="center"/>
    </w:pPr>
    <w:rPr>
      <w:i/>
      <w:iCs/>
      <w:color w:val="404040" w:themeColor="text1" w:themeTint="BF"/>
    </w:rPr>
  </w:style>
  <w:style w:type="character" w:customStyle="1" w:styleId="QuoteChar">
    <w:name w:val="Quote Char"/>
    <w:basedOn w:val="DefaultParagraphFont"/>
    <w:link w:val="Quote"/>
    <w:uiPriority w:val="29"/>
    <w:rsid w:val="00FB3FFA"/>
    <w:rPr>
      <w:i/>
      <w:iCs/>
      <w:color w:val="404040" w:themeColor="text1" w:themeTint="BF"/>
    </w:rPr>
  </w:style>
  <w:style w:type="paragraph" w:styleId="ListParagraph">
    <w:name w:val="List Paragraph"/>
    <w:basedOn w:val="Normal"/>
    <w:uiPriority w:val="34"/>
    <w:qFormat/>
    <w:rsid w:val="00FB3FFA"/>
    <w:pPr>
      <w:ind w:left="720"/>
      <w:contextualSpacing/>
    </w:pPr>
  </w:style>
  <w:style w:type="character" w:styleId="IntenseEmphasis">
    <w:name w:val="Intense Emphasis"/>
    <w:basedOn w:val="DefaultParagraphFont"/>
    <w:uiPriority w:val="21"/>
    <w:qFormat/>
    <w:rsid w:val="00FB3FFA"/>
    <w:rPr>
      <w:i/>
      <w:iCs/>
      <w:color w:val="0F4761" w:themeColor="accent1" w:themeShade="BF"/>
    </w:rPr>
  </w:style>
  <w:style w:type="paragraph" w:styleId="IntenseQuote">
    <w:name w:val="Intense Quote"/>
    <w:basedOn w:val="Normal"/>
    <w:next w:val="Normal"/>
    <w:link w:val="IntenseQuoteChar"/>
    <w:uiPriority w:val="30"/>
    <w:qFormat/>
    <w:rsid w:val="00FB3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FFA"/>
    <w:rPr>
      <w:i/>
      <w:iCs/>
      <w:color w:val="0F4761" w:themeColor="accent1" w:themeShade="BF"/>
    </w:rPr>
  </w:style>
  <w:style w:type="character" w:styleId="IntenseReference">
    <w:name w:val="Intense Reference"/>
    <w:basedOn w:val="DefaultParagraphFont"/>
    <w:uiPriority w:val="32"/>
    <w:qFormat/>
    <w:rsid w:val="00FB3FFA"/>
    <w:rPr>
      <w:b/>
      <w:bCs/>
      <w:smallCaps/>
      <w:color w:val="0F4761" w:themeColor="accent1" w:themeShade="BF"/>
      <w:spacing w:val="5"/>
    </w:rPr>
  </w:style>
  <w:style w:type="character" w:styleId="Hyperlink">
    <w:name w:val="Hyperlink"/>
    <w:basedOn w:val="DefaultParagraphFont"/>
    <w:uiPriority w:val="99"/>
    <w:unhideWhenUsed/>
    <w:rsid w:val="00FB3FFA"/>
    <w:rPr>
      <w:color w:val="467886" w:themeColor="hyperlink"/>
      <w:u w:val="single"/>
    </w:rPr>
  </w:style>
  <w:style w:type="character" w:styleId="FollowedHyperlink">
    <w:name w:val="FollowedHyperlink"/>
    <w:basedOn w:val="DefaultParagraphFont"/>
    <w:uiPriority w:val="99"/>
    <w:semiHidden/>
    <w:unhideWhenUsed/>
    <w:rsid w:val="00FB3FF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intro-ims.netlify.app/explore-categorical.html" TargetMode="External"/><Relationship Id="rId5" Type="http://schemas.openxmlformats.org/officeDocument/2006/relationships/hyperlink" Target="https://openintro-ims.netlify.app/explore-categorical.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Tysse, Jill</dc:creator>
  <cp:keywords/>
  <dc:description/>
  <cp:lastModifiedBy>Malec, Sara</cp:lastModifiedBy>
  <cp:revision>2</cp:revision>
  <dcterms:created xsi:type="dcterms:W3CDTF">2025-02-21T19:08:00Z</dcterms:created>
  <dcterms:modified xsi:type="dcterms:W3CDTF">2025-02-21T19:08:00Z</dcterms:modified>
</cp:coreProperties>
</file>