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rFonts w:ascii="Arial" w:hAnsi="Arial"/>
          <w:b/>
          <w:color w:val="46505F"/>
          <w:sz w:val="22"/>
        </w:rPr>
        <w:t>PROGRAMA: TECNOLOGÍA EN DESARROLLO DE SISTEMAS INFORMÁTICOS</w:t>
      </w:r>
    </w:p>
    <w:p>
      <w:pPr>
        <w:spacing w:before="1000" w:after="200"/>
        <w:jc w:val="center"/>
      </w:pPr>
      <w:r>
        <w:rPr>
          <w:rFonts w:ascii="Arial" w:hAnsi="Arial"/>
          <w:b/>
          <w:color w:val="14233C"/>
          <w:sz w:val="44"/>
        </w:rPr>
        <w:t>Portal Web de Atención al Cliente 24/7</w:t>
        <w:br/>
        <w:t>con Reportes e Inteligencia Artificial</w:t>
      </w:r>
    </w:p>
    <w:p>
      <w:pPr>
        <w:spacing w:before="300" w:after="1400"/>
        <w:jc w:val="center"/>
      </w:pPr>
      <w:r>
        <w:rPr>
          <w:rFonts w:ascii="Arial" w:hAnsi="Arial"/>
          <w:b/>
          <w:color w:val="1E5AA0"/>
          <w:sz w:val="26"/>
        </w:rPr>
        <w:t>ENTREGABLE:</w:t>
        <w:br/>
        <w:t>06 – MANUAL DE USUARIO</w:t>
      </w:r>
    </w:p>
    <w:p>
      <w:pPr>
        <w:spacing w:before="1800" w:after="100"/>
        <w:jc w:val="center"/>
      </w:pPr>
      <w:r>
        <w:rPr>
          <w:rFonts w:ascii="Arial" w:hAnsi="Arial"/>
          <w:i/>
          <w:sz w:val="22"/>
        </w:rPr>
        <w:t>Presentado por:</w:t>
        <w:br/>
      </w:r>
      <w:r>
        <w:rPr>
          <w:rFonts w:ascii="Arial" w:hAnsi="Arial"/>
          <w:b/>
          <w:color w:val="14233C"/>
          <w:sz w:val="26"/>
        </w:rPr>
        <w:t>Daniel Camilo Valencia Pedraza</w:t>
      </w:r>
    </w:p>
    <w:p>
      <w:pPr>
        <w:spacing w:before="500"/>
        <w:jc w:val="center"/>
      </w:pPr>
      <w:r>
        <w:rPr>
          <w:rFonts w:ascii="Arial" w:hAnsi="Arial"/>
          <w:color w:val="5A646E"/>
          <w:sz w:val="22"/>
        </w:rPr>
        <w:t>Fecha: 1 de septiembre de 2026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1. Introducción al Portal Web de Atención 24/7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Bienvenido a DocuAI, la solución corporativa que simplifica la administración de sus expedientes y transforma documentos mediante Inteligencia Artificial. Este manual le guiará a través de las operaciones cotidianas del portal.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2. Acceso e Inicio de Sesión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1. Ingrese a la URL asignada mediante su navegador web preferido (Chrome, Firefox, Edge o Safari).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2. Introduzca su correo corporativo y contraseña en el formulario de inicio de sesión.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3. Haga clic en 'Iniciar Sesión'. Será redirigido automáticamente a su panel principal.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3. Navegación en el Explorador de Archivos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Creación de Carpetas: Haga clic en '+ Nueva Carpeta', escriba el nombre descriptivo y presione 'Guardar'.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Subida de Archivos: Arrastre los archivos PDF, DOCX o TXT a la zona demarcada o presione 'Explorar'. El sistema mostrará una barra de porcentaje.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Búsqueda y Filtros: Utilice la barra de búsqueda superior para encontrar documentos por su nombre o por palabras contenidas en su texto.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4. Consulta Inteligente y Chat 24/7 sobre Documentos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1. Localice el documento en la lista y haga clic sobre su nombre o en el botón 'Ver Detalle'.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2. En la parte izquierda podrá examinar el Resumen Ejecutivo elaborado por la IA y la tabla de datos extraídos (fechas, partes, montos).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3. En la parte derecha, interactúe con el Asistente Documental: escriba su pregunta en lenguaje natural (ej. '¿Cuál es el plazo de entrega pactado?') y reciba respuesta inmediata.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